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22AD" w14:textId="77777777" w:rsidR="00AB6228" w:rsidRDefault="00AB6228">
      <w:pPr>
        <w:rPr>
          <w:rFonts w:ascii="Calibri" w:eastAsia="Calibri" w:hAnsi="Calibri" w:cs="Calibri"/>
        </w:rPr>
      </w:pPr>
      <w:bookmarkStart w:id="0" w:name="_gjdgxs" w:colFirst="0" w:colLast="0"/>
      <w:bookmarkEnd w:id="0"/>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5"/>
        <w:gridCol w:w="6804"/>
      </w:tblGrid>
      <w:tr w:rsidR="00AB6228" w14:paraId="751B22B0" w14:textId="77777777" w:rsidTr="000858C9">
        <w:trPr>
          <w:trHeight w:val="963"/>
        </w:trPr>
        <w:tc>
          <w:tcPr>
            <w:tcW w:w="10349" w:type="dxa"/>
            <w:gridSpan w:val="2"/>
            <w:shd w:val="clear" w:color="auto" w:fill="8DB3E2" w:themeFill="text2" w:themeFillTint="66"/>
          </w:tcPr>
          <w:p w14:paraId="751B22AE" w14:textId="7C23D28F" w:rsidR="00AB6228" w:rsidRDefault="002D6F2D">
            <w:pPr>
              <w:jc w:val="center"/>
              <w:rPr>
                <w:rFonts w:ascii="Calibri" w:eastAsia="Calibri" w:hAnsi="Calibri" w:cs="Calibri"/>
                <w:b/>
                <w:sz w:val="28"/>
                <w:szCs w:val="28"/>
              </w:rPr>
            </w:pPr>
            <w:r>
              <w:rPr>
                <w:rFonts w:ascii="Calibri" w:eastAsia="Calibri" w:hAnsi="Calibri" w:cs="Calibri"/>
                <w:b/>
                <w:sz w:val="28"/>
                <w:szCs w:val="28"/>
              </w:rPr>
              <w:t xml:space="preserve">                            </w:t>
            </w:r>
            <w:r w:rsidR="00763580">
              <w:rPr>
                <w:rFonts w:ascii="Calibri" w:eastAsia="Calibri" w:hAnsi="Calibri" w:cs="Calibri"/>
                <w:b/>
                <w:noProof/>
                <w:sz w:val="28"/>
                <w:szCs w:val="28"/>
              </w:rPr>
              <w:t xml:space="preserve">                                                                              </w:t>
            </w:r>
            <w:r w:rsidR="00763580">
              <w:rPr>
                <w:rFonts w:ascii="Calibri" w:eastAsia="Calibri" w:hAnsi="Calibri" w:cs="Calibri"/>
                <w:b/>
                <w:sz w:val="28"/>
                <w:szCs w:val="28"/>
              </w:rPr>
              <w:t xml:space="preserve">                     </w:t>
            </w:r>
            <w:r w:rsidR="00BD75F9">
              <w:rPr>
                <w:rFonts w:ascii="Calibri" w:eastAsia="Calibri" w:hAnsi="Calibri" w:cs="Calibri"/>
                <w:b/>
                <w:sz w:val="28"/>
                <w:szCs w:val="28"/>
              </w:rPr>
              <w:t xml:space="preserve">           </w:t>
            </w:r>
            <w:r w:rsidR="00763580">
              <w:rPr>
                <w:rFonts w:ascii="Calibri" w:eastAsia="Calibri" w:hAnsi="Calibri" w:cs="Calibri"/>
                <w:b/>
                <w:sz w:val="28"/>
                <w:szCs w:val="28"/>
              </w:rPr>
              <w:t xml:space="preserve">   </w:t>
            </w:r>
          </w:p>
          <w:p w14:paraId="751B22AF" w14:textId="164D04A9" w:rsidR="00AB6228" w:rsidRDefault="002D6F2D">
            <w:pPr>
              <w:jc w:val="center"/>
              <w:rPr>
                <w:rFonts w:ascii="Calibri" w:eastAsia="Calibri" w:hAnsi="Calibri" w:cs="Calibri"/>
                <w:sz w:val="28"/>
                <w:szCs w:val="28"/>
              </w:rPr>
            </w:pPr>
            <w:r>
              <w:rPr>
                <w:rFonts w:ascii="Calibri" w:eastAsia="Calibri" w:hAnsi="Calibri" w:cs="Calibri"/>
                <w:b/>
                <w:sz w:val="28"/>
                <w:szCs w:val="28"/>
              </w:rPr>
              <w:t>Job Description</w:t>
            </w:r>
            <w:r>
              <w:rPr>
                <w:rFonts w:ascii="Calibri" w:eastAsia="Calibri" w:hAnsi="Calibri" w:cs="Calibri"/>
              </w:rPr>
              <w:t xml:space="preserve"> </w:t>
            </w:r>
            <w:r w:rsidR="00990B15">
              <w:rPr>
                <w:rFonts w:ascii="Calibri" w:eastAsia="Calibri" w:hAnsi="Calibri" w:cs="Calibri"/>
              </w:rPr>
              <w:t xml:space="preserve"> </w:t>
            </w:r>
          </w:p>
        </w:tc>
      </w:tr>
      <w:tr w:rsidR="00AB6228" w14:paraId="751B22BA" w14:textId="77777777" w:rsidTr="00BD75F9">
        <w:trPr>
          <w:trHeight w:val="1560"/>
        </w:trPr>
        <w:tc>
          <w:tcPr>
            <w:tcW w:w="3545" w:type="dxa"/>
          </w:tcPr>
          <w:p w14:paraId="751B22B1" w14:textId="77777777" w:rsidR="00AB6228" w:rsidRDefault="002D6F2D">
            <w:pPr>
              <w:rPr>
                <w:rFonts w:ascii="Calibri" w:eastAsia="Calibri" w:hAnsi="Calibri" w:cs="Calibri"/>
                <w:b/>
              </w:rPr>
            </w:pPr>
            <w:r>
              <w:rPr>
                <w:rFonts w:ascii="Calibri" w:eastAsia="Calibri" w:hAnsi="Calibri" w:cs="Calibri"/>
                <w:b/>
              </w:rPr>
              <w:t xml:space="preserve">Job Title: </w:t>
            </w:r>
          </w:p>
          <w:p w14:paraId="751B22B2" w14:textId="77777777" w:rsidR="00AB6228" w:rsidRDefault="002D6F2D">
            <w:pPr>
              <w:rPr>
                <w:rFonts w:ascii="Calibri" w:eastAsia="Calibri" w:hAnsi="Calibri" w:cs="Calibri"/>
                <w:b/>
              </w:rPr>
            </w:pPr>
            <w:r>
              <w:rPr>
                <w:rFonts w:ascii="Calibri" w:eastAsia="Calibri" w:hAnsi="Calibri" w:cs="Calibri"/>
                <w:b/>
              </w:rPr>
              <w:t xml:space="preserve">Terms &amp; Conditions: </w:t>
            </w:r>
          </w:p>
          <w:p w14:paraId="751B22B3" w14:textId="77777777" w:rsidR="00AB6228" w:rsidRDefault="002D6F2D">
            <w:pPr>
              <w:rPr>
                <w:rFonts w:ascii="Calibri" w:eastAsia="Calibri" w:hAnsi="Calibri" w:cs="Calibri"/>
                <w:b/>
              </w:rPr>
            </w:pPr>
            <w:r>
              <w:rPr>
                <w:rFonts w:ascii="Calibri" w:eastAsia="Calibri" w:hAnsi="Calibri" w:cs="Calibri"/>
                <w:b/>
              </w:rPr>
              <w:t xml:space="preserve">Pay Scale/ Grade: </w:t>
            </w:r>
          </w:p>
          <w:p w14:paraId="751B22B4" w14:textId="77777777" w:rsidR="00AB6228" w:rsidRDefault="002D6F2D">
            <w:pPr>
              <w:rPr>
                <w:rFonts w:ascii="Calibri" w:eastAsia="Calibri" w:hAnsi="Calibri" w:cs="Calibri"/>
                <w:b/>
              </w:rPr>
            </w:pPr>
            <w:r>
              <w:rPr>
                <w:rFonts w:ascii="Calibri" w:eastAsia="Calibri" w:hAnsi="Calibri" w:cs="Calibri"/>
                <w:b/>
              </w:rPr>
              <w:t xml:space="preserve">Post term: </w:t>
            </w:r>
          </w:p>
          <w:p w14:paraId="751B22B5" w14:textId="77777777" w:rsidR="00AB6228" w:rsidRDefault="002D6F2D">
            <w:pPr>
              <w:rPr>
                <w:rFonts w:ascii="Calibri" w:eastAsia="Calibri" w:hAnsi="Calibri" w:cs="Calibri"/>
                <w:b/>
              </w:rPr>
            </w:pPr>
            <w:r>
              <w:rPr>
                <w:rFonts w:ascii="Calibri" w:eastAsia="Calibri" w:hAnsi="Calibri" w:cs="Calibri"/>
                <w:b/>
              </w:rPr>
              <w:t>Hours:</w:t>
            </w:r>
          </w:p>
        </w:tc>
        <w:tc>
          <w:tcPr>
            <w:tcW w:w="6804" w:type="dxa"/>
          </w:tcPr>
          <w:p w14:paraId="751B22B6" w14:textId="332EEDE1" w:rsidR="00AB6228" w:rsidRDefault="005A7D66">
            <w:pPr>
              <w:rPr>
                <w:rFonts w:ascii="Calibri" w:eastAsia="Calibri" w:hAnsi="Calibri" w:cs="Calibri"/>
              </w:rPr>
            </w:pPr>
            <w:r>
              <w:rPr>
                <w:rFonts w:ascii="Calibri" w:eastAsia="Calibri" w:hAnsi="Calibri" w:cs="Calibri"/>
              </w:rPr>
              <w:t>I</w:t>
            </w:r>
            <w:r w:rsidR="00E148A6">
              <w:rPr>
                <w:rFonts w:ascii="Calibri" w:eastAsia="Calibri" w:hAnsi="Calibri" w:cs="Calibri"/>
              </w:rPr>
              <w:t>nclusion Lead</w:t>
            </w:r>
          </w:p>
          <w:p w14:paraId="751B22B7" w14:textId="1AFAC259" w:rsidR="00AB6228" w:rsidRDefault="000858C9">
            <w:pPr>
              <w:rPr>
                <w:rFonts w:ascii="Calibri" w:eastAsia="Calibri" w:hAnsi="Calibri" w:cs="Calibri"/>
              </w:rPr>
            </w:pPr>
            <w:r>
              <w:rPr>
                <w:rFonts w:ascii="Calibri" w:eastAsia="Calibri" w:hAnsi="Calibri" w:cs="Calibri"/>
              </w:rPr>
              <w:t>Teacher Pay and Conditions</w:t>
            </w:r>
          </w:p>
          <w:p w14:paraId="751B22B8" w14:textId="74E566D2" w:rsidR="00AB6228" w:rsidRDefault="001151CE">
            <w:pPr>
              <w:rPr>
                <w:rFonts w:ascii="Calibri" w:eastAsia="Calibri" w:hAnsi="Calibri" w:cs="Calibri"/>
              </w:rPr>
            </w:pPr>
            <w:r>
              <w:rPr>
                <w:rFonts w:ascii="Calibri" w:eastAsia="Calibri" w:hAnsi="Calibri" w:cs="Calibri"/>
              </w:rPr>
              <w:t>MP</w:t>
            </w:r>
            <w:r w:rsidR="0087491C">
              <w:rPr>
                <w:rFonts w:ascii="Calibri" w:eastAsia="Calibri" w:hAnsi="Calibri" w:cs="Calibri"/>
              </w:rPr>
              <w:t>s / UPS</w:t>
            </w:r>
          </w:p>
          <w:p w14:paraId="459F6DFD" w14:textId="77777777" w:rsidR="00AB6228" w:rsidRDefault="002D6F2D">
            <w:pPr>
              <w:rPr>
                <w:rFonts w:ascii="Calibri" w:eastAsia="Calibri" w:hAnsi="Calibri" w:cs="Calibri"/>
              </w:rPr>
            </w:pPr>
            <w:r>
              <w:rPr>
                <w:rFonts w:ascii="Calibri" w:eastAsia="Calibri" w:hAnsi="Calibri" w:cs="Calibri"/>
              </w:rPr>
              <w:t>Permanent</w:t>
            </w:r>
          </w:p>
          <w:p w14:paraId="751B22B9" w14:textId="5A2103D1" w:rsidR="00604223" w:rsidRDefault="0087491C">
            <w:pPr>
              <w:rPr>
                <w:rFonts w:ascii="Calibri" w:eastAsia="Calibri" w:hAnsi="Calibri" w:cs="Calibri"/>
              </w:rPr>
            </w:pPr>
            <w:r>
              <w:rPr>
                <w:rFonts w:ascii="Calibri" w:eastAsia="Calibri" w:hAnsi="Calibri" w:cs="Calibri"/>
              </w:rPr>
              <w:t xml:space="preserve">Part </w:t>
            </w:r>
            <w:r w:rsidR="00604223">
              <w:rPr>
                <w:rFonts w:ascii="Calibri" w:eastAsia="Calibri" w:hAnsi="Calibri" w:cs="Calibri"/>
              </w:rPr>
              <w:t xml:space="preserve">Time </w:t>
            </w:r>
          </w:p>
        </w:tc>
      </w:tr>
      <w:tr w:rsidR="00AB6228" w14:paraId="751B22C3" w14:textId="77777777" w:rsidTr="00BD75F9">
        <w:trPr>
          <w:trHeight w:val="1120"/>
        </w:trPr>
        <w:tc>
          <w:tcPr>
            <w:tcW w:w="3545" w:type="dxa"/>
          </w:tcPr>
          <w:p w14:paraId="751B22BB" w14:textId="77777777" w:rsidR="00AB6228" w:rsidRDefault="002D6F2D">
            <w:pPr>
              <w:rPr>
                <w:rFonts w:ascii="Calibri" w:eastAsia="Calibri" w:hAnsi="Calibri" w:cs="Calibri"/>
                <w:b/>
              </w:rPr>
            </w:pPr>
            <w:r>
              <w:rPr>
                <w:rFonts w:ascii="Calibri" w:eastAsia="Calibri" w:hAnsi="Calibri" w:cs="Calibri"/>
                <w:b/>
              </w:rPr>
              <w:t xml:space="preserve">Responsible to: </w:t>
            </w:r>
          </w:p>
          <w:p w14:paraId="751B22BC" w14:textId="77777777" w:rsidR="00AB6228" w:rsidRDefault="002D6F2D">
            <w:pPr>
              <w:rPr>
                <w:rFonts w:ascii="Calibri" w:eastAsia="Calibri" w:hAnsi="Calibri" w:cs="Calibri"/>
                <w:b/>
              </w:rPr>
            </w:pPr>
            <w:r>
              <w:rPr>
                <w:rFonts w:ascii="Calibri" w:eastAsia="Calibri" w:hAnsi="Calibri" w:cs="Calibri"/>
                <w:b/>
              </w:rPr>
              <w:t xml:space="preserve">Line Managing:         </w:t>
            </w:r>
          </w:p>
          <w:p w14:paraId="751B22BD" w14:textId="77777777" w:rsidR="00AB6228" w:rsidRDefault="002D6F2D">
            <w:pPr>
              <w:rPr>
                <w:rFonts w:ascii="Calibri" w:eastAsia="Calibri" w:hAnsi="Calibri" w:cs="Calibri"/>
                <w:b/>
              </w:rPr>
            </w:pPr>
            <w:r>
              <w:rPr>
                <w:rFonts w:ascii="Calibri" w:eastAsia="Calibri" w:hAnsi="Calibri" w:cs="Calibri"/>
                <w:b/>
              </w:rPr>
              <w:t xml:space="preserve">Work Base: </w:t>
            </w:r>
          </w:p>
          <w:p w14:paraId="751B22BE" w14:textId="77777777" w:rsidR="00AB6228" w:rsidRDefault="002D6F2D">
            <w:pPr>
              <w:rPr>
                <w:rFonts w:ascii="Calibri" w:eastAsia="Calibri" w:hAnsi="Calibri" w:cs="Calibri"/>
                <w:b/>
              </w:rPr>
            </w:pPr>
            <w:r>
              <w:rPr>
                <w:rFonts w:ascii="Calibri" w:eastAsia="Calibri" w:hAnsi="Calibri" w:cs="Calibri"/>
                <w:b/>
              </w:rPr>
              <w:t xml:space="preserve">Cost Centre: </w:t>
            </w:r>
          </w:p>
        </w:tc>
        <w:tc>
          <w:tcPr>
            <w:tcW w:w="6804" w:type="dxa"/>
          </w:tcPr>
          <w:p w14:paraId="751B22BF" w14:textId="3FCF4A19" w:rsidR="00AB6228" w:rsidRDefault="001151CE">
            <w:pPr>
              <w:rPr>
                <w:rFonts w:ascii="Calibri" w:eastAsia="Calibri" w:hAnsi="Calibri" w:cs="Calibri"/>
              </w:rPr>
            </w:pPr>
            <w:r>
              <w:rPr>
                <w:rFonts w:ascii="Calibri" w:eastAsia="Calibri" w:hAnsi="Calibri" w:cs="Calibri"/>
              </w:rPr>
              <w:t>HeadTeacher</w:t>
            </w:r>
          </w:p>
          <w:p w14:paraId="751B22C0" w14:textId="77777777" w:rsidR="00AB6228" w:rsidRDefault="002D6F2D">
            <w:pPr>
              <w:rPr>
                <w:rFonts w:ascii="Calibri" w:eastAsia="Calibri" w:hAnsi="Calibri" w:cs="Calibri"/>
              </w:rPr>
            </w:pPr>
            <w:r>
              <w:rPr>
                <w:rFonts w:ascii="Calibri" w:eastAsia="Calibri" w:hAnsi="Calibri" w:cs="Calibri"/>
              </w:rPr>
              <w:t>NA</w:t>
            </w:r>
          </w:p>
          <w:p w14:paraId="751B22C1" w14:textId="77777777" w:rsidR="00AB6228" w:rsidRDefault="002D6F2D">
            <w:pPr>
              <w:rPr>
                <w:rFonts w:ascii="Calibri" w:eastAsia="Calibri" w:hAnsi="Calibri" w:cs="Calibri"/>
              </w:rPr>
            </w:pPr>
            <w:r>
              <w:rPr>
                <w:rFonts w:ascii="Calibri" w:eastAsia="Calibri" w:hAnsi="Calibri" w:cs="Calibri"/>
              </w:rPr>
              <w:t>Trust Schools</w:t>
            </w:r>
          </w:p>
          <w:p w14:paraId="751B22C2" w14:textId="77777777" w:rsidR="00AB6228" w:rsidRDefault="002D6F2D">
            <w:pPr>
              <w:rPr>
                <w:rFonts w:ascii="Calibri" w:eastAsia="Calibri" w:hAnsi="Calibri" w:cs="Calibri"/>
              </w:rPr>
            </w:pPr>
            <w:r>
              <w:rPr>
                <w:rFonts w:ascii="Calibri" w:eastAsia="Calibri" w:hAnsi="Calibri" w:cs="Calibri"/>
              </w:rPr>
              <w:t>Trust Schools</w:t>
            </w:r>
          </w:p>
        </w:tc>
      </w:tr>
    </w:tbl>
    <w:p w14:paraId="751B22C4" w14:textId="77777777" w:rsidR="00AB6228" w:rsidRDefault="00AB6228">
      <w:pPr>
        <w:rPr>
          <w:rFonts w:ascii="Calibri" w:eastAsia="Calibri" w:hAnsi="Calibri" w:cs="Calibri"/>
        </w:rPr>
      </w:pPr>
    </w:p>
    <w:p w14:paraId="751B22C5" w14:textId="77777777" w:rsidR="00AB6228" w:rsidRDefault="00AB6228">
      <w:pPr>
        <w:rPr>
          <w:rFonts w:ascii="Calibri" w:eastAsia="Calibri" w:hAnsi="Calibri" w:cs="Calibri"/>
        </w:rPr>
      </w:pPr>
    </w:p>
    <w:tbl>
      <w:tblPr>
        <w:tblStyle w:val="a0"/>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7"/>
      </w:tblGrid>
      <w:tr w:rsidR="00AB6228" w14:paraId="751B22C7" w14:textId="77777777" w:rsidTr="002D6F2D">
        <w:trPr>
          <w:trHeight w:val="520"/>
        </w:trPr>
        <w:tc>
          <w:tcPr>
            <w:tcW w:w="10377" w:type="dxa"/>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7AE76E7" w14:textId="3B3CA434" w:rsidR="00343AD4" w:rsidRPr="00343AD4" w:rsidRDefault="002D6F2D" w:rsidP="00343AD4">
            <w:pPr>
              <w:autoSpaceDE w:val="0"/>
              <w:autoSpaceDN w:val="0"/>
              <w:adjustRightInd w:val="0"/>
              <w:rPr>
                <w:rFonts w:ascii="Calibri" w:hAnsi="Calibri" w:cs="Calibri"/>
                <w:color w:val="000000"/>
              </w:rPr>
            </w:pPr>
            <w:r>
              <w:rPr>
                <w:rFonts w:ascii="Calibri" w:eastAsia="Calibri" w:hAnsi="Calibri" w:cs="Calibri"/>
              </w:rPr>
              <w:t xml:space="preserve">Job Purpose </w:t>
            </w:r>
            <w:r w:rsidR="002A65C7">
              <w:rPr>
                <w:rFonts w:ascii="Calibri" w:eastAsia="Calibri" w:hAnsi="Calibri" w:cs="Calibri"/>
              </w:rPr>
              <w:t>–</w:t>
            </w:r>
            <w:r>
              <w:rPr>
                <w:rFonts w:ascii="Calibri" w:eastAsia="Calibri" w:hAnsi="Calibri" w:cs="Calibri"/>
              </w:rPr>
              <w:t xml:space="preserve"> </w:t>
            </w:r>
            <w:r w:rsidR="00343AD4" w:rsidRPr="00343AD4">
              <w:rPr>
                <w:rFonts w:ascii="Calibri" w:hAnsi="Calibri" w:cs="Calibri"/>
                <w:color w:val="000000"/>
              </w:rPr>
              <w:t xml:space="preserve">As a member of the leadership team, take a strategic lead in developing and evaluating inclusive practice within the school and to oversee the </w:t>
            </w:r>
            <w:r w:rsidR="0026269F" w:rsidRPr="00343AD4">
              <w:rPr>
                <w:rFonts w:ascii="Calibri" w:hAnsi="Calibri" w:cs="Calibri"/>
                <w:color w:val="000000"/>
              </w:rPr>
              <w:t>day-to-day</w:t>
            </w:r>
            <w:r w:rsidR="00343AD4" w:rsidRPr="00343AD4">
              <w:rPr>
                <w:rFonts w:ascii="Calibri" w:hAnsi="Calibri" w:cs="Calibri"/>
                <w:color w:val="000000"/>
              </w:rPr>
              <w:t xml:space="preserve"> operation of the school’s SEND, safeguarding, pupil premium and EAL policies.</w:t>
            </w:r>
          </w:p>
          <w:p w14:paraId="2B145E3A" w14:textId="23F68386" w:rsidR="00343AD4" w:rsidRPr="00343AD4" w:rsidRDefault="00343AD4" w:rsidP="00343AD4">
            <w:pPr>
              <w:autoSpaceDE w:val="0"/>
              <w:autoSpaceDN w:val="0"/>
              <w:adjustRightInd w:val="0"/>
              <w:rPr>
                <w:rFonts w:ascii="Calibri" w:hAnsi="Calibri" w:cs="Calibri"/>
                <w:color w:val="000000"/>
              </w:rPr>
            </w:pPr>
            <w:r w:rsidRPr="00343AD4">
              <w:rPr>
                <w:rFonts w:ascii="Calibri" w:hAnsi="Calibri" w:cs="Calibri"/>
                <w:color w:val="000000"/>
              </w:rPr>
              <w:t xml:space="preserve">To accelerate progress and raise the standard of achievement of children identified as having SEND, children who are looked after, children eligible for the pupil premium, children from </w:t>
            </w:r>
            <w:r w:rsidR="0026269F" w:rsidRPr="00343AD4">
              <w:rPr>
                <w:rFonts w:ascii="Calibri" w:hAnsi="Calibri" w:cs="Calibri"/>
                <w:color w:val="000000"/>
              </w:rPr>
              <w:t>traveler</w:t>
            </w:r>
            <w:r w:rsidRPr="00343AD4">
              <w:rPr>
                <w:rFonts w:ascii="Calibri" w:hAnsi="Calibri" w:cs="Calibri"/>
                <w:color w:val="000000"/>
              </w:rPr>
              <w:t xml:space="preserve"> families and any other children identified as vulnerable or disadvantaged ensuring all pupils can thrive.</w:t>
            </w:r>
          </w:p>
          <w:p w14:paraId="476F9689" w14:textId="77777777" w:rsidR="00343AD4" w:rsidRPr="00343AD4" w:rsidRDefault="00343AD4" w:rsidP="00343AD4">
            <w:pPr>
              <w:autoSpaceDE w:val="0"/>
              <w:autoSpaceDN w:val="0"/>
              <w:adjustRightInd w:val="0"/>
              <w:rPr>
                <w:rFonts w:ascii="Calibri" w:hAnsi="Calibri" w:cs="Calibri"/>
                <w:color w:val="000000"/>
              </w:rPr>
            </w:pPr>
            <w:r w:rsidRPr="00343AD4">
              <w:rPr>
                <w:rFonts w:ascii="Calibri" w:hAnsi="Calibri" w:cs="Calibri"/>
                <w:color w:val="000000"/>
              </w:rPr>
              <w:t>To increase staff confidence and competence in inclusive and adaptive teaching for all pupils.</w:t>
            </w:r>
          </w:p>
          <w:p w14:paraId="1EEED9D7" w14:textId="77777777" w:rsidR="00343AD4" w:rsidRPr="00343AD4" w:rsidRDefault="00343AD4" w:rsidP="00343AD4">
            <w:pPr>
              <w:autoSpaceDE w:val="0"/>
              <w:autoSpaceDN w:val="0"/>
              <w:adjustRightInd w:val="0"/>
              <w:rPr>
                <w:rFonts w:ascii="Calibri" w:hAnsi="Calibri" w:cs="Calibri"/>
                <w:color w:val="000000"/>
              </w:rPr>
            </w:pPr>
            <w:r w:rsidRPr="00343AD4">
              <w:rPr>
                <w:rFonts w:ascii="Calibri" w:hAnsi="Calibri" w:cs="Calibri"/>
                <w:color w:val="000000"/>
              </w:rPr>
              <w:t>To ensure pupil entitlement to the National Curriculum for all learners.</w:t>
            </w:r>
          </w:p>
          <w:p w14:paraId="6DF050F3" w14:textId="4C27DF4D" w:rsidR="00AB6228" w:rsidRPr="00343AD4" w:rsidRDefault="00AB6228">
            <w:pPr>
              <w:pStyle w:val="Heading5"/>
              <w:jc w:val="left"/>
              <w:rPr>
                <w:rFonts w:ascii="Calibri" w:eastAsia="Calibri" w:hAnsi="Calibri" w:cs="Calibri"/>
                <w:b w:val="0"/>
                <w:sz w:val="24"/>
                <w:szCs w:val="24"/>
                <w:u w:val="none"/>
              </w:rPr>
            </w:pPr>
          </w:p>
          <w:p w14:paraId="751B22C6" w14:textId="460B9572" w:rsidR="00521206" w:rsidRPr="00521206" w:rsidRDefault="00521206" w:rsidP="00521206"/>
        </w:tc>
      </w:tr>
      <w:tr w:rsidR="00AB6228" w14:paraId="751B22C9" w14:textId="77777777" w:rsidTr="002D6F2D">
        <w:trPr>
          <w:trHeight w:val="337"/>
        </w:trPr>
        <w:tc>
          <w:tcPr>
            <w:tcW w:w="10377" w:type="dxa"/>
            <w:vMerge/>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1B22C8" w14:textId="77777777" w:rsidR="00AB6228" w:rsidRDefault="00AB6228">
            <w:pPr>
              <w:widowControl w:val="0"/>
              <w:pBdr>
                <w:top w:val="nil"/>
                <w:left w:val="nil"/>
                <w:bottom w:val="nil"/>
                <w:right w:val="nil"/>
                <w:between w:val="nil"/>
              </w:pBdr>
              <w:spacing w:line="276" w:lineRule="auto"/>
              <w:rPr>
                <w:rFonts w:ascii="Calibri" w:eastAsia="Calibri" w:hAnsi="Calibri" w:cs="Calibri"/>
              </w:rPr>
            </w:pPr>
          </w:p>
        </w:tc>
      </w:tr>
      <w:tr w:rsidR="00AB6228" w14:paraId="751B22CB" w14:textId="77777777">
        <w:trPr>
          <w:trHeight w:val="220"/>
        </w:trPr>
        <w:tc>
          <w:tcPr>
            <w:tcW w:w="10377" w:type="dxa"/>
            <w:tcBorders>
              <w:top w:val="single" w:sz="4" w:space="0" w:color="000000"/>
              <w:left w:val="single" w:sz="4" w:space="0" w:color="000000"/>
              <w:bottom w:val="single" w:sz="4" w:space="0" w:color="000000"/>
              <w:right w:val="single" w:sz="4" w:space="0" w:color="000000"/>
            </w:tcBorders>
          </w:tcPr>
          <w:p w14:paraId="751B22CA" w14:textId="4E1E35C2" w:rsidR="00AB6228" w:rsidRDefault="002D6F2D">
            <w:pPr>
              <w:keepNext/>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Key Task </w:t>
            </w:r>
            <w:r w:rsidR="00A44EA1">
              <w:rPr>
                <w:rFonts w:ascii="Calibri" w:eastAsia="Calibri" w:hAnsi="Calibri" w:cs="Calibri"/>
                <w:b/>
                <w:color w:val="000000"/>
              </w:rPr>
              <w:t>–</w:t>
            </w:r>
            <w:r>
              <w:rPr>
                <w:rFonts w:ascii="Calibri" w:eastAsia="Calibri" w:hAnsi="Calibri" w:cs="Calibri"/>
                <w:b/>
                <w:color w:val="000000"/>
              </w:rPr>
              <w:t xml:space="preserve"> </w:t>
            </w:r>
            <w:r w:rsidR="00A44EA1">
              <w:rPr>
                <w:rFonts w:ascii="Calibri" w:eastAsia="Calibri" w:hAnsi="Calibri" w:cs="Calibri"/>
                <w:b/>
                <w:color w:val="000000"/>
              </w:rPr>
              <w:t xml:space="preserve">Main Duties and </w:t>
            </w:r>
            <w:r w:rsidR="00E46215">
              <w:rPr>
                <w:rFonts w:ascii="Calibri" w:eastAsia="Calibri" w:hAnsi="Calibri" w:cs="Calibri"/>
                <w:b/>
                <w:color w:val="000000"/>
              </w:rPr>
              <w:t>Responsibilities:</w:t>
            </w:r>
            <w:r w:rsidR="00AA6F5F">
              <w:rPr>
                <w:rFonts w:ascii="Calibri" w:eastAsia="Calibri" w:hAnsi="Calibri" w:cs="Calibri"/>
                <w:b/>
                <w:color w:val="000000"/>
              </w:rPr>
              <w:t xml:space="preserve"> Inclusion.</w:t>
            </w:r>
          </w:p>
        </w:tc>
      </w:tr>
      <w:tr w:rsidR="00AB6228" w14:paraId="751B22D3" w14:textId="77777777">
        <w:trPr>
          <w:trHeight w:val="580"/>
        </w:trPr>
        <w:tc>
          <w:tcPr>
            <w:tcW w:w="10377" w:type="dxa"/>
            <w:tcBorders>
              <w:top w:val="single" w:sz="4" w:space="0" w:color="000000"/>
              <w:left w:val="single" w:sz="4" w:space="0" w:color="000000"/>
              <w:bottom w:val="single" w:sz="4" w:space="0" w:color="000000"/>
              <w:right w:val="single" w:sz="4" w:space="0" w:color="000000"/>
            </w:tcBorders>
          </w:tcPr>
          <w:p w14:paraId="6513BAE8" w14:textId="77777777" w:rsidR="00033B44" w:rsidRDefault="00033B44" w:rsidP="00033B44">
            <w:pPr>
              <w:autoSpaceDE w:val="0"/>
              <w:autoSpaceDN w:val="0"/>
              <w:adjustRightInd w:val="0"/>
              <w:ind w:left="360"/>
              <w:rPr>
                <w:rFonts w:ascii="Calibri" w:hAnsi="Calibri" w:cs="Calibri"/>
                <w:color w:val="000000"/>
                <w:highlight w:val="yellow"/>
              </w:rPr>
            </w:pPr>
          </w:p>
          <w:p w14:paraId="0C42EA0D" w14:textId="6384002E" w:rsidR="00033B44" w:rsidRPr="00A93BA8" w:rsidRDefault="00033B44" w:rsidP="00A93BA8">
            <w:pPr>
              <w:pStyle w:val="ListParagraph"/>
              <w:numPr>
                <w:ilvl w:val="0"/>
                <w:numId w:val="15"/>
              </w:numPr>
              <w:autoSpaceDE w:val="0"/>
              <w:autoSpaceDN w:val="0"/>
              <w:adjustRightInd w:val="0"/>
              <w:rPr>
                <w:rFonts w:ascii="Calibri" w:hAnsi="Calibri" w:cs="Calibri"/>
                <w:color w:val="000000"/>
              </w:rPr>
            </w:pPr>
            <w:r w:rsidRPr="00A93BA8">
              <w:rPr>
                <w:rFonts w:ascii="Calibri" w:hAnsi="Calibri" w:cs="Calibri"/>
                <w:color w:val="000000"/>
              </w:rPr>
              <w:t xml:space="preserve">Ensure SEN code of conduct is followed </w:t>
            </w:r>
            <w:r w:rsidR="00A93BA8" w:rsidRPr="00A93BA8">
              <w:rPr>
                <w:rFonts w:ascii="Calibri" w:hAnsi="Calibri" w:cs="Calibri"/>
                <w:color w:val="000000"/>
              </w:rPr>
              <w:t>effectively,</w:t>
            </w:r>
            <w:r w:rsidRPr="00A93BA8">
              <w:rPr>
                <w:rFonts w:ascii="Calibri" w:hAnsi="Calibri" w:cs="Calibri"/>
                <w:color w:val="000000"/>
              </w:rPr>
              <w:t xml:space="preserve"> and all appropriate SEN records are maintained</w:t>
            </w:r>
          </w:p>
          <w:p w14:paraId="7E19B3E2" w14:textId="7BB7B8BF" w:rsidR="00033B44" w:rsidRP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 xml:space="preserve">Take a lead on aspects of the school self-evaluation and the School Development Plan (SDP) which relate to SEND, EAL, Pupil Premium and inclusive </w:t>
            </w:r>
            <w:r w:rsidR="00A93BA8" w:rsidRPr="00033B44">
              <w:rPr>
                <w:rFonts w:ascii="Calibri" w:hAnsi="Calibri" w:cs="Calibri"/>
                <w:color w:val="000000"/>
              </w:rPr>
              <w:t>provision.</w:t>
            </w:r>
            <w:r w:rsidRPr="00033B44">
              <w:rPr>
                <w:rFonts w:ascii="Calibri" w:hAnsi="Calibri" w:cs="Calibri"/>
                <w:color w:val="000000"/>
              </w:rPr>
              <w:t xml:space="preserve"> </w:t>
            </w:r>
          </w:p>
          <w:p w14:paraId="3B16EA06" w14:textId="6C2C66F5" w:rsidR="00033B44" w:rsidRP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Support and develop colleagues in relation to identification of additional needs, inclusive practice and SEND/ EAL through advice, guidance and organisation of in-service training</w:t>
            </w:r>
            <w:r w:rsidR="00404F1F">
              <w:rPr>
                <w:rFonts w:ascii="Calibri" w:hAnsi="Calibri" w:cs="Calibri"/>
                <w:color w:val="000000"/>
              </w:rPr>
              <w:t>.</w:t>
            </w:r>
          </w:p>
          <w:p w14:paraId="791CCB02" w14:textId="7E76B4B8" w:rsidR="00033B44" w:rsidRP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Track pupil progress and set targets for raising achievement among the groups of pupils identified above using a wide range of data and evidence</w:t>
            </w:r>
            <w:r w:rsidR="00404F1F">
              <w:rPr>
                <w:rFonts w:ascii="Calibri" w:hAnsi="Calibri" w:cs="Calibri"/>
                <w:color w:val="000000"/>
              </w:rPr>
              <w:t>.</w:t>
            </w:r>
          </w:p>
          <w:p w14:paraId="60A4FBF8" w14:textId="37B8647D" w:rsidR="00033B44" w:rsidRP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Monitor and evaluate the effectiveness of SEND/ EAL provision through an evaluative provision management cycle</w:t>
            </w:r>
            <w:r w:rsidR="00404F1F">
              <w:rPr>
                <w:rFonts w:ascii="Calibri" w:hAnsi="Calibri" w:cs="Calibri"/>
                <w:color w:val="000000"/>
              </w:rPr>
              <w:t>.</w:t>
            </w:r>
            <w:r w:rsidRPr="00033B44">
              <w:rPr>
                <w:rFonts w:ascii="Calibri" w:hAnsi="Calibri" w:cs="Calibri"/>
                <w:color w:val="000000"/>
              </w:rPr>
              <w:t xml:space="preserve"> </w:t>
            </w:r>
          </w:p>
          <w:p w14:paraId="346336D4" w14:textId="706E21B0" w:rsid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Work alongside colleagues to develop appropriate schemes of work and individualised programmes for identified children</w:t>
            </w:r>
            <w:r w:rsidR="00CA3744">
              <w:rPr>
                <w:rFonts w:ascii="Calibri" w:hAnsi="Calibri" w:cs="Calibri"/>
                <w:color w:val="000000"/>
              </w:rPr>
              <w:t>.</w:t>
            </w:r>
            <w:r w:rsidRPr="00033B44">
              <w:rPr>
                <w:rFonts w:ascii="Calibri" w:hAnsi="Calibri" w:cs="Calibri"/>
                <w:color w:val="000000"/>
              </w:rPr>
              <w:t xml:space="preserve"> </w:t>
            </w:r>
          </w:p>
          <w:p w14:paraId="25857F9D" w14:textId="109403D1" w:rsidR="00867768" w:rsidRPr="003B6C2D" w:rsidRDefault="00F16F24" w:rsidP="003B6C2D">
            <w:pPr>
              <w:numPr>
                <w:ilvl w:val="0"/>
                <w:numId w:val="15"/>
              </w:numPr>
              <w:autoSpaceDE w:val="0"/>
              <w:autoSpaceDN w:val="0"/>
              <w:adjustRightInd w:val="0"/>
              <w:rPr>
                <w:rFonts w:ascii="Calibri" w:hAnsi="Calibri" w:cs="Calibri"/>
                <w:color w:val="000000"/>
              </w:rPr>
            </w:pPr>
            <w:r>
              <w:rPr>
                <w:rFonts w:ascii="Calibri" w:hAnsi="Calibri" w:cs="Calibri"/>
                <w:color w:val="000000"/>
              </w:rPr>
              <w:t>Manage</w:t>
            </w:r>
            <w:r w:rsidR="00242914">
              <w:rPr>
                <w:rFonts w:ascii="Calibri" w:hAnsi="Calibri" w:cs="Calibri"/>
                <w:color w:val="000000"/>
              </w:rPr>
              <w:t xml:space="preserve"> and develop the </w:t>
            </w:r>
            <w:r w:rsidR="00301A01">
              <w:rPr>
                <w:rFonts w:ascii="Calibri" w:hAnsi="Calibri" w:cs="Calibri"/>
                <w:color w:val="000000"/>
              </w:rPr>
              <w:t>sch</w:t>
            </w:r>
            <w:r w:rsidR="007A35AB">
              <w:rPr>
                <w:rFonts w:ascii="Calibri" w:hAnsi="Calibri" w:cs="Calibri"/>
                <w:color w:val="000000"/>
              </w:rPr>
              <w:t>ool</w:t>
            </w:r>
            <w:r w:rsidR="00301A01">
              <w:rPr>
                <w:rFonts w:ascii="Calibri" w:hAnsi="Calibri" w:cs="Calibri"/>
                <w:color w:val="000000"/>
              </w:rPr>
              <w:t>s Nurture Nest provision</w:t>
            </w:r>
            <w:r w:rsidR="001B0104">
              <w:rPr>
                <w:rFonts w:ascii="Calibri" w:hAnsi="Calibri" w:cs="Calibri"/>
                <w:color w:val="000000"/>
              </w:rPr>
              <w:t xml:space="preserve"> as part of the whole school </w:t>
            </w:r>
            <w:r w:rsidR="003F33AC">
              <w:rPr>
                <w:rFonts w:ascii="Calibri" w:hAnsi="Calibri" w:cs="Calibri"/>
                <w:color w:val="000000"/>
              </w:rPr>
              <w:t>approach to nurture.</w:t>
            </w:r>
          </w:p>
          <w:p w14:paraId="571E29D0" w14:textId="04748E54" w:rsidR="007376ED" w:rsidRDefault="007376ED" w:rsidP="00033B44">
            <w:pPr>
              <w:numPr>
                <w:ilvl w:val="0"/>
                <w:numId w:val="15"/>
              </w:numPr>
              <w:autoSpaceDE w:val="0"/>
              <w:autoSpaceDN w:val="0"/>
              <w:adjustRightInd w:val="0"/>
              <w:rPr>
                <w:rFonts w:ascii="Calibri" w:hAnsi="Calibri" w:cs="Calibri"/>
                <w:color w:val="000000"/>
              </w:rPr>
            </w:pPr>
            <w:r>
              <w:rPr>
                <w:rFonts w:ascii="Calibri" w:hAnsi="Calibri" w:cs="Calibri"/>
                <w:color w:val="000000"/>
              </w:rPr>
              <w:t xml:space="preserve">Maintain and distribute the </w:t>
            </w:r>
            <w:r w:rsidR="007A35AB">
              <w:rPr>
                <w:rFonts w:ascii="Calibri" w:hAnsi="Calibri" w:cs="Calibri"/>
                <w:color w:val="000000"/>
              </w:rPr>
              <w:t>SEN</w:t>
            </w:r>
            <w:r w:rsidR="00963BBD">
              <w:rPr>
                <w:rFonts w:ascii="Calibri" w:hAnsi="Calibri" w:cs="Calibri"/>
                <w:color w:val="000000"/>
              </w:rPr>
              <w:t xml:space="preserve"> and Pupil Premium registers.</w:t>
            </w:r>
          </w:p>
          <w:p w14:paraId="23F69402" w14:textId="13B769A7" w:rsidR="00F34CD4" w:rsidRPr="00033B44" w:rsidRDefault="00F34CD4" w:rsidP="00033B44">
            <w:pPr>
              <w:numPr>
                <w:ilvl w:val="0"/>
                <w:numId w:val="15"/>
              </w:numPr>
              <w:autoSpaceDE w:val="0"/>
              <w:autoSpaceDN w:val="0"/>
              <w:adjustRightInd w:val="0"/>
              <w:rPr>
                <w:rFonts w:ascii="Calibri" w:hAnsi="Calibri" w:cs="Calibri"/>
                <w:color w:val="000000"/>
              </w:rPr>
            </w:pPr>
            <w:r>
              <w:rPr>
                <w:rFonts w:ascii="Calibri" w:hAnsi="Calibri" w:cs="Calibri"/>
                <w:color w:val="000000"/>
              </w:rPr>
              <w:t>Manage and evaluate</w:t>
            </w:r>
            <w:r w:rsidR="00C97BA2">
              <w:rPr>
                <w:rFonts w:ascii="Calibri" w:hAnsi="Calibri" w:cs="Calibri"/>
                <w:color w:val="000000"/>
              </w:rPr>
              <w:t xml:space="preserve"> the effectiveness of SEND provision through an evaluative provision </w:t>
            </w:r>
            <w:r w:rsidR="00455A16">
              <w:rPr>
                <w:rFonts w:ascii="Calibri" w:hAnsi="Calibri" w:cs="Calibri"/>
                <w:color w:val="000000"/>
              </w:rPr>
              <w:t>management cycle.</w:t>
            </w:r>
          </w:p>
          <w:p w14:paraId="45F07FD7" w14:textId="44EA4B7C" w:rsidR="00033B44" w:rsidRPr="009F43EE" w:rsidRDefault="00033B44" w:rsidP="009F43EE">
            <w:pPr>
              <w:numPr>
                <w:ilvl w:val="0"/>
                <w:numId w:val="15"/>
              </w:numPr>
              <w:autoSpaceDE w:val="0"/>
              <w:autoSpaceDN w:val="0"/>
              <w:adjustRightInd w:val="0"/>
              <w:rPr>
                <w:rFonts w:ascii="Calibri" w:hAnsi="Calibri" w:cs="Calibri"/>
                <w:color w:val="000000"/>
              </w:rPr>
            </w:pPr>
            <w:r w:rsidRPr="00033B44">
              <w:rPr>
                <w:rFonts w:ascii="Calibri" w:hAnsi="Calibri" w:cs="Calibri"/>
                <w:iCs/>
                <w:color w:val="000000"/>
              </w:rPr>
              <w:t>Administer</w:t>
            </w:r>
            <w:r w:rsidRPr="00033B44">
              <w:rPr>
                <w:rFonts w:ascii="Calibri" w:hAnsi="Calibri" w:cs="Calibri"/>
                <w:i/>
                <w:iCs/>
                <w:color w:val="000000"/>
              </w:rPr>
              <w:t xml:space="preserve"> </w:t>
            </w:r>
            <w:r w:rsidRPr="00033B44">
              <w:rPr>
                <w:rFonts w:ascii="Calibri" w:hAnsi="Calibri" w:cs="Calibri"/>
                <w:color w:val="000000"/>
              </w:rPr>
              <w:t>and interpret a range of specialist assessments with support from the Teaching Assistants as appropriate</w:t>
            </w:r>
            <w:r w:rsidR="00CA3744">
              <w:rPr>
                <w:rFonts w:ascii="Calibri" w:hAnsi="Calibri" w:cs="Calibri"/>
                <w:color w:val="000000"/>
              </w:rPr>
              <w:t>.</w:t>
            </w:r>
          </w:p>
          <w:p w14:paraId="36653CD0" w14:textId="38786471" w:rsidR="00033B44" w:rsidRP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Liaise with parents of children with SEND and identified children as listed above</w:t>
            </w:r>
            <w:r w:rsidR="00CA3744">
              <w:rPr>
                <w:rFonts w:ascii="Calibri" w:hAnsi="Calibri" w:cs="Calibri"/>
                <w:color w:val="000000"/>
              </w:rPr>
              <w:t>.</w:t>
            </w:r>
          </w:p>
          <w:p w14:paraId="64DACC01" w14:textId="784CD785" w:rsidR="00033B44" w:rsidRP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Collaborate with outside agencies to raise the achievements of identified children</w:t>
            </w:r>
            <w:r w:rsidR="00C10A15">
              <w:rPr>
                <w:rFonts w:ascii="Calibri" w:hAnsi="Calibri" w:cs="Calibri"/>
                <w:color w:val="000000"/>
              </w:rPr>
              <w:t>.</w:t>
            </w:r>
            <w:r w:rsidRPr="00033B44">
              <w:rPr>
                <w:rFonts w:ascii="Calibri" w:hAnsi="Calibri" w:cs="Calibri"/>
                <w:color w:val="000000"/>
              </w:rPr>
              <w:t xml:space="preserve"> </w:t>
            </w:r>
          </w:p>
          <w:p w14:paraId="38D13767" w14:textId="36F50074" w:rsidR="00033B44" w:rsidRP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Complete referrals to outside agencies and provide information as required</w:t>
            </w:r>
            <w:r w:rsidR="00C10A15">
              <w:rPr>
                <w:rFonts w:ascii="Calibri" w:hAnsi="Calibri" w:cs="Calibri"/>
                <w:color w:val="000000"/>
              </w:rPr>
              <w:t>.</w:t>
            </w:r>
          </w:p>
          <w:p w14:paraId="4D47399E" w14:textId="701F34C9" w:rsidR="00033B44" w:rsidRP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Update and review SEND, Pupil Premium and Access policies</w:t>
            </w:r>
            <w:r w:rsidR="00C10A15">
              <w:rPr>
                <w:rFonts w:ascii="Calibri" w:hAnsi="Calibri" w:cs="Calibri"/>
                <w:color w:val="000000"/>
              </w:rPr>
              <w:t>.</w:t>
            </w:r>
          </w:p>
          <w:p w14:paraId="407A3C03" w14:textId="77777777" w:rsid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 xml:space="preserve">Prepare educational advice to meet statutory obligations re. Educational Healthcare plan (EHCP) or Additional Funding (AF) </w:t>
            </w:r>
          </w:p>
          <w:p w14:paraId="026FA4CF" w14:textId="2EBF75AE" w:rsidR="004C4902" w:rsidRPr="00033B44" w:rsidRDefault="004C4902" w:rsidP="00033B44">
            <w:pPr>
              <w:numPr>
                <w:ilvl w:val="0"/>
                <w:numId w:val="15"/>
              </w:numPr>
              <w:autoSpaceDE w:val="0"/>
              <w:autoSpaceDN w:val="0"/>
              <w:adjustRightInd w:val="0"/>
              <w:rPr>
                <w:rFonts w:ascii="Calibri" w:hAnsi="Calibri" w:cs="Calibri"/>
                <w:color w:val="000000"/>
              </w:rPr>
            </w:pPr>
            <w:r>
              <w:rPr>
                <w:rFonts w:ascii="Calibri" w:hAnsi="Calibri" w:cs="Calibri"/>
                <w:color w:val="000000"/>
              </w:rPr>
              <w:lastRenderedPageBreak/>
              <w:t xml:space="preserve">Work closely with the </w:t>
            </w:r>
            <w:r w:rsidR="00233D78">
              <w:rPr>
                <w:rFonts w:ascii="Calibri" w:hAnsi="Calibri" w:cs="Calibri"/>
                <w:color w:val="000000"/>
              </w:rPr>
              <w:t>Behaviour Lead</w:t>
            </w:r>
            <w:r w:rsidR="009F5CA5">
              <w:rPr>
                <w:rFonts w:ascii="Calibri" w:hAnsi="Calibri" w:cs="Calibri"/>
                <w:color w:val="000000"/>
              </w:rPr>
              <w:t xml:space="preserve"> to develop practi</w:t>
            </w:r>
            <w:r w:rsidR="009F4A47">
              <w:rPr>
                <w:rFonts w:ascii="Calibri" w:hAnsi="Calibri" w:cs="Calibri"/>
                <w:color w:val="000000"/>
              </w:rPr>
              <w:t xml:space="preserve">ce and </w:t>
            </w:r>
            <w:r w:rsidR="00756B1B">
              <w:rPr>
                <w:rFonts w:ascii="Calibri" w:hAnsi="Calibri" w:cs="Calibri"/>
                <w:color w:val="000000"/>
              </w:rPr>
              <w:t xml:space="preserve">provision for </w:t>
            </w:r>
            <w:r w:rsidR="005652B4">
              <w:rPr>
                <w:rFonts w:ascii="Calibri" w:hAnsi="Calibri" w:cs="Calibri"/>
                <w:color w:val="000000"/>
              </w:rPr>
              <w:t>pupils as needed.</w:t>
            </w:r>
          </w:p>
          <w:p w14:paraId="2C5D2239" w14:textId="7838EA45" w:rsidR="00033B44" w:rsidRP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Update the Headteacher and governing body on the effectiveness of provision for children with SEND/ EAL and those identified children listed above, including an annual audit</w:t>
            </w:r>
            <w:r w:rsidR="00C10A15">
              <w:rPr>
                <w:rFonts w:ascii="Calibri" w:hAnsi="Calibri" w:cs="Calibri"/>
                <w:color w:val="000000"/>
              </w:rPr>
              <w:t>.</w:t>
            </w:r>
          </w:p>
          <w:p w14:paraId="0BF6A41A" w14:textId="3A803E98" w:rsidR="00033B44" w:rsidRDefault="00033B44" w:rsidP="00033B44">
            <w:pPr>
              <w:numPr>
                <w:ilvl w:val="0"/>
                <w:numId w:val="15"/>
              </w:numPr>
              <w:autoSpaceDE w:val="0"/>
              <w:autoSpaceDN w:val="0"/>
              <w:adjustRightInd w:val="0"/>
              <w:rPr>
                <w:rFonts w:ascii="Calibri" w:hAnsi="Calibri" w:cs="Calibri"/>
                <w:color w:val="000000"/>
              </w:rPr>
            </w:pPr>
            <w:r w:rsidRPr="00033B44">
              <w:rPr>
                <w:rFonts w:ascii="Calibri" w:hAnsi="Calibri" w:cs="Calibri"/>
                <w:color w:val="000000"/>
              </w:rPr>
              <w:t>Work alongside the headteacher to allocate and monitor a resource budget, including the schools delegated SEND and pupil premium budgets to ensure effective curriculum access for all pupils</w:t>
            </w:r>
            <w:r w:rsidR="00C10A15">
              <w:rPr>
                <w:rFonts w:ascii="Calibri" w:hAnsi="Calibri" w:cs="Calibri"/>
                <w:color w:val="000000"/>
              </w:rPr>
              <w:t>.</w:t>
            </w:r>
          </w:p>
          <w:p w14:paraId="2D1F7C23" w14:textId="10516708" w:rsidR="00D5461F" w:rsidRPr="00D5461F" w:rsidRDefault="00D5461F" w:rsidP="00D5461F">
            <w:pPr>
              <w:numPr>
                <w:ilvl w:val="0"/>
                <w:numId w:val="15"/>
              </w:numPr>
              <w:autoSpaceDE w:val="0"/>
              <w:autoSpaceDN w:val="0"/>
              <w:adjustRightInd w:val="0"/>
              <w:rPr>
                <w:rFonts w:asciiTheme="majorHAnsi" w:hAnsiTheme="majorHAnsi" w:cstheme="majorHAnsi"/>
                <w:color w:val="000000"/>
              </w:rPr>
            </w:pPr>
            <w:r w:rsidRPr="00D5461F">
              <w:rPr>
                <w:rFonts w:asciiTheme="majorHAnsi" w:hAnsiTheme="majorHAnsi" w:cstheme="majorHAnsi"/>
                <w:color w:val="000000"/>
              </w:rPr>
              <w:t>Line manage and co-ordinate the work of the School Engagement Lead</w:t>
            </w:r>
            <w:r w:rsidR="00C60CB1">
              <w:rPr>
                <w:rFonts w:asciiTheme="majorHAnsi" w:hAnsiTheme="majorHAnsi" w:cstheme="majorHAnsi"/>
                <w:color w:val="000000"/>
              </w:rPr>
              <w:t xml:space="preserve"> and Nurture Lead.</w:t>
            </w:r>
          </w:p>
          <w:p w14:paraId="2BEA289A" w14:textId="6689E337" w:rsidR="00D5461F" w:rsidRPr="00D5461F" w:rsidRDefault="00D5461F" w:rsidP="00D5461F">
            <w:pPr>
              <w:numPr>
                <w:ilvl w:val="0"/>
                <w:numId w:val="15"/>
              </w:numPr>
              <w:autoSpaceDE w:val="0"/>
              <w:autoSpaceDN w:val="0"/>
              <w:adjustRightInd w:val="0"/>
              <w:rPr>
                <w:rFonts w:asciiTheme="majorHAnsi" w:hAnsiTheme="majorHAnsi" w:cstheme="majorHAnsi"/>
                <w:color w:val="000000"/>
              </w:rPr>
            </w:pPr>
            <w:r w:rsidRPr="00D5461F">
              <w:rPr>
                <w:rFonts w:asciiTheme="majorHAnsi" w:hAnsiTheme="majorHAnsi" w:cstheme="majorHAnsi"/>
                <w:color w:val="000000"/>
              </w:rPr>
              <w:t xml:space="preserve">Line manage and </w:t>
            </w:r>
            <w:r w:rsidRPr="00D5461F">
              <w:rPr>
                <w:rFonts w:asciiTheme="majorHAnsi" w:hAnsiTheme="majorHAnsi" w:cstheme="majorHAnsi"/>
                <w:iCs/>
                <w:color w:val="000000"/>
              </w:rPr>
              <w:t>co-ordinate the work of Teaching assistants in conjunction with the Deputy Head and phase leaders</w:t>
            </w:r>
            <w:r w:rsidR="00F05BE1">
              <w:rPr>
                <w:rFonts w:asciiTheme="majorHAnsi" w:hAnsiTheme="majorHAnsi" w:cstheme="majorHAnsi"/>
                <w:iCs/>
                <w:color w:val="000000"/>
              </w:rPr>
              <w:t>.</w:t>
            </w:r>
          </w:p>
          <w:p w14:paraId="51246646" w14:textId="7F898B57" w:rsidR="00D5461F" w:rsidRPr="00D5461F" w:rsidRDefault="00D5461F" w:rsidP="00D5461F">
            <w:pPr>
              <w:numPr>
                <w:ilvl w:val="0"/>
                <w:numId w:val="15"/>
              </w:numPr>
              <w:autoSpaceDE w:val="0"/>
              <w:autoSpaceDN w:val="0"/>
              <w:adjustRightInd w:val="0"/>
              <w:rPr>
                <w:rFonts w:asciiTheme="majorHAnsi" w:hAnsiTheme="majorHAnsi" w:cstheme="majorHAnsi"/>
                <w:color w:val="000000"/>
              </w:rPr>
            </w:pPr>
            <w:r w:rsidRPr="00D5461F">
              <w:rPr>
                <w:rFonts w:asciiTheme="majorHAnsi" w:hAnsiTheme="majorHAnsi" w:cstheme="majorHAnsi"/>
                <w:color w:val="000000"/>
              </w:rPr>
              <w:t xml:space="preserve">Take responsibility for the induction and appraisals of </w:t>
            </w:r>
            <w:r w:rsidRPr="00D5461F">
              <w:rPr>
                <w:rFonts w:asciiTheme="majorHAnsi" w:hAnsiTheme="majorHAnsi" w:cstheme="majorHAnsi"/>
                <w:iCs/>
                <w:color w:val="000000"/>
              </w:rPr>
              <w:t>School Engagement Lead</w:t>
            </w:r>
            <w:r w:rsidR="00F05BE1">
              <w:rPr>
                <w:rFonts w:asciiTheme="majorHAnsi" w:hAnsiTheme="majorHAnsi" w:cstheme="majorHAnsi"/>
                <w:iCs/>
                <w:color w:val="000000"/>
              </w:rPr>
              <w:t>.</w:t>
            </w:r>
            <w:r w:rsidR="006F64CA">
              <w:rPr>
                <w:rFonts w:asciiTheme="majorHAnsi" w:hAnsiTheme="majorHAnsi" w:cstheme="majorHAnsi"/>
                <w:iCs/>
                <w:color w:val="000000"/>
              </w:rPr>
              <w:t>Nurture Lead an Teac</w:t>
            </w:r>
            <w:r w:rsidR="00B16C69">
              <w:rPr>
                <w:rFonts w:asciiTheme="majorHAnsi" w:hAnsiTheme="majorHAnsi" w:cstheme="majorHAnsi"/>
                <w:iCs/>
                <w:color w:val="000000"/>
              </w:rPr>
              <w:t>hin</w:t>
            </w:r>
            <w:r w:rsidR="0074155C">
              <w:rPr>
                <w:rFonts w:asciiTheme="majorHAnsi" w:hAnsiTheme="majorHAnsi" w:cstheme="majorHAnsi"/>
                <w:iCs/>
                <w:color w:val="000000"/>
              </w:rPr>
              <w:t xml:space="preserve">g </w:t>
            </w:r>
            <w:r w:rsidR="0012079B">
              <w:rPr>
                <w:rFonts w:asciiTheme="majorHAnsi" w:hAnsiTheme="majorHAnsi" w:cstheme="majorHAnsi"/>
                <w:iCs/>
                <w:color w:val="000000"/>
              </w:rPr>
              <w:t>Assistants.</w:t>
            </w:r>
          </w:p>
          <w:p w14:paraId="7C746C75" w14:textId="5B00D900" w:rsidR="00D5461F" w:rsidRPr="00D5461F" w:rsidRDefault="00D5461F" w:rsidP="00D5461F">
            <w:pPr>
              <w:numPr>
                <w:ilvl w:val="0"/>
                <w:numId w:val="15"/>
              </w:numPr>
              <w:autoSpaceDE w:val="0"/>
              <w:autoSpaceDN w:val="0"/>
              <w:adjustRightInd w:val="0"/>
              <w:rPr>
                <w:rFonts w:asciiTheme="majorHAnsi" w:hAnsiTheme="majorHAnsi" w:cstheme="majorHAnsi"/>
                <w:color w:val="000000"/>
              </w:rPr>
            </w:pPr>
            <w:r w:rsidRPr="00D5461F">
              <w:rPr>
                <w:rFonts w:asciiTheme="majorHAnsi" w:hAnsiTheme="majorHAnsi" w:cstheme="majorHAnsi"/>
                <w:iCs/>
                <w:color w:val="000000"/>
              </w:rPr>
              <w:t xml:space="preserve">Be the designated adult for children who are </w:t>
            </w:r>
            <w:r>
              <w:rPr>
                <w:rFonts w:asciiTheme="majorHAnsi" w:hAnsiTheme="majorHAnsi" w:cstheme="majorHAnsi"/>
                <w:iCs/>
                <w:color w:val="000000"/>
              </w:rPr>
              <w:t>‘</w:t>
            </w:r>
            <w:r w:rsidRPr="00D5461F">
              <w:rPr>
                <w:rFonts w:asciiTheme="majorHAnsi" w:hAnsiTheme="majorHAnsi" w:cstheme="majorHAnsi"/>
                <w:iCs/>
                <w:color w:val="000000"/>
              </w:rPr>
              <w:t>looked after</w:t>
            </w:r>
            <w:r w:rsidR="00F05BE1">
              <w:rPr>
                <w:rFonts w:asciiTheme="majorHAnsi" w:hAnsiTheme="majorHAnsi" w:cstheme="majorHAnsi"/>
                <w:iCs/>
                <w:color w:val="000000"/>
              </w:rPr>
              <w:t>’</w:t>
            </w:r>
          </w:p>
          <w:p w14:paraId="751B22D2" w14:textId="77777777" w:rsidR="00AB6228" w:rsidRDefault="00AB6228" w:rsidP="00D5461F">
            <w:pPr>
              <w:rPr>
                <w:rFonts w:ascii="Calibri" w:eastAsia="Calibri" w:hAnsi="Calibri" w:cs="Calibri"/>
              </w:rPr>
            </w:pPr>
          </w:p>
        </w:tc>
      </w:tr>
      <w:tr w:rsidR="00AC738A" w14:paraId="19A601C1" w14:textId="77777777">
        <w:tc>
          <w:tcPr>
            <w:tcW w:w="10377" w:type="dxa"/>
            <w:tcBorders>
              <w:top w:val="nil"/>
              <w:left w:val="single" w:sz="4" w:space="0" w:color="000000"/>
              <w:bottom w:val="single" w:sz="4" w:space="0" w:color="000000"/>
              <w:right w:val="single" w:sz="4" w:space="0" w:color="000000"/>
            </w:tcBorders>
          </w:tcPr>
          <w:p w14:paraId="17C27242" w14:textId="7299878C" w:rsidR="00AC738A" w:rsidRDefault="00AA6F5F">
            <w:pPr>
              <w:keepNext/>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Key Task – Main Duties and Responsibilities: Safeguarding</w:t>
            </w:r>
          </w:p>
        </w:tc>
      </w:tr>
      <w:tr w:rsidR="00AA6F5F" w14:paraId="72F2FC8F" w14:textId="77777777">
        <w:tc>
          <w:tcPr>
            <w:tcW w:w="10377" w:type="dxa"/>
            <w:tcBorders>
              <w:top w:val="nil"/>
              <w:left w:val="single" w:sz="4" w:space="0" w:color="000000"/>
              <w:bottom w:val="single" w:sz="4" w:space="0" w:color="000000"/>
              <w:right w:val="single" w:sz="4" w:space="0" w:color="000000"/>
            </w:tcBorders>
          </w:tcPr>
          <w:p w14:paraId="5B7322FA" w14:textId="0CE36D32" w:rsidR="00194AA3" w:rsidRPr="00194AA3" w:rsidRDefault="00194AA3" w:rsidP="00194AA3">
            <w:pPr>
              <w:autoSpaceDE w:val="0"/>
              <w:autoSpaceDN w:val="0"/>
              <w:adjustRightInd w:val="0"/>
              <w:rPr>
                <w:rFonts w:asciiTheme="majorHAnsi" w:hAnsiTheme="majorHAnsi" w:cstheme="majorHAnsi"/>
                <w:b/>
                <w:bCs/>
                <w:iCs/>
                <w:color w:val="000000"/>
                <w:highlight w:val="yellow"/>
              </w:rPr>
            </w:pPr>
          </w:p>
          <w:p w14:paraId="6B11B2E6" w14:textId="76305ACE" w:rsidR="00194AA3" w:rsidRPr="00194AA3" w:rsidRDefault="00194AA3" w:rsidP="00194AA3">
            <w:pPr>
              <w:numPr>
                <w:ilvl w:val="0"/>
                <w:numId w:val="16"/>
              </w:numPr>
              <w:autoSpaceDE w:val="0"/>
              <w:autoSpaceDN w:val="0"/>
              <w:adjustRightInd w:val="0"/>
              <w:rPr>
                <w:rFonts w:asciiTheme="majorHAnsi" w:hAnsiTheme="majorHAnsi" w:cstheme="majorHAnsi"/>
                <w:color w:val="000000"/>
              </w:rPr>
            </w:pPr>
            <w:r w:rsidRPr="00194AA3">
              <w:rPr>
                <w:rFonts w:asciiTheme="majorHAnsi" w:hAnsiTheme="majorHAnsi" w:cstheme="majorHAnsi"/>
                <w:iCs/>
                <w:color w:val="000000"/>
              </w:rPr>
              <w:t>Be the lead designated safeguarding lead for child protection (DSL) and lead the DSL team</w:t>
            </w:r>
            <w:r>
              <w:rPr>
                <w:rFonts w:asciiTheme="majorHAnsi" w:hAnsiTheme="majorHAnsi" w:cstheme="majorHAnsi"/>
                <w:iCs/>
                <w:color w:val="000000"/>
              </w:rPr>
              <w:t>.</w:t>
            </w:r>
          </w:p>
          <w:p w14:paraId="210918D8" w14:textId="3946B43A" w:rsidR="00194AA3" w:rsidRPr="00194AA3" w:rsidRDefault="00194AA3" w:rsidP="00194AA3">
            <w:pPr>
              <w:numPr>
                <w:ilvl w:val="0"/>
                <w:numId w:val="16"/>
              </w:numPr>
              <w:autoSpaceDE w:val="0"/>
              <w:autoSpaceDN w:val="0"/>
              <w:adjustRightInd w:val="0"/>
              <w:rPr>
                <w:rFonts w:asciiTheme="majorHAnsi" w:hAnsiTheme="majorHAnsi" w:cstheme="majorHAnsi"/>
                <w:color w:val="000000"/>
              </w:rPr>
            </w:pPr>
            <w:r w:rsidRPr="00194AA3">
              <w:rPr>
                <w:rFonts w:asciiTheme="majorHAnsi" w:hAnsiTheme="majorHAnsi" w:cstheme="majorHAnsi"/>
                <w:color w:val="000000"/>
              </w:rPr>
              <w:t>Manage day-to-day safeguarding concerns with support from deputy DSLs</w:t>
            </w:r>
            <w:r>
              <w:rPr>
                <w:rFonts w:asciiTheme="majorHAnsi" w:hAnsiTheme="majorHAnsi" w:cstheme="majorHAnsi"/>
                <w:color w:val="000000"/>
              </w:rPr>
              <w:t>.</w:t>
            </w:r>
          </w:p>
          <w:p w14:paraId="750AD089" w14:textId="687CDFC6" w:rsidR="00194AA3" w:rsidRPr="00194AA3" w:rsidRDefault="00194AA3" w:rsidP="00194AA3">
            <w:pPr>
              <w:numPr>
                <w:ilvl w:val="0"/>
                <w:numId w:val="16"/>
              </w:numPr>
              <w:autoSpaceDE w:val="0"/>
              <w:autoSpaceDN w:val="0"/>
              <w:adjustRightInd w:val="0"/>
              <w:rPr>
                <w:rFonts w:asciiTheme="majorHAnsi" w:hAnsiTheme="majorHAnsi" w:cstheme="majorHAnsi"/>
                <w:color w:val="000000"/>
              </w:rPr>
            </w:pPr>
            <w:r w:rsidRPr="00194AA3">
              <w:rPr>
                <w:rFonts w:asciiTheme="majorHAnsi" w:hAnsiTheme="majorHAnsi" w:cstheme="majorHAnsi"/>
                <w:color w:val="000000"/>
              </w:rPr>
              <w:t>Promote a robust safeguarding approach and culture of vigilance throughout the school</w:t>
            </w:r>
            <w:r>
              <w:rPr>
                <w:rFonts w:asciiTheme="majorHAnsi" w:hAnsiTheme="majorHAnsi" w:cstheme="majorHAnsi"/>
                <w:color w:val="000000"/>
              </w:rPr>
              <w:t>.</w:t>
            </w:r>
          </w:p>
          <w:p w14:paraId="3AEF0F35" w14:textId="19A18C71" w:rsidR="00194AA3" w:rsidRPr="00194AA3" w:rsidRDefault="00194AA3" w:rsidP="00194AA3">
            <w:pPr>
              <w:numPr>
                <w:ilvl w:val="0"/>
                <w:numId w:val="16"/>
              </w:numPr>
              <w:autoSpaceDE w:val="0"/>
              <w:autoSpaceDN w:val="0"/>
              <w:adjustRightInd w:val="0"/>
              <w:rPr>
                <w:rFonts w:asciiTheme="majorHAnsi" w:hAnsiTheme="majorHAnsi" w:cstheme="majorHAnsi"/>
                <w:color w:val="000000"/>
              </w:rPr>
            </w:pPr>
            <w:r w:rsidRPr="00194AA3">
              <w:rPr>
                <w:rFonts w:asciiTheme="majorHAnsi" w:hAnsiTheme="majorHAnsi" w:cstheme="majorHAnsi"/>
                <w:color w:val="000000"/>
              </w:rPr>
              <w:t>Attend all relevant safeguarding meetings as required and provide reports/ requests for information as needed</w:t>
            </w:r>
            <w:r>
              <w:rPr>
                <w:rFonts w:asciiTheme="majorHAnsi" w:hAnsiTheme="majorHAnsi" w:cstheme="majorHAnsi"/>
                <w:color w:val="000000"/>
              </w:rPr>
              <w:t>.</w:t>
            </w:r>
          </w:p>
          <w:p w14:paraId="00272C6A" w14:textId="659598E6" w:rsidR="00194AA3" w:rsidRPr="00194AA3" w:rsidRDefault="00194AA3" w:rsidP="00194AA3">
            <w:pPr>
              <w:numPr>
                <w:ilvl w:val="0"/>
                <w:numId w:val="16"/>
              </w:numPr>
              <w:autoSpaceDE w:val="0"/>
              <w:autoSpaceDN w:val="0"/>
              <w:adjustRightInd w:val="0"/>
              <w:rPr>
                <w:rFonts w:asciiTheme="majorHAnsi" w:hAnsiTheme="majorHAnsi" w:cstheme="majorHAnsi"/>
                <w:color w:val="000000"/>
              </w:rPr>
            </w:pPr>
            <w:r w:rsidRPr="00194AA3">
              <w:rPr>
                <w:rFonts w:asciiTheme="majorHAnsi" w:hAnsiTheme="majorHAnsi" w:cstheme="majorHAnsi"/>
                <w:color w:val="000000"/>
              </w:rPr>
              <w:t>Ensure record keeping on CPOMS is accurate, up to date and effective</w:t>
            </w:r>
            <w:r>
              <w:rPr>
                <w:rFonts w:asciiTheme="majorHAnsi" w:hAnsiTheme="majorHAnsi" w:cstheme="majorHAnsi"/>
                <w:color w:val="000000"/>
              </w:rPr>
              <w:t>.</w:t>
            </w:r>
          </w:p>
          <w:p w14:paraId="79DF8EE9" w14:textId="654C5589" w:rsidR="00194AA3" w:rsidRPr="00194AA3" w:rsidRDefault="00194AA3" w:rsidP="00194AA3">
            <w:pPr>
              <w:numPr>
                <w:ilvl w:val="0"/>
                <w:numId w:val="16"/>
              </w:numPr>
              <w:autoSpaceDE w:val="0"/>
              <w:autoSpaceDN w:val="0"/>
              <w:adjustRightInd w:val="0"/>
              <w:rPr>
                <w:rFonts w:asciiTheme="majorHAnsi" w:hAnsiTheme="majorHAnsi" w:cstheme="majorHAnsi"/>
                <w:color w:val="000000"/>
              </w:rPr>
            </w:pPr>
            <w:r w:rsidRPr="00194AA3">
              <w:rPr>
                <w:rFonts w:asciiTheme="majorHAnsi" w:hAnsiTheme="majorHAnsi" w:cstheme="majorHAnsi"/>
                <w:color w:val="000000"/>
              </w:rPr>
              <w:t>Lead ‘At risk children’ (ARC) meetings</w:t>
            </w:r>
            <w:r w:rsidR="004F7107">
              <w:rPr>
                <w:rFonts w:asciiTheme="majorHAnsi" w:hAnsiTheme="majorHAnsi" w:cstheme="majorHAnsi"/>
                <w:color w:val="000000"/>
              </w:rPr>
              <w:t>.</w:t>
            </w:r>
            <w:r w:rsidRPr="00194AA3">
              <w:rPr>
                <w:rFonts w:asciiTheme="majorHAnsi" w:hAnsiTheme="majorHAnsi" w:cstheme="majorHAnsi"/>
                <w:color w:val="000000"/>
              </w:rPr>
              <w:t xml:space="preserve"> </w:t>
            </w:r>
          </w:p>
          <w:p w14:paraId="107A6787" w14:textId="38A619B0" w:rsidR="00194AA3" w:rsidRPr="00194AA3" w:rsidRDefault="00194AA3" w:rsidP="00194AA3">
            <w:pPr>
              <w:numPr>
                <w:ilvl w:val="0"/>
                <w:numId w:val="16"/>
              </w:numPr>
              <w:autoSpaceDE w:val="0"/>
              <w:autoSpaceDN w:val="0"/>
              <w:adjustRightInd w:val="0"/>
              <w:rPr>
                <w:rFonts w:asciiTheme="majorHAnsi" w:hAnsiTheme="majorHAnsi" w:cstheme="majorHAnsi"/>
                <w:color w:val="000000"/>
              </w:rPr>
            </w:pPr>
            <w:r w:rsidRPr="00194AA3">
              <w:rPr>
                <w:rFonts w:asciiTheme="majorHAnsi" w:hAnsiTheme="majorHAnsi" w:cstheme="majorHAnsi"/>
                <w:color w:val="000000"/>
              </w:rPr>
              <w:t xml:space="preserve">Develop and promote multi-agency </w:t>
            </w:r>
            <w:r w:rsidR="00D50ACD" w:rsidRPr="00194AA3">
              <w:rPr>
                <w:rFonts w:asciiTheme="majorHAnsi" w:hAnsiTheme="majorHAnsi" w:cstheme="majorHAnsi"/>
                <w:color w:val="000000"/>
              </w:rPr>
              <w:t>work</w:t>
            </w:r>
            <w:r w:rsidR="004F7107">
              <w:rPr>
                <w:rFonts w:asciiTheme="majorHAnsi" w:hAnsiTheme="majorHAnsi" w:cstheme="majorHAnsi"/>
                <w:color w:val="000000"/>
              </w:rPr>
              <w:t>.</w:t>
            </w:r>
          </w:p>
          <w:p w14:paraId="613CC233" w14:textId="77777777" w:rsidR="00AA6F5F" w:rsidRDefault="00AA6F5F">
            <w:pPr>
              <w:keepNext/>
              <w:pBdr>
                <w:top w:val="nil"/>
                <w:left w:val="nil"/>
                <w:bottom w:val="nil"/>
                <w:right w:val="nil"/>
                <w:between w:val="nil"/>
              </w:pBdr>
              <w:rPr>
                <w:rFonts w:ascii="Calibri" w:eastAsia="Calibri" w:hAnsi="Calibri" w:cs="Calibri"/>
                <w:b/>
                <w:color w:val="000000"/>
              </w:rPr>
            </w:pPr>
          </w:p>
        </w:tc>
      </w:tr>
      <w:tr w:rsidR="00D50ACD" w14:paraId="07BBA140" w14:textId="77777777">
        <w:tc>
          <w:tcPr>
            <w:tcW w:w="10377" w:type="dxa"/>
            <w:tcBorders>
              <w:top w:val="nil"/>
              <w:left w:val="single" w:sz="4" w:space="0" w:color="000000"/>
              <w:bottom w:val="single" w:sz="4" w:space="0" w:color="000000"/>
              <w:right w:val="single" w:sz="4" w:space="0" w:color="000000"/>
            </w:tcBorders>
          </w:tcPr>
          <w:p w14:paraId="0CD5F8EF" w14:textId="7107F447" w:rsidR="00D50ACD" w:rsidRPr="00194AA3" w:rsidRDefault="00D50ACD" w:rsidP="00194AA3">
            <w:pPr>
              <w:autoSpaceDE w:val="0"/>
              <w:autoSpaceDN w:val="0"/>
              <w:adjustRightInd w:val="0"/>
              <w:rPr>
                <w:rFonts w:asciiTheme="majorHAnsi" w:hAnsiTheme="majorHAnsi" w:cstheme="majorHAnsi"/>
                <w:b/>
                <w:bCs/>
                <w:iCs/>
                <w:color w:val="000000"/>
                <w:highlight w:val="yellow"/>
              </w:rPr>
            </w:pPr>
            <w:r>
              <w:rPr>
                <w:rFonts w:ascii="Calibri" w:eastAsia="Calibri" w:hAnsi="Calibri" w:cs="Calibri"/>
                <w:b/>
                <w:color w:val="000000"/>
              </w:rPr>
              <w:t>Key Task Teaching and Learning</w:t>
            </w:r>
          </w:p>
        </w:tc>
      </w:tr>
      <w:tr w:rsidR="00D50ACD" w14:paraId="58171E7C" w14:textId="77777777">
        <w:tc>
          <w:tcPr>
            <w:tcW w:w="10377" w:type="dxa"/>
            <w:tcBorders>
              <w:top w:val="nil"/>
              <w:left w:val="single" w:sz="4" w:space="0" w:color="000000"/>
              <w:bottom w:val="single" w:sz="4" w:space="0" w:color="000000"/>
              <w:right w:val="single" w:sz="4" w:space="0" w:color="000000"/>
            </w:tcBorders>
          </w:tcPr>
          <w:p w14:paraId="29FBE076" w14:textId="77777777" w:rsidR="00302910" w:rsidRDefault="00302910" w:rsidP="00302910">
            <w:pPr>
              <w:autoSpaceDE w:val="0"/>
              <w:autoSpaceDN w:val="0"/>
              <w:adjustRightInd w:val="0"/>
              <w:ind w:left="720"/>
              <w:rPr>
                <w:rFonts w:ascii="Arial" w:hAnsi="Arial" w:cs="Arial"/>
                <w:color w:val="000000"/>
              </w:rPr>
            </w:pPr>
          </w:p>
          <w:p w14:paraId="38795C9E" w14:textId="39FCE455" w:rsidR="00302910" w:rsidRPr="00302910" w:rsidRDefault="00302910" w:rsidP="00302910">
            <w:pPr>
              <w:numPr>
                <w:ilvl w:val="0"/>
                <w:numId w:val="17"/>
              </w:numPr>
              <w:autoSpaceDE w:val="0"/>
              <w:autoSpaceDN w:val="0"/>
              <w:adjustRightInd w:val="0"/>
              <w:rPr>
                <w:rFonts w:ascii="Calibri" w:hAnsi="Calibri" w:cs="Calibri"/>
                <w:color w:val="000000"/>
              </w:rPr>
            </w:pPr>
            <w:r w:rsidRPr="00302910">
              <w:rPr>
                <w:rFonts w:ascii="Calibri" w:hAnsi="Calibri" w:cs="Calibri"/>
                <w:color w:val="000000"/>
              </w:rPr>
              <w:t>Those duties listed in the current Teachers’ Pay and Conditions document</w:t>
            </w:r>
            <w:r>
              <w:rPr>
                <w:rFonts w:ascii="Calibri" w:hAnsi="Calibri" w:cs="Calibri"/>
                <w:color w:val="000000"/>
              </w:rPr>
              <w:t>.</w:t>
            </w:r>
            <w:r w:rsidRPr="00302910">
              <w:rPr>
                <w:rFonts w:ascii="Calibri" w:hAnsi="Calibri" w:cs="Calibri"/>
                <w:color w:val="000000"/>
              </w:rPr>
              <w:t xml:space="preserve"> </w:t>
            </w:r>
          </w:p>
          <w:p w14:paraId="22E2EA66" w14:textId="35D06E04" w:rsidR="00302910" w:rsidRPr="00302910" w:rsidRDefault="00302910" w:rsidP="00302910">
            <w:pPr>
              <w:numPr>
                <w:ilvl w:val="0"/>
                <w:numId w:val="17"/>
              </w:numPr>
              <w:autoSpaceDE w:val="0"/>
              <w:autoSpaceDN w:val="0"/>
              <w:adjustRightInd w:val="0"/>
              <w:rPr>
                <w:rFonts w:ascii="Calibri" w:hAnsi="Calibri" w:cs="Calibri"/>
                <w:color w:val="000000"/>
              </w:rPr>
            </w:pPr>
            <w:r w:rsidRPr="00302910">
              <w:rPr>
                <w:rFonts w:ascii="Calibri" w:hAnsi="Calibri" w:cs="Calibri"/>
                <w:color w:val="000000"/>
              </w:rPr>
              <w:t>Monitor teaching and learning activities, including planning and pupil work and through Learning walks and lesson observations</w:t>
            </w:r>
            <w:r>
              <w:rPr>
                <w:rFonts w:ascii="Calibri" w:hAnsi="Calibri" w:cs="Calibri"/>
                <w:color w:val="000000"/>
              </w:rPr>
              <w:t>.</w:t>
            </w:r>
          </w:p>
          <w:p w14:paraId="76470C17" w14:textId="5D64DA1D" w:rsidR="00302910" w:rsidRPr="00302910" w:rsidRDefault="00302910" w:rsidP="00302910">
            <w:pPr>
              <w:numPr>
                <w:ilvl w:val="0"/>
                <w:numId w:val="17"/>
              </w:numPr>
              <w:autoSpaceDE w:val="0"/>
              <w:autoSpaceDN w:val="0"/>
              <w:adjustRightInd w:val="0"/>
              <w:rPr>
                <w:rFonts w:ascii="Calibri" w:hAnsi="Calibri" w:cs="Calibri"/>
                <w:color w:val="000000"/>
              </w:rPr>
            </w:pPr>
            <w:r w:rsidRPr="00302910">
              <w:rPr>
                <w:rFonts w:ascii="Calibri" w:hAnsi="Calibri" w:cs="Calibri"/>
                <w:color w:val="000000"/>
              </w:rPr>
              <w:t>Model good inclusive teaching and support colleagues as appropriate</w:t>
            </w:r>
            <w:r>
              <w:rPr>
                <w:rFonts w:ascii="Calibri" w:hAnsi="Calibri" w:cs="Calibri"/>
                <w:color w:val="000000"/>
              </w:rPr>
              <w:t>.</w:t>
            </w:r>
          </w:p>
          <w:p w14:paraId="1EA7C1AC" w14:textId="01107B28" w:rsidR="00302910" w:rsidRPr="00302910" w:rsidRDefault="00302910" w:rsidP="00302910">
            <w:pPr>
              <w:numPr>
                <w:ilvl w:val="0"/>
                <w:numId w:val="17"/>
              </w:numPr>
              <w:autoSpaceDE w:val="0"/>
              <w:autoSpaceDN w:val="0"/>
              <w:adjustRightInd w:val="0"/>
              <w:rPr>
                <w:rFonts w:ascii="Calibri" w:hAnsi="Calibri" w:cs="Calibri"/>
                <w:color w:val="000000"/>
              </w:rPr>
            </w:pPr>
            <w:r w:rsidRPr="00302910">
              <w:rPr>
                <w:rFonts w:ascii="Calibri" w:hAnsi="Calibri" w:cs="Calibri"/>
                <w:color w:val="000000"/>
              </w:rPr>
              <w:t>Promote effective use of responsive teaching strategies throughout the school</w:t>
            </w:r>
            <w:r>
              <w:rPr>
                <w:rFonts w:ascii="Calibri" w:hAnsi="Calibri" w:cs="Calibri"/>
                <w:color w:val="000000"/>
              </w:rPr>
              <w:t>.</w:t>
            </w:r>
            <w:r w:rsidRPr="00302910">
              <w:rPr>
                <w:rFonts w:ascii="Calibri" w:hAnsi="Calibri" w:cs="Calibri"/>
                <w:color w:val="000000"/>
              </w:rPr>
              <w:t xml:space="preserve"> </w:t>
            </w:r>
          </w:p>
          <w:p w14:paraId="24BDABF1" w14:textId="7051613B" w:rsidR="00302910" w:rsidRPr="00302910" w:rsidRDefault="00302910" w:rsidP="00302910">
            <w:pPr>
              <w:numPr>
                <w:ilvl w:val="0"/>
                <w:numId w:val="17"/>
              </w:numPr>
              <w:autoSpaceDE w:val="0"/>
              <w:autoSpaceDN w:val="0"/>
              <w:adjustRightInd w:val="0"/>
              <w:rPr>
                <w:rFonts w:ascii="Calibri" w:hAnsi="Calibri" w:cs="Calibri"/>
                <w:color w:val="000000"/>
              </w:rPr>
            </w:pPr>
            <w:r w:rsidRPr="00302910">
              <w:rPr>
                <w:rFonts w:ascii="Calibri" w:hAnsi="Calibri" w:cs="Calibri"/>
                <w:color w:val="000000"/>
              </w:rPr>
              <w:t>Evaluate the impact of inclusive and adaptive teaching</w:t>
            </w:r>
            <w:r>
              <w:rPr>
                <w:rFonts w:ascii="Calibri" w:hAnsi="Calibri" w:cs="Calibri"/>
                <w:color w:val="000000"/>
              </w:rPr>
              <w:t>.</w:t>
            </w:r>
            <w:r w:rsidRPr="00302910">
              <w:rPr>
                <w:rFonts w:ascii="Calibri" w:hAnsi="Calibri" w:cs="Calibri"/>
                <w:color w:val="000000"/>
              </w:rPr>
              <w:t xml:space="preserve"> </w:t>
            </w:r>
          </w:p>
          <w:p w14:paraId="1B7A08D5" w14:textId="33D62D47" w:rsidR="00302910" w:rsidRPr="00302910" w:rsidRDefault="00302910" w:rsidP="00302910">
            <w:pPr>
              <w:numPr>
                <w:ilvl w:val="0"/>
                <w:numId w:val="17"/>
              </w:numPr>
              <w:autoSpaceDE w:val="0"/>
              <w:autoSpaceDN w:val="0"/>
              <w:adjustRightInd w:val="0"/>
              <w:rPr>
                <w:rFonts w:ascii="Calibri" w:hAnsi="Calibri" w:cs="Calibri"/>
                <w:color w:val="000000"/>
              </w:rPr>
            </w:pPr>
            <w:r w:rsidRPr="00302910">
              <w:rPr>
                <w:rFonts w:ascii="Calibri" w:hAnsi="Calibri" w:cs="Calibri"/>
                <w:color w:val="000000"/>
              </w:rPr>
              <w:t>Evaluate the impact of support staff in accelerating progress and raising achievement</w:t>
            </w:r>
            <w:r>
              <w:rPr>
                <w:rFonts w:ascii="Calibri" w:hAnsi="Calibri" w:cs="Calibri"/>
                <w:color w:val="000000"/>
              </w:rPr>
              <w:t>.</w:t>
            </w:r>
          </w:p>
          <w:p w14:paraId="1DC60841" w14:textId="3A93D25D" w:rsidR="00302910" w:rsidRPr="00302910" w:rsidRDefault="00302910" w:rsidP="00302910">
            <w:pPr>
              <w:numPr>
                <w:ilvl w:val="0"/>
                <w:numId w:val="17"/>
              </w:numPr>
              <w:autoSpaceDE w:val="0"/>
              <w:autoSpaceDN w:val="0"/>
              <w:adjustRightInd w:val="0"/>
              <w:rPr>
                <w:rFonts w:ascii="Calibri" w:hAnsi="Calibri" w:cs="Calibri"/>
                <w:color w:val="000000"/>
              </w:rPr>
            </w:pPr>
            <w:r w:rsidRPr="00302910">
              <w:rPr>
                <w:rFonts w:ascii="Calibri" w:hAnsi="Calibri" w:cs="Calibri"/>
                <w:color w:val="000000"/>
              </w:rPr>
              <w:t>Ensure all staff are up to date with teaching and learning strategies that promote effective inclusive practice</w:t>
            </w:r>
            <w:r>
              <w:rPr>
                <w:rFonts w:ascii="Calibri" w:hAnsi="Calibri" w:cs="Calibri"/>
                <w:color w:val="000000"/>
              </w:rPr>
              <w:t>.</w:t>
            </w:r>
          </w:p>
          <w:p w14:paraId="56CE5195" w14:textId="53F9FDE5" w:rsidR="00D50ACD" w:rsidRPr="00302910" w:rsidRDefault="00302910" w:rsidP="00302910">
            <w:pPr>
              <w:numPr>
                <w:ilvl w:val="0"/>
                <w:numId w:val="17"/>
              </w:numPr>
              <w:autoSpaceDE w:val="0"/>
              <w:autoSpaceDN w:val="0"/>
              <w:adjustRightInd w:val="0"/>
              <w:rPr>
                <w:rFonts w:ascii="Calibri" w:hAnsi="Calibri" w:cs="Calibri"/>
                <w:color w:val="000000"/>
              </w:rPr>
            </w:pPr>
            <w:r w:rsidRPr="00302910">
              <w:rPr>
                <w:rFonts w:ascii="Calibri" w:hAnsi="Calibri" w:cs="Calibri"/>
                <w:color w:val="000000"/>
              </w:rPr>
              <w:t>Undertake some targeted group teaching as required</w:t>
            </w:r>
            <w:r>
              <w:rPr>
                <w:rFonts w:ascii="Calibri" w:hAnsi="Calibri" w:cs="Calibri"/>
                <w:color w:val="000000"/>
              </w:rPr>
              <w:t>.</w:t>
            </w:r>
          </w:p>
          <w:p w14:paraId="77216B1D" w14:textId="2B66B1F7" w:rsidR="00302910" w:rsidRPr="00302910" w:rsidRDefault="00302910" w:rsidP="00302910">
            <w:pPr>
              <w:autoSpaceDE w:val="0"/>
              <w:autoSpaceDN w:val="0"/>
              <w:adjustRightInd w:val="0"/>
              <w:ind w:left="720"/>
              <w:rPr>
                <w:rFonts w:ascii="Arial" w:hAnsi="Arial" w:cs="Arial"/>
                <w:color w:val="000000"/>
              </w:rPr>
            </w:pPr>
          </w:p>
        </w:tc>
      </w:tr>
      <w:tr w:rsidR="00AB6228" w14:paraId="751B22D5" w14:textId="77777777">
        <w:tc>
          <w:tcPr>
            <w:tcW w:w="10377" w:type="dxa"/>
            <w:tcBorders>
              <w:top w:val="nil"/>
              <w:left w:val="single" w:sz="4" w:space="0" w:color="000000"/>
              <w:bottom w:val="single" w:sz="4" w:space="0" w:color="000000"/>
              <w:right w:val="single" w:sz="4" w:space="0" w:color="000000"/>
            </w:tcBorders>
          </w:tcPr>
          <w:p w14:paraId="751B22D4" w14:textId="5F81E5E7" w:rsidR="00AB6228" w:rsidRDefault="00AC738A">
            <w:pPr>
              <w:keepNext/>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Key Task Team Working and </w:t>
            </w:r>
            <w:r w:rsidR="00775558">
              <w:rPr>
                <w:rFonts w:ascii="Calibri" w:eastAsia="Calibri" w:hAnsi="Calibri" w:cs="Calibri"/>
                <w:b/>
                <w:color w:val="000000"/>
              </w:rPr>
              <w:t>Collaboration</w:t>
            </w:r>
          </w:p>
        </w:tc>
      </w:tr>
      <w:tr w:rsidR="00AB6228" w14:paraId="751B22E1" w14:textId="77777777">
        <w:trPr>
          <w:trHeight w:val="2400"/>
        </w:trPr>
        <w:tc>
          <w:tcPr>
            <w:tcW w:w="10377" w:type="dxa"/>
            <w:tcBorders>
              <w:top w:val="single" w:sz="4" w:space="0" w:color="000000"/>
              <w:left w:val="single" w:sz="4" w:space="0" w:color="000000"/>
              <w:bottom w:val="single" w:sz="4" w:space="0" w:color="000000"/>
              <w:right w:val="single" w:sz="4" w:space="0" w:color="000000"/>
            </w:tcBorders>
          </w:tcPr>
          <w:p w14:paraId="1AE3FC84" w14:textId="77777777" w:rsidR="00AB6228" w:rsidRDefault="00AB6228" w:rsidP="00ED58C7">
            <w:pPr>
              <w:rPr>
                <w:rFonts w:ascii="Calibri" w:eastAsia="Calibri" w:hAnsi="Calibri" w:cs="Calibri"/>
              </w:rPr>
            </w:pPr>
          </w:p>
          <w:p w14:paraId="2B2B54A8" w14:textId="4C2678D8" w:rsidR="00775558" w:rsidRPr="00775558" w:rsidRDefault="00775558" w:rsidP="00775558">
            <w:pPr>
              <w:pStyle w:val="ListParagraph"/>
              <w:numPr>
                <w:ilvl w:val="0"/>
                <w:numId w:val="12"/>
              </w:numPr>
              <w:rPr>
                <w:rFonts w:ascii="Calibri" w:eastAsia="Calibri" w:hAnsi="Calibri" w:cs="Calibri"/>
              </w:rPr>
            </w:pPr>
            <w:r w:rsidRPr="00775558">
              <w:rPr>
                <w:rFonts w:ascii="Calibri" w:eastAsia="Calibri" w:hAnsi="Calibri" w:cs="Calibri"/>
              </w:rPr>
              <w:t>Work closely with all team members to ensure consistency and continuity of approach</w:t>
            </w:r>
            <w:r w:rsidR="00731A7C">
              <w:rPr>
                <w:rFonts w:ascii="Calibri" w:eastAsia="Calibri" w:hAnsi="Calibri" w:cs="Calibri"/>
              </w:rPr>
              <w:t>.</w:t>
            </w:r>
            <w:r w:rsidRPr="00775558">
              <w:rPr>
                <w:rFonts w:ascii="Calibri" w:eastAsia="Calibri" w:hAnsi="Calibri" w:cs="Calibri"/>
              </w:rPr>
              <w:t xml:space="preserve"> </w:t>
            </w:r>
          </w:p>
          <w:p w14:paraId="032A34C4" w14:textId="42C1702A" w:rsidR="00AC738A" w:rsidRDefault="00037756" w:rsidP="00775558">
            <w:pPr>
              <w:pStyle w:val="ListParagraph"/>
              <w:numPr>
                <w:ilvl w:val="0"/>
                <w:numId w:val="12"/>
              </w:numPr>
              <w:rPr>
                <w:rFonts w:ascii="Calibri" w:eastAsia="Calibri" w:hAnsi="Calibri" w:cs="Calibri"/>
              </w:rPr>
            </w:pPr>
            <w:r>
              <w:rPr>
                <w:rFonts w:ascii="Calibri" w:eastAsia="Calibri" w:hAnsi="Calibri" w:cs="Calibri"/>
              </w:rPr>
              <w:t xml:space="preserve">Contribute to </w:t>
            </w:r>
            <w:r w:rsidR="00EB7F33">
              <w:rPr>
                <w:rFonts w:ascii="Calibri" w:eastAsia="Calibri" w:hAnsi="Calibri" w:cs="Calibri"/>
              </w:rPr>
              <w:t>out-of-school</w:t>
            </w:r>
            <w:r>
              <w:rPr>
                <w:rFonts w:ascii="Calibri" w:eastAsia="Calibri" w:hAnsi="Calibri" w:cs="Calibri"/>
              </w:rPr>
              <w:t xml:space="preserve"> activities</w:t>
            </w:r>
            <w:r w:rsidR="00C17981">
              <w:rPr>
                <w:rFonts w:ascii="Calibri" w:eastAsia="Calibri" w:hAnsi="Calibri" w:cs="Calibri"/>
              </w:rPr>
              <w:t xml:space="preserve"> e.g. parents’ consultations, open evenings</w:t>
            </w:r>
            <w:r w:rsidR="00D90C0D">
              <w:rPr>
                <w:rFonts w:ascii="Calibri" w:eastAsia="Calibri" w:hAnsi="Calibri" w:cs="Calibri"/>
              </w:rPr>
              <w:t>, school trips and productions as may be expected by the Head Teacher.</w:t>
            </w:r>
          </w:p>
          <w:p w14:paraId="2CE9751B" w14:textId="1EADE7B7" w:rsidR="00D90C0D" w:rsidRDefault="004B4ECD" w:rsidP="00775558">
            <w:pPr>
              <w:pStyle w:val="ListParagraph"/>
              <w:numPr>
                <w:ilvl w:val="0"/>
                <w:numId w:val="12"/>
              </w:numPr>
              <w:rPr>
                <w:rFonts w:ascii="Calibri" w:eastAsia="Calibri" w:hAnsi="Calibri" w:cs="Calibri"/>
              </w:rPr>
            </w:pPr>
            <w:r>
              <w:rPr>
                <w:rFonts w:ascii="Calibri" w:eastAsia="Calibri" w:hAnsi="Calibri" w:cs="Calibri"/>
              </w:rPr>
              <w:t>Assist in the promotion of the corporate life of the school</w:t>
            </w:r>
            <w:r w:rsidR="00995F94">
              <w:rPr>
                <w:rFonts w:ascii="Calibri" w:eastAsia="Calibri" w:hAnsi="Calibri" w:cs="Calibri"/>
              </w:rPr>
              <w:t xml:space="preserve"> and the personal, social and emotional </w:t>
            </w:r>
            <w:r w:rsidR="00EB7F33">
              <w:rPr>
                <w:rFonts w:ascii="Calibri" w:eastAsia="Calibri" w:hAnsi="Calibri" w:cs="Calibri"/>
              </w:rPr>
              <w:t>well-being</w:t>
            </w:r>
            <w:r w:rsidR="00995F94">
              <w:rPr>
                <w:rFonts w:ascii="Calibri" w:eastAsia="Calibri" w:hAnsi="Calibri" w:cs="Calibri"/>
              </w:rPr>
              <w:t xml:space="preserve"> of </w:t>
            </w:r>
            <w:r w:rsidR="000D1AE6">
              <w:rPr>
                <w:rFonts w:ascii="Calibri" w:eastAsia="Calibri" w:hAnsi="Calibri" w:cs="Calibri"/>
              </w:rPr>
              <w:t>all pupils within the school</w:t>
            </w:r>
            <w:r w:rsidR="009C548B">
              <w:rPr>
                <w:rFonts w:ascii="Calibri" w:eastAsia="Calibri" w:hAnsi="Calibri" w:cs="Calibri"/>
              </w:rPr>
              <w:t>.</w:t>
            </w:r>
          </w:p>
          <w:p w14:paraId="53398D22" w14:textId="4F814A5C" w:rsidR="009C548B" w:rsidRDefault="009C548B" w:rsidP="00775558">
            <w:pPr>
              <w:pStyle w:val="ListParagraph"/>
              <w:numPr>
                <w:ilvl w:val="0"/>
                <w:numId w:val="12"/>
              </w:numPr>
              <w:rPr>
                <w:rFonts w:ascii="Calibri" w:eastAsia="Calibri" w:hAnsi="Calibri" w:cs="Calibri"/>
              </w:rPr>
            </w:pPr>
            <w:r>
              <w:rPr>
                <w:rFonts w:ascii="Calibri" w:eastAsia="Calibri" w:hAnsi="Calibri" w:cs="Calibri"/>
              </w:rPr>
              <w:t xml:space="preserve">Contribute to the selection and professional development of other teachers </w:t>
            </w:r>
            <w:r w:rsidR="00986C5C">
              <w:rPr>
                <w:rFonts w:ascii="Calibri" w:eastAsia="Calibri" w:hAnsi="Calibri" w:cs="Calibri"/>
              </w:rPr>
              <w:t>and support staf</w:t>
            </w:r>
            <w:r w:rsidR="00EB7F33">
              <w:rPr>
                <w:rFonts w:ascii="Calibri" w:eastAsia="Calibri" w:hAnsi="Calibri" w:cs="Calibri"/>
              </w:rPr>
              <w:t xml:space="preserve">f </w:t>
            </w:r>
            <w:r w:rsidR="00986C5C">
              <w:rPr>
                <w:rFonts w:ascii="Calibri" w:eastAsia="Calibri" w:hAnsi="Calibri" w:cs="Calibri"/>
              </w:rPr>
              <w:t>including the induction and assessment of new teachers</w:t>
            </w:r>
            <w:r w:rsidR="00EB7F33">
              <w:rPr>
                <w:rFonts w:ascii="Calibri" w:eastAsia="Calibri" w:hAnsi="Calibri" w:cs="Calibri"/>
              </w:rPr>
              <w:t>.</w:t>
            </w:r>
          </w:p>
          <w:p w14:paraId="751B22E0" w14:textId="7B8670DF" w:rsidR="000D1AE6" w:rsidRPr="00775558" w:rsidRDefault="000D1AE6" w:rsidP="00D776A4">
            <w:pPr>
              <w:pStyle w:val="ListParagraph"/>
              <w:rPr>
                <w:rFonts w:ascii="Calibri" w:eastAsia="Calibri" w:hAnsi="Calibri" w:cs="Calibri"/>
              </w:rPr>
            </w:pPr>
          </w:p>
        </w:tc>
      </w:tr>
      <w:tr w:rsidR="00AB6228" w14:paraId="751B22E3" w14:textId="77777777">
        <w:tc>
          <w:tcPr>
            <w:tcW w:w="10377" w:type="dxa"/>
            <w:tcBorders>
              <w:top w:val="single" w:sz="4" w:space="0" w:color="000000"/>
              <w:left w:val="single" w:sz="4" w:space="0" w:color="000000"/>
              <w:bottom w:val="single" w:sz="4" w:space="0" w:color="000000"/>
              <w:right w:val="single" w:sz="4" w:space="0" w:color="000000"/>
            </w:tcBorders>
          </w:tcPr>
          <w:p w14:paraId="751B22E2" w14:textId="2F602D9D" w:rsidR="00AB6228" w:rsidRDefault="002D6F2D">
            <w:pPr>
              <w:keepNext/>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Key Task </w:t>
            </w:r>
            <w:r w:rsidR="00BF5E4C">
              <w:rPr>
                <w:rFonts w:ascii="Calibri" w:eastAsia="Calibri" w:hAnsi="Calibri" w:cs="Calibri"/>
                <w:b/>
                <w:color w:val="000000"/>
              </w:rPr>
              <w:t>–</w:t>
            </w:r>
            <w:r>
              <w:rPr>
                <w:rFonts w:ascii="Calibri" w:eastAsia="Calibri" w:hAnsi="Calibri" w:cs="Calibri"/>
                <w:b/>
                <w:color w:val="000000"/>
              </w:rPr>
              <w:t xml:space="preserve"> </w:t>
            </w:r>
            <w:r w:rsidR="005F7654">
              <w:rPr>
                <w:rFonts w:ascii="Calibri" w:eastAsia="Calibri" w:hAnsi="Calibri" w:cs="Calibri"/>
                <w:b/>
                <w:color w:val="000000"/>
              </w:rPr>
              <w:t xml:space="preserve">Personal </w:t>
            </w:r>
            <w:r w:rsidR="00E45B99">
              <w:rPr>
                <w:rFonts w:ascii="Calibri" w:eastAsia="Calibri" w:hAnsi="Calibri" w:cs="Calibri"/>
                <w:b/>
                <w:color w:val="000000"/>
              </w:rPr>
              <w:t>Development</w:t>
            </w:r>
          </w:p>
        </w:tc>
      </w:tr>
      <w:tr w:rsidR="00AB6228" w14:paraId="751B22EF" w14:textId="77777777">
        <w:trPr>
          <w:trHeight w:val="660"/>
        </w:trPr>
        <w:tc>
          <w:tcPr>
            <w:tcW w:w="10377" w:type="dxa"/>
            <w:tcBorders>
              <w:top w:val="single" w:sz="4" w:space="0" w:color="000000"/>
              <w:left w:val="single" w:sz="4" w:space="0" w:color="000000"/>
              <w:bottom w:val="single" w:sz="4" w:space="0" w:color="000000"/>
              <w:right w:val="single" w:sz="4" w:space="0" w:color="000000"/>
            </w:tcBorders>
          </w:tcPr>
          <w:p w14:paraId="751B22ED" w14:textId="77777777" w:rsidR="00AB6228" w:rsidRDefault="00AB6228" w:rsidP="00BF5E4C">
            <w:pPr>
              <w:ind w:left="360"/>
              <w:rPr>
                <w:rFonts w:ascii="Calibri" w:eastAsia="Calibri" w:hAnsi="Calibri" w:cs="Calibri"/>
              </w:rPr>
            </w:pPr>
          </w:p>
          <w:p w14:paraId="2FE2ADC7" w14:textId="5097D2C4" w:rsidR="00AB6228" w:rsidRDefault="00004588" w:rsidP="005F7654">
            <w:pPr>
              <w:pStyle w:val="ListParagraph"/>
              <w:numPr>
                <w:ilvl w:val="0"/>
                <w:numId w:val="13"/>
              </w:numPr>
              <w:rPr>
                <w:rFonts w:ascii="Calibri" w:eastAsia="Calibri" w:hAnsi="Calibri" w:cs="Calibri"/>
              </w:rPr>
            </w:pPr>
            <w:r>
              <w:rPr>
                <w:rFonts w:ascii="Calibri" w:eastAsia="Calibri" w:hAnsi="Calibri" w:cs="Calibri"/>
              </w:rPr>
              <w:t xml:space="preserve">Regularly review the effectiveness of your teaching and assessment </w:t>
            </w:r>
            <w:r w:rsidR="00DA471D">
              <w:rPr>
                <w:rFonts w:ascii="Calibri" w:eastAsia="Calibri" w:hAnsi="Calibri" w:cs="Calibri"/>
              </w:rPr>
              <w:t xml:space="preserve">procedures and its impact </w:t>
            </w:r>
            <w:r w:rsidR="00AA302C">
              <w:rPr>
                <w:rFonts w:ascii="Calibri" w:eastAsia="Calibri" w:hAnsi="Calibri" w:cs="Calibri"/>
              </w:rPr>
              <w:t xml:space="preserve">on pupils’ </w:t>
            </w:r>
            <w:r w:rsidR="00D776A4">
              <w:rPr>
                <w:rFonts w:ascii="Calibri" w:eastAsia="Calibri" w:hAnsi="Calibri" w:cs="Calibri"/>
              </w:rPr>
              <w:t>progress,</w:t>
            </w:r>
            <w:r w:rsidR="00AA302C">
              <w:rPr>
                <w:rFonts w:ascii="Calibri" w:eastAsia="Calibri" w:hAnsi="Calibri" w:cs="Calibri"/>
              </w:rPr>
              <w:t xml:space="preserve"> attainment and </w:t>
            </w:r>
            <w:r w:rsidR="00D776A4">
              <w:rPr>
                <w:rFonts w:ascii="Calibri" w:eastAsia="Calibri" w:hAnsi="Calibri" w:cs="Calibri"/>
              </w:rPr>
              <w:t>well-being</w:t>
            </w:r>
            <w:r w:rsidR="00AA302C">
              <w:rPr>
                <w:rFonts w:ascii="Calibri" w:eastAsia="Calibri" w:hAnsi="Calibri" w:cs="Calibri"/>
              </w:rPr>
              <w:t>.</w:t>
            </w:r>
          </w:p>
          <w:p w14:paraId="632BF7CF" w14:textId="77777777" w:rsidR="00B712B3" w:rsidRDefault="008E6105" w:rsidP="00B712B3">
            <w:pPr>
              <w:numPr>
                <w:ilvl w:val="0"/>
                <w:numId w:val="18"/>
              </w:numPr>
              <w:autoSpaceDE w:val="0"/>
              <w:autoSpaceDN w:val="0"/>
              <w:adjustRightInd w:val="0"/>
              <w:rPr>
                <w:rFonts w:ascii="Arial" w:hAnsi="Arial" w:cs="Arial"/>
                <w:color w:val="000000"/>
              </w:rPr>
            </w:pPr>
            <w:r>
              <w:rPr>
                <w:rFonts w:ascii="Calibri" w:eastAsia="Calibri" w:hAnsi="Calibri" w:cs="Calibri"/>
              </w:rPr>
              <w:lastRenderedPageBreak/>
              <w:t xml:space="preserve">Be responsible for improving your teaching through participating fully in </w:t>
            </w:r>
            <w:r w:rsidR="001F409F">
              <w:rPr>
                <w:rFonts w:ascii="Calibri" w:eastAsia="Calibri" w:hAnsi="Calibri" w:cs="Calibri"/>
              </w:rPr>
              <w:t xml:space="preserve">training and development opportunities identified by the school </w:t>
            </w:r>
            <w:r w:rsidR="0059417E">
              <w:rPr>
                <w:rFonts w:ascii="Calibri" w:eastAsia="Calibri" w:hAnsi="Calibri" w:cs="Calibri"/>
              </w:rPr>
              <w:t xml:space="preserve">or as a development objective from your </w:t>
            </w:r>
            <w:r w:rsidR="00D776A4">
              <w:rPr>
                <w:rFonts w:ascii="Calibri" w:eastAsia="Calibri" w:hAnsi="Calibri" w:cs="Calibri"/>
              </w:rPr>
              <w:t>appraisal.</w:t>
            </w:r>
          </w:p>
          <w:p w14:paraId="3E74DC92" w14:textId="68A53671" w:rsidR="00B712B3" w:rsidRPr="00670BFB" w:rsidRDefault="00B712B3" w:rsidP="00B712B3">
            <w:pPr>
              <w:numPr>
                <w:ilvl w:val="0"/>
                <w:numId w:val="18"/>
              </w:numPr>
              <w:autoSpaceDE w:val="0"/>
              <w:autoSpaceDN w:val="0"/>
              <w:adjustRightInd w:val="0"/>
              <w:rPr>
                <w:rFonts w:ascii="Calibri" w:hAnsi="Calibri" w:cs="Calibri"/>
                <w:color w:val="000000"/>
              </w:rPr>
            </w:pPr>
            <w:r w:rsidRPr="00670BFB">
              <w:rPr>
                <w:rFonts w:ascii="Calibri" w:hAnsi="Calibri" w:cs="Calibri"/>
                <w:color w:val="000000"/>
              </w:rPr>
              <w:t>Plan and deliver INSET for staff in relation to inclusion, overcoming barriers to learning, and statutory responsibilities</w:t>
            </w:r>
            <w:r w:rsidR="00670BFB">
              <w:rPr>
                <w:rFonts w:ascii="Calibri" w:hAnsi="Calibri" w:cs="Calibri"/>
                <w:color w:val="000000"/>
              </w:rPr>
              <w:t>.</w:t>
            </w:r>
          </w:p>
          <w:p w14:paraId="243EAB9A" w14:textId="4F42D39C" w:rsidR="00B712B3" w:rsidRPr="00D4773C" w:rsidRDefault="00B712B3" w:rsidP="00B712B3">
            <w:pPr>
              <w:numPr>
                <w:ilvl w:val="0"/>
                <w:numId w:val="19"/>
              </w:numPr>
              <w:autoSpaceDE w:val="0"/>
              <w:autoSpaceDN w:val="0"/>
              <w:adjustRightInd w:val="0"/>
              <w:rPr>
                <w:rFonts w:ascii="Arial" w:hAnsi="Arial" w:cs="Arial"/>
                <w:color w:val="000000"/>
              </w:rPr>
            </w:pPr>
            <w:r w:rsidRPr="00670BFB">
              <w:rPr>
                <w:rFonts w:ascii="Calibri" w:hAnsi="Calibri" w:cs="Calibri"/>
                <w:color w:val="000000"/>
              </w:rPr>
              <w:t>Attending trust, local and county-wide networks and sharing good practice</w:t>
            </w:r>
            <w:r w:rsidR="00670BFB">
              <w:rPr>
                <w:rFonts w:ascii="Arial" w:hAnsi="Arial" w:cs="Arial"/>
                <w:color w:val="000000"/>
              </w:rPr>
              <w:t>.</w:t>
            </w:r>
            <w:r w:rsidRPr="00D4773C">
              <w:rPr>
                <w:rFonts w:ascii="Arial" w:hAnsi="Arial" w:cs="Arial"/>
                <w:color w:val="000000"/>
              </w:rPr>
              <w:t xml:space="preserve"> </w:t>
            </w:r>
          </w:p>
          <w:p w14:paraId="1349EF44" w14:textId="20F08E3C" w:rsidR="00B712B3" w:rsidRPr="00670BFB" w:rsidRDefault="00B712B3" w:rsidP="00B712B3">
            <w:pPr>
              <w:numPr>
                <w:ilvl w:val="0"/>
                <w:numId w:val="19"/>
              </w:numPr>
              <w:autoSpaceDE w:val="0"/>
              <w:autoSpaceDN w:val="0"/>
              <w:adjustRightInd w:val="0"/>
              <w:rPr>
                <w:rFonts w:ascii="Calibri" w:hAnsi="Calibri" w:cs="Calibri"/>
                <w:color w:val="000000"/>
              </w:rPr>
            </w:pPr>
            <w:r w:rsidRPr="00670BFB">
              <w:rPr>
                <w:rFonts w:ascii="Calibri" w:hAnsi="Calibri" w:cs="Calibri"/>
                <w:color w:val="000000"/>
              </w:rPr>
              <w:t xml:space="preserve">Keeping abreast with national and local developments for safeguarding and for children with SEND, EAL, those eligible for the pupil premium, children who are looked after and pupils from </w:t>
            </w:r>
            <w:r w:rsidR="00670BFB" w:rsidRPr="00670BFB">
              <w:rPr>
                <w:rFonts w:ascii="Calibri" w:hAnsi="Calibri" w:cs="Calibri"/>
                <w:color w:val="000000"/>
              </w:rPr>
              <w:t>traveler</w:t>
            </w:r>
            <w:r w:rsidRPr="00670BFB">
              <w:rPr>
                <w:rFonts w:ascii="Calibri" w:hAnsi="Calibri" w:cs="Calibri"/>
                <w:color w:val="000000"/>
              </w:rPr>
              <w:t xml:space="preserve"> families</w:t>
            </w:r>
            <w:r w:rsidR="00670BFB">
              <w:rPr>
                <w:rFonts w:ascii="Calibri" w:hAnsi="Calibri" w:cs="Calibri"/>
                <w:color w:val="000000"/>
              </w:rPr>
              <w:t>.</w:t>
            </w:r>
            <w:r w:rsidRPr="00670BFB">
              <w:rPr>
                <w:rFonts w:ascii="Calibri" w:hAnsi="Calibri" w:cs="Calibri"/>
                <w:color w:val="000000"/>
              </w:rPr>
              <w:t xml:space="preserve">  </w:t>
            </w:r>
          </w:p>
          <w:p w14:paraId="4BD0AF5F" w14:textId="478D6279" w:rsidR="008E6105" w:rsidRPr="00670BFB" w:rsidRDefault="00B712B3" w:rsidP="00B712B3">
            <w:pPr>
              <w:pStyle w:val="ListParagraph"/>
              <w:numPr>
                <w:ilvl w:val="0"/>
                <w:numId w:val="13"/>
              </w:numPr>
              <w:rPr>
                <w:rFonts w:ascii="Calibri" w:eastAsia="Calibri" w:hAnsi="Calibri" w:cs="Calibri"/>
              </w:rPr>
            </w:pPr>
            <w:r w:rsidRPr="00670BFB">
              <w:rPr>
                <w:rFonts w:ascii="Calibri" w:hAnsi="Calibri" w:cs="Calibri"/>
              </w:rPr>
              <w:t>To be aware of and follow guidelines and procedures relating to child protection and safeguarding, health and safety and security, data protection and GDPR, appropriate use of ICT, reporting concerns to the appropriate staff</w:t>
            </w:r>
            <w:r w:rsidR="00670BFB">
              <w:rPr>
                <w:rFonts w:ascii="Calibri" w:hAnsi="Calibri" w:cs="Calibri"/>
              </w:rPr>
              <w:t>.</w:t>
            </w:r>
          </w:p>
          <w:p w14:paraId="546EEC87" w14:textId="77777777" w:rsidR="00B712B3" w:rsidRDefault="00B712B3" w:rsidP="00670BFB">
            <w:pPr>
              <w:pStyle w:val="ListParagraph"/>
              <w:rPr>
                <w:rFonts w:ascii="Calibri" w:eastAsia="Calibri" w:hAnsi="Calibri" w:cs="Calibri"/>
              </w:rPr>
            </w:pPr>
          </w:p>
          <w:p w14:paraId="751B22EE" w14:textId="222CF1B2" w:rsidR="00D776A4" w:rsidRPr="005F7654" w:rsidRDefault="00D776A4" w:rsidP="00D776A4">
            <w:pPr>
              <w:pStyle w:val="ListParagraph"/>
              <w:rPr>
                <w:rFonts w:ascii="Calibri" w:eastAsia="Calibri" w:hAnsi="Calibri" w:cs="Calibri"/>
              </w:rPr>
            </w:pPr>
          </w:p>
        </w:tc>
      </w:tr>
      <w:tr w:rsidR="00AB6228" w14:paraId="751B22FC" w14:textId="77777777">
        <w:trPr>
          <w:trHeight w:val="400"/>
        </w:trPr>
        <w:tc>
          <w:tcPr>
            <w:tcW w:w="10377" w:type="dxa"/>
            <w:tcBorders>
              <w:top w:val="single" w:sz="4" w:space="0" w:color="000000"/>
              <w:left w:val="single" w:sz="4" w:space="0" w:color="000000"/>
              <w:bottom w:val="single" w:sz="4" w:space="0" w:color="000000"/>
              <w:right w:val="single" w:sz="4" w:space="0" w:color="000000"/>
            </w:tcBorders>
          </w:tcPr>
          <w:p w14:paraId="751B22FB" w14:textId="77777777" w:rsidR="00AB6228" w:rsidRDefault="002D6F2D">
            <w:pPr>
              <w:ind w:left="360"/>
              <w:rPr>
                <w:rFonts w:ascii="Calibri" w:eastAsia="Calibri" w:hAnsi="Calibri" w:cs="Calibri"/>
              </w:rPr>
            </w:pPr>
            <w:r>
              <w:rPr>
                <w:rFonts w:ascii="Calibri" w:eastAsia="Calibri" w:hAnsi="Calibri" w:cs="Calibri"/>
                <w:b/>
              </w:rPr>
              <w:lastRenderedPageBreak/>
              <w:t>Key Tasks – Health &amp; Safety</w:t>
            </w:r>
          </w:p>
        </w:tc>
      </w:tr>
      <w:tr w:rsidR="00AB6228" w14:paraId="751B2306" w14:textId="77777777">
        <w:trPr>
          <w:trHeight w:val="660"/>
        </w:trPr>
        <w:tc>
          <w:tcPr>
            <w:tcW w:w="10377" w:type="dxa"/>
            <w:tcBorders>
              <w:top w:val="single" w:sz="4" w:space="0" w:color="000000"/>
              <w:left w:val="single" w:sz="4" w:space="0" w:color="000000"/>
              <w:bottom w:val="single" w:sz="4" w:space="0" w:color="000000"/>
              <w:right w:val="single" w:sz="4" w:space="0" w:color="000000"/>
            </w:tcBorders>
          </w:tcPr>
          <w:p w14:paraId="751B22FD" w14:textId="77777777" w:rsidR="00BF5E4C" w:rsidRPr="00BF5E4C" w:rsidRDefault="00BF5E4C" w:rsidP="00BF5E4C">
            <w:pPr>
              <w:pBdr>
                <w:top w:val="nil"/>
                <w:left w:val="nil"/>
                <w:bottom w:val="nil"/>
                <w:right w:val="nil"/>
                <w:between w:val="nil"/>
              </w:pBdr>
              <w:ind w:left="720"/>
              <w:contextualSpacing/>
              <w:rPr>
                <w:color w:val="000000"/>
              </w:rPr>
            </w:pPr>
          </w:p>
          <w:p w14:paraId="3A590244" w14:textId="77777777" w:rsidR="00BF5E4C" w:rsidRPr="00BD75F9" w:rsidRDefault="004857B1" w:rsidP="004857B1">
            <w:pPr>
              <w:numPr>
                <w:ilvl w:val="0"/>
                <w:numId w:val="4"/>
              </w:numPr>
              <w:rPr>
                <w:rFonts w:ascii="Calibri" w:hAnsi="Calibri" w:cs="Calibri"/>
              </w:rPr>
            </w:pPr>
            <w:r w:rsidRPr="00BD75F9">
              <w:rPr>
                <w:rFonts w:ascii="Calibri" w:hAnsi="Calibri" w:cs="Calibri"/>
              </w:rPr>
              <w:t>Take appropriate responsibility</w:t>
            </w:r>
            <w:r w:rsidR="00B65A49" w:rsidRPr="00BD75F9">
              <w:rPr>
                <w:rFonts w:ascii="Calibri" w:hAnsi="Calibri" w:cs="Calibri"/>
              </w:rPr>
              <w:t xml:space="preserve"> for one’s own health, safety and welfare</w:t>
            </w:r>
            <w:r w:rsidR="00453F20" w:rsidRPr="00BD75F9">
              <w:rPr>
                <w:rFonts w:ascii="Calibri" w:hAnsi="Calibri" w:cs="Calibri"/>
              </w:rPr>
              <w:t xml:space="preserve"> and the health and safety of all pupils, visitors and work colleagues in accordance with the requirements of legislation and school policies and procedures.</w:t>
            </w:r>
          </w:p>
          <w:p w14:paraId="3595E1E5" w14:textId="584EEA77" w:rsidR="00293351" w:rsidRPr="00BD75F9" w:rsidRDefault="00293351" w:rsidP="004857B1">
            <w:pPr>
              <w:numPr>
                <w:ilvl w:val="0"/>
                <w:numId w:val="4"/>
              </w:numPr>
              <w:rPr>
                <w:rFonts w:ascii="Calibri" w:hAnsi="Calibri" w:cs="Calibri"/>
              </w:rPr>
            </w:pPr>
            <w:r w:rsidRPr="00BD75F9">
              <w:rPr>
                <w:rFonts w:ascii="Calibri" w:hAnsi="Calibri" w:cs="Calibri"/>
              </w:rPr>
              <w:t>Take responsibility for raising concerns with an appropriate line manager in a timely fashion.</w:t>
            </w:r>
            <w:r w:rsidR="00EC7318" w:rsidRPr="00BD75F9">
              <w:rPr>
                <w:rFonts w:ascii="Calibri" w:hAnsi="Calibri" w:cs="Calibri"/>
              </w:rPr>
              <w:t xml:space="preserve"> This always includes adhering to all safeguarding policies and procedures.</w:t>
            </w:r>
          </w:p>
          <w:p w14:paraId="751B2305" w14:textId="3AC32DF8" w:rsidR="00293351" w:rsidRDefault="00293351" w:rsidP="00EC7318">
            <w:pPr>
              <w:ind w:left="720"/>
            </w:pPr>
          </w:p>
        </w:tc>
      </w:tr>
    </w:tbl>
    <w:p w14:paraId="751B2314" w14:textId="77777777" w:rsidR="00AB6228" w:rsidRDefault="00AB6228">
      <w:pPr>
        <w:spacing w:before="100" w:after="280"/>
        <w:rPr>
          <w:rFonts w:ascii="Calibri" w:eastAsia="Calibri" w:hAnsi="Calibri" w:cs="Calibri"/>
        </w:rPr>
      </w:pPr>
    </w:p>
    <w:p w14:paraId="751B2315" w14:textId="77777777" w:rsidR="00AB6228" w:rsidRDefault="00AB6228"/>
    <w:p w14:paraId="751B2316" w14:textId="77777777" w:rsidR="00AB6228" w:rsidRDefault="00AB6228"/>
    <w:p w14:paraId="751B2317" w14:textId="77777777" w:rsidR="00AB6228" w:rsidRDefault="00AB6228"/>
    <w:p w14:paraId="751B2318" w14:textId="77777777" w:rsidR="00AB6228" w:rsidRDefault="00AB6228"/>
    <w:p w14:paraId="751B2319" w14:textId="77777777" w:rsidR="00AB6228" w:rsidRDefault="00AB6228"/>
    <w:p w14:paraId="751B231A" w14:textId="77777777" w:rsidR="00AB6228" w:rsidRDefault="00AB6228"/>
    <w:p w14:paraId="751B231B" w14:textId="77777777" w:rsidR="00AB6228" w:rsidRDefault="00AB6228"/>
    <w:p w14:paraId="751B231C" w14:textId="77777777" w:rsidR="00AB6228" w:rsidRDefault="00AB6228"/>
    <w:p w14:paraId="751B231D" w14:textId="77777777" w:rsidR="00AB6228" w:rsidRDefault="00AB6228"/>
    <w:p w14:paraId="751B231E" w14:textId="77777777" w:rsidR="00AB6228" w:rsidRDefault="00AB6228"/>
    <w:p w14:paraId="751B231F" w14:textId="77777777" w:rsidR="00AB6228" w:rsidRDefault="00AB6228"/>
    <w:p w14:paraId="751B2320" w14:textId="77777777" w:rsidR="00AB6228" w:rsidRDefault="00AB6228"/>
    <w:p w14:paraId="21179C83" w14:textId="77777777" w:rsidR="00C42339" w:rsidRDefault="00C42339"/>
    <w:p w14:paraId="125DC11D" w14:textId="77777777" w:rsidR="00C42339" w:rsidRDefault="00C42339"/>
    <w:p w14:paraId="1DA3E149" w14:textId="77777777" w:rsidR="00C42339" w:rsidRDefault="00C42339"/>
    <w:p w14:paraId="18DD7021" w14:textId="77777777" w:rsidR="00C42339" w:rsidRDefault="00C42339"/>
    <w:p w14:paraId="1FFFEE80" w14:textId="77777777" w:rsidR="00C42339" w:rsidRDefault="00C42339"/>
    <w:p w14:paraId="5883FB96" w14:textId="77777777" w:rsidR="00C42339" w:rsidRDefault="00C42339"/>
    <w:p w14:paraId="6AC92060" w14:textId="77777777" w:rsidR="00C42339" w:rsidRDefault="00C42339"/>
    <w:p w14:paraId="3778BC72" w14:textId="77777777" w:rsidR="00C42339" w:rsidRDefault="00C42339"/>
    <w:p w14:paraId="5BD9D4D8" w14:textId="77777777" w:rsidR="00C42339" w:rsidRDefault="00C42339"/>
    <w:p w14:paraId="4D390AAC" w14:textId="77777777" w:rsidR="00C42339" w:rsidRDefault="00C42339"/>
    <w:p w14:paraId="67A7A059" w14:textId="77777777" w:rsidR="00C42339" w:rsidRDefault="00C42339"/>
    <w:p w14:paraId="5EC0681F" w14:textId="77777777" w:rsidR="00C42339" w:rsidRDefault="00C42339"/>
    <w:p w14:paraId="17FC2A1F" w14:textId="77777777" w:rsidR="00C42339" w:rsidRDefault="00C42339"/>
    <w:p w14:paraId="5C3F96E8" w14:textId="77777777" w:rsidR="00C42339" w:rsidRDefault="00C42339"/>
    <w:p w14:paraId="55D30A90" w14:textId="77777777" w:rsidR="00C42339" w:rsidRDefault="00C42339"/>
    <w:p w14:paraId="3BDD843E" w14:textId="77777777" w:rsidR="00C42339" w:rsidRDefault="00C42339"/>
    <w:p w14:paraId="43265639" w14:textId="77777777" w:rsidR="00C42339" w:rsidRDefault="00C42339"/>
    <w:p w14:paraId="5114327C" w14:textId="77777777" w:rsidR="00C42339" w:rsidRDefault="00C42339"/>
    <w:p w14:paraId="751B2321" w14:textId="77777777" w:rsidR="00AB6228" w:rsidRDefault="00AB6228"/>
    <w:p w14:paraId="751B2322" w14:textId="77777777" w:rsidR="00AB6228" w:rsidRDefault="00AB6228"/>
    <w:p w14:paraId="751B2323" w14:textId="77777777" w:rsidR="00AB6228" w:rsidRDefault="00AB6228"/>
    <w:p w14:paraId="751B2324" w14:textId="77777777" w:rsidR="00AB6228" w:rsidRDefault="00AB6228"/>
    <w:p w14:paraId="751B2325" w14:textId="77777777" w:rsidR="00AB6228" w:rsidRDefault="00AB6228"/>
    <w:p w14:paraId="751B2326" w14:textId="77777777" w:rsidR="00AB6228" w:rsidRDefault="00AB6228"/>
    <w:tbl>
      <w:tblPr>
        <w:tblStyle w:val="a2"/>
        <w:tblpPr w:leftFromText="180" w:rightFromText="180" w:vertAnchor="text" w:horzAnchor="margin" w:tblpXSpec="center" w:tblpY="130"/>
        <w:tblW w:w="10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4678"/>
        <w:gridCol w:w="4088"/>
      </w:tblGrid>
      <w:tr w:rsidR="002D6F2D" w14:paraId="751B2329" w14:textId="77777777" w:rsidTr="00115224">
        <w:tc>
          <w:tcPr>
            <w:tcW w:w="10604" w:type="dxa"/>
            <w:gridSpan w:val="3"/>
            <w:shd w:val="clear" w:color="auto" w:fill="8DB3E2" w:themeFill="text2" w:themeFillTint="66"/>
          </w:tcPr>
          <w:p w14:paraId="751B2327" w14:textId="77777777" w:rsidR="002D6F2D" w:rsidRDefault="002D6F2D" w:rsidP="002D6F2D">
            <w:pPr>
              <w:jc w:val="center"/>
              <w:rPr>
                <w:rFonts w:ascii="Calibri" w:eastAsia="Calibri" w:hAnsi="Calibri" w:cs="Calibri"/>
                <w:b/>
                <w:sz w:val="28"/>
                <w:szCs w:val="28"/>
              </w:rPr>
            </w:pPr>
            <w:r>
              <w:rPr>
                <w:rFonts w:ascii="Calibri" w:eastAsia="Calibri" w:hAnsi="Calibri" w:cs="Calibri"/>
                <w:b/>
                <w:sz w:val="28"/>
                <w:szCs w:val="28"/>
              </w:rPr>
              <w:t>Person Specification</w:t>
            </w:r>
          </w:p>
          <w:p w14:paraId="015A619E" w14:textId="77777777" w:rsidR="002D6F2D" w:rsidRDefault="00F52AEE" w:rsidP="001138B9">
            <w:pPr>
              <w:jc w:val="center"/>
              <w:rPr>
                <w:rFonts w:ascii="Calibri" w:eastAsia="Calibri" w:hAnsi="Calibri" w:cs="Calibri"/>
                <w:b/>
                <w:sz w:val="28"/>
                <w:szCs w:val="28"/>
              </w:rPr>
            </w:pPr>
            <w:r>
              <w:rPr>
                <w:rFonts w:ascii="Calibri" w:eastAsia="Calibri" w:hAnsi="Calibri" w:cs="Calibri"/>
                <w:b/>
                <w:sz w:val="28"/>
                <w:szCs w:val="28"/>
              </w:rPr>
              <w:t>I</w:t>
            </w:r>
            <w:r w:rsidR="00B27C5E">
              <w:rPr>
                <w:rFonts w:ascii="Calibri" w:eastAsia="Calibri" w:hAnsi="Calibri" w:cs="Calibri"/>
                <w:b/>
                <w:sz w:val="28"/>
                <w:szCs w:val="28"/>
              </w:rPr>
              <w:t>nclusion Lead</w:t>
            </w:r>
          </w:p>
          <w:p w14:paraId="751B2328" w14:textId="032ED26D" w:rsidR="00B27C5E" w:rsidRDefault="00B27C5E" w:rsidP="001138B9">
            <w:pPr>
              <w:jc w:val="center"/>
              <w:rPr>
                <w:rFonts w:ascii="Calibri" w:eastAsia="Calibri" w:hAnsi="Calibri" w:cs="Calibri"/>
                <w:b/>
                <w:sz w:val="28"/>
                <w:szCs w:val="28"/>
              </w:rPr>
            </w:pPr>
          </w:p>
        </w:tc>
      </w:tr>
      <w:tr w:rsidR="002D6F2D" w14:paraId="751B232D" w14:textId="77777777" w:rsidTr="00115224">
        <w:tc>
          <w:tcPr>
            <w:tcW w:w="1838" w:type="dxa"/>
          </w:tcPr>
          <w:p w14:paraId="751B232A" w14:textId="77777777" w:rsidR="002D6F2D" w:rsidRDefault="002D6F2D" w:rsidP="002D6F2D">
            <w:pPr>
              <w:jc w:val="both"/>
              <w:rPr>
                <w:rFonts w:ascii="Calibri" w:eastAsia="Calibri" w:hAnsi="Calibri" w:cs="Calibri"/>
                <w:b/>
              </w:rPr>
            </w:pPr>
          </w:p>
        </w:tc>
        <w:tc>
          <w:tcPr>
            <w:tcW w:w="4678" w:type="dxa"/>
          </w:tcPr>
          <w:p w14:paraId="751B232B" w14:textId="77777777" w:rsidR="002D6F2D" w:rsidRDefault="002D6F2D" w:rsidP="002D6F2D">
            <w:pPr>
              <w:jc w:val="center"/>
              <w:rPr>
                <w:rFonts w:ascii="Calibri" w:eastAsia="Calibri" w:hAnsi="Calibri" w:cs="Calibri"/>
                <w:b/>
              </w:rPr>
            </w:pPr>
            <w:r>
              <w:rPr>
                <w:rFonts w:ascii="Calibri" w:eastAsia="Calibri" w:hAnsi="Calibri" w:cs="Calibri"/>
                <w:b/>
              </w:rPr>
              <w:t>Essential</w:t>
            </w:r>
          </w:p>
        </w:tc>
        <w:tc>
          <w:tcPr>
            <w:tcW w:w="4088" w:type="dxa"/>
          </w:tcPr>
          <w:p w14:paraId="751B232C" w14:textId="77777777" w:rsidR="002D6F2D" w:rsidRDefault="002D6F2D" w:rsidP="002D6F2D">
            <w:pPr>
              <w:jc w:val="center"/>
              <w:rPr>
                <w:rFonts w:ascii="Calibri" w:eastAsia="Calibri" w:hAnsi="Calibri" w:cs="Calibri"/>
                <w:b/>
              </w:rPr>
            </w:pPr>
            <w:r>
              <w:rPr>
                <w:rFonts w:ascii="Calibri" w:eastAsia="Calibri" w:hAnsi="Calibri" w:cs="Calibri"/>
                <w:b/>
              </w:rPr>
              <w:t>Desirable</w:t>
            </w:r>
          </w:p>
        </w:tc>
      </w:tr>
      <w:tr w:rsidR="002D6F2D" w14:paraId="751B2333" w14:textId="77777777" w:rsidTr="00115224">
        <w:tc>
          <w:tcPr>
            <w:tcW w:w="1838" w:type="dxa"/>
          </w:tcPr>
          <w:p w14:paraId="751B232E" w14:textId="77777777" w:rsidR="002D6F2D" w:rsidRDefault="002D6F2D" w:rsidP="002D6F2D">
            <w:pPr>
              <w:jc w:val="both"/>
              <w:rPr>
                <w:rFonts w:ascii="Calibri" w:eastAsia="Calibri" w:hAnsi="Calibri" w:cs="Calibri"/>
                <w:b/>
              </w:rPr>
            </w:pPr>
            <w:r>
              <w:rPr>
                <w:rFonts w:ascii="Calibri" w:eastAsia="Calibri" w:hAnsi="Calibri" w:cs="Calibri"/>
                <w:b/>
              </w:rPr>
              <w:t>Qualifications Criteria</w:t>
            </w:r>
          </w:p>
          <w:p w14:paraId="751B232F" w14:textId="77777777" w:rsidR="002D6F2D" w:rsidRDefault="002D6F2D" w:rsidP="002D6F2D">
            <w:pPr>
              <w:jc w:val="both"/>
              <w:rPr>
                <w:rFonts w:ascii="Calibri" w:eastAsia="Calibri" w:hAnsi="Calibri" w:cs="Calibri"/>
                <w:b/>
              </w:rPr>
            </w:pPr>
          </w:p>
        </w:tc>
        <w:tc>
          <w:tcPr>
            <w:tcW w:w="4678" w:type="dxa"/>
          </w:tcPr>
          <w:p w14:paraId="62BD2599" w14:textId="77777777" w:rsidR="00954B7C" w:rsidRPr="00142293" w:rsidRDefault="00450ADB" w:rsidP="00954B7C">
            <w:pPr>
              <w:numPr>
                <w:ilvl w:val="0"/>
                <w:numId w:val="5"/>
              </w:numPr>
            </w:pPr>
            <w:r>
              <w:rPr>
                <w:rFonts w:ascii="Calibri" w:eastAsia="Calibri" w:hAnsi="Calibri" w:cs="Calibri"/>
              </w:rPr>
              <w:t>Qualified teacher statu</w:t>
            </w:r>
            <w:r w:rsidR="00366E0D">
              <w:rPr>
                <w:rFonts w:ascii="Calibri" w:eastAsia="Calibri" w:hAnsi="Calibri" w:cs="Calibri"/>
              </w:rPr>
              <w:t>s.</w:t>
            </w:r>
          </w:p>
          <w:p w14:paraId="55E4BAC9" w14:textId="5ACA517A" w:rsidR="00142293" w:rsidRPr="003728D8" w:rsidRDefault="00D21921" w:rsidP="00954B7C">
            <w:pPr>
              <w:numPr>
                <w:ilvl w:val="0"/>
                <w:numId w:val="5"/>
              </w:numPr>
            </w:pPr>
            <w:r>
              <w:rPr>
                <w:rFonts w:ascii="Calibri" w:eastAsia="Calibri" w:hAnsi="Calibri" w:cs="Calibri"/>
              </w:rPr>
              <w:t>First degree or equivalent.</w:t>
            </w:r>
          </w:p>
          <w:p w14:paraId="61D45883" w14:textId="7D317F04" w:rsidR="003728D8" w:rsidRPr="00D21921" w:rsidRDefault="003728D8" w:rsidP="00954B7C">
            <w:pPr>
              <w:numPr>
                <w:ilvl w:val="0"/>
                <w:numId w:val="5"/>
              </w:numPr>
            </w:pPr>
            <w:r>
              <w:rPr>
                <w:rFonts w:ascii="Calibri" w:eastAsia="Calibri" w:hAnsi="Calibri" w:cs="Calibri"/>
              </w:rPr>
              <w:t>SENC</w:t>
            </w:r>
            <w:r w:rsidR="005E0BC6">
              <w:rPr>
                <w:rFonts w:ascii="Calibri" w:eastAsia="Calibri" w:hAnsi="Calibri" w:cs="Calibri"/>
              </w:rPr>
              <w:t>o qualification e.g NPQ SENCo</w:t>
            </w:r>
          </w:p>
          <w:p w14:paraId="2BAFF713" w14:textId="77777777" w:rsidR="00D21921" w:rsidRDefault="00D21921" w:rsidP="0072397A">
            <w:pPr>
              <w:ind w:left="720"/>
            </w:pPr>
          </w:p>
          <w:p w14:paraId="751B2331" w14:textId="6ECFB4F4" w:rsidR="00366E0D" w:rsidRPr="00450ADB" w:rsidRDefault="00366E0D" w:rsidP="00E62E77">
            <w:pPr>
              <w:ind w:left="720"/>
            </w:pPr>
          </w:p>
        </w:tc>
        <w:tc>
          <w:tcPr>
            <w:tcW w:w="4088" w:type="dxa"/>
          </w:tcPr>
          <w:p w14:paraId="751B2332" w14:textId="64150264" w:rsidR="002D6F2D" w:rsidRPr="00180B8D" w:rsidRDefault="00954B7C" w:rsidP="00180B8D">
            <w:pPr>
              <w:pStyle w:val="ListParagraph"/>
              <w:numPr>
                <w:ilvl w:val="0"/>
                <w:numId w:val="13"/>
              </w:numPr>
              <w:rPr>
                <w:rFonts w:ascii="Calibri" w:eastAsia="Calibri" w:hAnsi="Calibri" w:cs="Calibri"/>
                <w:b/>
              </w:rPr>
            </w:pPr>
            <w:r w:rsidRPr="00180B8D">
              <w:rPr>
                <w:rFonts w:ascii="Calibri" w:eastAsia="Calibri" w:hAnsi="Calibri" w:cs="Calibri"/>
              </w:rPr>
              <w:t xml:space="preserve">Evidence </w:t>
            </w:r>
            <w:r w:rsidR="0072397A" w:rsidRPr="00180B8D">
              <w:rPr>
                <w:rFonts w:ascii="Calibri" w:eastAsia="Calibri" w:hAnsi="Calibri" w:cs="Calibri"/>
              </w:rPr>
              <w:t>of further educational qualifications</w:t>
            </w:r>
            <w:r w:rsidR="00A4671F" w:rsidRPr="00180B8D">
              <w:rPr>
                <w:rFonts w:ascii="Calibri" w:eastAsia="Calibri" w:hAnsi="Calibri" w:cs="Calibri"/>
              </w:rPr>
              <w:t xml:space="preserve"> and recent professional development relating to SEND and </w:t>
            </w:r>
            <w:r w:rsidR="00E70D26" w:rsidRPr="00180B8D">
              <w:rPr>
                <w:rFonts w:ascii="Calibri" w:eastAsia="Calibri" w:hAnsi="Calibri" w:cs="Calibri"/>
              </w:rPr>
              <w:t>disa</w:t>
            </w:r>
            <w:r w:rsidR="00F64579" w:rsidRPr="00180B8D">
              <w:rPr>
                <w:rFonts w:ascii="Calibri" w:eastAsia="Calibri" w:hAnsi="Calibri" w:cs="Calibri"/>
              </w:rPr>
              <w:t>dvantaged pupils.</w:t>
            </w:r>
          </w:p>
        </w:tc>
      </w:tr>
      <w:tr w:rsidR="002D6F2D" w14:paraId="751B2337" w14:textId="77777777" w:rsidTr="00115224">
        <w:trPr>
          <w:trHeight w:val="340"/>
        </w:trPr>
        <w:tc>
          <w:tcPr>
            <w:tcW w:w="1838" w:type="dxa"/>
          </w:tcPr>
          <w:p w14:paraId="751B2334" w14:textId="77777777" w:rsidR="002D6F2D" w:rsidRDefault="002D6F2D" w:rsidP="002D6F2D">
            <w:pPr>
              <w:jc w:val="both"/>
              <w:rPr>
                <w:rFonts w:ascii="Calibri" w:eastAsia="Calibri" w:hAnsi="Calibri" w:cs="Calibri"/>
                <w:b/>
              </w:rPr>
            </w:pPr>
            <w:r>
              <w:rPr>
                <w:rFonts w:ascii="Calibri" w:eastAsia="Calibri" w:hAnsi="Calibri" w:cs="Calibri"/>
                <w:b/>
              </w:rPr>
              <w:t>Experience</w:t>
            </w:r>
          </w:p>
        </w:tc>
        <w:tc>
          <w:tcPr>
            <w:tcW w:w="4678" w:type="dxa"/>
          </w:tcPr>
          <w:p w14:paraId="797868B7" w14:textId="40F61B7D" w:rsidR="00AC7730" w:rsidRPr="002B2D74" w:rsidRDefault="00E62E77" w:rsidP="002B2D74">
            <w:pPr>
              <w:numPr>
                <w:ilvl w:val="0"/>
                <w:numId w:val="3"/>
              </w:numPr>
              <w:pBdr>
                <w:top w:val="nil"/>
                <w:left w:val="nil"/>
                <w:bottom w:val="nil"/>
                <w:right w:val="nil"/>
                <w:between w:val="nil"/>
              </w:pBdr>
              <w:contextualSpacing/>
              <w:rPr>
                <w:color w:val="000000"/>
              </w:rPr>
            </w:pPr>
            <w:r>
              <w:rPr>
                <w:rFonts w:ascii="Calibri" w:eastAsia="Calibri" w:hAnsi="Calibri" w:cs="Calibri"/>
                <w:color w:val="000000"/>
              </w:rPr>
              <w:t>Evidence of successful school teaching</w:t>
            </w:r>
            <w:r w:rsidR="0009612A">
              <w:rPr>
                <w:rFonts w:ascii="Calibri" w:eastAsia="Calibri" w:hAnsi="Calibri" w:cs="Calibri"/>
                <w:color w:val="000000"/>
              </w:rPr>
              <w:t xml:space="preserve"> in more than one key stage.</w:t>
            </w:r>
          </w:p>
          <w:p w14:paraId="7DA14C0F" w14:textId="77777777" w:rsidR="00755DC5" w:rsidRPr="00D66C81" w:rsidRDefault="00755DC5" w:rsidP="002D6F2D">
            <w:pPr>
              <w:numPr>
                <w:ilvl w:val="0"/>
                <w:numId w:val="3"/>
              </w:numPr>
              <w:pBdr>
                <w:top w:val="nil"/>
                <w:left w:val="nil"/>
                <w:bottom w:val="nil"/>
                <w:right w:val="nil"/>
                <w:between w:val="nil"/>
              </w:pBdr>
              <w:contextualSpacing/>
              <w:rPr>
                <w:color w:val="000000"/>
              </w:rPr>
            </w:pPr>
            <w:r>
              <w:rPr>
                <w:rFonts w:ascii="Calibri" w:eastAsia="Calibri" w:hAnsi="Calibri" w:cs="Calibri"/>
                <w:color w:val="000000"/>
              </w:rPr>
              <w:t>Experience of</w:t>
            </w:r>
            <w:r w:rsidR="00B46535">
              <w:rPr>
                <w:rFonts w:ascii="Calibri" w:eastAsia="Calibri" w:hAnsi="Calibri" w:cs="Calibri"/>
                <w:color w:val="000000"/>
              </w:rPr>
              <w:t xml:space="preserve"> contributing to school improvement and leading aspects </w:t>
            </w:r>
            <w:r w:rsidR="00D66C81">
              <w:rPr>
                <w:rFonts w:ascii="Calibri" w:eastAsia="Calibri" w:hAnsi="Calibri" w:cs="Calibri"/>
                <w:color w:val="000000"/>
              </w:rPr>
              <w:t>of the curriculum at whole school level.</w:t>
            </w:r>
          </w:p>
          <w:p w14:paraId="1167BE29" w14:textId="77777777" w:rsidR="00D66C81" w:rsidRPr="00C856EB" w:rsidRDefault="009A7C6F" w:rsidP="002D6F2D">
            <w:pPr>
              <w:numPr>
                <w:ilvl w:val="0"/>
                <w:numId w:val="3"/>
              </w:numPr>
              <w:pBdr>
                <w:top w:val="nil"/>
                <w:left w:val="nil"/>
                <w:bottom w:val="nil"/>
                <w:right w:val="nil"/>
                <w:between w:val="nil"/>
              </w:pBdr>
              <w:contextualSpacing/>
              <w:rPr>
                <w:color w:val="000000"/>
              </w:rPr>
            </w:pPr>
            <w:r>
              <w:rPr>
                <w:rFonts w:ascii="Calibri" w:eastAsia="Calibri" w:hAnsi="Calibri" w:cs="Calibri"/>
                <w:color w:val="000000"/>
              </w:rPr>
              <w:t xml:space="preserve">Experience of working with children and </w:t>
            </w:r>
            <w:r w:rsidR="00C856EB">
              <w:rPr>
                <w:rFonts w:ascii="Calibri" w:eastAsia="Calibri" w:hAnsi="Calibri" w:cs="Calibri"/>
                <w:color w:val="000000"/>
              </w:rPr>
              <w:t>families from a range of backgrounds.</w:t>
            </w:r>
          </w:p>
          <w:p w14:paraId="5443D1E5" w14:textId="77777777" w:rsidR="00C856EB" w:rsidRPr="00A00330" w:rsidRDefault="00C856EB" w:rsidP="002D6F2D">
            <w:pPr>
              <w:numPr>
                <w:ilvl w:val="0"/>
                <w:numId w:val="3"/>
              </w:numPr>
              <w:pBdr>
                <w:top w:val="nil"/>
                <w:left w:val="nil"/>
                <w:bottom w:val="nil"/>
                <w:right w:val="nil"/>
                <w:between w:val="nil"/>
              </w:pBdr>
              <w:contextualSpacing/>
              <w:rPr>
                <w:color w:val="000000"/>
              </w:rPr>
            </w:pPr>
            <w:r>
              <w:rPr>
                <w:rFonts w:ascii="Calibri" w:eastAsia="Calibri" w:hAnsi="Calibri" w:cs="Calibri"/>
                <w:color w:val="000000"/>
              </w:rPr>
              <w:t xml:space="preserve">Experience of </w:t>
            </w:r>
            <w:r w:rsidR="00387A21">
              <w:rPr>
                <w:rFonts w:ascii="Calibri" w:eastAsia="Calibri" w:hAnsi="Calibri" w:cs="Calibri"/>
                <w:color w:val="000000"/>
              </w:rPr>
              <w:t xml:space="preserve">improving the quality of teaching and learning </w:t>
            </w:r>
            <w:r w:rsidR="00594FA7">
              <w:rPr>
                <w:rFonts w:ascii="Calibri" w:eastAsia="Calibri" w:hAnsi="Calibri" w:cs="Calibri"/>
                <w:color w:val="000000"/>
              </w:rPr>
              <w:t xml:space="preserve">for </w:t>
            </w:r>
            <w:r w:rsidR="00387A21">
              <w:rPr>
                <w:rFonts w:ascii="Calibri" w:eastAsia="Calibri" w:hAnsi="Calibri" w:cs="Calibri"/>
                <w:color w:val="000000"/>
              </w:rPr>
              <w:t xml:space="preserve">groups </w:t>
            </w:r>
            <w:r w:rsidR="00594FA7">
              <w:rPr>
                <w:rFonts w:ascii="Calibri" w:eastAsia="Calibri" w:hAnsi="Calibri" w:cs="Calibri"/>
                <w:color w:val="000000"/>
              </w:rPr>
              <w:t xml:space="preserve">of pupils through processes </w:t>
            </w:r>
            <w:r w:rsidR="00104DDF">
              <w:rPr>
                <w:rFonts w:ascii="Calibri" w:eastAsia="Calibri" w:hAnsi="Calibri" w:cs="Calibri"/>
                <w:color w:val="000000"/>
              </w:rPr>
              <w:t>of monitoring and support.</w:t>
            </w:r>
          </w:p>
          <w:p w14:paraId="0A3A60B9" w14:textId="77777777" w:rsidR="00A00330" w:rsidRPr="00A00330" w:rsidRDefault="00A00330" w:rsidP="00A00330">
            <w:pPr>
              <w:pStyle w:val="ListParagraph"/>
              <w:numPr>
                <w:ilvl w:val="0"/>
                <w:numId w:val="3"/>
              </w:numPr>
              <w:rPr>
                <w:rFonts w:ascii="Calibri" w:hAnsi="Calibri" w:cs="Calibri"/>
                <w:color w:val="000000"/>
              </w:rPr>
            </w:pPr>
            <w:r w:rsidRPr="00A00330">
              <w:rPr>
                <w:rFonts w:ascii="Calibri" w:hAnsi="Calibri" w:cs="Calibri"/>
                <w:color w:val="000000"/>
              </w:rPr>
              <w:t>Evidence of planning and leading staff development activities.</w:t>
            </w:r>
          </w:p>
          <w:p w14:paraId="55732729" w14:textId="77777777" w:rsidR="00A00330" w:rsidRPr="00A00330" w:rsidRDefault="00A00330" w:rsidP="00A00330">
            <w:pPr>
              <w:pStyle w:val="ListParagraph"/>
              <w:numPr>
                <w:ilvl w:val="0"/>
                <w:numId w:val="3"/>
              </w:numPr>
              <w:rPr>
                <w:rFonts w:ascii="Calibri" w:hAnsi="Calibri" w:cs="Calibri"/>
                <w:color w:val="000000"/>
              </w:rPr>
            </w:pPr>
            <w:r w:rsidRPr="00A00330">
              <w:rPr>
                <w:rFonts w:ascii="Calibri" w:hAnsi="Calibri" w:cs="Calibri"/>
                <w:color w:val="000000"/>
              </w:rPr>
              <w:t>Experience of being a designated safeguarding lead.</w:t>
            </w:r>
          </w:p>
          <w:p w14:paraId="751B2335" w14:textId="195A3FEA" w:rsidR="00A00330" w:rsidRDefault="00A00330" w:rsidP="002D6F2D">
            <w:pPr>
              <w:numPr>
                <w:ilvl w:val="0"/>
                <w:numId w:val="3"/>
              </w:numPr>
              <w:pBdr>
                <w:top w:val="nil"/>
                <w:left w:val="nil"/>
                <w:bottom w:val="nil"/>
                <w:right w:val="nil"/>
                <w:between w:val="nil"/>
              </w:pBdr>
              <w:contextualSpacing/>
              <w:rPr>
                <w:color w:val="000000"/>
              </w:rPr>
            </w:pPr>
            <w:r w:rsidRPr="00A00330">
              <w:rPr>
                <w:rFonts w:ascii="Calibri" w:hAnsi="Calibri" w:cs="Calibri"/>
                <w:color w:val="000000"/>
              </w:rPr>
              <w:t>Experience of working with a range of external agencies.</w:t>
            </w:r>
          </w:p>
        </w:tc>
        <w:tc>
          <w:tcPr>
            <w:tcW w:w="4088" w:type="dxa"/>
          </w:tcPr>
          <w:p w14:paraId="751B2336" w14:textId="4251DFB0" w:rsidR="00F52AEE" w:rsidRPr="00053301" w:rsidRDefault="00F52AEE" w:rsidP="00A00330">
            <w:pPr>
              <w:pStyle w:val="ListParagraph"/>
              <w:pBdr>
                <w:top w:val="nil"/>
                <w:left w:val="nil"/>
                <w:bottom w:val="nil"/>
                <w:right w:val="nil"/>
                <w:between w:val="nil"/>
              </w:pBdr>
              <w:rPr>
                <w:rFonts w:ascii="Calibri" w:hAnsi="Calibri" w:cs="Calibri"/>
                <w:color w:val="000000"/>
              </w:rPr>
            </w:pPr>
          </w:p>
        </w:tc>
      </w:tr>
      <w:tr w:rsidR="002D6F2D" w14:paraId="751B2342" w14:textId="77777777" w:rsidTr="00115224">
        <w:trPr>
          <w:trHeight w:val="340"/>
        </w:trPr>
        <w:tc>
          <w:tcPr>
            <w:tcW w:w="1838" w:type="dxa"/>
          </w:tcPr>
          <w:p w14:paraId="751B2338" w14:textId="45EF8222" w:rsidR="002D6F2D" w:rsidRDefault="002D6F2D" w:rsidP="002D6F2D">
            <w:pPr>
              <w:ind w:right="311"/>
              <w:jc w:val="both"/>
              <w:rPr>
                <w:rFonts w:ascii="Calibri" w:eastAsia="Calibri" w:hAnsi="Calibri" w:cs="Calibri"/>
                <w:b/>
              </w:rPr>
            </w:pPr>
            <w:r>
              <w:rPr>
                <w:rFonts w:ascii="Calibri" w:eastAsia="Calibri" w:hAnsi="Calibri" w:cs="Calibri"/>
                <w:b/>
              </w:rPr>
              <w:t>Knowledg</w:t>
            </w:r>
            <w:r w:rsidR="00F52AEE">
              <w:rPr>
                <w:rFonts w:ascii="Calibri" w:eastAsia="Calibri" w:hAnsi="Calibri" w:cs="Calibri"/>
                <w:b/>
              </w:rPr>
              <w:t>e</w:t>
            </w:r>
            <w:r>
              <w:rPr>
                <w:rFonts w:ascii="Calibri" w:eastAsia="Calibri" w:hAnsi="Calibri" w:cs="Calibri"/>
                <w:b/>
              </w:rPr>
              <w:t xml:space="preserve"> &amp; Skills</w:t>
            </w:r>
          </w:p>
        </w:tc>
        <w:tc>
          <w:tcPr>
            <w:tcW w:w="4678" w:type="dxa"/>
          </w:tcPr>
          <w:p w14:paraId="114BBFC0" w14:textId="5E779778" w:rsidR="002D6F2D" w:rsidRPr="00F659A7" w:rsidRDefault="008459E3" w:rsidP="002D6F2D">
            <w:pPr>
              <w:numPr>
                <w:ilvl w:val="0"/>
                <w:numId w:val="3"/>
              </w:numPr>
              <w:pBdr>
                <w:top w:val="nil"/>
                <w:left w:val="nil"/>
                <w:bottom w:val="nil"/>
                <w:right w:val="nil"/>
                <w:between w:val="nil"/>
              </w:pBdr>
              <w:contextualSpacing/>
              <w:rPr>
                <w:color w:val="000000"/>
              </w:rPr>
            </w:pPr>
            <w:r>
              <w:rPr>
                <w:rFonts w:ascii="Calibri" w:eastAsia="Calibri" w:hAnsi="Calibri" w:cs="Calibri"/>
              </w:rPr>
              <w:t xml:space="preserve">Good understanding of how opportunities can be made </w:t>
            </w:r>
            <w:r w:rsidR="003D6EBE">
              <w:rPr>
                <w:rFonts w:ascii="Calibri" w:eastAsia="Calibri" w:hAnsi="Calibri" w:cs="Calibri"/>
              </w:rPr>
              <w:t>to adapt, enrich and enhance the curriculum to ad</w:t>
            </w:r>
            <w:r w:rsidR="00F659A7">
              <w:rPr>
                <w:rFonts w:ascii="Calibri" w:eastAsia="Calibri" w:hAnsi="Calibri" w:cs="Calibri"/>
              </w:rPr>
              <w:t>dress the needs of all pupils.</w:t>
            </w:r>
          </w:p>
          <w:p w14:paraId="223E7BBA" w14:textId="6571D691" w:rsidR="00F659A7" w:rsidRPr="004536CC" w:rsidRDefault="00F659A7" w:rsidP="002D6F2D">
            <w:pPr>
              <w:numPr>
                <w:ilvl w:val="0"/>
                <w:numId w:val="3"/>
              </w:numPr>
              <w:pBdr>
                <w:top w:val="nil"/>
                <w:left w:val="nil"/>
                <w:bottom w:val="nil"/>
                <w:right w:val="nil"/>
                <w:between w:val="nil"/>
              </w:pBdr>
              <w:contextualSpacing/>
              <w:rPr>
                <w:color w:val="000000"/>
              </w:rPr>
            </w:pPr>
            <w:r>
              <w:rPr>
                <w:rFonts w:ascii="Calibri" w:eastAsia="Calibri" w:hAnsi="Calibri" w:cs="Calibri"/>
              </w:rPr>
              <w:t>Good understanding of the features of excellent t</w:t>
            </w:r>
            <w:r w:rsidR="007C3614">
              <w:rPr>
                <w:rFonts w:ascii="Calibri" w:eastAsia="Calibri" w:hAnsi="Calibri" w:cs="Calibri"/>
              </w:rPr>
              <w:t>eaching and learning and the importance of the school culture and ethos in securing high standar</w:t>
            </w:r>
            <w:r w:rsidR="007A26FE">
              <w:rPr>
                <w:rFonts w:ascii="Calibri" w:eastAsia="Calibri" w:hAnsi="Calibri" w:cs="Calibri"/>
              </w:rPr>
              <w:t>ds.</w:t>
            </w:r>
          </w:p>
          <w:p w14:paraId="2C675131" w14:textId="00016B6C" w:rsidR="004536CC" w:rsidRPr="004536CC" w:rsidRDefault="004536CC" w:rsidP="004536CC">
            <w:pPr>
              <w:pStyle w:val="ListParagraph"/>
              <w:numPr>
                <w:ilvl w:val="0"/>
                <w:numId w:val="3"/>
              </w:numPr>
              <w:rPr>
                <w:rFonts w:ascii="Calibri" w:hAnsi="Calibri" w:cs="Calibri"/>
                <w:color w:val="000000"/>
              </w:rPr>
            </w:pPr>
            <w:r w:rsidRPr="004536CC">
              <w:rPr>
                <w:rFonts w:ascii="Calibri" w:hAnsi="Calibri" w:cs="Calibri"/>
                <w:color w:val="000000"/>
              </w:rPr>
              <w:t>Awareness of effective leadership and management in relation to school improvement, inclusion, SEND, EAL and Pupil Premium matters.</w:t>
            </w:r>
          </w:p>
          <w:p w14:paraId="74270233" w14:textId="08341D9D" w:rsidR="007A26FE" w:rsidRDefault="009B6721" w:rsidP="002D6F2D">
            <w:pPr>
              <w:numPr>
                <w:ilvl w:val="0"/>
                <w:numId w:val="3"/>
              </w:numPr>
              <w:pBdr>
                <w:top w:val="nil"/>
                <w:left w:val="nil"/>
                <w:bottom w:val="nil"/>
                <w:right w:val="nil"/>
                <w:between w:val="nil"/>
              </w:pBdr>
              <w:contextualSpacing/>
              <w:rPr>
                <w:rFonts w:ascii="Calibri" w:hAnsi="Calibri" w:cs="Calibri"/>
                <w:color w:val="000000"/>
              </w:rPr>
            </w:pPr>
            <w:r w:rsidRPr="00607145">
              <w:rPr>
                <w:rFonts w:ascii="Calibri" w:hAnsi="Calibri" w:cs="Calibri"/>
                <w:color w:val="000000"/>
              </w:rPr>
              <w:t>Good understanding of effective strategies</w:t>
            </w:r>
            <w:r w:rsidR="00607145" w:rsidRPr="00607145">
              <w:rPr>
                <w:rFonts w:ascii="Calibri" w:hAnsi="Calibri" w:cs="Calibri"/>
                <w:color w:val="000000"/>
              </w:rPr>
              <w:t xml:space="preserve"> for establishing and maintaining high standards of behaviour.</w:t>
            </w:r>
          </w:p>
          <w:p w14:paraId="3E3DCFD1" w14:textId="72F5F5AE" w:rsidR="0019002E" w:rsidRDefault="0019002E" w:rsidP="002D6F2D">
            <w:pPr>
              <w:numPr>
                <w:ilvl w:val="0"/>
                <w:numId w:val="3"/>
              </w:numPr>
              <w:pBdr>
                <w:top w:val="nil"/>
                <w:left w:val="nil"/>
                <w:bottom w:val="nil"/>
                <w:right w:val="nil"/>
                <w:between w:val="nil"/>
              </w:pBdr>
              <w:contextualSpacing/>
              <w:rPr>
                <w:rFonts w:ascii="Calibri" w:hAnsi="Calibri" w:cs="Calibri"/>
                <w:color w:val="000000"/>
              </w:rPr>
            </w:pPr>
            <w:r w:rsidRPr="0019002E">
              <w:rPr>
                <w:rFonts w:ascii="Calibri" w:hAnsi="Calibri" w:cs="Calibri"/>
                <w:color w:val="000000"/>
              </w:rPr>
              <w:t>Understanding of the role of parents and the local community in inclusive practice and school improvement and how this can be promoted / developed.</w:t>
            </w:r>
          </w:p>
          <w:p w14:paraId="1772F806" w14:textId="70EC210A" w:rsidR="001B4F4A" w:rsidRDefault="001B4F4A" w:rsidP="002D6F2D">
            <w:pPr>
              <w:numPr>
                <w:ilvl w:val="0"/>
                <w:numId w:val="3"/>
              </w:numPr>
              <w:pBdr>
                <w:top w:val="nil"/>
                <w:left w:val="nil"/>
                <w:bottom w:val="nil"/>
                <w:right w:val="nil"/>
                <w:between w:val="nil"/>
              </w:pBdr>
              <w:contextualSpacing/>
              <w:rPr>
                <w:rFonts w:ascii="Calibri" w:hAnsi="Calibri" w:cs="Calibri"/>
                <w:color w:val="000000"/>
              </w:rPr>
            </w:pPr>
            <w:r>
              <w:rPr>
                <w:rFonts w:ascii="Calibri" w:hAnsi="Calibri" w:cs="Calibri"/>
                <w:color w:val="000000"/>
              </w:rPr>
              <w:t>Knowledge of a range of SEND.</w:t>
            </w:r>
          </w:p>
          <w:p w14:paraId="24BCDBF2" w14:textId="38393F5E" w:rsidR="00464485" w:rsidRDefault="004D70BE" w:rsidP="002D6F2D">
            <w:pPr>
              <w:numPr>
                <w:ilvl w:val="0"/>
                <w:numId w:val="3"/>
              </w:numPr>
              <w:pBdr>
                <w:top w:val="nil"/>
                <w:left w:val="nil"/>
                <w:bottom w:val="nil"/>
                <w:right w:val="nil"/>
                <w:between w:val="nil"/>
              </w:pBdr>
              <w:contextualSpacing/>
              <w:rPr>
                <w:rFonts w:ascii="Calibri" w:hAnsi="Calibri" w:cs="Calibri"/>
                <w:color w:val="000000"/>
              </w:rPr>
            </w:pPr>
            <w:r>
              <w:rPr>
                <w:rFonts w:ascii="Calibri" w:hAnsi="Calibri" w:cs="Calibri"/>
                <w:color w:val="000000"/>
              </w:rPr>
              <w:t>K</w:t>
            </w:r>
            <w:r w:rsidR="00564DE1">
              <w:rPr>
                <w:rFonts w:ascii="Calibri" w:hAnsi="Calibri" w:cs="Calibri"/>
                <w:color w:val="000000"/>
              </w:rPr>
              <w:t xml:space="preserve">nowledge of </w:t>
            </w:r>
            <w:r w:rsidR="00A337E2">
              <w:rPr>
                <w:rFonts w:ascii="Calibri" w:hAnsi="Calibri" w:cs="Calibri"/>
                <w:color w:val="000000"/>
              </w:rPr>
              <w:t xml:space="preserve">different external agencies relating </w:t>
            </w:r>
            <w:r w:rsidR="006C3644">
              <w:rPr>
                <w:rFonts w:ascii="Calibri" w:hAnsi="Calibri" w:cs="Calibri"/>
                <w:color w:val="000000"/>
              </w:rPr>
              <w:t>to SEN</w:t>
            </w:r>
            <w:r w:rsidR="00DF7F3B">
              <w:rPr>
                <w:rFonts w:ascii="Calibri" w:hAnsi="Calibri" w:cs="Calibri"/>
                <w:color w:val="000000"/>
              </w:rPr>
              <w:t>D</w:t>
            </w:r>
            <w:r w:rsidR="0053451E">
              <w:rPr>
                <w:rFonts w:ascii="Calibri" w:hAnsi="Calibri" w:cs="Calibri"/>
                <w:color w:val="000000"/>
              </w:rPr>
              <w:t xml:space="preserve"> and disadvantage</w:t>
            </w:r>
            <w:r w:rsidR="00B742AD">
              <w:rPr>
                <w:rFonts w:ascii="Calibri" w:hAnsi="Calibri" w:cs="Calibri"/>
                <w:color w:val="000000"/>
              </w:rPr>
              <w:t xml:space="preserve"> </w:t>
            </w:r>
            <w:r w:rsidR="005C5CBB">
              <w:rPr>
                <w:rFonts w:ascii="Calibri" w:hAnsi="Calibri" w:cs="Calibri"/>
                <w:color w:val="000000"/>
              </w:rPr>
              <w:t>and alternative provision.</w:t>
            </w:r>
          </w:p>
          <w:p w14:paraId="7FF8A39E" w14:textId="5A2D720A" w:rsidR="00BE1262" w:rsidRPr="00607145" w:rsidRDefault="00C57B88" w:rsidP="002D6F2D">
            <w:pPr>
              <w:numPr>
                <w:ilvl w:val="0"/>
                <w:numId w:val="3"/>
              </w:numPr>
              <w:pBdr>
                <w:top w:val="nil"/>
                <w:left w:val="nil"/>
                <w:bottom w:val="nil"/>
                <w:right w:val="nil"/>
                <w:between w:val="nil"/>
              </w:pBdr>
              <w:contextualSpacing/>
              <w:rPr>
                <w:rFonts w:ascii="Calibri" w:hAnsi="Calibri" w:cs="Calibri"/>
                <w:color w:val="000000"/>
              </w:rPr>
            </w:pPr>
            <w:r>
              <w:rPr>
                <w:rFonts w:ascii="Calibri" w:hAnsi="Calibri" w:cs="Calibri"/>
                <w:color w:val="000000"/>
              </w:rPr>
              <w:t>Confident user of IT.</w:t>
            </w:r>
          </w:p>
          <w:p w14:paraId="751B2340" w14:textId="6ECD41A0" w:rsidR="001235E5" w:rsidRDefault="001235E5" w:rsidP="001D13AE">
            <w:pPr>
              <w:pBdr>
                <w:top w:val="nil"/>
                <w:left w:val="nil"/>
                <w:bottom w:val="nil"/>
                <w:right w:val="nil"/>
                <w:between w:val="nil"/>
              </w:pBdr>
              <w:ind w:left="720"/>
              <w:contextualSpacing/>
              <w:rPr>
                <w:color w:val="000000"/>
              </w:rPr>
            </w:pPr>
          </w:p>
        </w:tc>
        <w:tc>
          <w:tcPr>
            <w:tcW w:w="4088" w:type="dxa"/>
          </w:tcPr>
          <w:p w14:paraId="751B2341" w14:textId="790C6138" w:rsidR="00AB1EA9" w:rsidRPr="007A26FE" w:rsidRDefault="00AB1EA9" w:rsidP="0019002E">
            <w:pPr>
              <w:pStyle w:val="ListParagraph"/>
              <w:rPr>
                <w:rFonts w:ascii="Calibri" w:eastAsia="Calibri" w:hAnsi="Calibri" w:cs="Calibri"/>
              </w:rPr>
            </w:pPr>
          </w:p>
        </w:tc>
      </w:tr>
      <w:tr w:rsidR="002D6F2D" w14:paraId="751B2349" w14:textId="77777777" w:rsidTr="00115224">
        <w:trPr>
          <w:trHeight w:val="900"/>
        </w:trPr>
        <w:tc>
          <w:tcPr>
            <w:tcW w:w="1838" w:type="dxa"/>
          </w:tcPr>
          <w:p w14:paraId="751B2343" w14:textId="77777777" w:rsidR="002D6F2D" w:rsidRDefault="002D6F2D" w:rsidP="002D6F2D">
            <w:pPr>
              <w:jc w:val="both"/>
              <w:rPr>
                <w:rFonts w:ascii="Calibri" w:eastAsia="Calibri" w:hAnsi="Calibri" w:cs="Calibri"/>
                <w:b/>
              </w:rPr>
            </w:pPr>
            <w:r>
              <w:rPr>
                <w:rFonts w:ascii="Calibri" w:eastAsia="Calibri" w:hAnsi="Calibri" w:cs="Calibri"/>
                <w:b/>
              </w:rPr>
              <w:t>Personal attributes</w:t>
            </w:r>
          </w:p>
          <w:p w14:paraId="751B2344" w14:textId="77777777" w:rsidR="002D6F2D" w:rsidRDefault="002D6F2D" w:rsidP="002D6F2D">
            <w:pPr>
              <w:jc w:val="both"/>
              <w:rPr>
                <w:rFonts w:ascii="Calibri" w:eastAsia="Calibri" w:hAnsi="Calibri" w:cs="Calibri"/>
                <w:b/>
              </w:rPr>
            </w:pPr>
          </w:p>
        </w:tc>
        <w:tc>
          <w:tcPr>
            <w:tcW w:w="4678" w:type="dxa"/>
          </w:tcPr>
          <w:p w14:paraId="65BF7A24" w14:textId="77777777" w:rsidR="00E45B99" w:rsidRDefault="006535EF" w:rsidP="006535EF">
            <w:pPr>
              <w:numPr>
                <w:ilvl w:val="0"/>
                <w:numId w:val="1"/>
              </w:numPr>
              <w:pBdr>
                <w:top w:val="nil"/>
                <w:left w:val="nil"/>
                <w:bottom w:val="nil"/>
                <w:right w:val="nil"/>
                <w:between w:val="nil"/>
              </w:pBdr>
              <w:contextualSpacing/>
              <w:rPr>
                <w:rFonts w:ascii="Calibri" w:hAnsi="Calibri" w:cs="Calibri"/>
                <w:color w:val="000000"/>
              </w:rPr>
            </w:pPr>
            <w:r w:rsidRPr="006535EF">
              <w:rPr>
                <w:rFonts w:ascii="Calibri" w:hAnsi="Calibri" w:cs="Calibri"/>
                <w:color w:val="000000"/>
              </w:rPr>
              <w:t>Outstanding and reflective practitioner</w:t>
            </w:r>
            <w:r>
              <w:rPr>
                <w:rFonts w:ascii="Calibri" w:hAnsi="Calibri" w:cs="Calibri"/>
                <w:color w:val="000000"/>
              </w:rPr>
              <w:t>.</w:t>
            </w:r>
          </w:p>
          <w:p w14:paraId="2A562C6E" w14:textId="7F84B7EB" w:rsidR="006535EF" w:rsidRDefault="00FD7E7C" w:rsidP="006535EF">
            <w:pPr>
              <w:numPr>
                <w:ilvl w:val="0"/>
                <w:numId w:val="1"/>
              </w:numPr>
              <w:pBdr>
                <w:top w:val="nil"/>
                <w:left w:val="nil"/>
                <w:bottom w:val="nil"/>
                <w:right w:val="nil"/>
                <w:between w:val="nil"/>
              </w:pBdr>
              <w:contextualSpacing/>
              <w:rPr>
                <w:rFonts w:ascii="Calibri" w:hAnsi="Calibri" w:cs="Calibri"/>
                <w:color w:val="000000"/>
              </w:rPr>
            </w:pPr>
            <w:r>
              <w:rPr>
                <w:rFonts w:ascii="Calibri" w:hAnsi="Calibri" w:cs="Calibri"/>
                <w:color w:val="000000"/>
              </w:rPr>
              <w:t>Organised, efficient with time management.</w:t>
            </w:r>
          </w:p>
          <w:p w14:paraId="5155D359" w14:textId="392A9A14" w:rsidR="00EF080C" w:rsidRDefault="00FD7E7C" w:rsidP="00577ED4">
            <w:pPr>
              <w:numPr>
                <w:ilvl w:val="0"/>
                <w:numId w:val="1"/>
              </w:numPr>
              <w:pBdr>
                <w:top w:val="nil"/>
                <w:left w:val="nil"/>
                <w:bottom w:val="nil"/>
                <w:right w:val="nil"/>
                <w:between w:val="nil"/>
              </w:pBdr>
              <w:contextualSpacing/>
              <w:rPr>
                <w:rFonts w:ascii="Calibri" w:hAnsi="Calibri" w:cs="Calibri"/>
                <w:color w:val="000000"/>
              </w:rPr>
            </w:pPr>
            <w:r>
              <w:rPr>
                <w:rFonts w:ascii="Calibri" w:hAnsi="Calibri" w:cs="Calibri"/>
                <w:color w:val="000000"/>
              </w:rPr>
              <w:t xml:space="preserve">Ability to communicate </w:t>
            </w:r>
            <w:r w:rsidR="006B51F9">
              <w:rPr>
                <w:rFonts w:ascii="Calibri" w:hAnsi="Calibri" w:cs="Calibri"/>
                <w:color w:val="000000"/>
              </w:rPr>
              <w:t xml:space="preserve">clearly both orally </w:t>
            </w:r>
            <w:r w:rsidR="00EF080C">
              <w:rPr>
                <w:rFonts w:ascii="Calibri" w:hAnsi="Calibri" w:cs="Calibri"/>
                <w:color w:val="000000"/>
              </w:rPr>
              <w:t>and in writing.</w:t>
            </w:r>
          </w:p>
          <w:p w14:paraId="672D0B2F" w14:textId="7C1005CE" w:rsidR="00115224" w:rsidRPr="00115224" w:rsidRDefault="00115224" w:rsidP="00115224">
            <w:pPr>
              <w:pStyle w:val="ListParagraph"/>
              <w:numPr>
                <w:ilvl w:val="0"/>
                <w:numId w:val="1"/>
              </w:numPr>
              <w:rPr>
                <w:rFonts w:ascii="Calibri" w:hAnsi="Calibri" w:cs="Calibri"/>
                <w:color w:val="000000"/>
              </w:rPr>
            </w:pPr>
            <w:r w:rsidRPr="00115224">
              <w:rPr>
                <w:rFonts w:ascii="Calibri" w:hAnsi="Calibri" w:cs="Calibri"/>
                <w:color w:val="000000"/>
              </w:rPr>
              <w:t>Ability to establish and maintain effective relationships with all members of the school community.</w:t>
            </w:r>
          </w:p>
          <w:p w14:paraId="2EB93D5F" w14:textId="77777777" w:rsidR="00577ED4" w:rsidRDefault="00D9250E" w:rsidP="00BE1262">
            <w:pPr>
              <w:numPr>
                <w:ilvl w:val="0"/>
                <w:numId w:val="1"/>
              </w:numPr>
              <w:pBdr>
                <w:top w:val="nil"/>
                <w:left w:val="nil"/>
                <w:bottom w:val="nil"/>
                <w:right w:val="nil"/>
                <w:between w:val="nil"/>
              </w:pBdr>
              <w:contextualSpacing/>
              <w:rPr>
                <w:rFonts w:ascii="Calibri" w:hAnsi="Calibri" w:cs="Calibri"/>
                <w:color w:val="000000"/>
              </w:rPr>
            </w:pPr>
            <w:r>
              <w:rPr>
                <w:rFonts w:ascii="Calibri" w:hAnsi="Calibri" w:cs="Calibri"/>
                <w:color w:val="000000"/>
              </w:rPr>
              <w:t>Be approachable and flexible.</w:t>
            </w:r>
          </w:p>
          <w:p w14:paraId="63CA418F" w14:textId="301EF567" w:rsidR="00D9250E" w:rsidRPr="00BE1262" w:rsidRDefault="00D2115F" w:rsidP="00BE1262">
            <w:pPr>
              <w:numPr>
                <w:ilvl w:val="0"/>
                <w:numId w:val="1"/>
              </w:numPr>
              <w:pBdr>
                <w:top w:val="nil"/>
                <w:left w:val="nil"/>
                <w:bottom w:val="nil"/>
                <w:right w:val="nil"/>
                <w:between w:val="nil"/>
              </w:pBdr>
              <w:contextualSpacing/>
              <w:rPr>
                <w:rFonts w:ascii="Calibri" w:hAnsi="Calibri" w:cs="Calibri"/>
                <w:color w:val="000000"/>
              </w:rPr>
            </w:pPr>
            <w:r w:rsidRPr="00BE1262">
              <w:rPr>
                <w:rFonts w:ascii="Calibri" w:hAnsi="Calibri" w:cs="Calibri"/>
                <w:color w:val="000000"/>
              </w:rPr>
              <w:t xml:space="preserve">Have a good personal presence and sense of </w:t>
            </w:r>
            <w:proofErr w:type="spellStart"/>
            <w:r w:rsidRPr="00BE1262">
              <w:rPr>
                <w:rFonts w:ascii="Calibri" w:hAnsi="Calibri" w:cs="Calibri"/>
                <w:color w:val="000000"/>
              </w:rPr>
              <w:t>humour</w:t>
            </w:r>
            <w:proofErr w:type="spellEnd"/>
            <w:r w:rsidRPr="00BE1262">
              <w:rPr>
                <w:rFonts w:ascii="Calibri" w:hAnsi="Calibri" w:cs="Calibri"/>
                <w:color w:val="000000"/>
              </w:rPr>
              <w:t>.</w:t>
            </w:r>
          </w:p>
          <w:p w14:paraId="21870B5F" w14:textId="77777777" w:rsidR="00D2115F" w:rsidRDefault="00D2115F" w:rsidP="006535EF">
            <w:pPr>
              <w:numPr>
                <w:ilvl w:val="0"/>
                <w:numId w:val="1"/>
              </w:numPr>
              <w:pBdr>
                <w:top w:val="nil"/>
                <w:left w:val="nil"/>
                <w:bottom w:val="nil"/>
                <w:right w:val="nil"/>
                <w:between w:val="nil"/>
              </w:pBdr>
              <w:contextualSpacing/>
              <w:rPr>
                <w:rFonts w:ascii="Calibri" w:hAnsi="Calibri" w:cs="Calibri"/>
                <w:color w:val="000000"/>
              </w:rPr>
            </w:pPr>
            <w:r>
              <w:rPr>
                <w:rFonts w:ascii="Calibri" w:hAnsi="Calibri" w:cs="Calibri"/>
                <w:color w:val="000000"/>
              </w:rPr>
              <w:t xml:space="preserve">Ability to </w:t>
            </w:r>
            <w:r w:rsidR="007B3C8B">
              <w:rPr>
                <w:rFonts w:ascii="Calibri" w:hAnsi="Calibri" w:cs="Calibri"/>
                <w:color w:val="000000"/>
              </w:rPr>
              <w:t>enthuse and motivate.</w:t>
            </w:r>
          </w:p>
          <w:p w14:paraId="74857F91" w14:textId="2542355A" w:rsidR="00115224" w:rsidRDefault="00115224" w:rsidP="006535EF">
            <w:pPr>
              <w:numPr>
                <w:ilvl w:val="0"/>
                <w:numId w:val="1"/>
              </w:numPr>
              <w:pBdr>
                <w:top w:val="nil"/>
                <w:left w:val="nil"/>
                <w:bottom w:val="nil"/>
                <w:right w:val="nil"/>
                <w:between w:val="nil"/>
              </w:pBdr>
              <w:contextualSpacing/>
              <w:rPr>
                <w:rFonts w:ascii="Calibri" w:hAnsi="Calibri" w:cs="Calibri"/>
                <w:color w:val="000000"/>
              </w:rPr>
            </w:pPr>
            <w:r>
              <w:rPr>
                <w:rFonts w:ascii="Calibri" w:hAnsi="Calibri" w:cs="Calibri"/>
                <w:color w:val="000000"/>
              </w:rPr>
              <w:t xml:space="preserve">Think creatively to solve problems </w:t>
            </w:r>
            <w:r w:rsidR="00B825EB">
              <w:rPr>
                <w:rFonts w:ascii="Calibri" w:hAnsi="Calibri" w:cs="Calibri"/>
                <w:color w:val="000000"/>
              </w:rPr>
              <w:t>and identify opp</w:t>
            </w:r>
            <w:r w:rsidR="000F7B3D">
              <w:rPr>
                <w:rFonts w:ascii="Calibri" w:hAnsi="Calibri" w:cs="Calibri"/>
                <w:color w:val="000000"/>
              </w:rPr>
              <w:t>ortunities.</w:t>
            </w:r>
          </w:p>
          <w:p w14:paraId="1E41B0B7" w14:textId="77777777" w:rsidR="00BE1262" w:rsidRPr="00BE1262" w:rsidRDefault="00BE1262" w:rsidP="00577ED4">
            <w:pPr>
              <w:pBdr>
                <w:top w:val="nil"/>
                <w:left w:val="nil"/>
                <w:bottom w:val="nil"/>
                <w:right w:val="nil"/>
                <w:between w:val="nil"/>
              </w:pBdr>
              <w:ind w:left="720"/>
              <w:contextualSpacing/>
              <w:rPr>
                <w:rFonts w:ascii="Calibri" w:hAnsi="Calibri" w:cs="Calibri"/>
                <w:color w:val="000000"/>
              </w:rPr>
            </w:pPr>
          </w:p>
          <w:p w14:paraId="751B2347" w14:textId="13157D0F" w:rsidR="00C55E63" w:rsidRPr="006535EF" w:rsidRDefault="00380BB9" w:rsidP="00577ED4">
            <w:pPr>
              <w:pBdr>
                <w:top w:val="nil"/>
                <w:left w:val="nil"/>
                <w:bottom w:val="nil"/>
                <w:right w:val="nil"/>
                <w:between w:val="nil"/>
              </w:pBdr>
              <w:ind w:left="360"/>
              <w:contextualSpacing/>
              <w:rPr>
                <w:rFonts w:ascii="Calibri" w:hAnsi="Calibri" w:cs="Calibri"/>
                <w:color w:val="000000"/>
              </w:rPr>
            </w:pPr>
            <w:r>
              <w:rPr>
                <w:rFonts w:ascii="Calibri" w:hAnsi="Calibri" w:cs="Calibri"/>
                <w:color w:val="000000"/>
              </w:rPr>
              <w:t xml:space="preserve"> </w:t>
            </w:r>
          </w:p>
        </w:tc>
        <w:tc>
          <w:tcPr>
            <w:tcW w:w="4088" w:type="dxa"/>
          </w:tcPr>
          <w:p w14:paraId="751B2348" w14:textId="77777777" w:rsidR="002D6F2D" w:rsidRPr="00577ED4" w:rsidRDefault="002D6F2D" w:rsidP="00115224">
            <w:pPr>
              <w:pBdr>
                <w:top w:val="nil"/>
                <w:left w:val="nil"/>
                <w:bottom w:val="nil"/>
                <w:right w:val="nil"/>
                <w:between w:val="nil"/>
              </w:pBdr>
              <w:ind w:left="720"/>
              <w:contextualSpacing/>
              <w:rPr>
                <w:rFonts w:ascii="Calibri" w:eastAsia="Calibri" w:hAnsi="Calibri" w:cs="Calibri"/>
                <w:b/>
              </w:rPr>
            </w:pPr>
          </w:p>
        </w:tc>
      </w:tr>
    </w:tbl>
    <w:p w14:paraId="751B2352" w14:textId="77777777" w:rsidR="00AB6228" w:rsidRDefault="00AB6228"/>
    <w:p w14:paraId="751B2353" w14:textId="77777777" w:rsidR="00AB6228" w:rsidRDefault="00AB6228"/>
    <w:p w14:paraId="751B2354" w14:textId="77777777" w:rsidR="00AB6228" w:rsidRDefault="00AB6228"/>
    <w:p w14:paraId="751B2355" w14:textId="77777777" w:rsidR="00AB6228" w:rsidRDefault="00AB6228"/>
    <w:sectPr w:rsidR="00AB6228">
      <w:pgSz w:w="11900" w:h="16840"/>
      <w:pgMar w:top="737" w:right="1077" w:bottom="426" w:left="107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FA8"/>
    <w:multiLevelType w:val="multilevel"/>
    <w:tmpl w:val="686E9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EF0FEF"/>
    <w:multiLevelType w:val="hybridMultilevel"/>
    <w:tmpl w:val="0F2C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63A9C"/>
    <w:multiLevelType w:val="multilevel"/>
    <w:tmpl w:val="43125E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58320F"/>
    <w:multiLevelType w:val="hybridMultilevel"/>
    <w:tmpl w:val="AB54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D0A45"/>
    <w:multiLevelType w:val="multilevel"/>
    <w:tmpl w:val="5122E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F65576"/>
    <w:multiLevelType w:val="hybridMultilevel"/>
    <w:tmpl w:val="B33E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D1C6C"/>
    <w:multiLevelType w:val="hybridMultilevel"/>
    <w:tmpl w:val="2D86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4523A"/>
    <w:multiLevelType w:val="hybridMultilevel"/>
    <w:tmpl w:val="87FEA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3E1"/>
    <w:multiLevelType w:val="hybridMultilevel"/>
    <w:tmpl w:val="188C2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F70EF"/>
    <w:multiLevelType w:val="hybridMultilevel"/>
    <w:tmpl w:val="AFD4E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C01882"/>
    <w:multiLevelType w:val="hybridMultilevel"/>
    <w:tmpl w:val="EAB0E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4D382E"/>
    <w:multiLevelType w:val="multilevel"/>
    <w:tmpl w:val="FEC6A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B96A2D"/>
    <w:multiLevelType w:val="hybridMultilevel"/>
    <w:tmpl w:val="378C4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2280A"/>
    <w:multiLevelType w:val="multilevel"/>
    <w:tmpl w:val="87CE7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38F6B59"/>
    <w:multiLevelType w:val="multilevel"/>
    <w:tmpl w:val="25A6D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CE558A"/>
    <w:multiLevelType w:val="hybridMultilevel"/>
    <w:tmpl w:val="98020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97A48"/>
    <w:multiLevelType w:val="multilevel"/>
    <w:tmpl w:val="D4F2C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AC00673"/>
    <w:multiLevelType w:val="multilevel"/>
    <w:tmpl w:val="31B68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341FF1"/>
    <w:multiLevelType w:val="hybridMultilevel"/>
    <w:tmpl w:val="FB2A4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072680">
    <w:abstractNumId w:val="13"/>
  </w:num>
  <w:num w:numId="2" w16cid:durableId="1949115230">
    <w:abstractNumId w:val="4"/>
  </w:num>
  <w:num w:numId="3" w16cid:durableId="2090534855">
    <w:abstractNumId w:val="14"/>
  </w:num>
  <w:num w:numId="4" w16cid:durableId="1215653370">
    <w:abstractNumId w:val="17"/>
  </w:num>
  <w:num w:numId="5" w16cid:durableId="866483399">
    <w:abstractNumId w:val="11"/>
  </w:num>
  <w:num w:numId="6" w16cid:durableId="385957770">
    <w:abstractNumId w:val="2"/>
  </w:num>
  <w:num w:numId="7" w16cid:durableId="2048139224">
    <w:abstractNumId w:val="0"/>
  </w:num>
  <w:num w:numId="8" w16cid:durableId="404382793">
    <w:abstractNumId w:val="16"/>
  </w:num>
  <w:num w:numId="9" w16cid:durableId="635716712">
    <w:abstractNumId w:val="6"/>
  </w:num>
  <w:num w:numId="10" w16cid:durableId="671445377">
    <w:abstractNumId w:val="9"/>
  </w:num>
  <w:num w:numId="11" w16cid:durableId="481504333">
    <w:abstractNumId w:val="7"/>
  </w:num>
  <w:num w:numId="12" w16cid:durableId="1130509954">
    <w:abstractNumId w:val="12"/>
  </w:num>
  <w:num w:numId="13" w16cid:durableId="1907303605">
    <w:abstractNumId w:val="18"/>
  </w:num>
  <w:num w:numId="14" w16cid:durableId="857544068">
    <w:abstractNumId w:val="1"/>
  </w:num>
  <w:num w:numId="15" w16cid:durableId="1721704350">
    <w:abstractNumId w:val="10"/>
  </w:num>
  <w:num w:numId="16" w16cid:durableId="1580359029">
    <w:abstractNumId w:val="5"/>
  </w:num>
  <w:num w:numId="17" w16cid:durableId="499778333">
    <w:abstractNumId w:val="8"/>
  </w:num>
  <w:num w:numId="18" w16cid:durableId="199821547">
    <w:abstractNumId w:val="3"/>
  </w:num>
  <w:num w:numId="19" w16cid:durableId="52507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28"/>
    <w:rsid w:val="00004588"/>
    <w:rsid w:val="00033B44"/>
    <w:rsid w:val="00037756"/>
    <w:rsid w:val="00053301"/>
    <w:rsid w:val="00062A15"/>
    <w:rsid w:val="000858C9"/>
    <w:rsid w:val="0009612A"/>
    <w:rsid w:val="000A6932"/>
    <w:rsid w:val="000C7604"/>
    <w:rsid w:val="000D1AE6"/>
    <w:rsid w:val="000F0561"/>
    <w:rsid w:val="000F1FE4"/>
    <w:rsid w:val="000F7B3D"/>
    <w:rsid w:val="00104DDF"/>
    <w:rsid w:val="001138B9"/>
    <w:rsid w:val="00114FD9"/>
    <w:rsid w:val="001151CE"/>
    <w:rsid w:val="00115224"/>
    <w:rsid w:val="0012079B"/>
    <w:rsid w:val="001235E5"/>
    <w:rsid w:val="0013694C"/>
    <w:rsid w:val="00142293"/>
    <w:rsid w:val="001520FB"/>
    <w:rsid w:val="0016053F"/>
    <w:rsid w:val="00180B8D"/>
    <w:rsid w:val="0019002E"/>
    <w:rsid w:val="00194AA3"/>
    <w:rsid w:val="001A449D"/>
    <w:rsid w:val="001B0104"/>
    <w:rsid w:val="001B2791"/>
    <w:rsid w:val="001B4F4A"/>
    <w:rsid w:val="001B5E8B"/>
    <w:rsid w:val="001C665B"/>
    <w:rsid w:val="001D13AE"/>
    <w:rsid w:val="001D6B3E"/>
    <w:rsid w:val="001F409F"/>
    <w:rsid w:val="001F41CF"/>
    <w:rsid w:val="00233D78"/>
    <w:rsid w:val="0024200D"/>
    <w:rsid w:val="00242914"/>
    <w:rsid w:val="0024377C"/>
    <w:rsid w:val="0026269F"/>
    <w:rsid w:val="0027130A"/>
    <w:rsid w:val="00274DE0"/>
    <w:rsid w:val="00293351"/>
    <w:rsid w:val="00297D72"/>
    <w:rsid w:val="002A2131"/>
    <w:rsid w:val="002A48A8"/>
    <w:rsid w:val="002A65C7"/>
    <w:rsid w:val="002B2D74"/>
    <w:rsid w:val="002C092C"/>
    <w:rsid w:val="002C21E8"/>
    <w:rsid w:val="002D0E8F"/>
    <w:rsid w:val="002D6F2D"/>
    <w:rsid w:val="00301A01"/>
    <w:rsid w:val="00302910"/>
    <w:rsid w:val="00310437"/>
    <w:rsid w:val="00325740"/>
    <w:rsid w:val="00343AD4"/>
    <w:rsid w:val="0034414E"/>
    <w:rsid w:val="00352A60"/>
    <w:rsid w:val="00353569"/>
    <w:rsid w:val="00366E0D"/>
    <w:rsid w:val="003728D8"/>
    <w:rsid w:val="00380BB9"/>
    <w:rsid w:val="00387A21"/>
    <w:rsid w:val="00395E98"/>
    <w:rsid w:val="003B26D8"/>
    <w:rsid w:val="003B3102"/>
    <w:rsid w:val="003B6C2D"/>
    <w:rsid w:val="003B7572"/>
    <w:rsid w:val="003D6EBE"/>
    <w:rsid w:val="003F33AC"/>
    <w:rsid w:val="00404F1F"/>
    <w:rsid w:val="00423870"/>
    <w:rsid w:val="004430B1"/>
    <w:rsid w:val="00447DAF"/>
    <w:rsid w:val="00450ADB"/>
    <w:rsid w:val="004536CC"/>
    <w:rsid w:val="00453F20"/>
    <w:rsid w:val="00455A16"/>
    <w:rsid w:val="00455F54"/>
    <w:rsid w:val="00464485"/>
    <w:rsid w:val="004745D0"/>
    <w:rsid w:val="004857B1"/>
    <w:rsid w:val="004922CE"/>
    <w:rsid w:val="004927F7"/>
    <w:rsid w:val="004B4ECD"/>
    <w:rsid w:val="004C0FDB"/>
    <w:rsid w:val="004C29C1"/>
    <w:rsid w:val="004C39F9"/>
    <w:rsid w:val="004C4902"/>
    <w:rsid w:val="004D70BE"/>
    <w:rsid w:val="004F7107"/>
    <w:rsid w:val="00510508"/>
    <w:rsid w:val="00521206"/>
    <w:rsid w:val="0053451E"/>
    <w:rsid w:val="00536369"/>
    <w:rsid w:val="005500FF"/>
    <w:rsid w:val="0055481B"/>
    <w:rsid w:val="00564DE1"/>
    <w:rsid w:val="005652B4"/>
    <w:rsid w:val="005654C1"/>
    <w:rsid w:val="00566D13"/>
    <w:rsid w:val="005734F7"/>
    <w:rsid w:val="00577ED4"/>
    <w:rsid w:val="0059417E"/>
    <w:rsid w:val="00594FA7"/>
    <w:rsid w:val="005A7A71"/>
    <w:rsid w:val="005A7D66"/>
    <w:rsid w:val="005C5CBB"/>
    <w:rsid w:val="005D03C8"/>
    <w:rsid w:val="005E0BC6"/>
    <w:rsid w:val="005F1174"/>
    <w:rsid w:val="005F6742"/>
    <w:rsid w:val="005F7654"/>
    <w:rsid w:val="00603D63"/>
    <w:rsid w:val="00604223"/>
    <w:rsid w:val="00607145"/>
    <w:rsid w:val="006220F4"/>
    <w:rsid w:val="006303E1"/>
    <w:rsid w:val="006535EF"/>
    <w:rsid w:val="00653D40"/>
    <w:rsid w:val="00663CEA"/>
    <w:rsid w:val="00670BFB"/>
    <w:rsid w:val="006744C5"/>
    <w:rsid w:val="00674F85"/>
    <w:rsid w:val="00684B43"/>
    <w:rsid w:val="00684E0D"/>
    <w:rsid w:val="00691B06"/>
    <w:rsid w:val="006957DE"/>
    <w:rsid w:val="00696101"/>
    <w:rsid w:val="006A25B3"/>
    <w:rsid w:val="006B51F9"/>
    <w:rsid w:val="006C3644"/>
    <w:rsid w:val="006D1A8D"/>
    <w:rsid w:val="006E6BB5"/>
    <w:rsid w:val="006F56C0"/>
    <w:rsid w:val="006F64CA"/>
    <w:rsid w:val="007175EF"/>
    <w:rsid w:val="0072397A"/>
    <w:rsid w:val="00731A7C"/>
    <w:rsid w:val="00737271"/>
    <w:rsid w:val="007376ED"/>
    <w:rsid w:val="0074155C"/>
    <w:rsid w:val="0074302C"/>
    <w:rsid w:val="00755DC5"/>
    <w:rsid w:val="00756B1B"/>
    <w:rsid w:val="00763580"/>
    <w:rsid w:val="0077151C"/>
    <w:rsid w:val="00775558"/>
    <w:rsid w:val="00775E69"/>
    <w:rsid w:val="00794214"/>
    <w:rsid w:val="00794338"/>
    <w:rsid w:val="007A26FE"/>
    <w:rsid w:val="007A35AB"/>
    <w:rsid w:val="007B3C8B"/>
    <w:rsid w:val="007C3614"/>
    <w:rsid w:val="007D5406"/>
    <w:rsid w:val="0081708F"/>
    <w:rsid w:val="00821CBB"/>
    <w:rsid w:val="00844DEE"/>
    <w:rsid w:val="008459E3"/>
    <w:rsid w:val="00867768"/>
    <w:rsid w:val="0087491C"/>
    <w:rsid w:val="00877CCF"/>
    <w:rsid w:val="008B5D6B"/>
    <w:rsid w:val="008D52AE"/>
    <w:rsid w:val="008D6A79"/>
    <w:rsid w:val="008E6105"/>
    <w:rsid w:val="008E7C92"/>
    <w:rsid w:val="00911966"/>
    <w:rsid w:val="009446DE"/>
    <w:rsid w:val="00954B7C"/>
    <w:rsid w:val="00963BBD"/>
    <w:rsid w:val="00966A68"/>
    <w:rsid w:val="00982BDA"/>
    <w:rsid w:val="00986C5C"/>
    <w:rsid w:val="00990B15"/>
    <w:rsid w:val="00995F94"/>
    <w:rsid w:val="009A41BB"/>
    <w:rsid w:val="009A7C6F"/>
    <w:rsid w:val="009B3F83"/>
    <w:rsid w:val="009B6721"/>
    <w:rsid w:val="009C548B"/>
    <w:rsid w:val="009E6804"/>
    <w:rsid w:val="009F43EE"/>
    <w:rsid w:val="009F4A47"/>
    <w:rsid w:val="009F5CA5"/>
    <w:rsid w:val="00A00330"/>
    <w:rsid w:val="00A337E2"/>
    <w:rsid w:val="00A4178F"/>
    <w:rsid w:val="00A41A4A"/>
    <w:rsid w:val="00A44EA1"/>
    <w:rsid w:val="00A4671F"/>
    <w:rsid w:val="00A80FFB"/>
    <w:rsid w:val="00A81D54"/>
    <w:rsid w:val="00A93BA8"/>
    <w:rsid w:val="00AA302C"/>
    <w:rsid w:val="00AA6F5F"/>
    <w:rsid w:val="00AB1EA9"/>
    <w:rsid w:val="00AB6228"/>
    <w:rsid w:val="00AC738A"/>
    <w:rsid w:val="00AC7730"/>
    <w:rsid w:val="00AD08FC"/>
    <w:rsid w:val="00B107EB"/>
    <w:rsid w:val="00B16C69"/>
    <w:rsid w:val="00B233C6"/>
    <w:rsid w:val="00B27C5E"/>
    <w:rsid w:val="00B423BE"/>
    <w:rsid w:val="00B42AA7"/>
    <w:rsid w:val="00B46535"/>
    <w:rsid w:val="00B56FCF"/>
    <w:rsid w:val="00B65A49"/>
    <w:rsid w:val="00B712B3"/>
    <w:rsid w:val="00B742AD"/>
    <w:rsid w:val="00B82431"/>
    <w:rsid w:val="00B825EB"/>
    <w:rsid w:val="00B86F45"/>
    <w:rsid w:val="00BB0421"/>
    <w:rsid w:val="00BB5604"/>
    <w:rsid w:val="00BC7105"/>
    <w:rsid w:val="00BD6B30"/>
    <w:rsid w:val="00BD75F9"/>
    <w:rsid w:val="00BE1262"/>
    <w:rsid w:val="00BE7C75"/>
    <w:rsid w:val="00BF5E4C"/>
    <w:rsid w:val="00C10A15"/>
    <w:rsid w:val="00C150E2"/>
    <w:rsid w:val="00C17981"/>
    <w:rsid w:val="00C27E59"/>
    <w:rsid w:val="00C42339"/>
    <w:rsid w:val="00C55E63"/>
    <w:rsid w:val="00C56FD7"/>
    <w:rsid w:val="00C57B88"/>
    <w:rsid w:val="00C60CB1"/>
    <w:rsid w:val="00C81CEF"/>
    <w:rsid w:val="00C856EB"/>
    <w:rsid w:val="00C97BA2"/>
    <w:rsid w:val="00CA3744"/>
    <w:rsid w:val="00CA39BD"/>
    <w:rsid w:val="00CB39E1"/>
    <w:rsid w:val="00CE4DBC"/>
    <w:rsid w:val="00D013A4"/>
    <w:rsid w:val="00D02E3E"/>
    <w:rsid w:val="00D2115F"/>
    <w:rsid w:val="00D21921"/>
    <w:rsid w:val="00D2638F"/>
    <w:rsid w:val="00D35784"/>
    <w:rsid w:val="00D36B18"/>
    <w:rsid w:val="00D50ACD"/>
    <w:rsid w:val="00D5461F"/>
    <w:rsid w:val="00D66C81"/>
    <w:rsid w:val="00D776A4"/>
    <w:rsid w:val="00D90C0D"/>
    <w:rsid w:val="00D9250E"/>
    <w:rsid w:val="00DA471D"/>
    <w:rsid w:val="00DC3812"/>
    <w:rsid w:val="00DD6E8C"/>
    <w:rsid w:val="00DF7F3B"/>
    <w:rsid w:val="00E148A6"/>
    <w:rsid w:val="00E35501"/>
    <w:rsid w:val="00E45B99"/>
    <w:rsid w:val="00E46215"/>
    <w:rsid w:val="00E53AAC"/>
    <w:rsid w:val="00E62E77"/>
    <w:rsid w:val="00E63664"/>
    <w:rsid w:val="00E70D26"/>
    <w:rsid w:val="00E71344"/>
    <w:rsid w:val="00E767FA"/>
    <w:rsid w:val="00EA76F2"/>
    <w:rsid w:val="00EB7F33"/>
    <w:rsid w:val="00EC7318"/>
    <w:rsid w:val="00ED58C7"/>
    <w:rsid w:val="00EF080C"/>
    <w:rsid w:val="00F05BE1"/>
    <w:rsid w:val="00F07D96"/>
    <w:rsid w:val="00F16F24"/>
    <w:rsid w:val="00F20DF1"/>
    <w:rsid w:val="00F22937"/>
    <w:rsid w:val="00F26283"/>
    <w:rsid w:val="00F306F4"/>
    <w:rsid w:val="00F3463A"/>
    <w:rsid w:val="00F34CD4"/>
    <w:rsid w:val="00F52AEE"/>
    <w:rsid w:val="00F64579"/>
    <w:rsid w:val="00F659A7"/>
    <w:rsid w:val="00FD1D84"/>
    <w:rsid w:val="00FD7E7C"/>
    <w:rsid w:val="00FF1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22AD"/>
  <w15:docId w15:val="{37B18930-CCAF-4843-8990-2A0A919A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DEE"/>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jc w:val="center"/>
      <w:outlineLvl w:val="4"/>
    </w:pPr>
    <w:rPr>
      <w:rFonts w:ascii="Arial" w:eastAsia="Arial" w:hAnsi="Arial" w:cs="Arial"/>
      <w:b/>
      <w:sz w:val="22"/>
      <w:szCs w:val="22"/>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F5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1488</Words>
  <Characters>7652</Characters>
  <Application>Microsoft Office Word</Application>
  <DocSecurity>0</DocSecurity>
  <Lines>166</Lines>
  <Paragraphs>75</Paragraphs>
  <ScaleCrop>false</ScaleCrop>
  <HeadingPairs>
    <vt:vector size="2" baseType="variant">
      <vt:variant>
        <vt:lpstr>Title</vt:lpstr>
      </vt:variant>
      <vt:variant>
        <vt:i4>1</vt:i4>
      </vt:variant>
    </vt:vector>
  </HeadingPairs>
  <TitlesOfParts>
    <vt:vector size="1" baseType="lpstr">
      <vt:lpstr/>
    </vt:vector>
  </TitlesOfParts>
  <Company>Oxfordshire School</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wpsstaff</dc:creator>
  <cp:lastModifiedBy>Angela Eaton</cp:lastModifiedBy>
  <cp:revision>2</cp:revision>
  <dcterms:created xsi:type="dcterms:W3CDTF">2026-05-11T13:38:00Z</dcterms:created>
  <dcterms:modified xsi:type="dcterms:W3CDTF">2026-05-11T13:38:00Z</dcterms:modified>
</cp:coreProperties>
</file>