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CA4160" w14:textId="77777777" w:rsidR="002A6813" w:rsidRDefault="009D771F">
      <w:pPr>
        <w:rPr>
          <w:rFonts w:ascii="Calibri" w:eastAsia="Calibri" w:hAnsi="Calibri" w:cs="Calibri"/>
          <w:sz w:val="22"/>
          <w:szCs w:val="22"/>
        </w:rPr>
      </w:pPr>
      <w:r>
        <w:rPr>
          <w:rFonts w:ascii="Calibri" w:eastAsia="Calibri" w:hAnsi="Calibri" w:cs="Calibri"/>
          <w:b/>
          <w:bCs/>
          <w:color w:val="000000"/>
          <w:sz w:val="22"/>
          <w:szCs w:val="22"/>
        </w:rPr>
        <w:t>Post Title:</w:t>
      </w:r>
      <w:r>
        <w:rPr>
          <w:rFonts w:ascii="Calibri" w:eastAsia="Calibri" w:hAnsi="Calibri" w:cs="Calibri"/>
          <w:b/>
          <w:bCs/>
          <w:color w:val="000000"/>
          <w:sz w:val="22"/>
          <w:szCs w:val="22"/>
        </w:rPr>
        <w:tab/>
      </w:r>
      <w:r>
        <w:rPr>
          <w:rFonts w:ascii="Calibri" w:eastAsia="Calibri" w:hAnsi="Calibri" w:cs="Calibri"/>
          <w:b/>
          <w:bCs/>
          <w:color w:val="000000"/>
          <w:sz w:val="22"/>
          <w:szCs w:val="22"/>
        </w:rPr>
        <w:tab/>
        <w:t>Receptionist/Administrative Assistant</w:t>
      </w:r>
    </w:p>
    <w:p w14:paraId="393ABCDE" w14:textId="77777777" w:rsidR="002A6813" w:rsidRDefault="009D771F">
      <w:pPr>
        <w:rPr>
          <w:rFonts w:ascii="Calibri" w:eastAsia="Calibri" w:hAnsi="Calibri" w:cs="Calibri"/>
          <w:sz w:val="22"/>
          <w:szCs w:val="22"/>
        </w:rPr>
      </w:pPr>
      <w:r>
        <w:rPr>
          <w:rFonts w:ascii="Calibri" w:eastAsia="Calibri" w:hAnsi="Calibri" w:cs="Calibri"/>
          <w:b/>
          <w:bCs/>
          <w:color w:val="000000"/>
          <w:sz w:val="22"/>
          <w:szCs w:val="22"/>
        </w:rPr>
        <w:t xml:space="preserve">Location: </w:t>
      </w:r>
      <w:r>
        <w:rPr>
          <w:rFonts w:ascii="Calibri" w:eastAsia="Calibri" w:hAnsi="Calibri" w:cs="Calibri"/>
          <w:b/>
          <w:bCs/>
          <w:color w:val="000000"/>
          <w:sz w:val="22"/>
          <w:szCs w:val="22"/>
        </w:rPr>
        <w:tab/>
      </w:r>
      <w:r>
        <w:rPr>
          <w:rFonts w:ascii="Calibri" w:eastAsia="Calibri" w:hAnsi="Calibri" w:cs="Calibri"/>
          <w:b/>
          <w:bCs/>
          <w:color w:val="000000"/>
          <w:sz w:val="22"/>
          <w:szCs w:val="22"/>
        </w:rPr>
        <w:tab/>
        <w:t>Heanor Gate Spencer Academy </w:t>
      </w:r>
    </w:p>
    <w:p w14:paraId="1D6C64F2" w14:textId="77777777" w:rsidR="002A6813" w:rsidRDefault="009D771F">
      <w:pPr>
        <w:rPr>
          <w:rFonts w:ascii="Calibri" w:eastAsia="Calibri" w:hAnsi="Calibri" w:cs="Calibri"/>
          <w:sz w:val="22"/>
          <w:szCs w:val="22"/>
        </w:rPr>
      </w:pPr>
      <w:r>
        <w:rPr>
          <w:rFonts w:ascii="Calibri" w:eastAsia="Calibri" w:hAnsi="Calibri" w:cs="Calibri"/>
          <w:b/>
          <w:bCs/>
          <w:color w:val="000000"/>
          <w:sz w:val="22"/>
          <w:szCs w:val="22"/>
        </w:rPr>
        <w:t>Salary/Pay Range:</w:t>
      </w:r>
      <w:r>
        <w:rPr>
          <w:rFonts w:ascii="Calibri" w:eastAsia="Calibri" w:hAnsi="Calibri" w:cs="Calibri"/>
          <w:b/>
          <w:bCs/>
          <w:color w:val="000000"/>
          <w:sz w:val="22"/>
          <w:szCs w:val="22"/>
        </w:rPr>
        <w:tab/>
      </w:r>
      <w:r>
        <w:rPr>
          <w:rFonts w:ascii="Calibri" w:eastAsia="Calibri" w:hAnsi="Calibri" w:cs="Calibri"/>
          <w:b/>
          <w:bCs/>
          <w:sz w:val="22"/>
          <w:szCs w:val="22"/>
        </w:rPr>
        <w:t xml:space="preserve">NJC2 to NJC6 </w:t>
      </w:r>
    </w:p>
    <w:p w14:paraId="626958A6" w14:textId="77777777" w:rsidR="002A6813" w:rsidRDefault="009D771F">
      <w:pPr>
        <w:rPr>
          <w:rFonts w:ascii="Calibri" w:eastAsia="Calibri" w:hAnsi="Calibri" w:cs="Calibri"/>
          <w:sz w:val="22"/>
          <w:szCs w:val="22"/>
        </w:rPr>
      </w:pPr>
      <w:r>
        <w:rPr>
          <w:rFonts w:ascii="Calibri" w:eastAsia="Calibri" w:hAnsi="Calibri" w:cs="Calibri"/>
          <w:b/>
          <w:bCs/>
          <w:sz w:val="22"/>
          <w:szCs w:val="22"/>
        </w:rPr>
        <w:t xml:space="preserve">Hours of work: </w:t>
      </w:r>
      <w:r>
        <w:rPr>
          <w:rFonts w:ascii="Calibri" w:eastAsia="Calibri" w:hAnsi="Calibri" w:cs="Calibri"/>
          <w:b/>
          <w:bCs/>
          <w:sz w:val="22"/>
          <w:szCs w:val="22"/>
        </w:rPr>
        <w:tab/>
      </w:r>
      <w:r>
        <w:rPr>
          <w:rFonts w:ascii="Calibri" w:eastAsia="Calibri" w:hAnsi="Calibri" w:cs="Calibri"/>
          <w:b/>
          <w:bCs/>
          <w:sz w:val="22"/>
          <w:szCs w:val="22"/>
        </w:rPr>
        <w:tab/>
        <w:t>37 hours per week, Term time plus 2 weeks (41 weeks per year).</w:t>
      </w:r>
    </w:p>
    <w:p w14:paraId="7E7AD61B" w14:textId="77777777" w:rsidR="002A6813" w:rsidRDefault="009D771F">
      <w:pPr>
        <w:ind w:left="-100"/>
        <w:rPr>
          <w:rFonts w:ascii="Calibri" w:eastAsia="Calibri" w:hAnsi="Calibri" w:cs="Calibri"/>
          <w:b/>
          <w:bCs/>
          <w:color w:val="000000"/>
          <w:sz w:val="22"/>
          <w:szCs w:val="22"/>
        </w:rPr>
      </w:pPr>
      <w:r>
        <w:rPr>
          <w:rFonts w:ascii="Calibri" w:eastAsia="Calibri" w:hAnsi="Calibri" w:cs="Calibri"/>
          <w:b/>
          <w:bCs/>
          <w:color w:val="000000"/>
          <w:sz w:val="22"/>
          <w:szCs w:val="22"/>
        </w:rPr>
        <w:t>  Reporting to:</w:t>
      </w:r>
      <w:r>
        <w:rPr>
          <w:rFonts w:ascii="Calibri" w:eastAsia="Calibri" w:hAnsi="Calibri" w:cs="Calibri"/>
          <w:b/>
          <w:bCs/>
          <w:color w:val="000000"/>
          <w:sz w:val="22"/>
          <w:szCs w:val="22"/>
        </w:rPr>
        <w:tab/>
      </w:r>
      <w:r>
        <w:rPr>
          <w:rFonts w:ascii="Calibri" w:eastAsia="Calibri" w:hAnsi="Calibri" w:cs="Calibri"/>
          <w:b/>
          <w:bCs/>
          <w:color w:val="000000"/>
          <w:sz w:val="22"/>
          <w:szCs w:val="22"/>
        </w:rPr>
        <w:tab/>
      </w:r>
      <w:r>
        <w:rPr>
          <w:rFonts w:ascii="Calibri" w:eastAsia="Calibri" w:hAnsi="Calibri" w:cs="Calibri"/>
          <w:b/>
          <w:bCs/>
          <w:color w:val="000000"/>
          <w:sz w:val="22"/>
          <w:szCs w:val="22"/>
        </w:rPr>
        <w:t>PA and Operations Lead </w:t>
      </w:r>
    </w:p>
    <w:p w14:paraId="4974C909" w14:textId="77777777" w:rsidR="002A6813" w:rsidRDefault="002A6813">
      <w:pPr>
        <w:ind w:right="-321"/>
        <w:rPr>
          <w:rFonts w:ascii="Calibri" w:eastAsia="Calibri" w:hAnsi="Calibri" w:cs="Calibri"/>
          <w:sz w:val="22"/>
          <w:szCs w:val="22"/>
        </w:rPr>
      </w:pPr>
    </w:p>
    <w:p w14:paraId="20514898" w14:textId="77777777" w:rsidR="002A6813" w:rsidRDefault="009D771F">
      <w:pPr>
        <w:rPr>
          <w:rFonts w:ascii="Calibri" w:eastAsia="Calibri" w:hAnsi="Calibri" w:cs="Calibri"/>
          <w:sz w:val="22"/>
          <w:szCs w:val="22"/>
        </w:rPr>
      </w:pPr>
      <w:r>
        <w:rPr>
          <w:rFonts w:ascii="Calibri" w:eastAsia="Calibri" w:hAnsi="Calibri" w:cs="Calibri"/>
          <w:b/>
          <w:bCs/>
          <w:color w:val="000000"/>
          <w:sz w:val="22"/>
          <w:szCs w:val="22"/>
        </w:rPr>
        <w:t>Nature and Scope</w:t>
      </w:r>
    </w:p>
    <w:p w14:paraId="695ABF64" w14:textId="77777777" w:rsidR="002A6813" w:rsidRDefault="002A6813">
      <w:pPr>
        <w:rPr>
          <w:rFonts w:ascii="Calibri" w:eastAsia="Calibri" w:hAnsi="Calibri" w:cs="Calibri"/>
          <w:sz w:val="22"/>
          <w:szCs w:val="22"/>
        </w:rPr>
      </w:pPr>
    </w:p>
    <w:p w14:paraId="596D46CE" w14:textId="77777777" w:rsidR="002A6813" w:rsidRDefault="009D771F">
      <w:pPr>
        <w:rPr>
          <w:rFonts w:ascii="Calibri" w:eastAsia="Calibri" w:hAnsi="Calibri" w:cs="Calibri"/>
          <w:sz w:val="22"/>
          <w:szCs w:val="22"/>
        </w:rPr>
      </w:pPr>
      <w:r>
        <w:rPr>
          <w:rFonts w:ascii="Calibri" w:eastAsia="Calibri" w:hAnsi="Calibri" w:cs="Calibri"/>
          <w:color w:val="000000"/>
          <w:sz w:val="22"/>
          <w:szCs w:val="22"/>
        </w:rPr>
        <w:t>Working as part of the reception team you will be required to carry out the following duties, detailed below. The nature of the Academy Year requires some of these tasks to be done regularly, whilst others will be on an annual cycle. </w:t>
      </w:r>
    </w:p>
    <w:p w14:paraId="504220C1" w14:textId="77777777" w:rsidR="002A6813" w:rsidRDefault="002A6813">
      <w:pPr>
        <w:rPr>
          <w:rFonts w:ascii="Calibri" w:eastAsia="Calibri" w:hAnsi="Calibri" w:cs="Calibri"/>
          <w:sz w:val="22"/>
          <w:szCs w:val="22"/>
        </w:rPr>
      </w:pPr>
    </w:p>
    <w:p w14:paraId="13EF76BD" w14:textId="77777777" w:rsidR="002A6813" w:rsidRDefault="009D771F">
      <w:pPr>
        <w:rPr>
          <w:rFonts w:ascii="Calibri" w:eastAsia="Calibri" w:hAnsi="Calibri" w:cs="Calibri"/>
          <w:sz w:val="22"/>
          <w:szCs w:val="22"/>
        </w:rPr>
      </w:pPr>
      <w:r>
        <w:rPr>
          <w:rFonts w:ascii="Calibri" w:eastAsia="Calibri" w:hAnsi="Calibri" w:cs="Calibri"/>
          <w:color w:val="000000"/>
          <w:sz w:val="22"/>
          <w:szCs w:val="22"/>
        </w:rPr>
        <w:t>The post holder will be expected to use all Trust standard computer hardware and software packages where appropriate.</w:t>
      </w:r>
    </w:p>
    <w:p w14:paraId="64AAF657" w14:textId="77777777" w:rsidR="002A6813" w:rsidRDefault="009D771F">
      <w:pPr>
        <w:rPr>
          <w:rFonts w:ascii="Calibri" w:eastAsia="Calibri" w:hAnsi="Calibri" w:cs="Calibri"/>
          <w:sz w:val="22"/>
          <w:szCs w:val="22"/>
        </w:rPr>
      </w:pPr>
      <w:r>
        <w:rPr>
          <w:rFonts w:ascii="Calibri" w:eastAsia="Calibri" w:hAnsi="Calibri" w:cs="Calibri"/>
          <w:color w:val="000000"/>
          <w:sz w:val="22"/>
          <w:szCs w:val="22"/>
        </w:rPr>
        <w:t> </w:t>
      </w:r>
    </w:p>
    <w:p w14:paraId="0DB964F7" w14:textId="77777777" w:rsidR="002A6813" w:rsidRDefault="009D771F">
      <w:pPr>
        <w:spacing w:after="200"/>
        <w:rPr>
          <w:rFonts w:ascii="Calibri" w:eastAsia="Calibri" w:hAnsi="Calibri" w:cs="Calibri"/>
          <w:sz w:val="22"/>
          <w:szCs w:val="22"/>
        </w:rPr>
      </w:pPr>
      <w:r>
        <w:rPr>
          <w:rFonts w:ascii="Calibri" w:eastAsia="Calibri" w:hAnsi="Calibri" w:cs="Calibri"/>
          <w:b/>
          <w:bCs/>
          <w:sz w:val="22"/>
          <w:szCs w:val="22"/>
          <w:highlight w:val="white"/>
        </w:rPr>
        <w:t>Main Responsibilities:</w:t>
      </w:r>
    </w:p>
    <w:p w14:paraId="1C6306CA" w14:textId="77777777" w:rsidR="002A6813" w:rsidRDefault="009D771F">
      <w:pPr>
        <w:numPr>
          <w:ilvl w:val="0"/>
          <w:numId w:val="1"/>
        </w:numPr>
        <w:rPr>
          <w:rFonts w:ascii="Calibri" w:eastAsia="Calibri" w:hAnsi="Calibri" w:cs="Calibri"/>
          <w:sz w:val="22"/>
          <w:szCs w:val="22"/>
        </w:rPr>
      </w:pPr>
      <w:r>
        <w:rPr>
          <w:rFonts w:ascii="Calibri" w:eastAsia="Calibri" w:hAnsi="Calibri" w:cs="Calibri"/>
          <w:sz w:val="22"/>
          <w:szCs w:val="22"/>
          <w:highlight w:val="white"/>
        </w:rPr>
        <w:t>Receiving, directing and responding to a constant flow of incoming emails and phone calls</w:t>
      </w:r>
    </w:p>
    <w:p w14:paraId="1E08298F" w14:textId="77777777" w:rsidR="002A6813" w:rsidRDefault="009D771F">
      <w:pPr>
        <w:numPr>
          <w:ilvl w:val="0"/>
          <w:numId w:val="1"/>
        </w:numPr>
        <w:rPr>
          <w:rFonts w:ascii="Calibri" w:eastAsia="Calibri" w:hAnsi="Calibri" w:cs="Calibri"/>
          <w:sz w:val="22"/>
          <w:szCs w:val="22"/>
        </w:rPr>
      </w:pPr>
      <w:r>
        <w:rPr>
          <w:rFonts w:ascii="Calibri" w:eastAsia="Calibri" w:hAnsi="Calibri" w:cs="Calibri"/>
          <w:sz w:val="22"/>
          <w:szCs w:val="22"/>
          <w:highlight w:val="white"/>
        </w:rPr>
        <w:t>Signing in and directing visitors as approp</w:t>
      </w:r>
      <w:r>
        <w:rPr>
          <w:rFonts w:ascii="Calibri" w:eastAsia="Calibri" w:hAnsi="Calibri" w:cs="Calibri"/>
          <w:sz w:val="22"/>
          <w:szCs w:val="22"/>
        </w:rPr>
        <w:t>riate, including appropriate ID checks to ensure safeguarding</w:t>
      </w:r>
    </w:p>
    <w:p w14:paraId="3A2F12F0" w14:textId="77777777" w:rsidR="002A6813" w:rsidRDefault="009D771F">
      <w:pPr>
        <w:numPr>
          <w:ilvl w:val="0"/>
          <w:numId w:val="1"/>
        </w:numPr>
        <w:rPr>
          <w:rFonts w:ascii="Calibri" w:eastAsia="Calibri" w:hAnsi="Calibri" w:cs="Calibri"/>
          <w:sz w:val="22"/>
          <w:szCs w:val="22"/>
        </w:rPr>
      </w:pPr>
      <w:r>
        <w:rPr>
          <w:rFonts w:ascii="Calibri" w:eastAsia="Calibri" w:hAnsi="Calibri" w:cs="Calibri"/>
          <w:sz w:val="22"/>
          <w:szCs w:val="22"/>
        </w:rPr>
        <w:t>Updating online student records accordingly with late arrivals/ authorised early departures</w:t>
      </w:r>
    </w:p>
    <w:p w14:paraId="3AF65FAC" w14:textId="77777777" w:rsidR="002A6813" w:rsidRDefault="009D771F">
      <w:pPr>
        <w:numPr>
          <w:ilvl w:val="0"/>
          <w:numId w:val="1"/>
        </w:numPr>
        <w:rPr>
          <w:rFonts w:ascii="Calibri" w:eastAsia="Calibri" w:hAnsi="Calibri" w:cs="Calibri"/>
          <w:sz w:val="22"/>
          <w:szCs w:val="22"/>
        </w:rPr>
      </w:pPr>
      <w:r>
        <w:rPr>
          <w:rFonts w:ascii="Calibri" w:eastAsia="Calibri" w:hAnsi="Calibri" w:cs="Calibri"/>
          <w:sz w:val="22"/>
          <w:szCs w:val="22"/>
        </w:rPr>
        <w:t>Liaison with relevant staff to resolve parental and student issues within a timely manner</w:t>
      </w:r>
    </w:p>
    <w:p w14:paraId="18C12533" w14:textId="77777777" w:rsidR="002A6813" w:rsidRDefault="009D771F">
      <w:pPr>
        <w:numPr>
          <w:ilvl w:val="0"/>
          <w:numId w:val="1"/>
        </w:numPr>
        <w:rPr>
          <w:rFonts w:ascii="Calibri" w:eastAsia="Calibri" w:hAnsi="Calibri" w:cs="Calibri"/>
          <w:sz w:val="22"/>
          <w:szCs w:val="22"/>
        </w:rPr>
      </w:pPr>
      <w:r>
        <w:rPr>
          <w:rFonts w:ascii="Calibri" w:eastAsia="Calibri" w:hAnsi="Calibri" w:cs="Calibri"/>
          <w:sz w:val="22"/>
          <w:szCs w:val="22"/>
        </w:rPr>
        <w:t>Allocation of incoming mail and deliveries, preparation of external mail</w:t>
      </w:r>
    </w:p>
    <w:p w14:paraId="44BCD597" w14:textId="77777777" w:rsidR="002A6813" w:rsidRDefault="009D771F">
      <w:pPr>
        <w:numPr>
          <w:ilvl w:val="0"/>
          <w:numId w:val="1"/>
        </w:numPr>
        <w:rPr>
          <w:rFonts w:ascii="Calibri" w:eastAsia="Calibri" w:hAnsi="Calibri" w:cs="Calibri"/>
          <w:sz w:val="22"/>
          <w:szCs w:val="22"/>
        </w:rPr>
      </w:pPr>
      <w:r>
        <w:rPr>
          <w:rFonts w:ascii="Calibri" w:eastAsia="Calibri" w:hAnsi="Calibri" w:cs="Calibri"/>
          <w:sz w:val="22"/>
          <w:szCs w:val="22"/>
        </w:rPr>
        <w:t>Responding daily to first aid incidents as they occur (training will be provided)</w:t>
      </w:r>
    </w:p>
    <w:p w14:paraId="1B5AE750" w14:textId="77777777" w:rsidR="002A6813" w:rsidRDefault="009D771F">
      <w:pPr>
        <w:numPr>
          <w:ilvl w:val="0"/>
          <w:numId w:val="1"/>
        </w:numPr>
        <w:rPr>
          <w:rFonts w:ascii="Calibri" w:eastAsia="Calibri" w:hAnsi="Calibri" w:cs="Calibri"/>
          <w:sz w:val="22"/>
          <w:szCs w:val="22"/>
        </w:rPr>
      </w:pPr>
      <w:r>
        <w:rPr>
          <w:rFonts w:ascii="Calibri" w:eastAsia="Calibri" w:hAnsi="Calibri" w:cs="Calibri"/>
          <w:sz w:val="22"/>
          <w:szCs w:val="22"/>
        </w:rPr>
        <w:t>Issuing of student medication, maintenance of central records of student medication</w:t>
      </w:r>
    </w:p>
    <w:p w14:paraId="0968994B" w14:textId="77777777" w:rsidR="002A6813" w:rsidRDefault="009D771F">
      <w:pPr>
        <w:numPr>
          <w:ilvl w:val="0"/>
          <w:numId w:val="1"/>
        </w:numPr>
        <w:rPr>
          <w:rFonts w:ascii="Calibri" w:eastAsia="Calibri" w:hAnsi="Calibri" w:cs="Calibri"/>
          <w:sz w:val="22"/>
          <w:szCs w:val="22"/>
        </w:rPr>
      </w:pPr>
      <w:r>
        <w:rPr>
          <w:rFonts w:ascii="Calibri" w:eastAsia="Calibri" w:hAnsi="Calibri" w:cs="Calibri"/>
          <w:sz w:val="22"/>
          <w:szCs w:val="22"/>
        </w:rPr>
        <w:t>Sending of daily text and email communications to parents/carers using Arbor system</w:t>
      </w:r>
    </w:p>
    <w:p w14:paraId="0CCD92B0" w14:textId="77777777" w:rsidR="002A6813" w:rsidRDefault="009D771F">
      <w:pPr>
        <w:numPr>
          <w:ilvl w:val="0"/>
          <w:numId w:val="1"/>
        </w:numPr>
        <w:rPr>
          <w:rFonts w:ascii="Calibri" w:eastAsia="Calibri" w:hAnsi="Calibri" w:cs="Calibri"/>
          <w:sz w:val="22"/>
          <w:szCs w:val="22"/>
        </w:rPr>
      </w:pPr>
      <w:r>
        <w:rPr>
          <w:rFonts w:ascii="Calibri" w:eastAsia="Calibri" w:hAnsi="Calibri" w:cs="Calibri"/>
          <w:sz w:val="22"/>
          <w:szCs w:val="22"/>
        </w:rPr>
        <w:t>Assisting students with practical queries such as lost property, timetable queries, transport or lunch arrangements etc</w:t>
      </w:r>
    </w:p>
    <w:p w14:paraId="45812581" w14:textId="77777777" w:rsidR="002A6813" w:rsidRDefault="009D771F">
      <w:pPr>
        <w:numPr>
          <w:ilvl w:val="0"/>
          <w:numId w:val="1"/>
        </w:numPr>
        <w:rPr>
          <w:rFonts w:ascii="Calibri" w:eastAsia="Calibri" w:hAnsi="Calibri" w:cs="Calibri"/>
          <w:sz w:val="22"/>
          <w:szCs w:val="22"/>
        </w:rPr>
      </w:pPr>
      <w:r>
        <w:rPr>
          <w:rFonts w:ascii="Calibri" w:eastAsia="Calibri" w:hAnsi="Calibri" w:cs="Calibri"/>
          <w:sz w:val="22"/>
          <w:szCs w:val="22"/>
        </w:rPr>
        <w:t>Coordinating and booking transport arrangements for school trips and excursions</w:t>
      </w:r>
    </w:p>
    <w:p w14:paraId="0688AF37" w14:textId="77777777" w:rsidR="002A6813" w:rsidRDefault="009D771F">
      <w:pPr>
        <w:numPr>
          <w:ilvl w:val="0"/>
          <w:numId w:val="1"/>
        </w:numPr>
        <w:rPr>
          <w:rFonts w:ascii="Calibri" w:eastAsia="Calibri" w:hAnsi="Calibri" w:cs="Calibri"/>
          <w:sz w:val="22"/>
          <w:szCs w:val="22"/>
        </w:rPr>
      </w:pPr>
      <w:r>
        <w:rPr>
          <w:rFonts w:ascii="Calibri" w:eastAsia="Calibri" w:hAnsi="Calibri" w:cs="Calibri"/>
          <w:sz w:val="22"/>
          <w:szCs w:val="22"/>
        </w:rPr>
        <w:t>Using the ParentPay system to manage payments for stationary items, extra-curricular activities and trips</w:t>
      </w:r>
    </w:p>
    <w:p w14:paraId="44B6934B" w14:textId="77777777" w:rsidR="002A6813" w:rsidRDefault="009D771F">
      <w:pPr>
        <w:numPr>
          <w:ilvl w:val="0"/>
          <w:numId w:val="1"/>
        </w:numPr>
        <w:rPr>
          <w:rFonts w:ascii="Calibri" w:eastAsia="Calibri" w:hAnsi="Calibri" w:cs="Calibri"/>
          <w:sz w:val="22"/>
          <w:szCs w:val="22"/>
        </w:rPr>
      </w:pPr>
      <w:r>
        <w:rPr>
          <w:rFonts w:ascii="Calibri" w:eastAsia="Calibri" w:hAnsi="Calibri" w:cs="Calibri"/>
          <w:sz w:val="22"/>
          <w:szCs w:val="22"/>
        </w:rPr>
        <w:t>Liaison with our friendly site team to address issues reported around the school</w:t>
      </w:r>
    </w:p>
    <w:p w14:paraId="2B3D7492" w14:textId="77777777" w:rsidR="002A6813" w:rsidRDefault="002A6813">
      <w:pPr>
        <w:rPr>
          <w:rFonts w:ascii="Calibri" w:eastAsia="Calibri" w:hAnsi="Calibri" w:cs="Calibri"/>
          <w:b/>
          <w:bCs/>
          <w:sz w:val="22"/>
          <w:szCs w:val="22"/>
        </w:rPr>
      </w:pPr>
    </w:p>
    <w:p w14:paraId="6FADD416" w14:textId="77777777" w:rsidR="002A6813" w:rsidRDefault="009D771F">
      <w:pPr>
        <w:spacing w:after="200"/>
        <w:rPr>
          <w:rFonts w:ascii="Calibri" w:eastAsia="Calibri" w:hAnsi="Calibri" w:cs="Calibri"/>
          <w:sz w:val="22"/>
          <w:szCs w:val="22"/>
        </w:rPr>
      </w:pPr>
      <w:r>
        <w:rPr>
          <w:rFonts w:ascii="Calibri" w:eastAsia="Calibri" w:hAnsi="Calibri" w:cs="Calibri"/>
          <w:b/>
          <w:bCs/>
          <w:sz w:val="22"/>
          <w:szCs w:val="22"/>
        </w:rPr>
        <w:t>All Support Staff at Heanor Gate Spencer Academy are required to:</w:t>
      </w:r>
    </w:p>
    <w:p w14:paraId="7AAE4208" w14:textId="77777777" w:rsidR="002A6813" w:rsidRDefault="009D771F">
      <w:pPr>
        <w:numPr>
          <w:ilvl w:val="0"/>
          <w:numId w:val="2"/>
        </w:numPr>
        <w:rPr>
          <w:rFonts w:ascii="Calibri" w:eastAsia="Calibri" w:hAnsi="Calibri" w:cs="Calibri"/>
          <w:sz w:val="22"/>
          <w:szCs w:val="22"/>
        </w:rPr>
      </w:pPr>
      <w:r>
        <w:rPr>
          <w:rFonts w:ascii="Calibri" w:eastAsia="Calibri" w:hAnsi="Calibri" w:cs="Calibri"/>
          <w:sz w:val="22"/>
          <w:szCs w:val="22"/>
        </w:rPr>
        <w:t>Work in a professional manner and with integrity. Maintain confidentiality of records and information</w:t>
      </w:r>
    </w:p>
    <w:p w14:paraId="0A28186F" w14:textId="77777777" w:rsidR="002A6813" w:rsidRDefault="009D771F">
      <w:pPr>
        <w:numPr>
          <w:ilvl w:val="0"/>
          <w:numId w:val="2"/>
        </w:numPr>
        <w:rPr>
          <w:rFonts w:ascii="Calibri" w:eastAsia="Calibri" w:hAnsi="Calibri" w:cs="Calibri"/>
          <w:sz w:val="22"/>
          <w:szCs w:val="22"/>
        </w:rPr>
      </w:pPr>
      <w:r>
        <w:rPr>
          <w:rFonts w:ascii="Calibri" w:eastAsia="Calibri" w:hAnsi="Calibri" w:cs="Calibri"/>
          <w:sz w:val="22"/>
          <w:szCs w:val="22"/>
        </w:rPr>
        <w:t>Maintain up to date knowledge in line with national changes and legislation as appropriate to the role</w:t>
      </w:r>
    </w:p>
    <w:p w14:paraId="3F3E009D" w14:textId="77777777" w:rsidR="002A6813" w:rsidRDefault="009D771F">
      <w:pPr>
        <w:numPr>
          <w:ilvl w:val="0"/>
          <w:numId w:val="2"/>
        </w:numPr>
        <w:rPr>
          <w:rFonts w:ascii="Calibri" w:eastAsia="Calibri" w:hAnsi="Calibri" w:cs="Calibri"/>
          <w:sz w:val="22"/>
          <w:szCs w:val="22"/>
        </w:rPr>
      </w:pPr>
      <w:r>
        <w:rPr>
          <w:rFonts w:ascii="Calibri" w:eastAsia="Calibri" w:hAnsi="Calibri" w:cs="Calibri"/>
          <w:sz w:val="22"/>
          <w:szCs w:val="22"/>
        </w:rPr>
        <w:t>Be aware of and comply with all Trust policies including in particular IT, Health and Safety and Safeguarding</w:t>
      </w:r>
    </w:p>
    <w:p w14:paraId="48AA59E8" w14:textId="77777777" w:rsidR="002A6813" w:rsidRDefault="009D771F">
      <w:pPr>
        <w:numPr>
          <w:ilvl w:val="0"/>
          <w:numId w:val="2"/>
        </w:numPr>
        <w:rPr>
          <w:rFonts w:ascii="Calibri" w:eastAsia="Calibri" w:hAnsi="Calibri" w:cs="Calibri"/>
          <w:sz w:val="22"/>
          <w:szCs w:val="22"/>
        </w:rPr>
      </w:pPr>
      <w:r>
        <w:rPr>
          <w:rFonts w:ascii="Calibri" w:eastAsia="Calibri" w:hAnsi="Calibri" w:cs="Calibri"/>
          <w:sz w:val="22"/>
          <w:szCs w:val="22"/>
        </w:rPr>
        <w:t>Participate in the Trust Professional Performance Review process and undertake professional development as required</w:t>
      </w:r>
    </w:p>
    <w:p w14:paraId="4A47EF13" w14:textId="77777777" w:rsidR="002A6813" w:rsidRDefault="009D771F">
      <w:pPr>
        <w:numPr>
          <w:ilvl w:val="0"/>
          <w:numId w:val="2"/>
        </w:numPr>
        <w:rPr>
          <w:rFonts w:ascii="Calibri" w:eastAsia="Calibri" w:hAnsi="Calibri" w:cs="Calibri"/>
          <w:sz w:val="22"/>
          <w:szCs w:val="22"/>
        </w:rPr>
      </w:pPr>
      <w:r>
        <w:rPr>
          <w:rFonts w:ascii="Calibri" w:eastAsia="Calibri" w:hAnsi="Calibri" w:cs="Calibri"/>
          <w:sz w:val="22"/>
          <w:szCs w:val="22"/>
        </w:rPr>
        <w:t>Adhere to all internal and external deadlines</w:t>
      </w:r>
    </w:p>
    <w:p w14:paraId="44AB84EB" w14:textId="77777777" w:rsidR="002A6813" w:rsidRDefault="009D771F">
      <w:pPr>
        <w:numPr>
          <w:ilvl w:val="0"/>
          <w:numId w:val="2"/>
        </w:numPr>
        <w:rPr>
          <w:rFonts w:ascii="Calibri" w:eastAsia="Calibri" w:hAnsi="Calibri" w:cs="Calibri"/>
          <w:sz w:val="22"/>
          <w:szCs w:val="22"/>
        </w:rPr>
      </w:pPr>
      <w:r>
        <w:rPr>
          <w:rFonts w:ascii="Calibri" w:eastAsia="Calibri" w:hAnsi="Calibri" w:cs="Calibri"/>
          <w:sz w:val="22"/>
          <w:szCs w:val="22"/>
        </w:rPr>
        <w:t>Contribute to the overall aims and ethos of the Spencer Academies Trust and establish constructive relationships with nominated Academies and other agencies as appropriate to the role.</w:t>
      </w:r>
    </w:p>
    <w:p w14:paraId="0316FD1F" w14:textId="77777777" w:rsidR="002A6813" w:rsidRDefault="002A6813">
      <w:pPr>
        <w:jc w:val="both"/>
        <w:rPr>
          <w:rFonts w:ascii="Calibri" w:eastAsia="Calibri" w:hAnsi="Calibri" w:cs="Calibri"/>
          <w:b/>
          <w:bCs/>
          <w:sz w:val="22"/>
          <w:szCs w:val="22"/>
        </w:rPr>
      </w:pPr>
    </w:p>
    <w:p w14:paraId="23F94842" w14:textId="77777777" w:rsidR="002A6813" w:rsidRDefault="009D771F">
      <w:pPr>
        <w:spacing w:after="200"/>
        <w:jc w:val="both"/>
        <w:rPr>
          <w:rFonts w:ascii="Calibri" w:eastAsia="Calibri" w:hAnsi="Calibri" w:cs="Calibri"/>
          <w:b/>
          <w:bCs/>
          <w:sz w:val="22"/>
          <w:szCs w:val="22"/>
        </w:rPr>
      </w:pPr>
      <w:r>
        <w:rPr>
          <w:rFonts w:ascii="Calibri" w:eastAsia="Calibri" w:hAnsi="Calibri" w:cs="Calibri"/>
          <w:b/>
          <w:bCs/>
          <w:sz w:val="22"/>
          <w:szCs w:val="22"/>
        </w:rPr>
        <w:t>General</w:t>
      </w:r>
    </w:p>
    <w:p w14:paraId="2D55D616" w14:textId="77777777" w:rsidR="002A6813" w:rsidRDefault="009D771F">
      <w:pPr>
        <w:numPr>
          <w:ilvl w:val="0"/>
          <w:numId w:val="6"/>
        </w:numPr>
        <w:jc w:val="both"/>
        <w:rPr>
          <w:rFonts w:ascii="Calibri" w:eastAsia="Calibri" w:hAnsi="Calibri" w:cs="Calibri"/>
          <w:sz w:val="22"/>
          <w:szCs w:val="22"/>
        </w:rPr>
      </w:pPr>
      <w:r>
        <w:rPr>
          <w:rFonts w:ascii="Calibri" w:eastAsia="Calibri" w:hAnsi="Calibri" w:cs="Calibri"/>
          <w:sz w:val="22"/>
          <w:szCs w:val="22"/>
        </w:rPr>
        <w:t xml:space="preserve">Work in a professional manner and with integrity and maintain confidentiality of records and information.  </w:t>
      </w:r>
    </w:p>
    <w:p w14:paraId="5102C6C2" w14:textId="77777777" w:rsidR="002A6813" w:rsidRDefault="009D771F">
      <w:pPr>
        <w:numPr>
          <w:ilvl w:val="0"/>
          <w:numId w:val="6"/>
        </w:numPr>
        <w:jc w:val="both"/>
        <w:rPr>
          <w:rFonts w:ascii="Calibri" w:eastAsia="Calibri" w:hAnsi="Calibri" w:cs="Calibri"/>
          <w:sz w:val="22"/>
          <w:szCs w:val="22"/>
        </w:rPr>
      </w:pPr>
      <w:r>
        <w:rPr>
          <w:rFonts w:ascii="Calibri" w:eastAsia="Calibri" w:hAnsi="Calibri" w:cs="Calibri"/>
          <w:sz w:val="22"/>
          <w:szCs w:val="22"/>
        </w:rPr>
        <w:t>Maintain up to date knowledge in line with national changes and legislation as appropriate to the role.</w:t>
      </w:r>
    </w:p>
    <w:p w14:paraId="728FE63A" w14:textId="77777777" w:rsidR="002A6813" w:rsidRDefault="009D771F">
      <w:pPr>
        <w:numPr>
          <w:ilvl w:val="0"/>
          <w:numId w:val="6"/>
        </w:numPr>
        <w:jc w:val="both"/>
        <w:rPr>
          <w:rFonts w:ascii="Calibri" w:eastAsia="Calibri" w:hAnsi="Calibri" w:cs="Calibri"/>
          <w:sz w:val="22"/>
          <w:szCs w:val="22"/>
        </w:rPr>
      </w:pPr>
      <w:r>
        <w:rPr>
          <w:rFonts w:ascii="Calibri" w:eastAsia="Calibri" w:hAnsi="Calibri" w:cs="Calibri"/>
          <w:sz w:val="22"/>
          <w:szCs w:val="22"/>
        </w:rPr>
        <w:t>Be aware of and comply with all Trust policies including the Employee Code of Conduct, IT, Health and Safety and Safeguarding.</w:t>
      </w:r>
    </w:p>
    <w:p w14:paraId="1580328A" w14:textId="77777777" w:rsidR="002A6813" w:rsidRDefault="009D771F">
      <w:pPr>
        <w:numPr>
          <w:ilvl w:val="0"/>
          <w:numId w:val="6"/>
        </w:numPr>
        <w:jc w:val="both"/>
        <w:rPr>
          <w:rFonts w:ascii="Calibri" w:eastAsia="Calibri" w:hAnsi="Calibri" w:cs="Calibri"/>
          <w:sz w:val="22"/>
          <w:szCs w:val="22"/>
        </w:rPr>
      </w:pPr>
      <w:r>
        <w:rPr>
          <w:rFonts w:ascii="Calibri" w:eastAsia="Calibri" w:hAnsi="Calibri" w:cs="Calibri"/>
          <w:sz w:val="22"/>
          <w:szCs w:val="22"/>
        </w:rPr>
        <w:lastRenderedPageBreak/>
        <w:t>Participate in the Trust Professional Performance Review process and undertake professional development as required.</w:t>
      </w:r>
    </w:p>
    <w:p w14:paraId="721F8829" w14:textId="77777777" w:rsidR="002A6813" w:rsidRDefault="009D771F">
      <w:pPr>
        <w:numPr>
          <w:ilvl w:val="0"/>
          <w:numId w:val="6"/>
        </w:numPr>
        <w:jc w:val="both"/>
        <w:rPr>
          <w:rFonts w:ascii="Calibri" w:eastAsia="Calibri" w:hAnsi="Calibri" w:cs="Calibri"/>
          <w:sz w:val="22"/>
          <w:szCs w:val="22"/>
        </w:rPr>
      </w:pPr>
      <w:r>
        <w:rPr>
          <w:rFonts w:ascii="Calibri" w:eastAsia="Calibri" w:hAnsi="Calibri" w:cs="Calibri"/>
          <w:sz w:val="22"/>
          <w:szCs w:val="22"/>
        </w:rPr>
        <w:t>Adhere to all internal and external deadlines.</w:t>
      </w:r>
    </w:p>
    <w:p w14:paraId="3EB7774B" w14:textId="77777777" w:rsidR="002A6813" w:rsidRDefault="009D771F">
      <w:pPr>
        <w:numPr>
          <w:ilvl w:val="0"/>
          <w:numId w:val="6"/>
        </w:numPr>
        <w:jc w:val="both"/>
        <w:rPr>
          <w:rFonts w:ascii="Calibri" w:eastAsia="Calibri" w:hAnsi="Calibri" w:cs="Calibri"/>
          <w:sz w:val="22"/>
          <w:szCs w:val="22"/>
        </w:rPr>
      </w:pPr>
      <w:r>
        <w:rPr>
          <w:rFonts w:ascii="Calibri" w:eastAsia="Calibri" w:hAnsi="Calibri" w:cs="Calibri"/>
          <w:sz w:val="22"/>
          <w:szCs w:val="22"/>
        </w:rPr>
        <w:t>Contribute to the overall aims and ethos of the Spencer Academies Trust and establish constructive relationships with nominated Academies and other agencies as appropriate to the role.</w:t>
      </w:r>
    </w:p>
    <w:p w14:paraId="1F684F64" w14:textId="77777777" w:rsidR="002A6813" w:rsidRDefault="002A6813">
      <w:pPr>
        <w:ind w:left="284"/>
        <w:rPr>
          <w:rFonts w:ascii="Calibri" w:eastAsia="Calibri" w:hAnsi="Calibri" w:cs="Calibri"/>
          <w:sz w:val="22"/>
          <w:szCs w:val="22"/>
        </w:rPr>
      </w:pPr>
    </w:p>
    <w:p w14:paraId="7FBA6C51" w14:textId="77777777" w:rsidR="002A6813" w:rsidRDefault="009D771F">
      <w:pPr>
        <w:jc w:val="both"/>
        <w:rPr>
          <w:rFonts w:ascii="Calibri" w:eastAsia="Calibri" w:hAnsi="Calibri" w:cs="Calibri"/>
          <w:sz w:val="22"/>
          <w:szCs w:val="22"/>
        </w:rPr>
      </w:pPr>
      <w:r>
        <w:rPr>
          <w:rFonts w:ascii="Calibri" w:eastAsia="Calibri" w:hAnsi="Calibri" w:cs="Calibri"/>
          <w:sz w:val="22"/>
          <w:szCs w:val="22"/>
        </w:rPr>
        <w:t>These above-mentioned duties are neither exclusive nor exhaustive, the post- holder may be required to carry out other duties as required by the Trust.</w:t>
      </w:r>
    </w:p>
    <w:p w14:paraId="2DDA5A16" w14:textId="77777777" w:rsidR="002A6813" w:rsidRDefault="002A6813">
      <w:pPr>
        <w:jc w:val="both"/>
        <w:rPr>
          <w:rFonts w:ascii="Calibri" w:eastAsia="Calibri" w:hAnsi="Calibri" w:cs="Calibri"/>
          <w:sz w:val="22"/>
          <w:szCs w:val="22"/>
        </w:rPr>
      </w:pPr>
    </w:p>
    <w:p w14:paraId="2CBEBECF" w14:textId="77777777" w:rsidR="002A6813" w:rsidRDefault="009D771F">
      <w:pPr>
        <w:jc w:val="both"/>
        <w:rPr>
          <w:rFonts w:ascii="Calibri" w:eastAsia="Calibri" w:hAnsi="Calibri" w:cs="Calibri"/>
          <w:b/>
          <w:bCs/>
          <w:sz w:val="22"/>
          <w:szCs w:val="22"/>
        </w:rPr>
      </w:pPr>
      <w:r>
        <w:rPr>
          <w:rFonts w:ascii="Calibri" w:eastAsia="Calibri" w:hAnsi="Calibri" w:cs="Calibri"/>
          <w:b/>
          <w:bCs/>
          <w:sz w:val="22"/>
          <w:szCs w:val="22"/>
        </w:rPr>
        <w:t>Spencer Academies Trust is committed to safeguarding and promoting the welfare of all our children and young people. Therefore, we expect everyone to share this commitment. All appointments are subject to satisfactory pre- employment checks, including a satisfactory Enhanced criminal records with Barred List Check through the Disclosure and Barring Service (DBS) and the completion of Level 2 Safeguarding training. It is an offence to apply for the role if an applicant is barred from engaging in regulated ac</w:t>
      </w:r>
      <w:r>
        <w:rPr>
          <w:rFonts w:ascii="Calibri" w:eastAsia="Calibri" w:hAnsi="Calibri" w:cs="Calibri"/>
          <w:b/>
          <w:bCs/>
          <w:sz w:val="22"/>
          <w:szCs w:val="22"/>
        </w:rPr>
        <w:t>tivity relevant to children (where the role involves this type of regulated activity).</w:t>
      </w:r>
    </w:p>
    <w:p w14:paraId="2CAAC33F" w14:textId="77777777" w:rsidR="002A6813" w:rsidRDefault="002A6813">
      <w:pPr>
        <w:jc w:val="both"/>
        <w:rPr>
          <w:rFonts w:ascii="Calibri" w:eastAsia="Calibri" w:hAnsi="Calibri" w:cs="Calibri"/>
          <w:sz w:val="22"/>
          <w:szCs w:val="22"/>
        </w:rPr>
      </w:pPr>
    </w:p>
    <w:p w14:paraId="2E111CA2" w14:textId="77777777" w:rsidR="002A6813" w:rsidRDefault="009D771F">
      <w:pPr>
        <w:jc w:val="both"/>
        <w:rPr>
          <w:rFonts w:ascii="Calibri" w:eastAsia="Calibri" w:hAnsi="Calibri" w:cs="Calibri"/>
          <w:sz w:val="22"/>
          <w:szCs w:val="22"/>
        </w:rPr>
      </w:pPr>
      <w:r>
        <w:rPr>
          <w:rFonts w:ascii="Calibri" w:eastAsia="Calibri" w:hAnsi="Calibri" w:cs="Calibri"/>
          <w:sz w:val="22"/>
          <w:szCs w:val="22"/>
        </w:rPr>
        <w:t>The Trust and its member academies are committed to promoting equality and diversity in both employment and education provision. We aim to ensure that students, parents, governors, employees, contractors, partners, clients and other stakeholders within the Trust community are treated fairly, and with dignity and respect regardless of Protected Characteristics.</w:t>
      </w:r>
    </w:p>
    <w:p w14:paraId="61843709" w14:textId="77777777" w:rsidR="002A6813" w:rsidRDefault="002A6813">
      <w:pPr>
        <w:jc w:val="both"/>
        <w:rPr>
          <w:rFonts w:ascii="Calibri" w:eastAsia="Calibri" w:hAnsi="Calibri" w:cs="Calibri"/>
          <w:sz w:val="22"/>
          <w:szCs w:val="22"/>
        </w:rPr>
      </w:pPr>
    </w:p>
    <w:p w14:paraId="28403959" w14:textId="77777777" w:rsidR="002A6813" w:rsidRDefault="009D771F">
      <w:pPr>
        <w:jc w:val="both"/>
        <w:rPr>
          <w:rFonts w:ascii="Calibri" w:eastAsia="Calibri" w:hAnsi="Calibri" w:cs="Calibri"/>
          <w:sz w:val="22"/>
          <w:szCs w:val="22"/>
        </w:rPr>
      </w:pPr>
      <w:r>
        <w:rPr>
          <w:rFonts w:ascii="Calibri" w:eastAsia="Calibri" w:hAnsi="Calibri" w:cs="Calibri"/>
          <w:sz w:val="22"/>
          <w:szCs w:val="22"/>
        </w:rPr>
        <w:t>Spencer Academies Trust is a Disability Confident Committed Employer.</w:t>
      </w:r>
    </w:p>
    <w:p w14:paraId="42E4E672" w14:textId="77777777" w:rsidR="002A6813" w:rsidRDefault="009D771F">
      <w:pPr>
        <w:jc w:val="both"/>
        <w:rPr>
          <w:rFonts w:ascii="Calibri" w:eastAsia="Calibri" w:hAnsi="Calibri" w:cs="Calibri"/>
          <w:sz w:val="22"/>
          <w:szCs w:val="22"/>
        </w:rPr>
      </w:pPr>
      <w:r>
        <w:rPr>
          <w:rFonts w:ascii="Calibri" w:eastAsia="Calibri" w:hAnsi="Calibri" w:cs="Calibri"/>
          <w:color w:val="000000"/>
          <w:sz w:val="22"/>
          <w:szCs w:val="22"/>
        </w:rPr>
        <w:br/>
      </w:r>
    </w:p>
    <w:tbl>
      <w:tblPr>
        <w:tblStyle w:val="a0"/>
        <w:tblW w:w="9660" w:type="dxa"/>
        <w:tblLayout w:type="fixed"/>
        <w:tblLook w:val="0400" w:firstRow="0" w:lastRow="0" w:firstColumn="0" w:lastColumn="0" w:noHBand="0" w:noVBand="1"/>
      </w:tblPr>
      <w:tblGrid>
        <w:gridCol w:w="7410"/>
        <w:gridCol w:w="1095"/>
        <w:gridCol w:w="1155"/>
      </w:tblGrid>
      <w:tr w:rsidR="002A6813" w14:paraId="219668E6" w14:textId="77777777">
        <w:tc>
          <w:tcPr>
            <w:tcW w:w="7410" w:type="dxa"/>
            <w:tcBorders>
              <w:top w:val="single" w:sz="4" w:space="0" w:color="000000"/>
              <w:left w:val="single" w:sz="4" w:space="0" w:color="000000"/>
              <w:bottom w:val="single" w:sz="4" w:space="0" w:color="000000"/>
              <w:right w:val="single" w:sz="4" w:space="0" w:color="000000"/>
            </w:tcBorders>
            <w:shd w:val="clear" w:color="auto" w:fill="C9DAF8"/>
            <w:tcMar>
              <w:top w:w="113" w:type="dxa"/>
              <w:left w:w="113" w:type="dxa"/>
              <w:bottom w:w="113" w:type="dxa"/>
              <w:right w:w="113" w:type="dxa"/>
            </w:tcMar>
          </w:tcPr>
          <w:p w14:paraId="62697875" w14:textId="77777777" w:rsidR="002A6813" w:rsidRDefault="009D771F">
            <w:pPr>
              <w:ind w:left="-284"/>
              <w:rPr>
                <w:rFonts w:ascii="Calibri" w:eastAsia="Calibri" w:hAnsi="Calibri" w:cs="Calibri"/>
                <w:sz w:val="22"/>
                <w:szCs w:val="22"/>
              </w:rPr>
            </w:pPr>
            <w:r>
              <w:rPr>
                <w:rFonts w:ascii="Calibri" w:eastAsia="Calibri" w:hAnsi="Calibri" w:cs="Calibri"/>
                <w:b/>
                <w:bCs/>
                <w:color w:val="000000"/>
                <w:sz w:val="22"/>
                <w:szCs w:val="22"/>
              </w:rPr>
              <w:t xml:space="preserve">     Person Specification </w:t>
            </w:r>
          </w:p>
        </w:tc>
        <w:tc>
          <w:tcPr>
            <w:tcW w:w="1095" w:type="dxa"/>
            <w:tcBorders>
              <w:top w:val="single" w:sz="4" w:space="0" w:color="000000"/>
              <w:left w:val="single" w:sz="4" w:space="0" w:color="000000"/>
              <w:bottom w:val="single" w:sz="4" w:space="0" w:color="000000"/>
              <w:right w:val="single" w:sz="4" w:space="0" w:color="000000"/>
            </w:tcBorders>
            <w:shd w:val="clear" w:color="auto" w:fill="C9DAF8"/>
            <w:tcMar>
              <w:top w:w="113" w:type="dxa"/>
              <w:left w:w="113" w:type="dxa"/>
              <w:bottom w:w="113" w:type="dxa"/>
              <w:right w:w="113" w:type="dxa"/>
            </w:tcMar>
          </w:tcPr>
          <w:p w14:paraId="033F0091" w14:textId="77777777" w:rsidR="002A6813" w:rsidRDefault="009D771F">
            <w:pPr>
              <w:rPr>
                <w:rFonts w:ascii="Calibri" w:eastAsia="Calibri" w:hAnsi="Calibri" w:cs="Calibri"/>
                <w:sz w:val="22"/>
                <w:szCs w:val="22"/>
              </w:rPr>
            </w:pPr>
            <w:r>
              <w:rPr>
                <w:rFonts w:ascii="Calibri" w:eastAsia="Calibri" w:hAnsi="Calibri" w:cs="Calibri"/>
                <w:b/>
                <w:bCs/>
                <w:color w:val="000000"/>
                <w:sz w:val="22"/>
                <w:szCs w:val="22"/>
              </w:rPr>
              <w:t>Essential</w:t>
            </w:r>
          </w:p>
        </w:tc>
        <w:tc>
          <w:tcPr>
            <w:tcW w:w="1155" w:type="dxa"/>
            <w:tcBorders>
              <w:top w:val="single" w:sz="4" w:space="0" w:color="000000"/>
              <w:left w:val="single" w:sz="4" w:space="0" w:color="000000"/>
              <w:bottom w:val="single" w:sz="4" w:space="0" w:color="000000"/>
              <w:right w:val="single" w:sz="4" w:space="0" w:color="000000"/>
            </w:tcBorders>
            <w:shd w:val="clear" w:color="auto" w:fill="C9DAF8"/>
            <w:tcMar>
              <w:top w:w="113" w:type="dxa"/>
              <w:left w:w="113" w:type="dxa"/>
              <w:bottom w:w="113" w:type="dxa"/>
              <w:right w:w="113" w:type="dxa"/>
            </w:tcMar>
          </w:tcPr>
          <w:p w14:paraId="230568E9" w14:textId="77777777" w:rsidR="002A6813" w:rsidRDefault="009D771F">
            <w:pPr>
              <w:rPr>
                <w:rFonts w:ascii="Calibri" w:eastAsia="Calibri" w:hAnsi="Calibri" w:cs="Calibri"/>
                <w:sz w:val="22"/>
                <w:szCs w:val="22"/>
              </w:rPr>
            </w:pPr>
            <w:r>
              <w:rPr>
                <w:rFonts w:ascii="Calibri" w:eastAsia="Calibri" w:hAnsi="Calibri" w:cs="Calibri"/>
                <w:b/>
                <w:bCs/>
                <w:color w:val="000000"/>
                <w:sz w:val="22"/>
                <w:szCs w:val="22"/>
              </w:rPr>
              <w:t>Desirable</w:t>
            </w:r>
          </w:p>
        </w:tc>
      </w:tr>
      <w:tr w:rsidR="002A6813" w14:paraId="7E106476" w14:textId="77777777">
        <w:tc>
          <w:tcPr>
            <w:tcW w:w="9660" w:type="dxa"/>
            <w:gridSpan w:val="3"/>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242F727" w14:textId="77777777" w:rsidR="002A6813" w:rsidRDefault="009D771F">
            <w:pPr>
              <w:rPr>
                <w:rFonts w:ascii="Calibri" w:eastAsia="Calibri" w:hAnsi="Calibri" w:cs="Calibri"/>
                <w:sz w:val="22"/>
                <w:szCs w:val="22"/>
              </w:rPr>
            </w:pPr>
            <w:r>
              <w:rPr>
                <w:rFonts w:ascii="Calibri" w:eastAsia="Calibri" w:hAnsi="Calibri" w:cs="Calibri"/>
                <w:b/>
                <w:bCs/>
                <w:color w:val="000000"/>
                <w:sz w:val="22"/>
                <w:szCs w:val="22"/>
              </w:rPr>
              <w:t>Qualifications and experience </w:t>
            </w:r>
          </w:p>
        </w:tc>
      </w:tr>
      <w:tr w:rsidR="002A6813" w14:paraId="3ECBBBD5" w14:textId="77777777">
        <w:tc>
          <w:tcPr>
            <w:tcW w:w="741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5EB0624" w14:textId="77777777" w:rsidR="002A6813" w:rsidRDefault="009D771F">
            <w:pPr>
              <w:numPr>
                <w:ilvl w:val="0"/>
                <w:numId w:val="3"/>
              </w:numPr>
              <w:ind w:left="456"/>
              <w:rPr>
                <w:rFonts w:ascii="Calibri" w:eastAsia="Calibri" w:hAnsi="Calibri" w:cs="Calibri"/>
                <w:color w:val="000000"/>
                <w:sz w:val="22"/>
                <w:szCs w:val="22"/>
              </w:rPr>
            </w:pPr>
            <w:r>
              <w:rPr>
                <w:rFonts w:ascii="Calibri" w:eastAsia="Calibri" w:hAnsi="Calibri" w:cs="Calibri"/>
                <w:color w:val="000000"/>
                <w:sz w:val="22"/>
                <w:szCs w:val="22"/>
              </w:rPr>
              <w:t>GCSE (grade A*–C) or equivalent, in English and maths</w:t>
            </w:r>
          </w:p>
          <w:p w14:paraId="345775E9" w14:textId="77777777" w:rsidR="002A6813" w:rsidRDefault="009D771F">
            <w:pPr>
              <w:numPr>
                <w:ilvl w:val="0"/>
                <w:numId w:val="3"/>
              </w:numPr>
              <w:ind w:left="456"/>
              <w:rPr>
                <w:rFonts w:ascii="Calibri" w:eastAsia="Calibri" w:hAnsi="Calibri" w:cs="Calibri"/>
                <w:color w:val="000000"/>
                <w:sz w:val="22"/>
                <w:szCs w:val="22"/>
              </w:rPr>
            </w:pPr>
            <w:r>
              <w:rPr>
                <w:rFonts w:ascii="Calibri" w:eastAsia="Calibri" w:hAnsi="Calibri" w:cs="Calibri"/>
                <w:color w:val="000000"/>
                <w:sz w:val="22"/>
                <w:szCs w:val="22"/>
              </w:rPr>
              <w:t>Experience of working with children/young people</w:t>
            </w:r>
          </w:p>
        </w:tc>
        <w:tc>
          <w:tcPr>
            <w:tcW w:w="109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A533587" w14:textId="77777777" w:rsidR="002A6813" w:rsidRDefault="009D771F">
            <w:pPr>
              <w:rPr>
                <w:rFonts w:ascii="Calibri" w:eastAsia="Calibri" w:hAnsi="Calibri" w:cs="Calibri"/>
                <w:sz w:val="22"/>
                <w:szCs w:val="22"/>
              </w:rPr>
            </w:pPr>
            <w:r>
              <w:rPr>
                <w:rFonts w:ascii="Calibri" w:eastAsia="Calibri" w:hAnsi="Calibri" w:cs="Calibri"/>
                <w:color w:val="000000"/>
                <w:sz w:val="22"/>
                <w:szCs w:val="22"/>
              </w:rPr>
              <w:t>X</w:t>
            </w:r>
          </w:p>
          <w:p w14:paraId="05393345" w14:textId="77777777" w:rsidR="002A6813" w:rsidRDefault="009D771F">
            <w:pPr>
              <w:rPr>
                <w:rFonts w:ascii="Calibri" w:eastAsia="Calibri" w:hAnsi="Calibri" w:cs="Calibri"/>
                <w:sz w:val="22"/>
                <w:szCs w:val="22"/>
              </w:rPr>
            </w:pPr>
            <w:r>
              <w:rPr>
                <w:rFonts w:ascii="Calibri" w:eastAsia="Calibri" w:hAnsi="Calibri" w:cs="Calibri"/>
                <w:color w:val="000000"/>
                <w:sz w:val="22"/>
                <w:szCs w:val="22"/>
              </w:rPr>
              <w:t>X</w:t>
            </w:r>
          </w:p>
        </w:tc>
        <w:tc>
          <w:tcPr>
            <w:tcW w:w="115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E708C85" w14:textId="77777777" w:rsidR="002A6813" w:rsidRDefault="002A6813">
            <w:pPr>
              <w:rPr>
                <w:rFonts w:ascii="Calibri" w:eastAsia="Calibri" w:hAnsi="Calibri" w:cs="Calibri"/>
                <w:sz w:val="22"/>
                <w:szCs w:val="22"/>
              </w:rPr>
            </w:pPr>
          </w:p>
        </w:tc>
      </w:tr>
      <w:tr w:rsidR="002A6813" w14:paraId="5CAF8D99" w14:textId="77777777">
        <w:tc>
          <w:tcPr>
            <w:tcW w:w="9660" w:type="dxa"/>
            <w:gridSpan w:val="3"/>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8F1BB6A" w14:textId="77777777" w:rsidR="002A6813" w:rsidRDefault="009D771F">
            <w:pPr>
              <w:rPr>
                <w:rFonts w:ascii="Calibri" w:eastAsia="Calibri" w:hAnsi="Calibri" w:cs="Calibri"/>
                <w:sz w:val="22"/>
                <w:szCs w:val="22"/>
              </w:rPr>
            </w:pPr>
            <w:r>
              <w:rPr>
                <w:rFonts w:ascii="Calibri" w:eastAsia="Calibri" w:hAnsi="Calibri" w:cs="Calibri"/>
                <w:b/>
                <w:bCs/>
                <w:color w:val="000000"/>
                <w:sz w:val="22"/>
                <w:szCs w:val="22"/>
              </w:rPr>
              <w:t>Knowledge and skills</w:t>
            </w:r>
          </w:p>
        </w:tc>
      </w:tr>
      <w:tr w:rsidR="002A6813" w14:paraId="685BD668" w14:textId="77777777">
        <w:tc>
          <w:tcPr>
            <w:tcW w:w="741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5D81A58" w14:textId="77777777" w:rsidR="002A6813" w:rsidRDefault="009D771F">
            <w:pPr>
              <w:numPr>
                <w:ilvl w:val="0"/>
                <w:numId w:val="4"/>
              </w:numPr>
              <w:ind w:left="390"/>
              <w:rPr>
                <w:rFonts w:ascii="Calibri" w:eastAsia="Calibri" w:hAnsi="Calibri" w:cs="Calibri"/>
                <w:color w:val="000000"/>
                <w:sz w:val="22"/>
                <w:szCs w:val="22"/>
              </w:rPr>
            </w:pPr>
            <w:r>
              <w:rPr>
                <w:rFonts w:ascii="Calibri" w:eastAsia="Calibri" w:hAnsi="Calibri" w:cs="Calibri"/>
                <w:color w:val="000000"/>
                <w:sz w:val="22"/>
                <w:szCs w:val="22"/>
              </w:rPr>
              <w:t>Strong verbal and written communication skills</w:t>
            </w:r>
          </w:p>
          <w:p w14:paraId="5E779428" w14:textId="77777777" w:rsidR="002A6813" w:rsidRDefault="009D771F">
            <w:pPr>
              <w:numPr>
                <w:ilvl w:val="0"/>
                <w:numId w:val="4"/>
              </w:numPr>
              <w:ind w:left="390"/>
              <w:rPr>
                <w:rFonts w:ascii="Calibri" w:eastAsia="Calibri" w:hAnsi="Calibri" w:cs="Calibri"/>
                <w:color w:val="000000"/>
                <w:sz w:val="22"/>
                <w:szCs w:val="22"/>
              </w:rPr>
            </w:pPr>
            <w:r>
              <w:rPr>
                <w:rFonts w:ascii="Calibri" w:eastAsia="Calibri" w:hAnsi="Calibri" w:cs="Calibri"/>
                <w:color w:val="000000"/>
                <w:sz w:val="22"/>
                <w:szCs w:val="22"/>
              </w:rPr>
              <w:t>Good standard of numeracy and literacy skills</w:t>
            </w:r>
          </w:p>
          <w:p w14:paraId="2C7BBBD7" w14:textId="77777777" w:rsidR="002A6813" w:rsidRDefault="009D771F">
            <w:pPr>
              <w:numPr>
                <w:ilvl w:val="0"/>
                <w:numId w:val="4"/>
              </w:numPr>
              <w:ind w:left="390"/>
              <w:rPr>
                <w:rFonts w:ascii="Calibri" w:eastAsia="Calibri" w:hAnsi="Calibri" w:cs="Calibri"/>
                <w:color w:val="000000"/>
                <w:sz w:val="22"/>
                <w:szCs w:val="22"/>
              </w:rPr>
            </w:pPr>
            <w:r>
              <w:rPr>
                <w:rFonts w:ascii="Calibri" w:eastAsia="Calibri" w:hAnsi="Calibri" w:cs="Calibri"/>
                <w:color w:val="000000"/>
                <w:sz w:val="22"/>
                <w:szCs w:val="22"/>
              </w:rPr>
              <w:t>Ability to absorb and understand a wide range of information</w:t>
            </w:r>
          </w:p>
          <w:p w14:paraId="21E203DE" w14:textId="77777777" w:rsidR="002A6813" w:rsidRDefault="009D771F">
            <w:pPr>
              <w:numPr>
                <w:ilvl w:val="0"/>
                <w:numId w:val="4"/>
              </w:numPr>
              <w:ind w:left="390"/>
              <w:rPr>
                <w:rFonts w:ascii="Calibri" w:eastAsia="Calibri" w:hAnsi="Calibri" w:cs="Calibri"/>
                <w:color w:val="000000"/>
                <w:sz w:val="22"/>
                <w:szCs w:val="22"/>
              </w:rPr>
            </w:pPr>
            <w:r>
              <w:rPr>
                <w:rFonts w:ascii="Calibri" w:eastAsia="Calibri" w:hAnsi="Calibri" w:cs="Calibri"/>
                <w:color w:val="000000"/>
                <w:sz w:val="22"/>
                <w:szCs w:val="22"/>
              </w:rPr>
              <w:t>Ability to manage and deal with confidential data/issues appropriately</w:t>
            </w:r>
          </w:p>
          <w:p w14:paraId="76BB308A" w14:textId="77777777" w:rsidR="002A6813" w:rsidRDefault="009D771F">
            <w:pPr>
              <w:numPr>
                <w:ilvl w:val="0"/>
                <w:numId w:val="4"/>
              </w:numPr>
              <w:ind w:left="390"/>
              <w:rPr>
                <w:rFonts w:ascii="Calibri" w:eastAsia="Calibri" w:hAnsi="Calibri" w:cs="Calibri"/>
                <w:color w:val="000000"/>
                <w:sz w:val="22"/>
                <w:szCs w:val="22"/>
              </w:rPr>
            </w:pPr>
            <w:r>
              <w:rPr>
                <w:rFonts w:ascii="Calibri" w:eastAsia="Calibri" w:hAnsi="Calibri" w:cs="Calibri"/>
                <w:color w:val="000000"/>
                <w:sz w:val="22"/>
                <w:szCs w:val="22"/>
              </w:rPr>
              <w:t>Ability to proficiently use computer software and data-bases</w:t>
            </w:r>
          </w:p>
          <w:p w14:paraId="0642169F" w14:textId="77777777" w:rsidR="002A6813" w:rsidRDefault="009D771F">
            <w:pPr>
              <w:numPr>
                <w:ilvl w:val="0"/>
                <w:numId w:val="4"/>
              </w:numPr>
              <w:ind w:left="390"/>
              <w:rPr>
                <w:rFonts w:ascii="Calibri" w:eastAsia="Calibri" w:hAnsi="Calibri" w:cs="Calibri"/>
                <w:color w:val="000000"/>
                <w:sz w:val="22"/>
                <w:szCs w:val="22"/>
              </w:rPr>
            </w:pPr>
            <w:r>
              <w:rPr>
                <w:rFonts w:ascii="Calibri" w:eastAsia="Calibri" w:hAnsi="Calibri" w:cs="Calibri"/>
                <w:color w:val="000000"/>
                <w:sz w:val="22"/>
                <w:szCs w:val="22"/>
              </w:rPr>
              <w:t>Able to work flexibly to meet deadlines and respond to unplanned situations</w:t>
            </w:r>
          </w:p>
          <w:p w14:paraId="306A883C" w14:textId="77777777" w:rsidR="002A6813" w:rsidRDefault="009D771F">
            <w:pPr>
              <w:numPr>
                <w:ilvl w:val="0"/>
                <w:numId w:val="4"/>
              </w:numPr>
              <w:ind w:left="390"/>
              <w:rPr>
                <w:rFonts w:ascii="Calibri" w:eastAsia="Calibri" w:hAnsi="Calibri" w:cs="Calibri"/>
                <w:color w:val="000000"/>
                <w:sz w:val="22"/>
                <w:szCs w:val="22"/>
              </w:rPr>
            </w:pPr>
            <w:r>
              <w:rPr>
                <w:rFonts w:ascii="Calibri" w:eastAsia="Calibri" w:hAnsi="Calibri" w:cs="Calibri"/>
                <w:color w:val="000000"/>
                <w:sz w:val="22"/>
                <w:szCs w:val="22"/>
              </w:rPr>
              <w:t>Efficient and meticulous in organisation</w:t>
            </w:r>
          </w:p>
          <w:p w14:paraId="01F941AA" w14:textId="77777777" w:rsidR="002A6813" w:rsidRDefault="009D771F">
            <w:pPr>
              <w:numPr>
                <w:ilvl w:val="0"/>
                <w:numId w:val="4"/>
              </w:numPr>
              <w:ind w:left="390"/>
              <w:rPr>
                <w:rFonts w:ascii="Calibri" w:eastAsia="Calibri" w:hAnsi="Calibri" w:cs="Calibri"/>
                <w:color w:val="000000"/>
                <w:sz w:val="22"/>
                <w:szCs w:val="22"/>
              </w:rPr>
            </w:pPr>
            <w:r>
              <w:rPr>
                <w:rFonts w:ascii="Calibri" w:eastAsia="Calibri" w:hAnsi="Calibri" w:cs="Calibri"/>
                <w:color w:val="000000"/>
                <w:sz w:val="22"/>
                <w:szCs w:val="22"/>
              </w:rPr>
              <w:t>Working knowledge of relevant policies, procedures, codes of practice, and awareness of relevant legislation such as health and safety, safeguarding</w:t>
            </w:r>
          </w:p>
        </w:tc>
        <w:tc>
          <w:tcPr>
            <w:tcW w:w="109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258BE65" w14:textId="77777777" w:rsidR="002A6813" w:rsidRDefault="009D771F">
            <w:pPr>
              <w:rPr>
                <w:rFonts w:ascii="Calibri" w:eastAsia="Calibri" w:hAnsi="Calibri" w:cs="Calibri"/>
                <w:sz w:val="22"/>
                <w:szCs w:val="22"/>
              </w:rPr>
            </w:pPr>
            <w:r>
              <w:rPr>
                <w:rFonts w:ascii="Calibri" w:eastAsia="Calibri" w:hAnsi="Calibri" w:cs="Calibri"/>
                <w:color w:val="000000"/>
                <w:sz w:val="22"/>
                <w:szCs w:val="22"/>
              </w:rPr>
              <w:t>X</w:t>
            </w:r>
          </w:p>
          <w:p w14:paraId="318D05E8" w14:textId="77777777" w:rsidR="002A6813" w:rsidRDefault="009D771F">
            <w:pPr>
              <w:rPr>
                <w:rFonts w:ascii="Calibri" w:eastAsia="Calibri" w:hAnsi="Calibri" w:cs="Calibri"/>
                <w:sz w:val="22"/>
                <w:szCs w:val="22"/>
              </w:rPr>
            </w:pPr>
            <w:r>
              <w:rPr>
                <w:rFonts w:ascii="Calibri" w:eastAsia="Calibri" w:hAnsi="Calibri" w:cs="Calibri"/>
                <w:color w:val="000000"/>
                <w:sz w:val="22"/>
                <w:szCs w:val="22"/>
              </w:rPr>
              <w:t>X</w:t>
            </w:r>
          </w:p>
          <w:p w14:paraId="0A285E44" w14:textId="77777777" w:rsidR="002A6813" w:rsidRDefault="009D771F">
            <w:pPr>
              <w:rPr>
                <w:rFonts w:ascii="Calibri" w:eastAsia="Calibri" w:hAnsi="Calibri" w:cs="Calibri"/>
                <w:sz w:val="22"/>
                <w:szCs w:val="22"/>
              </w:rPr>
            </w:pPr>
            <w:r>
              <w:rPr>
                <w:rFonts w:ascii="Calibri" w:eastAsia="Calibri" w:hAnsi="Calibri" w:cs="Calibri"/>
                <w:color w:val="000000"/>
                <w:sz w:val="22"/>
                <w:szCs w:val="22"/>
              </w:rPr>
              <w:t>X</w:t>
            </w:r>
          </w:p>
          <w:p w14:paraId="49B50708" w14:textId="77777777" w:rsidR="002A6813" w:rsidRDefault="009D771F">
            <w:pPr>
              <w:rPr>
                <w:rFonts w:ascii="Calibri" w:eastAsia="Calibri" w:hAnsi="Calibri" w:cs="Calibri"/>
                <w:sz w:val="22"/>
                <w:szCs w:val="22"/>
              </w:rPr>
            </w:pPr>
            <w:r>
              <w:rPr>
                <w:rFonts w:ascii="Calibri" w:eastAsia="Calibri" w:hAnsi="Calibri" w:cs="Calibri"/>
                <w:color w:val="000000"/>
                <w:sz w:val="22"/>
                <w:szCs w:val="22"/>
              </w:rPr>
              <w:t>X</w:t>
            </w:r>
          </w:p>
          <w:p w14:paraId="40DB9DD1" w14:textId="77777777" w:rsidR="002A6813" w:rsidRDefault="009D771F">
            <w:pPr>
              <w:rPr>
                <w:rFonts w:ascii="Calibri" w:eastAsia="Calibri" w:hAnsi="Calibri" w:cs="Calibri"/>
                <w:sz w:val="22"/>
                <w:szCs w:val="22"/>
              </w:rPr>
            </w:pPr>
            <w:r>
              <w:rPr>
                <w:rFonts w:ascii="Calibri" w:eastAsia="Calibri" w:hAnsi="Calibri" w:cs="Calibri"/>
                <w:color w:val="000000"/>
                <w:sz w:val="22"/>
                <w:szCs w:val="22"/>
              </w:rPr>
              <w:t>X</w:t>
            </w:r>
          </w:p>
          <w:p w14:paraId="44422195" w14:textId="77777777" w:rsidR="002A6813" w:rsidRDefault="009D771F">
            <w:pPr>
              <w:rPr>
                <w:rFonts w:ascii="Calibri" w:eastAsia="Calibri" w:hAnsi="Calibri" w:cs="Calibri"/>
                <w:sz w:val="22"/>
                <w:szCs w:val="22"/>
              </w:rPr>
            </w:pPr>
            <w:r>
              <w:rPr>
                <w:rFonts w:ascii="Calibri" w:eastAsia="Calibri" w:hAnsi="Calibri" w:cs="Calibri"/>
                <w:color w:val="000000"/>
                <w:sz w:val="22"/>
                <w:szCs w:val="22"/>
              </w:rPr>
              <w:t>X</w:t>
            </w:r>
          </w:p>
          <w:p w14:paraId="380F35FC" w14:textId="77777777" w:rsidR="002A6813" w:rsidRDefault="009D771F">
            <w:pPr>
              <w:rPr>
                <w:rFonts w:ascii="Calibri" w:eastAsia="Calibri" w:hAnsi="Calibri" w:cs="Calibri"/>
                <w:sz w:val="22"/>
                <w:szCs w:val="22"/>
              </w:rPr>
            </w:pPr>
            <w:r>
              <w:rPr>
                <w:rFonts w:ascii="Calibri" w:eastAsia="Calibri" w:hAnsi="Calibri" w:cs="Calibri"/>
                <w:color w:val="000000"/>
                <w:sz w:val="22"/>
                <w:szCs w:val="22"/>
              </w:rPr>
              <w:t>X</w:t>
            </w:r>
          </w:p>
          <w:p w14:paraId="3A96CAC1" w14:textId="77777777" w:rsidR="002A6813" w:rsidRDefault="009D771F">
            <w:pPr>
              <w:spacing w:after="240"/>
              <w:rPr>
                <w:rFonts w:ascii="Calibri" w:eastAsia="Calibri" w:hAnsi="Calibri" w:cs="Calibri"/>
                <w:sz w:val="22"/>
                <w:szCs w:val="22"/>
              </w:rPr>
            </w:pPr>
            <w:r>
              <w:rPr>
                <w:rFonts w:ascii="Calibri" w:eastAsia="Calibri" w:hAnsi="Calibri" w:cs="Calibri"/>
                <w:sz w:val="22"/>
                <w:szCs w:val="22"/>
              </w:rPr>
              <w:br/>
            </w:r>
          </w:p>
        </w:tc>
        <w:tc>
          <w:tcPr>
            <w:tcW w:w="115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5ED2F85" w14:textId="77777777" w:rsidR="002A6813" w:rsidRDefault="009D771F">
            <w:pPr>
              <w:spacing w:after="240"/>
              <w:rPr>
                <w:rFonts w:ascii="Calibri" w:eastAsia="Calibri" w:hAnsi="Calibri" w:cs="Calibri"/>
                <w:sz w:val="22"/>
                <w:szCs w:val="22"/>
              </w:rPr>
            </w:pPr>
            <w:r>
              <w:rPr>
                <w:rFonts w:ascii="Calibri" w:eastAsia="Calibri" w:hAnsi="Calibri" w:cs="Calibri"/>
                <w:color w:val="000000"/>
                <w:sz w:val="22"/>
                <w:szCs w:val="22"/>
              </w:rPr>
              <w:br/>
            </w:r>
            <w:r>
              <w:rPr>
                <w:rFonts w:ascii="Calibri" w:eastAsia="Calibri" w:hAnsi="Calibri" w:cs="Calibri"/>
                <w:color w:val="000000"/>
                <w:sz w:val="22"/>
                <w:szCs w:val="22"/>
              </w:rPr>
              <w:br/>
            </w:r>
            <w:r>
              <w:rPr>
                <w:rFonts w:ascii="Calibri" w:eastAsia="Calibri" w:hAnsi="Calibri" w:cs="Calibri"/>
                <w:color w:val="000000"/>
                <w:sz w:val="22"/>
                <w:szCs w:val="22"/>
              </w:rPr>
              <w:br/>
            </w:r>
            <w:r>
              <w:rPr>
                <w:rFonts w:ascii="Calibri" w:eastAsia="Calibri" w:hAnsi="Calibri" w:cs="Calibri"/>
                <w:color w:val="000000"/>
                <w:sz w:val="22"/>
                <w:szCs w:val="22"/>
              </w:rPr>
              <w:br/>
            </w:r>
            <w:r>
              <w:rPr>
                <w:rFonts w:ascii="Calibri" w:eastAsia="Calibri" w:hAnsi="Calibri" w:cs="Calibri"/>
                <w:color w:val="000000"/>
                <w:sz w:val="22"/>
                <w:szCs w:val="22"/>
              </w:rPr>
              <w:br/>
            </w:r>
            <w:r>
              <w:rPr>
                <w:rFonts w:ascii="Calibri" w:eastAsia="Calibri" w:hAnsi="Calibri" w:cs="Calibri"/>
                <w:color w:val="000000"/>
                <w:sz w:val="22"/>
                <w:szCs w:val="22"/>
              </w:rPr>
              <w:br/>
            </w:r>
            <w:r>
              <w:rPr>
                <w:rFonts w:ascii="Calibri" w:eastAsia="Calibri" w:hAnsi="Calibri" w:cs="Calibri"/>
                <w:color w:val="000000"/>
                <w:sz w:val="22"/>
                <w:szCs w:val="22"/>
              </w:rPr>
              <w:br/>
              <w:t>X</w:t>
            </w:r>
          </w:p>
          <w:p w14:paraId="3744E040" w14:textId="77777777" w:rsidR="002A6813" w:rsidRDefault="002A6813">
            <w:pPr>
              <w:rPr>
                <w:rFonts w:ascii="Calibri" w:eastAsia="Calibri" w:hAnsi="Calibri" w:cs="Calibri"/>
                <w:sz w:val="22"/>
                <w:szCs w:val="22"/>
              </w:rPr>
            </w:pPr>
          </w:p>
        </w:tc>
      </w:tr>
      <w:tr w:rsidR="002A6813" w14:paraId="17FA112C" w14:textId="77777777">
        <w:trPr>
          <w:trHeight w:val="215"/>
        </w:trPr>
        <w:tc>
          <w:tcPr>
            <w:tcW w:w="9660" w:type="dxa"/>
            <w:gridSpan w:val="3"/>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63D47D9" w14:textId="77777777" w:rsidR="002A6813" w:rsidRDefault="009D771F">
            <w:pPr>
              <w:rPr>
                <w:rFonts w:ascii="Calibri" w:eastAsia="Calibri" w:hAnsi="Calibri" w:cs="Calibri"/>
                <w:sz w:val="22"/>
                <w:szCs w:val="22"/>
              </w:rPr>
            </w:pPr>
            <w:r>
              <w:rPr>
                <w:rFonts w:ascii="Calibri" w:eastAsia="Calibri" w:hAnsi="Calibri" w:cs="Calibri"/>
                <w:b/>
                <w:bCs/>
                <w:color w:val="000000"/>
                <w:sz w:val="22"/>
                <w:szCs w:val="22"/>
              </w:rPr>
              <w:t>Personal qualities</w:t>
            </w:r>
          </w:p>
        </w:tc>
      </w:tr>
      <w:tr w:rsidR="002A6813" w14:paraId="18192F70" w14:textId="77777777">
        <w:trPr>
          <w:trHeight w:val="539"/>
        </w:trPr>
        <w:tc>
          <w:tcPr>
            <w:tcW w:w="741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F718771" w14:textId="77777777" w:rsidR="002A6813" w:rsidRDefault="009D771F">
            <w:pPr>
              <w:numPr>
                <w:ilvl w:val="0"/>
                <w:numId w:val="5"/>
              </w:numPr>
              <w:ind w:left="390"/>
              <w:rPr>
                <w:rFonts w:ascii="Calibri" w:eastAsia="Calibri" w:hAnsi="Calibri" w:cs="Calibri"/>
                <w:color w:val="000000"/>
                <w:sz w:val="22"/>
                <w:szCs w:val="22"/>
              </w:rPr>
            </w:pPr>
            <w:r>
              <w:rPr>
                <w:rFonts w:ascii="Calibri" w:eastAsia="Calibri" w:hAnsi="Calibri" w:cs="Calibri"/>
                <w:color w:val="000000"/>
                <w:sz w:val="22"/>
                <w:szCs w:val="22"/>
              </w:rPr>
              <w:t>Excellent interpersonal skills with the ability to maintain strict confidentiality</w:t>
            </w:r>
          </w:p>
          <w:p w14:paraId="7165FEAC" w14:textId="77777777" w:rsidR="002A6813" w:rsidRDefault="009D771F">
            <w:pPr>
              <w:numPr>
                <w:ilvl w:val="0"/>
                <w:numId w:val="5"/>
              </w:numPr>
              <w:ind w:left="390"/>
              <w:rPr>
                <w:rFonts w:ascii="Calibri" w:eastAsia="Calibri" w:hAnsi="Calibri" w:cs="Calibri"/>
                <w:color w:val="000000"/>
                <w:sz w:val="22"/>
                <w:szCs w:val="22"/>
              </w:rPr>
            </w:pPr>
            <w:r>
              <w:rPr>
                <w:rFonts w:ascii="Calibri" w:eastAsia="Calibri" w:hAnsi="Calibri" w:cs="Calibri"/>
                <w:color w:val="000000"/>
                <w:sz w:val="22"/>
                <w:szCs w:val="22"/>
              </w:rPr>
              <w:t>Initiative and ability to prioritise own work and that of others to meet deadlines</w:t>
            </w:r>
          </w:p>
          <w:p w14:paraId="70E7F9CD" w14:textId="77777777" w:rsidR="002A6813" w:rsidRDefault="009D771F">
            <w:pPr>
              <w:numPr>
                <w:ilvl w:val="0"/>
                <w:numId w:val="5"/>
              </w:numPr>
              <w:ind w:left="390"/>
              <w:rPr>
                <w:rFonts w:ascii="Calibri" w:eastAsia="Calibri" w:hAnsi="Calibri" w:cs="Calibri"/>
                <w:color w:val="000000"/>
                <w:sz w:val="22"/>
                <w:szCs w:val="22"/>
              </w:rPr>
            </w:pPr>
            <w:r>
              <w:rPr>
                <w:rFonts w:ascii="Calibri" w:eastAsia="Calibri" w:hAnsi="Calibri" w:cs="Calibri"/>
                <w:color w:val="000000"/>
                <w:sz w:val="22"/>
                <w:szCs w:val="22"/>
              </w:rPr>
              <w:t>Able to follow direction and work in collaboration with the leadership team</w:t>
            </w:r>
          </w:p>
          <w:p w14:paraId="0E672E47" w14:textId="77777777" w:rsidR="002A6813" w:rsidRDefault="009D771F">
            <w:pPr>
              <w:numPr>
                <w:ilvl w:val="0"/>
                <w:numId w:val="5"/>
              </w:numPr>
              <w:ind w:left="390"/>
              <w:rPr>
                <w:rFonts w:ascii="Calibri" w:eastAsia="Calibri" w:hAnsi="Calibri" w:cs="Calibri"/>
                <w:color w:val="000000"/>
                <w:sz w:val="22"/>
                <w:szCs w:val="22"/>
              </w:rPr>
            </w:pPr>
            <w:r>
              <w:rPr>
                <w:rFonts w:ascii="Calibri" w:eastAsia="Calibri" w:hAnsi="Calibri" w:cs="Calibri"/>
                <w:color w:val="000000"/>
                <w:sz w:val="22"/>
                <w:szCs w:val="22"/>
              </w:rPr>
              <w:t>Able to work flexibly, adopt a hands-on approach and respond to unplanned situations</w:t>
            </w:r>
          </w:p>
          <w:p w14:paraId="27671690" w14:textId="77777777" w:rsidR="002A6813" w:rsidRDefault="009D771F">
            <w:pPr>
              <w:numPr>
                <w:ilvl w:val="0"/>
                <w:numId w:val="5"/>
              </w:numPr>
              <w:ind w:left="390"/>
              <w:rPr>
                <w:rFonts w:ascii="Calibri" w:eastAsia="Calibri" w:hAnsi="Calibri" w:cs="Calibri"/>
                <w:color w:val="000000"/>
                <w:sz w:val="22"/>
                <w:szCs w:val="22"/>
              </w:rPr>
            </w:pPr>
            <w:r>
              <w:rPr>
                <w:rFonts w:ascii="Calibri" w:eastAsia="Calibri" w:hAnsi="Calibri" w:cs="Calibri"/>
                <w:color w:val="000000"/>
                <w:sz w:val="22"/>
                <w:szCs w:val="22"/>
              </w:rPr>
              <w:t>Commitment to the highest standards of child protection and safeguarding</w:t>
            </w:r>
          </w:p>
          <w:p w14:paraId="38D951B4" w14:textId="77777777" w:rsidR="002A6813" w:rsidRDefault="009D771F">
            <w:pPr>
              <w:numPr>
                <w:ilvl w:val="0"/>
                <w:numId w:val="5"/>
              </w:numPr>
              <w:ind w:left="390"/>
              <w:rPr>
                <w:rFonts w:ascii="Calibri" w:eastAsia="Calibri" w:hAnsi="Calibri" w:cs="Calibri"/>
                <w:color w:val="000000"/>
                <w:sz w:val="22"/>
                <w:szCs w:val="22"/>
              </w:rPr>
            </w:pPr>
            <w:r>
              <w:rPr>
                <w:rFonts w:ascii="Calibri" w:eastAsia="Calibri" w:hAnsi="Calibri" w:cs="Calibri"/>
                <w:color w:val="000000"/>
                <w:sz w:val="22"/>
                <w:szCs w:val="22"/>
              </w:rPr>
              <w:t>Recognition of the importance of personal responsibility for health and safety</w:t>
            </w:r>
          </w:p>
          <w:p w14:paraId="0420337F" w14:textId="77777777" w:rsidR="002A6813" w:rsidRDefault="009D771F">
            <w:pPr>
              <w:numPr>
                <w:ilvl w:val="0"/>
                <w:numId w:val="5"/>
              </w:numPr>
              <w:ind w:left="390"/>
              <w:rPr>
                <w:rFonts w:ascii="Calibri" w:eastAsia="Calibri" w:hAnsi="Calibri" w:cs="Calibri"/>
                <w:color w:val="000000"/>
                <w:sz w:val="22"/>
                <w:szCs w:val="22"/>
              </w:rPr>
            </w:pPr>
            <w:r>
              <w:rPr>
                <w:rFonts w:ascii="Calibri" w:eastAsia="Calibri" w:hAnsi="Calibri" w:cs="Calibri"/>
                <w:color w:val="000000"/>
                <w:sz w:val="22"/>
                <w:szCs w:val="22"/>
              </w:rPr>
              <w:lastRenderedPageBreak/>
              <w:t>Commitment to the Trust’s ethos, aims and whole community</w:t>
            </w:r>
          </w:p>
          <w:p w14:paraId="62643F17" w14:textId="77777777" w:rsidR="002A6813" w:rsidRDefault="009D771F">
            <w:pPr>
              <w:numPr>
                <w:ilvl w:val="0"/>
                <w:numId w:val="5"/>
              </w:numPr>
              <w:ind w:left="390"/>
              <w:rPr>
                <w:rFonts w:ascii="Calibri" w:eastAsia="Calibri" w:hAnsi="Calibri" w:cs="Calibri"/>
                <w:color w:val="000000"/>
                <w:sz w:val="22"/>
                <w:szCs w:val="22"/>
              </w:rPr>
            </w:pPr>
            <w:r>
              <w:rPr>
                <w:rFonts w:ascii="Calibri" w:eastAsia="Calibri" w:hAnsi="Calibri" w:cs="Calibri"/>
                <w:color w:val="000000"/>
                <w:sz w:val="22"/>
                <w:szCs w:val="22"/>
              </w:rPr>
              <w:t>Ability to listen and show empathy</w:t>
            </w:r>
          </w:p>
          <w:p w14:paraId="3AD538C9" w14:textId="77777777" w:rsidR="002A6813" w:rsidRDefault="009D771F">
            <w:pPr>
              <w:numPr>
                <w:ilvl w:val="0"/>
                <w:numId w:val="5"/>
              </w:numPr>
              <w:ind w:left="390"/>
              <w:rPr>
                <w:rFonts w:ascii="Calibri" w:eastAsia="Calibri" w:hAnsi="Calibri" w:cs="Calibri"/>
                <w:color w:val="000000"/>
                <w:sz w:val="22"/>
                <w:szCs w:val="22"/>
              </w:rPr>
            </w:pPr>
            <w:r>
              <w:rPr>
                <w:rFonts w:ascii="Calibri" w:eastAsia="Calibri" w:hAnsi="Calibri" w:cs="Calibri"/>
                <w:color w:val="000000"/>
                <w:sz w:val="22"/>
                <w:szCs w:val="22"/>
              </w:rPr>
              <w:t>Ability to show initiative when under pressure. </w:t>
            </w:r>
          </w:p>
          <w:p w14:paraId="20F05249" w14:textId="77777777" w:rsidR="002A6813" w:rsidRDefault="009D771F">
            <w:pPr>
              <w:numPr>
                <w:ilvl w:val="0"/>
                <w:numId w:val="5"/>
              </w:numPr>
              <w:ind w:left="390"/>
              <w:rPr>
                <w:rFonts w:ascii="Calibri" w:eastAsia="Calibri" w:hAnsi="Calibri" w:cs="Calibri"/>
                <w:color w:val="000000"/>
                <w:sz w:val="22"/>
                <w:szCs w:val="22"/>
              </w:rPr>
            </w:pPr>
            <w:r>
              <w:rPr>
                <w:rFonts w:ascii="Calibri" w:eastAsia="Calibri" w:hAnsi="Calibri" w:cs="Calibri"/>
                <w:color w:val="000000"/>
                <w:sz w:val="22"/>
                <w:szCs w:val="22"/>
              </w:rPr>
              <w:t>Able to follow direction and work in collaboration with line-manager and the leadership team</w:t>
            </w:r>
          </w:p>
          <w:p w14:paraId="3E917723" w14:textId="77777777" w:rsidR="002A6813" w:rsidRDefault="009D771F">
            <w:pPr>
              <w:numPr>
                <w:ilvl w:val="0"/>
                <w:numId w:val="5"/>
              </w:numPr>
              <w:ind w:left="390"/>
              <w:rPr>
                <w:rFonts w:ascii="Calibri" w:eastAsia="Calibri" w:hAnsi="Calibri" w:cs="Calibri"/>
                <w:color w:val="000000"/>
                <w:sz w:val="22"/>
                <w:szCs w:val="22"/>
              </w:rPr>
            </w:pPr>
            <w:r>
              <w:rPr>
                <w:rFonts w:ascii="Calibri" w:eastAsia="Calibri" w:hAnsi="Calibri" w:cs="Calibri"/>
                <w:color w:val="000000"/>
                <w:sz w:val="22"/>
                <w:szCs w:val="22"/>
              </w:rPr>
              <w:t>Ability to build and form good relationships with students, colleagues and other professionals</w:t>
            </w:r>
          </w:p>
          <w:p w14:paraId="6D945187" w14:textId="77777777" w:rsidR="002A6813" w:rsidRDefault="009D771F">
            <w:pPr>
              <w:numPr>
                <w:ilvl w:val="0"/>
                <w:numId w:val="5"/>
              </w:numPr>
              <w:ind w:left="390"/>
              <w:rPr>
                <w:rFonts w:ascii="Calibri" w:eastAsia="Calibri" w:hAnsi="Calibri" w:cs="Calibri"/>
                <w:color w:val="000000"/>
                <w:sz w:val="22"/>
                <w:szCs w:val="22"/>
              </w:rPr>
            </w:pPr>
            <w:r>
              <w:rPr>
                <w:rFonts w:ascii="Calibri" w:eastAsia="Calibri" w:hAnsi="Calibri" w:cs="Calibri"/>
                <w:sz w:val="22"/>
                <w:szCs w:val="22"/>
              </w:rPr>
              <w:t>Ability to work as a team</w:t>
            </w:r>
          </w:p>
          <w:p w14:paraId="6E08A3BF" w14:textId="77777777" w:rsidR="002A6813" w:rsidRDefault="009D771F">
            <w:pPr>
              <w:numPr>
                <w:ilvl w:val="0"/>
                <w:numId w:val="5"/>
              </w:numPr>
              <w:ind w:left="390"/>
              <w:rPr>
                <w:rFonts w:ascii="Calibri" w:eastAsia="Calibri" w:hAnsi="Calibri" w:cs="Calibri"/>
                <w:b/>
                <w:bCs/>
                <w:color w:val="000000"/>
                <w:sz w:val="22"/>
                <w:szCs w:val="22"/>
              </w:rPr>
            </w:pPr>
            <w:r>
              <w:rPr>
                <w:rFonts w:ascii="Calibri" w:eastAsia="Calibri" w:hAnsi="Calibri" w:cs="Calibri"/>
                <w:color w:val="000000"/>
                <w:sz w:val="22"/>
                <w:szCs w:val="22"/>
              </w:rPr>
              <w:t>Ability to improve own practice/knowledge through self-evaluation and learning from others</w:t>
            </w:r>
          </w:p>
        </w:tc>
        <w:tc>
          <w:tcPr>
            <w:tcW w:w="109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C7ED264" w14:textId="77777777" w:rsidR="002A6813" w:rsidRDefault="009D771F">
            <w:pPr>
              <w:rPr>
                <w:rFonts w:ascii="Calibri" w:eastAsia="Calibri" w:hAnsi="Calibri" w:cs="Calibri"/>
                <w:sz w:val="22"/>
                <w:szCs w:val="22"/>
              </w:rPr>
            </w:pPr>
            <w:r>
              <w:rPr>
                <w:rFonts w:ascii="Calibri" w:eastAsia="Calibri" w:hAnsi="Calibri" w:cs="Calibri"/>
                <w:color w:val="000000"/>
                <w:sz w:val="22"/>
                <w:szCs w:val="22"/>
              </w:rPr>
              <w:lastRenderedPageBreak/>
              <w:t>X</w:t>
            </w:r>
          </w:p>
          <w:p w14:paraId="085A37D9" w14:textId="77777777" w:rsidR="002A6813" w:rsidRDefault="009D771F">
            <w:pPr>
              <w:rPr>
                <w:rFonts w:ascii="Calibri" w:eastAsia="Calibri" w:hAnsi="Calibri" w:cs="Calibri"/>
                <w:sz w:val="22"/>
                <w:szCs w:val="22"/>
              </w:rPr>
            </w:pPr>
            <w:r>
              <w:rPr>
                <w:rFonts w:ascii="Calibri" w:eastAsia="Calibri" w:hAnsi="Calibri" w:cs="Calibri"/>
                <w:color w:val="000000"/>
                <w:sz w:val="22"/>
                <w:szCs w:val="22"/>
              </w:rPr>
              <w:t>X</w:t>
            </w:r>
          </w:p>
          <w:p w14:paraId="081D3A6E" w14:textId="77777777" w:rsidR="002A6813" w:rsidRDefault="002A6813">
            <w:pPr>
              <w:rPr>
                <w:rFonts w:ascii="Calibri" w:eastAsia="Calibri" w:hAnsi="Calibri" w:cs="Calibri"/>
                <w:sz w:val="22"/>
                <w:szCs w:val="22"/>
              </w:rPr>
            </w:pPr>
          </w:p>
          <w:p w14:paraId="64574315" w14:textId="77777777" w:rsidR="002A6813" w:rsidRDefault="009D771F">
            <w:pPr>
              <w:rPr>
                <w:rFonts w:ascii="Calibri" w:eastAsia="Calibri" w:hAnsi="Calibri" w:cs="Calibri"/>
                <w:sz w:val="22"/>
                <w:szCs w:val="22"/>
              </w:rPr>
            </w:pPr>
            <w:r>
              <w:rPr>
                <w:rFonts w:ascii="Calibri" w:eastAsia="Calibri" w:hAnsi="Calibri" w:cs="Calibri"/>
                <w:color w:val="000000"/>
                <w:sz w:val="22"/>
                <w:szCs w:val="22"/>
              </w:rPr>
              <w:t>X</w:t>
            </w:r>
          </w:p>
          <w:p w14:paraId="02B57485" w14:textId="77777777" w:rsidR="002A6813" w:rsidRDefault="009D771F">
            <w:pPr>
              <w:rPr>
                <w:rFonts w:ascii="Calibri" w:eastAsia="Calibri" w:hAnsi="Calibri" w:cs="Calibri"/>
                <w:sz w:val="22"/>
                <w:szCs w:val="22"/>
              </w:rPr>
            </w:pPr>
            <w:r>
              <w:rPr>
                <w:rFonts w:ascii="Calibri" w:eastAsia="Calibri" w:hAnsi="Calibri" w:cs="Calibri"/>
                <w:color w:val="000000"/>
                <w:sz w:val="22"/>
                <w:szCs w:val="22"/>
              </w:rPr>
              <w:t>X</w:t>
            </w:r>
          </w:p>
          <w:p w14:paraId="0643B769" w14:textId="77777777" w:rsidR="002A6813" w:rsidRDefault="002A6813">
            <w:pPr>
              <w:rPr>
                <w:rFonts w:ascii="Calibri" w:eastAsia="Calibri" w:hAnsi="Calibri" w:cs="Calibri"/>
                <w:sz w:val="22"/>
                <w:szCs w:val="22"/>
              </w:rPr>
            </w:pPr>
          </w:p>
          <w:p w14:paraId="6EDFE740" w14:textId="77777777" w:rsidR="002A6813" w:rsidRDefault="009D771F">
            <w:pPr>
              <w:rPr>
                <w:rFonts w:ascii="Calibri" w:eastAsia="Calibri" w:hAnsi="Calibri" w:cs="Calibri"/>
                <w:sz w:val="22"/>
                <w:szCs w:val="22"/>
              </w:rPr>
            </w:pPr>
            <w:r>
              <w:rPr>
                <w:rFonts w:ascii="Calibri" w:eastAsia="Calibri" w:hAnsi="Calibri" w:cs="Calibri"/>
                <w:color w:val="000000"/>
                <w:sz w:val="22"/>
                <w:szCs w:val="22"/>
              </w:rPr>
              <w:t>X</w:t>
            </w:r>
          </w:p>
          <w:p w14:paraId="1EB76440" w14:textId="77777777" w:rsidR="002A6813" w:rsidRDefault="009D771F">
            <w:pPr>
              <w:rPr>
                <w:rFonts w:ascii="Calibri" w:eastAsia="Calibri" w:hAnsi="Calibri" w:cs="Calibri"/>
                <w:sz w:val="22"/>
                <w:szCs w:val="22"/>
              </w:rPr>
            </w:pPr>
            <w:r>
              <w:rPr>
                <w:rFonts w:ascii="Calibri" w:eastAsia="Calibri" w:hAnsi="Calibri" w:cs="Calibri"/>
                <w:color w:val="000000"/>
                <w:sz w:val="22"/>
                <w:szCs w:val="22"/>
              </w:rPr>
              <w:t>X</w:t>
            </w:r>
          </w:p>
          <w:p w14:paraId="7C8DA611" w14:textId="77777777" w:rsidR="002A6813" w:rsidRDefault="002A6813">
            <w:pPr>
              <w:rPr>
                <w:rFonts w:ascii="Calibri" w:eastAsia="Calibri" w:hAnsi="Calibri" w:cs="Calibri"/>
                <w:sz w:val="22"/>
                <w:szCs w:val="22"/>
              </w:rPr>
            </w:pPr>
          </w:p>
          <w:p w14:paraId="6128CA91" w14:textId="77777777" w:rsidR="002A6813" w:rsidRDefault="009D771F">
            <w:pPr>
              <w:rPr>
                <w:rFonts w:ascii="Calibri" w:eastAsia="Calibri" w:hAnsi="Calibri" w:cs="Calibri"/>
                <w:sz w:val="22"/>
                <w:szCs w:val="22"/>
              </w:rPr>
            </w:pPr>
            <w:r>
              <w:rPr>
                <w:rFonts w:ascii="Calibri" w:eastAsia="Calibri" w:hAnsi="Calibri" w:cs="Calibri"/>
                <w:color w:val="000000"/>
                <w:sz w:val="22"/>
                <w:szCs w:val="22"/>
              </w:rPr>
              <w:t>X</w:t>
            </w:r>
          </w:p>
          <w:p w14:paraId="74F00832" w14:textId="77777777" w:rsidR="002A6813" w:rsidRDefault="009D771F">
            <w:pPr>
              <w:rPr>
                <w:rFonts w:ascii="Calibri" w:eastAsia="Calibri" w:hAnsi="Calibri" w:cs="Calibri"/>
                <w:sz w:val="22"/>
                <w:szCs w:val="22"/>
              </w:rPr>
            </w:pPr>
            <w:r>
              <w:rPr>
                <w:rFonts w:ascii="Calibri" w:eastAsia="Calibri" w:hAnsi="Calibri" w:cs="Calibri"/>
                <w:color w:val="000000"/>
                <w:sz w:val="22"/>
                <w:szCs w:val="22"/>
              </w:rPr>
              <w:lastRenderedPageBreak/>
              <w:t>X</w:t>
            </w:r>
          </w:p>
          <w:p w14:paraId="3777591B" w14:textId="77777777" w:rsidR="002A6813" w:rsidRDefault="009D771F">
            <w:pPr>
              <w:rPr>
                <w:rFonts w:ascii="Calibri" w:eastAsia="Calibri" w:hAnsi="Calibri" w:cs="Calibri"/>
                <w:sz w:val="22"/>
                <w:szCs w:val="22"/>
              </w:rPr>
            </w:pPr>
            <w:r>
              <w:rPr>
                <w:rFonts w:ascii="Calibri" w:eastAsia="Calibri" w:hAnsi="Calibri" w:cs="Calibri"/>
                <w:color w:val="000000"/>
                <w:sz w:val="22"/>
                <w:szCs w:val="22"/>
              </w:rPr>
              <w:t>X</w:t>
            </w:r>
          </w:p>
          <w:p w14:paraId="78A22CDC" w14:textId="77777777" w:rsidR="002A6813" w:rsidRDefault="009D771F">
            <w:pPr>
              <w:rPr>
                <w:rFonts w:ascii="Calibri" w:eastAsia="Calibri" w:hAnsi="Calibri" w:cs="Calibri"/>
                <w:sz w:val="22"/>
                <w:szCs w:val="22"/>
              </w:rPr>
            </w:pPr>
            <w:r>
              <w:rPr>
                <w:rFonts w:ascii="Calibri" w:eastAsia="Calibri" w:hAnsi="Calibri" w:cs="Calibri"/>
                <w:color w:val="000000"/>
                <w:sz w:val="22"/>
                <w:szCs w:val="22"/>
              </w:rPr>
              <w:t>X</w:t>
            </w:r>
          </w:p>
          <w:p w14:paraId="009FDBC7" w14:textId="77777777" w:rsidR="002A6813" w:rsidRDefault="002A6813">
            <w:pPr>
              <w:rPr>
                <w:rFonts w:ascii="Calibri" w:eastAsia="Calibri" w:hAnsi="Calibri" w:cs="Calibri"/>
                <w:sz w:val="22"/>
                <w:szCs w:val="22"/>
              </w:rPr>
            </w:pPr>
          </w:p>
          <w:p w14:paraId="0FBF0B7B" w14:textId="77777777" w:rsidR="002A6813" w:rsidRDefault="009D771F">
            <w:pPr>
              <w:rPr>
                <w:rFonts w:ascii="Calibri" w:eastAsia="Calibri" w:hAnsi="Calibri" w:cs="Calibri"/>
                <w:sz w:val="22"/>
                <w:szCs w:val="22"/>
              </w:rPr>
            </w:pPr>
            <w:r>
              <w:rPr>
                <w:rFonts w:ascii="Calibri" w:eastAsia="Calibri" w:hAnsi="Calibri" w:cs="Calibri"/>
                <w:color w:val="000000"/>
                <w:sz w:val="22"/>
                <w:szCs w:val="22"/>
              </w:rPr>
              <w:t>X</w:t>
            </w:r>
          </w:p>
          <w:p w14:paraId="2F282B47" w14:textId="77777777" w:rsidR="002A6813" w:rsidRDefault="002A6813">
            <w:pPr>
              <w:rPr>
                <w:rFonts w:ascii="Calibri" w:eastAsia="Calibri" w:hAnsi="Calibri" w:cs="Calibri"/>
                <w:sz w:val="22"/>
                <w:szCs w:val="22"/>
              </w:rPr>
            </w:pPr>
          </w:p>
          <w:p w14:paraId="33110D9C" w14:textId="77777777" w:rsidR="002A6813" w:rsidRDefault="009D771F">
            <w:pPr>
              <w:rPr>
                <w:rFonts w:ascii="Calibri" w:eastAsia="Calibri" w:hAnsi="Calibri" w:cs="Calibri"/>
                <w:sz w:val="22"/>
                <w:szCs w:val="22"/>
              </w:rPr>
            </w:pPr>
            <w:r>
              <w:rPr>
                <w:rFonts w:ascii="Calibri" w:eastAsia="Calibri" w:hAnsi="Calibri" w:cs="Calibri"/>
                <w:color w:val="000000"/>
                <w:sz w:val="22"/>
                <w:szCs w:val="22"/>
              </w:rPr>
              <w:t>X</w:t>
            </w:r>
          </w:p>
          <w:p w14:paraId="3043EE74" w14:textId="77777777" w:rsidR="002A6813" w:rsidRDefault="009D771F">
            <w:pPr>
              <w:rPr>
                <w:rFonts w:ascii="Calibri" w:eastAsia="Calibri" w:hAnsi="Calibri" w:cs="Calibri"/>
                <w:sz w:val="22"/>
                <w:szCs w:val="22"/>
              </w:rPr>
            </w:pPr>
            <w:r>
              <w:rPr>
                <w:rFonts w:ascii="Calibri" w:eastAsia="Calibri" w:hAnsi="Calibri" w:cs="Calibri"/>
                <w:color w:val="000000"/>
                <w:sz w:val="22"/>
                <w:szCs w:val="22"/>
              </w:rPr>
              <w:t>X</w:t>
            </w:r>
          </w:p>
          <w:p w14:paraId="391FB2FE" w14:textId="77777777" w:rsidR="002A6813" w:rsidRDefault="002A6813">
            <w:pPr>
              <w:rPr>
                <w:rFonts w:ascii="Calibri" w:eastAsia="Calibri" w:hAnsi="Calibri" w:cs="Calibri"/>
                <w:sz w:val="22"/>
                <w:szCs w:val="22"/>
              </w:rPr>
            </w:pPr>
          </w:p>
        </w:tc>
        <w:tc>
          <w:tcPr>
            <w:tcW w:w="115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0228A1D" w14:textId="77777777" w:rsidR="002A6813" w:rsidRDefault="002A6813">
            <w:pPr>
              <w:rPr>
                <w:rFonts w:ascii="Calibri" w:eastAsia="Calibri" w:hAnsi="Calibri" w:cs="Calibri"/>
                <w:sz w:val="22"/>
                <w:szCs w:val="22"/>
              </w:rPr>
            </w:pPr>
          </w:p>
        </w:tc>
      </w:tr>
    </w:tbl>
    <w:p w14:paraId="193D984F" w14:textId="77777777" w:rsidR="002A6813" w:rsidRDefault="002A6813">
      <w:pPr>
        <w:rPr>
          <w:rFonts w:ascii="Calibri" w:eastAsia="Calibri" w:hAnsi="Calibri" w:cs="Calibri"/>
          <w:sz w:val="22"/>
          <w:szCs w:val="22"/>
        </w:rPr>
      </w:pPr>
    </w:p>
    <w:sectPr w:rsidR="002A6813">
      <w:headerReference w:type="default" r:id="rId8"/>
      <w:headerReference w:type="first" r:id="rId9"/>
      <w:footerReference w:type="first" r:id="rId10"/>
      <w:pgSz w:w="11906" w:h="16838"/>
      <w:pgMar w:top="1560" w:right="1152" w:bottom="0" w:left="1152" w:header="113"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2FC623" w14:textId="77777777" w:rsidR="009D771F" w:rsidRDefault="009D771F">
      <w:r>
        <w:separator/>
      </w:r>
    </w:p>
  </w:endnote>
  <w:endnote w:type="continuationSeparator" w:id="0">
    <w:p w14:paraId="056BA47D" w14:textId="77777777" w:rsidR="009D771F" w:rsidRDefault="009D77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3C4F9F6-EB26-4360-9890-B7C7D8169D2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embedRegular r:id="rId2" w:fontKey="{9B10F2C7-B3F2-4D7C-9443-A7C494DC848D}"/>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roman"/>
    <w:pitch w:val="default"/>
    <w:embedRegular r:id="rId3" w:fontKey="{8CBFFC39-19D9-4855-A2AA-09684C7CC16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4" w:fontKey="{38975DF5-9AB2-4F23-82F8-C920F13240C8}"/>
    <w:embedBold r:id="rId5" w:fontKey="{169AD237-380C-402C-B47A-35B11046A1A0}"/>
  </w:font>
  <w:font w:name="Calibri Light">
    <w:panose1 w:val="020F0302020204030204"/>
    <w:charset w:val="00"/>
    <w:family w:val="swiss"/>
    <w:pitch w:val="variable"/>
    <w:sig w:usb0="E4002EFF" w:usb1="C200247B" w:usb2="00000009" w:usb3="00000000" w:csb0="000001FF" w:csb1="00000000"/>
    <w:embedRegular r:id="rId6" w:fontKey="{0AFEFCAD-123A-4B66-ADC1-DA5E3F3127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4E082" w14:textId="77777777" w:rsidR="002A6813" w:rsidRDefault="002A681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C06D83" w14:textId="77777777" w:rsidR="009D771F" w:rsidRDefault="009D771F">
      <w:r>
        <w:separator/>
      </w:r>
    </w:p>
  </w:footnote>
  <w:footnote w:type="continuationSeparator" w:id="0">
    <w:p w14:paraId="131998E1" w14:textId="77777777" w:rsidR="009D771F" w:rsidRDefault="009D77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C7E8D" w14:textId="77777777" w:rsidR="002A6813" w:rsidRDefault="002A6813">
    <w:pPr>
      <w:pBdr>
        <w:top w:val="nil"/>
        <w:left w:val="nil"/>
        <w:bottom w:val="nil"/>
        <w:right w:val="nil"/>
        <w:between w:val="nil"/>
      </w:pBdr>
      <w:tabs>
        <w:tab w:val="center" w:pos="4320"/>
        <w:tab w:val="right" w:pos="8640"/>
        <w:tab w:val="right" w:pos="9639"/>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C3D9B" w14:textId="77777777" w:rsidR="002A6813" w:rsidRDefault="009D771F">
    <w:pPr>
      <w:tabs>
        <w:tab w:val="center" w:pos="4320"/>
        <w:tab w:val="right" w:pos="8640"/>
        <w:tab w:val="right" w:pos="9639"/>
      </w:tabs>
    </w:pPr>
    <w:r>
      <w:rPr>
        <w:noProof/>
      </w:rPr>
      <w:drawing>
        <wp:inline distT="114300" distB="114300" distL="114300" distR="114300" wp14:anchorId="1BDF81E5" wp14:editId="6886FD8A">
          <wp:extent cx="1826986" cy="757238"/>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7976" t="17000" r="12363" b="19999"/>
                  <a:stretch>
                    <a:fillRect/>
                  </a:stretch>
                </pic:blipFill>
                <pic:spPr>
                  <a:xfrm>
                    <a:off x="0" y="0"/>
                    <a:ext cx="1826986" cy="75723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5F16CA"/>
    <w:multiLevelType w:val="multilevel"/>
    <w:tmpl w:val="F3604B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5D766F3"/>
    <w:multiLevelType w:val="multilevel"/>
    <w:tmpl w:val="84C626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4C273C63"/>
    <w:multiLevelType w:val="multilevel"/>
    <w:tmpl w:val="B90EE4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52AE316C"/>
    <w:multiLevelType w:val="multilevel"/>
    <w:tmpl w:val="4D08B3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63B67D0E"/>
    <w:multiLevelType w:val="multilevel"/>
    <w:tmpl w:val="9C588B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69DB4E9D"/>
    <w:multiLevelType w:val="multilevel"/>
    <w:tmpl w:val="228A6D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603996296">
    <w:abstractNumId w:val="5"/>
  </w:num>
  <w:num w:numId="2" w16cid:durableId="669524006">
    <w:abstractNumId w:val="3"/>
  </w:num>
  <w:num w:numId="3" w16cid:durableId="1025207681">
    <w:abstractNumId w:val="2"/>
  </w:num>
  <w:num w:numId="4" w16cid:durableId="1277906707">
    <w:abstractNumId w:val="4"/>
  </w:num>
  <w:num w:numId="5" w16cid:durableId="1997565947">
    <w:abstractNumId w:val="1"/>
  </w:num>
  <w:num w:numId="6" w16cid:durableId="7329717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6813"/>
    <w:rsid w:val="0010042F"/>
    <w:rsid w:val="002A6813"/>
    <w:rsid w:val="009D771F"/>
    <w:rsid w:val="00FB7A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3DDA76"/>
  <w15:docId w15:val="{81AA2D24-98BB-4F82-B6E6-B13EE2EAB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b/>
      <w:bCs/>
      <w:sz w:val="28"/>
      <w:szCs w:val="28"/>
      <w:u w:val="single"/>
    </w:rPr>
  </w:style>
  <w:style w:type="paragraph" w:styleId="Heading2">
    <w:name w:val="heading 2"/>
    <w:basedOn w:val="Normal"/>
    <w:next w:val="Normal"/>
    <w:uiPriority w:val="9"/>
    <w:semiHidden/>
    <w:unhideWhenUsed/>
    <w:qFormat/>
    <w:pPr>
      <w:keepNext/>
      <w:outlineLvl w:val="1"/>
    </w:pPr>
    <w:rPr>
      <w:sz w:val="52"/>
      <w:szCs w:val="52"/>
    </w:rPr>
  </w:style>
  <w:style w:type="paragraph" w:styleId="Heading3">
    <w:name w:val="heading 3"/>
    <w:basedOn w:val="Normal"/>
    <w:next w:val="Normal"/>
    <w:uiPriority w:val="9"/>
    <w:semiHidden/>
    <w:unhideWhenUsed/>
    <w:qFormat/>
    <w:pPr>
      <w:keepNext/>
      <w:outlineLvl w:val="2"/>
    </w:pPr>
    <w:rPr>
      <w:sz w:val="32"/>
      <w:szCs w:val="32"/>
      <w:u w:val="single"/>
    </w:rPr>
  </w:style>
  <w:style w:type="paragraph" w:styleId="Heading4">
    <w:name w:val="heading 4"/>
    <w:basedOn w:val="Normal"/>
    <w:next w:val="Normal"/>
    <w:link w:val="Heading4Char"/>
    <w:uiPriority w:val="9"/>
    <w:semiHidden/>
    <w:unhideWhenUsed/>
    <w:qFormat/>
    <w:pPr>
      <w:keepNext/>
      <w:outlineLvl w:val="3"/>
    </w:pPr>
    <w:rPr>
      <w:b/>
      <w:bCs/>
      <w:sz w:val="32"/>
      <w:szCs w:val="32"/>
      <w:u w:val="single"/>
    </w:rPr>
  </w:style>
  <w:style w:type="paragraph" w:styleId="Heading5">
    <w:name w:val="heading 5"/>
    <w:basedOn w:val="Normal"/>
    <w:next w:val="Normal"/>
    <w:uiPriority w:val="9"/>
    <w:semiHidden/>
    <w:unhideWhenUsed/>
    <w:qFormat/>
    <w:pPr>
      <w:keepNext/>
      <w:outlineLvl w:val="4"/>
    </w:pPr>
    <w:rPr>
      <w:sz w:val="28"/>
      <w:szCs w:val="28"/>
      <w:u w:val="single"/>
    </w:rPr>
  </w:style>
  <w:style w:type="paragraph" w:styleId="Heading6">
    <w:name w:val="heading 6"/>
    <w:basedOn w:val="Normal"/>
    <w:next w:val="Normal"/>
    <w:uiPriority w:val="9"/>
    <w:semiHidden/>
    <w:unhideWhenUsed/>
    <w:qFormat/>
    <w:pPr>
      <w:keepNext/>
      <w:jc w:val="center"/>
      <w:outlineLvl w:val="5"/>
    </w:pPr>
    <w:rPr>
      <w:sz w:val="32"/>
      <w:szCs w:val="32"/>
      <w:u w:val="single"/>
    </w:rPr>
  </w:style>
  <w:style w:type="paragraph" w:styleId="Heading7">
    <w:name w:val="heading 7"/>
    <w:basedOn w:val="Normal"/>
    <w:next w:val="Normal"/>
    <w:qFormat/>
    <w:pPr>
      <w:keepNext/>
      <w:pBdr>
        <w:top w:val="single" w:sz="4" w:space="1" w:color="auto"/>
        <w:left w:val="single" w:sz="4" w:space="4" w:color="auto"/>
        <w:bottom w:val="single" w:sz="4" w:space="1" w:color="auto"/>
        <w:right w:val="single" w:sz="4" w:space="4" w:color="auto"/>
        <w:between w:val="single" w:sz="4" w:space="1" w:color="auto"/>
        <w:bar w:val="single" w:sz="4" w:color="auto"/>
      </w:pBdr>
      <w:outlineLvl w:val="6"/>
    </w:pPr>
    <w:rPr>
      <w:sz w:val="28"/>
      <w:u w:val="single"/>
    </w:rPr>
  </w:style>
  <w:style w:type="paragraph" w:styleId="Heading8">
    <w:name w:val="heading 8"/>
    <w:basedOn w:val="Normal"/>
    <w:next w:val="Normal"/>
    <w:qFormat/>
    <w:pPr>
      <w:keepNext/>
      <w:outlineLvl w:val="7"/>
    </w:pPr>
    <w:rPr>
      <w:sz w:val="36"/>
    </w:rPr>
  </w:style>
  <w:style w:type="paragraph" w:styleId="Heading9">
    <w:name w:val="heading 9"/>
    <w:basedOn w:val="Normal"/>
    <w:next w:val="Normal"/>
    <w:qFormat/>
    <w:pPr>
      <w:keepNext/>
      <w:jc w:val="center"/>
      <w:outlineLvl w:val="8"/>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0" w:type="dxa"/>
        <w:left w:w="0" w:type="dxa"/>
        <w:bottom w:w="0" w:type="dxa"/>
        <w:right w:w="0" w:type="dxa"/>
      </w:tblCellMar>
    </w:tblPr>
  </w:style>
  <w:style w:type="paragraph" w:styleId="Caption">
    <w:name w:val="caption"/>
    <w:basedOn w:val="Normal"/>
    <w:next w:val="Normal"/>
    <w:qFormat/>
    <w:pPr>
      <w:jc w:val="center"/>
    </w:pPr>
    <w:rPr>
      <w:rFonts w:ascii="Impact" w:hAnsi="Impact" w:cs="Wingdings"/>
      <w:color w:val="800080"/>
      <w:sz w:val="64"/>
    </w:rPr>
  </w:style>
  <w:style w:type="paragraph" w:styleId="Footer">
    <w:name w:val="footer"/>
    <w:basedOn w:val="Normal"/>
    <w:pPr>
      <w:tabs>
        <w:tab w:val="center" w:pos="4819"/>
        <w:tab w:val="right" w:pos="9071"/>
      </w:tabs>
    </w:pPr>
    <w:rPr>
      <w:rFonts w:eastAsia="Times New Roman"/>
    </w:rPr>
  </w:style>
  <w:style w:type="paragraph" w:styleId="Header">
    <w:name w:val="header"/>
    <w:basedOn w:val="Normal"/>
    <w:rsid w:val="00F07203"/>
    <w:pPr>
      <w:tabs>
        <w:tab w:val="center" w:pos="4320"/>
        <w:tab w:val="right" w:pos="8640"/>
      </w:tabs>
    </w:pPr>
  </w:style>
  <w:style w:type="paragraph" w:styleId="BalloonText">
    <w:name w:val="Balloon Text"/>
    <w:basedOn w:val="Normal"/>
    <w:semiHidden/>
    <w:rsid w:val="00DB0F62"/>
    <w:rPr>
      <w:rFonts w:ascii="Tahoma" w:hAnsi="Tahoma" w:cs="Tahoma"/>
      <w:sz w:val="16"/>
      <w:szCs w:val="16"/>
    </w:rPr>
  </w:style>
  <w:style w:type="character" w:customStyle="1" w:styleId="Heading4Char">
    <w:name w:val="Heading 4 Char"/>
    <w:link w:val="Heading4"/>
    <w:rsid w:val="000C5768"/>
    <w:rPr>
      <w:rFonts w:ascii="Arial" w:eastAsia="Symbol" w:hAnsi="Arial"/>
      <w:b/>
      <w:bCs/>
      <w:sz w:val="32"/>
      <w:u w:val="single"/>
      <w:lang w:eastAsia="en-US"/>
    </w:rPr>
  </w:style>
  <w:style w:type="paragraph" w:styleId="ListParagraph">
    <w:name w:val="List Paragraph"/>
    <w:basedOn w:val="Normal"/>
    <w:uiPriority w:val="34"/>
    <w:qFormat/>
    <w:rsid w:val="00F606F6"/>
    <w:pPr>
      <w:ind w:left="720"/>
    </w:pPr>
  </w:style>
  <w:style w:type="table" w:styleId="TableGrid">
    <w:name w:val="Table Grid"/>
    <w:basedOn w:val="TableNormal"/>
    <w:rsid w:val="00EC0D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F3E10"/>
    <w:rPr>
      <w:rFonts w:eastAsia="Symbol"/>
      <w:lang w:eastAsia="en-US"/>
    </w:rPr>
  </w:style>
  <w:style w:type="paragraph" w:styleId="Revision">
    <w:name w:val="Revision"/>
    <w:hidden/>
    <w:uiPriority w:val="99"/>
    <w:semiHidden/>
    <w:rsid w:val="00A87DA9"/>
    <w:rPr>
      <w:rFonts w:eastAsia="Symbol"/>
      <w:lang w:eastAsia="en-US"/>
    </w:rPr>
  </w:style>
  <w:style w:type="paragraph" w:styleId="BodyText">
    <w:name w:val="Body Text"/>
    <w:basedOn w:val="Normal"/>
    <w:link w:val="BodyTextChar"/>
    <w:unhideWhenUsed/>
    <w:qFormat/>
    <w:rsid w:val="00C2593B"/>
    <w:pPr>
      <w:tabs>
        <w:tab w:val="left" w:pos="709"/>
      </w:tabs>
      <w:spacing w:after="240"/>
      <w:ind w:left="992"/>
      <w:jc w:val="both"/>
    </w:pPr>
    <w:rPr>
      <w:rFonts w:eastAsia="Calibri"/>
      <w:sz w:val="22"/>
      <w:szCs w:val="22"/>
    </w:rPr>
  </w:style>
  <w:style w:type="character" w:customStyle="1" w:styleId="BodyTextChar">
    <w:name w:val="Body Text Char"/>
    <w:basedOn w:val="DefaultParagraphFont"/>
    <w:link w:val="BodyText"/>
    <w:rsid w:val="00C2593B"/>
    <w:rPr>
      <w:rFonts w:ascii="Arial" w:eastAsia="Calibri" w:hAnsi="Arial" w:cs="Arial"/>
      <w:sz w:val="22"/>
      <w:szCs w:val="22"/>
      <w:lang w:eastAsia="en-US"/>
    </w:rPr>
  </w:style>
  <w:style w:type="paragraph" w:customStyle="1" w:styleId="Default">
    <w:name w:val="Default"/>
    <w:rsid w:val="0094349D"/>
    <w:pPr>
      <w:autoSpaceDE w:val="0"/>
      <w:autoSpaceDN w:val="0"/>
      <w:adjustRightInd w:val="0"/>
    </w:pPr>
    <w:rPr>
      <w:rFonts w:eastAsiaTheme="minorHAnsi"/>
      <w:color w:val="000000"/>
      <w:lang w:eastAsia="en-US"/>
    </w:rPr>
  </w:style>
  <w:style w:type="paragraph" w:styleId="NormalWeb">
    <w:name w:val="Normal (Web)"/>
    <w:basedOn w:val="Normal"/>
    <w:uiPriority w:val="99"/>
    <w:unhideWhenUsed/>
    <w:rsid w:val="00704003"/>
    <w:pPr>
      <w:spacing w:before="100" w:beforeAutospacing="1" w:after="100" w:afterAutospacing="1"/>
    </w:pPr>
    <w:rPr>
      <w:rFonts w:ascii="Times New Roman" w:eastAsia="Times New Roman" w:hAnsi="Times New Roman"/>
    </w:rPr>
  </w:style>
  <w:style w:type="character" w:customStyle="1" w:styleId="apple-tab-span">
    <w:name w:val="apple-tab-span"/>
    <w:basedOn w:val="DefaultParagraphFont"/>
    <w:rsid w:val="00292F3A"/>
  </w:style>
  <w:style w:type="table" w:customStyle="1" w:styleId="a">
    <w:basedOn w:val="TableNormal"/>
    <w:tblPr>
      <w:tblStyleRowBandSize w:val="1"/>
      <w:tblStyleColBandSize w:val="1"/>
      <w:tblCellMar>
        <w:top w:w="15" w:type="dxa"/>
        <w:left w:w="15" w:type="dxa"/>
        <w:bottom w:w="15" w:type="dxa"/>
        <w:right w:w="15" w:type="dxa"/>
      </w:tblCellMar>
    </w:tblPr>
  </w:style>
  <w:style w:type="paragraph" w:styleId="Subtitle">
    <w:name w:val="Subtitle"/>
    <w:basedOn w:val="Normal"/>
    <w:next w:val="Normal"/>
    <w:uiPriority w:val="11"/>
    <w:qFormat/>
    <w:pPr>
      <w:jc w:val="both"/>
    </w:pPr>
    <w:rPr>
      <w:b/>
      <w:bCs/>
      <w:u w:val="single"/>
    </w:rPr>
  </w:style>
  <w:style w:type="table" w:customStyle="1" w:styleId="a0">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YOXKiMtjgz+okZ4pwwD9vc9gqQ==">CgMxLjA4AHIhMXB0LVNac2hEYkpiS3RLRDJnZklHTngwTzF4ODVsVWww</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2584761C858AD740B41822F26305BEC0" ma:contentTypeVersion="18" ma:contentTypeDescription="Create a new document." ma:contentTypeScope="" ma:versionID="1ebbc2b4e75b437d9dc4b8c23cb1bcc4">
  <xsd:schema xmlns:xsd="http://www.w3.org/2001/XMLSchema" xmlns:xs="http://www.w3.org/2001/XMLSchema" xmlns:p="http://schemas.microsoft.com/office/2006/metadata/properties" xmlns:ns1="http://schemas.microsoft.com/sharepoint/v3" xmlns:ns2="3eaa369d-18c1-47dc-857f-3a41703e46d3" xmlns:ns3="831cb17d-d59b-4708-882d-38f0417cdd8a" targetNamespace="http://schemas.microsoft.com/office/2006/metadata/properties" ma:root="true" ma:fieldsID="5ba861b06e979c276d927800d1228520" ns1:_="" ns2:_="" ns3:_="">
    <xsd:import namespace="http://schemas.microsoft.com/sharepoint/v3"/>
    <xsd:import namespace="3eaa369d-18c1-47dc-857f-3a41703e46d3"/>
    <xsd:import namespace="831cb17d-d59b-4708-882d-38f0417cdd8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element ref="ns3:SharedWithUsers" minOccurs="0"/>
                <xsd:element ref="ns3:SharedWithDetails"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aa369d-18c1-47dc-857f-3a41703e46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997c171-c0b2-4098-beff-486dd0dbd64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31cb17d-d59b-4708-882d-38f0417cdd8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781fcde-7f0f-4bd1-9f25-d8d20aad04c5}" ma:internalName="TaxCatchAll" ma:showField="CatchAllData" ma:web="831cb17d-d59b-4708-882d-38f0417cdd8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3eaa369d-18c1-47dc-857f-3a41703e46d3">
      <Terms xmlns="http://schemas.microsoft.com/office/infopath/2007/PartnerControls"/>
    </lcf76f155ced4ddcb4097134ff3c332f>
    <TaxCatchAll xmlns="831cb17d-d59b-4708-882d-38f0417cdd8a" xsi:nil="true"/>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6D27EADB-D571-4F5C-99AB-257AD5103974}"/>
</file>

<file path=customXml/itemProps3.xml><?xml version="1.0" encoding="utf-8"?>
<ds:datastoreItem xmlns:ds="http://schemas.openxmlformats.org/officeDocument/2006/customXml" ds:itemID="{B1A161DB-A88C-4909-A3B9-793502870F5D}"/>
</file>

<file path=customXml/itemProps4.xml><?xml version="1.0" encoding="utf-8"?>
<ds:datastoreItem xmlns:ds="http://schemas.openxmlformats.org/officeDocument/2006/customXml" ds:itemID="{D71BFF80-C153-4995-96F0-93AC00A39138}"/>
</file>

<file path=docProps/app.xml><?xml version="1.0" encoding="utf-8"?>
<Properties xmlns="http://schemas.openxmlformats.org/officeDocument/2006/extended-properties" xmlns:vt="http://schemas.openxmlformats.org/officeDocument/2006/docPropsVTypes">
  <Template>Normal</Template>
  <TotalTime>1</TotalTime>
  <Pages>3</Pages>
  <Words>948</Words>
  <Characters>5203</Characters>
  <Application>Microsoft Office Word</Application>
  <DocSecurity>0</DocSecurity>
  <Lines>155</Lines>
  <Paragraphs>91</Paragraphs>
  <ScaleCrop>false</ScaleCrop>
  <Company/>
  <LinksUpToDate>false</LinksUpToDate>
  <CharactersWithSpaces>6091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ICT Application Servies</dc:creator>
  <cp:lastModifiedBy>Michael Dawson</cp:lastModifiedBy>
  <cp:revision>3</cp:revision>
  <dcterms:created xsi:type="dcterms:W3CDTF">2026-03-13T10:53:00Z</dcterms:created>
  <dcterms:modified xsi:type="dcterms:W3CDTF">2026-03-13T10:53:00Z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0x0101002584761C858AD740B41822F26305BEC0</vt:lpwstr>
  </property>
  <property fmtid="{D5CDD505-2E9C-101B-9397-08002B2CF9AE}" pid="3" name="MSIP_Label_defa4170-0d19-0005-0004-bc88714345d2_Enabled">
    <vt:lpwstr>true</vt:lpwstr>
  </property>
  <property fmtid="{D5CDD505-2E9C-101B-9397-08002B2CF9AE}" pid="4" name="MSIP_Label_defa4170-0d19-0005-0004-bc88714345d2_SetDate">
    <vt:lpwstr>2025-07-15T14:45:07Z</vt:lpwstr>
  </property>
  <property fmtid="{D5CDD505-2E9C-101B-9397-08002B2CF9AE}" pid="5" name="MSIP_Label_defa4170-0d19-0005-0004-bc88714345d2_Method">
    <vt:lpwstr>Standard</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iteId">
    <vt:lpwstr>8cdaa49a-9956-4f57-a4a8-099992f1aeb6</vt:lpwstr>
  </property>
  <property fmtid="{D5CDD505-2E9C-101B-9397-08002B2CF9AE}" pid="8" name="MSIP_Label_defa4170-0d19-0005-0004-bc88714345d2_ActionId">
    <vt:lpwstr>0b183d3b-f8d2-4461-83a7-16a7f153faea</vt:lpwstr>
  </property>
  <property fmtid="{D5CDD505-2E9C-101B-9397-08002B2CF9AE}" pid="9" name="MSIP_Label_defa4170-0d19-0005-0004-bc88714345d2_ContentBits">
    <vt:lpwstr>0</vt:lpwstr>
  </property>
  <property fmtid="{D5CDD505-2E9C-101B-9397-08002B2CF9AE}" pid="10" name="MSIP_Label_defa4170-0d19-0005-0004-bc88714345d2_Tag">
    <vt:lpwstr>10, 3, 0, 1</vt:lpwstr>
  </property>
  <property fmtid="{D5CDD505-2E9C-101B-9397-08002B2CF9AE}" pid="11" name="MediaServiceImageTags">
    <vt:lpwstr/>
  </property>
</Properties>
</file>