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E0FE" w14:textId="77777777" w:rsidR="00AE6F1E" w:rsidRPr="00AE6F1E" w:rsidRDefault="00AE6F1E" w:rsidP="00AE6F1E">
      <w:pPr>
        <w:keepNext/>
        <w:spacing w:before="280" w:after="80"/>
        <w:rPr>
          <w:color w:val="C00000"/>
        </w:rPr>
      </w:pPr>
      <w:r w:rsidRPr="00AE6F1E">
        <w:rPr>
          <w:rFonts w:ascii="Arial" w:hAnsi="Arial"/>
          <w:b/>
          <w:color w:val="C00000"/>
          <w:sz w:val="28"/>
        </w:rPr>
        <w:t>Person Specification &amp; Selection Criteria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3888"/>
        <w:gridCol w:w="3456"/>
      </w:tblGrid>
      <w:tr w:rsidR="00AE6F1E" w:rsidRPr="00AE6F1E" w14:paraId="5BF9F43B" w14:textId="77777777" w:rsidTr="00AE6F1E">
        <w:trPr>
          <w:jc w:val="center"/>
        </w:trPr>
        <w:tc>
          <w:tcPr>
            <w:tcW w:w="2592" w:type="dxa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566F5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20"/>
              </w:rPr>
              <w:t>Category</w:t>
            </w:r>
          </w:p>
        </w:tc>
        <w:tc>
          <w:tcPr>
            <w:tcW w:w="3888" w:type="dxa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BBA6B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20"/>
              </w:rPr>
              <w:t>Essential Criteria</w:t>
            </w:r>
          </w:p>
        </w:tc>
        <w:tc>
          <w:tcPr>
            <w:tcW w:w="3456" w:type="dxa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B668C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20"/>
              </w:rPr>
              <w:t>Desirable Criteria</w:t>
            </w:r>
          </w:p>
        </w:tc>
      </w:tr>
      <w:tr w:rsidR="00AE6F1E" w:rsidRPr="00AE6F1E" w14:paraId="4871442E" w14:textId="77777777" w:rsidTr="00AE6F1E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B6070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19"/>
              </w:rPr>
              <w:t>Qualifications &amp; Professional Registration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F7CD4" w14:textId="601C2F0A" w:rsidR="00AE6F1E" w:rsidRPr="001D2293" w:rsidRDefault="00AE6F1E" w:rsidP="00597FE4">
            <w:pPr>
              <w:rPr>
                <w:rFonts w:ascii="Arial" w:hAnsi="Arial"/>
                <w:sz w:val="18"/>
              </w:rPr>
            </w:pPr>
            <w:r w:rsidRPr="00AE6F1E">
              <w:rPr>
                <w:rFonts w:ascii="Arial" w:hAnsi="Arial"/>
                <w:sz w:val="18"/>
              </w:rPr>
              <w:t>Recognised professional degree/qualification in Speech &amp; Language Therapy or Occupational Therapy.</w:t>
            </w:r>
            <w:r w:rsidRPr="00AE6F1E">
              <w:rPr>
                <w:rFonts w:ascii="Arial" w:hAnsi="Arial"/>
                <w:sz w:val="18"/>
              </w:rPr>
              <w:br/>
              <w:t>Current registration with Health and Care Professions Council (HCPC).</w:t>
            </w:r>
            <w:r w:rsidRPr="00AE6F1E">
              <w:rPr>
                <w:rFonts w:ascii="Arial" w:hAnsi="Arial"/>
                <w:sz w:val="18"/>
              </w:rPr>
              <w:br/>
              <w:t>Full registration with RCSLT or RCOT.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6BB17" w14:textId="77777777" w:rsidR="001D2293" w:rsidRDefault="00AE6F1E" w:rsidP="00597FE4">
            <w:pPr>
              <w:rPr>
                <w:rFonts w:ascii="Arial" w:hAnsi="Arial"/>
                <w:sz w:val="18"/>
              </w:rPr>
            </w:pPr>
            <w:r w:rsidRPr="00AE6F1E">
              <w:rPr>
                <w:rFonts w:ascii="Arial" w:hAnsi="Arial"/>
                <w:sz w:val="18"/>
              </w:rPr>
              <w:t>Advanced clinical specialist certifications.</w:t>
            </w:r>
            <w:r w:rsidRPr="00AE6F1E">
              <w:rPr>
                <w:rFonts w:ascii="Arial" w:hAnsi="Arial"/>
                <w:sz w:val="18"/>
              </w:rPr>
              <w:br/>
            </w:r>
          </w:p>
          <w:p w14:paraId="1C74D08C" w14:textId="420E963F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Leadership or management qualifications.</w:t>
            </w:r>
          </w:p>
        </w:tc>
      </w:tr>
      <w:tr w:rsidR="00AE6F1E" w:rsidRPr="00AE6F1E" w14:paraId="5F9E6BB0" w14:textId="77777777" w:rsidTr="001D2293">
        <w:trPr>
          <w:trHeight w:val="3224"/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170D4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19"/>
              </w:rPr>
              <w:t>Experience &amp; Clinical Knowledge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F493" w14:textId="7873DD2A" w:rsidR="001D2293" w:rsidRPr="001D2293" w:rsidRDefault="001D2293" w:rsidP="00597FE4">
            <w:pPr>
              <w:rPr>
                <w:rFonts w:ascii="Arial" w:hAnsi="Arial" w:cs="Arial"/>
                <w:sz w:val="18"/>
                <w:szCs w:val="18"/>
              </w:rPr>
            </w:pPr>
            <w:r w:rsidRPr="001D2293">
              <w:rPr>
                <w:rFonts w:ascii="Arial" w:hAnsi="Arial" w:cs="Arial"/>
                <w:sz w:val="18"/>
                <w:szCs w:val="18"/>
              </w:rPr>
              <w:t>Demonstrable experience of practising at a level equivalent to NHS Agenda for Change Band 7 or above, including clinical leadership, autonomous decision-making and service development.</w:t>
            </w:r>
          </w:p>
          <w:p w14:paraId="758CD3F2" w14:textId="77777777" w:rsidR="001D2293" w:rsidRDefault="00AE6F1E" w:rsidP="001D2293">
            <w:pPr>
              <w:rPr>
                <w:rFonts w:ascii="Arial" w:hAnsi="Arial"/>
                <w:sz w:val="18"/>
              </w:rPr>
            </w:pPr>
            <w:r w:rsidRPr="001D2293">
              <w:rPr>
                <w:rFonts w:ascii="Arial" w:hAnsi="Arial"/>
                <w:sz w:val="18"/>
              </w:rPr>
              <w:t>Post-qualification experience working with children/young people with communication, sensory, or ASC needs.</w:t>
            </w:r>
          </w:p>
          <w:p w14:paraId="53D2CA91" w14:textId="6315264C" w:rsidR="004B2DBD" w:rsidRPr="001D2293" w:rsidRDefault="00AE6F1E" w:rsidP="001D2293">
            <w:pPr>
              <w:rPr>
                <w:rFonts w:ascii="Arial" w:hAnsi="Arial"/>
                <w:sz w:val="18"/>
              </w:rPr>
            </w:pPr>
            <w:r w:rsidRPr="001D2293">
              <w:rPr>
                <w:rFonts w:ascii="Arial" w:hAnsi="Arial"/>
                <w:sz w:val="18"/>
              </w:rPr>
              <w:t>Experience evaluating clinical outcomes and using data to develop service delivery.</w:t>
            </w:r>
          </w:p>
          <w:p w14:paraId="1B623FDF" w14:textId="77F2AC0A" w:rsidR="00AE6F1E" w:rsidRPr="00AE6F1E" w:rsidRDefault="00AE6F1E" w:rsidP="00597FE4"/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1319" w14:textId="3255BCDD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Leadership experience across a multidisciplinary team.</w:t>
            </w:r>
            <w:r w:rsidRPr="00AE6F1E">
              <w:rPr>
                <w:rFonts w:ascii="Arial" w:hAnsi="Arial"/>
                <w:sz w:val="18"/>
              </w:rPr>
              <w:br/>
              <w:t>Experience managing SLCN/OT provisions across large caseloads and budgeting.</w:t>
            </w:r>
            <w:r w:rsidRPr="00AE6F1E">
              <w:rPr>
                <w:rFonts w:ascii="Arial" w:hAnsi="Arial"/>
                <w:sz w:val="18"/>
              </w:rPr>
              <w:br/>
              <w:t>Experience across diverse educational settings.</w:t>
            </w:r>
          </w:p>
        </w:tc>
      </w:tr>
      <w:tr w:rsidR="00AE6F1E" w:rsidRPr="00AE6F1E" w14:paraId="0C0F8CBF" w14:textId="77777777" w:rsidTr="00AE6F1E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63553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19"/>
              </w:rPr>
              <w:t>Leadership &amp; Staff Development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88AB1" w14:textId="227D5CEC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Ability to lead, motivate, and manage a team of therapeutic professionals.</w:t>
            </w:r>
            <w:r w:rsidRPr="00AE6F1E">
              <w:rPr>
                <w:rFonts w:ascii="Arial" w:hAnsi="Arial"/>
                <w:sz w:val="18"/>
              </w:rPr>
              <w:br/>
              <w:t>Experience conducting clinical supervision and performance management.</w:t>
            </w:r>
            <w:r w:rsidRPr="00AE6F1E">
              <w:rPr>
                <w:rFonts w:ascii="Arial" w:hAnsi="Arial"/>
                <w:sz w:val="18"/>
              </w:rPr>
              <w:br/>
              <w:t>Proven ability to design and deliver high-impact CPD for school staff and parents.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D8477" w14:textId="6713BF00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 xml:space="preserve">Experience establishing outreach links with </w:t>
            </w:r>
            <w:r w:rsidR="00C17C66" w:rsidRPr="00AE6F1E">
              <w:rPr>
                <w:rFonts w:ascii="Arial" w:hAnsi="Arial"/>
                <w:sz w:val="18"/>
              </w:rPr>
              <w:t>neighbouring</w:t>
            </w:r>
            <w:r w:rsidRPr="00AE6F1E">
              <w:rPr>
                <w:rFonts w:ascii="Arial" w:hAnsi="Arial"/>
                <w:sz w:val="18"/>
              </w:rPr>
              <w:t xml:space="preserve"> schools/colleges.</w:t>
            </w:r>
            <w:r w:rsidRPr="00AE6F1E">
              <w:rPr>
                <w:rFonts w:ascii="Arial" w:hAnsi="Arial"/>
                <w:sz w:val="18"/>
              </w:rPr>
              <w:br/>
              <w:t>Mentoring qualification or formal supervisor training.</w:t>
            </w:r>
          </w:p>
        </w:tc>
      </w:tr>
      <w:tr w:rsidR="00AE6F1E" w:rsidRPr="00AE6F1E" w14:paraId="27B9FA6F" w14:textId="77777777" w:rsidTr="00AE6F1E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21C0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19"/>
              </w:rPr>
              <w:t>Personal Skills &amp; Attributes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69C96" w14:textId="35F21614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Excellent interpersonal, written, and verbal communication skills.</w:t>
            </w:r>
            <w:r w:rsidRPr="00AE6F1E">
              <w:rPr>
                <w:rFonts w:ascii="Arial" w:hAnsi="Arial"/>
                <w:sz w:val="18"/>
              </w:rPr>
              <w:br/>
              <w:t>Strategic thinking, problem-solving, and organisational skills.</w:t>
            </w:r>
            <w:r w:rsidRPr="00AE6F1E">
              <w:rPr>
                <w:rFonts w:ascii="Arial" w:hAnsi="Arial"/>
                <w:sz w:val="18"/>
              </w:rPr>
              <w:br/>
              <w:t>Collaborative management style with a resilient, energetic, and adaptable approach.</w:t>
            </w:r>
            <w:r w:rsidRPr="00AE6F1E">
              <w:rPr>
                <w:rFonts w:ascii="Arial" w:hAnsi="Arial"/>
                <w:sz w:val="18"/>
              </w:rPr>
              <w:br/>
              <w:t>Strong commitment to safeguarding and pupil welfare.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21E87" w14:textId="137A4E65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Creative and innovative approach to curriculum integration.</w:t>
            </w:r>
            <w:r w:rsidRPr="00AE6F1E">
              <w:rPr>
                <w:rFonts w:ascii="Arial" w:hAnsi="Arial"/>
                <w:sz w:val="18"/>
              </w:rPr>
              <w:br/>
              <w:t>Interest in therapeutic technology and digital communication tools.</w:t>
            </w:r>
          </w:p>
        </w:tc>
      </w:tr>
      <w:tr w:rsidR="00AE6F1E" w:rsidRPr="00AE6F1E" w14:paraId="389602FE" w14:textId="77777777" w:rsidTr="00AE6F1E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9428D" w14:textId="77777777" w:rsidR="00AE6F1E" w:rsidRPr="00AE6F1E" w:rsidRDefault="00AE6F1E" w:rsidP="00597FE4">
            <w:r w:rsidRPr="00AE6F1E">
              <w:rPr>
                <w:rFonts w:ascii="Arial" w:hAnsi="Arial"/>
                <w:b/>
                <w:sz w:val="19"/>
              </w:rPr>
              <w:t>Requirements &amp; Circumstances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AE6F9" w14:textId="5EBD47B7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Enhanced DBS check clearance.</w:t>
            </w:r>
            <w:r w:rsidRPr="00AE6F1E">
              <w:rPr>
                <w:rFonts w:ascii="Arial" w:hAnsi="Arial"/>
                <w:sz w:val="18"/>
              </w:rPr>
              <w:br/>
              <w:t>Right to work in the UK.</w:t>
            </w:r>
            <w:r w:rsidRPr="00AE6F1E">
              <w:rPr>
                <w:rFonts w:ascii="Arial" w:hAnsi="Arial"/>
                <w:sz w:val="18"/>
              </w:rPr>
              <w:br/>
              <w:t>Ability to meet physical requirements of working in a special school setting.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D0CC" w14:textId="0F67E2F6" w:rsidR="00AE6F1E" w:rsidRPr="00AE6F1E" w:rsidRDefault="00AE6F1E" w:rsidP="00597FE4">
            <w:r w:rsidRPr="00AE6F1E">
              <w:rPr>
                <w:rFonts w:ascii="Arial" w:hAnsi="Arial"/>
                <w:sz w:val="18"/>
              </w:rPr>
              <w:t>Valid UK driving license.</w:t>
            </w:r>
          </w:p>
        </w:tc>
      </w:tr>
    </w:tbl>
    <w:p w14:paraId="73CD2852" w14:textId="77777777" w:rsidR="0075110F" w:rsidRDefault="0075110F"/>
    <w:sectPr w:rsidR="0075110F" w:rsidSect="00AE6F1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C7C"/>
    <w:multiLevelType w:val="hybridMultilevel"/>
    <w:tmpl w:val="0CC8B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821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1E"/>
    <w:rsid w:val="001D2293"/>
    <w:rsid w:val="002E0514"/>
    <w:rsid w:val="004B2DBD"/>
    <w:rsid w:val="005E3A11"/>
    <w:rsid w:val="0075110F"/>
    <w:rsid w:val="00A84366"/>
    <w:rsid w:val="00AC6F04"/>
    <w:rsid w:val="00AE6F1E"/>
    <w:rsid w:val="00C17C66"/>
    <w:rsid w:val="00E469A8"/>
    <w:rsid w:val="00F7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B2EC"/>
  <w15:chartTrackingRefBased/>
  <w15:docId w15:val="{23D9ADC1-D94E-AA4A-BAEE-25F15D5F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1E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F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F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F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F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F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F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F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F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F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F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F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F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F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F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F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F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F1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F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F1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Tutu</dc:creator>
  <cp:keywords/>
  <dc:description/>
  <cp:lastModifiedBy>Rachel Franklin</cp:lastModifiedBy>
  <cp:revision>2</cp:revision>
  <dcterms:created xsi:type="dcterms:W3CDTF">2026-08-05T18:16:00Z</dcterms:created>
  <dcterms:modified xsi:type="dcterms:W3CDTF">2026-08-05T18:16:00Z</dcterms:modified>
</cp:coreProperties>
</file>