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E6F" w:rsidRDefault="00A94882">
      <w:pPr>
        <w:ind w:left="-284" w:right="-268"/>
        <w:jc w:val="center"/>
        <w:rPr>
          <w:rFonts w:ascii="Calibri" w:eastAsia="Calibri" w:hAnsi="Calibri" w:cs="Calibri"/>
          <w:sz w:val="28"/>
          <w:szCs w:val="28"/>
        </w:rPr>
      </w:pPr>
      <w:r>
        <w:rPr>
          <w:rFonts w:ascii="Calibri" w:eastAsia="Calibri" w:hAnsi="Calibri" w:cs="Calibri"/>
          <w:b/>
          <w:sz w:val="28"/>
          <w:szCs w:val="28"/>
        </w:rPr>
        <w:t>Bushey Meads School</w:t>
      </w:r>
      <w:r>
        <w:rPr>
          <w:noProof/>
        </w:rPr>
        <w:drawing>
          <wp:anchor distT="0" distB="0" distL="0" distR="0" simplePos="0" relativeHeight="251658240" behindDoc="0" locked="0" layoutInCell="1" hidden="0" allowOverlap="1">
            <wp:simplePos x="0" y="0"/>
            <wp:positionH relativeFrom="column">
              <wp:posOffset>5955030</wp:posOffset>
            </wp:positionH>
            <wp:positionV relativeFrom="paragraph">
              <wp:posOffset>-3173</wp:posOffset>
            </wp:positionV>
            <wp:extent cx="577215" cy="79819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7215" cy="79819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-173988</wp:posOffset>
            </wp:positionH>
            <wp:positionV relativeFrom="paragraph">
              <wp:posOffset>0</wp:posOffset>
            </wp:positionV>
            <wp:extent cx="804545" cy="607060"/>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04545" cy="607060"/>
                    </a:xfrm>
                    <a:prstGeom prst="rect">
                      <a:avLst/>
                    </a:prstGeom>
                    <a:ln/>
                  </pic:spPr>
                </pic:pic>
              </a:graphicData>
            </a:graphic>
          </wp:anchor>
        </w:drawing>
      </w:r>
    </w:p>
    <w:p w:rsidR="00A72E6F" w:rsidRDefault="00A94882" w:rsidP="00FC2A77">
      <w:pPr>
        <w:ind w:left="-284" w:right="-268"/>
        <w:jc w:val="center"/>
        <w:rPr>
          <w:rFonts w:ascii="Calibri" w:eastAsia="Calibri" w:hAnsi="Calibri" w:cs="Calibri"/>
          <w:sz w:val="28"/>
          <w:szCs w:val="28"/>
        </w:rPr>
      </w:pPr>
      <w:r>
        <w:rPr>
          <w:rFonts w:ascii="Calibri" w:eastAsia="Calibri" w:hAnsi="Calibri" w:cs="Calibri"/>
          <w:b/>
          <w:sz w:val="28"/>
          <w:szCs w:val="28"/>
        </w:rPr>
        <w:t>Job Descripti</w:t>
      </w:r>
      <w:bookmarkStart w:id="0" w:name="_GoBack"/>
      <w:bookmarkEnd w:id="0"/>
      <w:r>
        <w:rPr>
          <w:rFonts w:ascii="Calibri" w:eastAsia="Calibri" w:hAnsi="Calibri" w:cs="Calibri"/>
          <w:b/>
          <w:sz w:val="28"/>
          <w:szCs w:val="28"/>
        </w:rPr>
        <w:t>on</w:t>
      </w:r>
    </w:p>
    <w:tbl>
      <w:tblPr>
        <w:tblStyle w:val="a0"/>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8640"/>
      </w:tblGrid>
      <w:tr w:rsidR="00A72E6F">
        <w:trPr>
          <w:trHeight w:val="320"/>
          <w:jc w:val="center"/>
        </w:trPr>
        <w:tc>
          <w:tcPr>
            <w:tcW w:w="1956" w:type="dxa"/>
            <w:tcBorders>
              <w:top w:val="single" w:sz="4" w:space="0" w:color="000000"/>
            </w:tcBorders>
            <w:vAlign w:val="center"/>
          </w:tcPr>
          <w:p w:rsidR="00A72E6F" w:rsidRDefault="00A94882">
            <w:pPr>
              <w:rPr>
                <w:rFonts w:ascii="Calibri" w:eastAsia="Calibri" w:hAnsi="Calibri" w:cs="Calibri"/>
                <w:sz w:val="24"/>
                <w:szCs w:val="24"/>
              </w:rPr>
            </w:pPr>
            <w:r>
              <w:rPr>
                <w:rFonts w:ascii="Calibri" w:eastAsia="Calibri" w:hAnsi="Calibri" w:cs="Calibri"/>
                <w:b/>
                <w:sz w:val="24"/>
                <w:szCs w:val="24"/>
              </w:rPr>
              <w:t>Post Title</w:t>
            </w:r>
          </w:p>
        </w:tc>
        <w:tc>
          <w:tcPr>
            <w:tcW w:w="8640" w:type="dxa"/>
            <w:tcBorders>
              <w:top w:val="single" w:sz="4" w:space="0" w:color="000000"/>
            </w:tcBorders>
            <w:vAlign w:val="center"/>
          </w:tcPr>
          <w:p w:rsidR="00A72E6F" w:rsidRDefault="00A94882">
            <w:pPr>
              <w:pStyle w:val="Heading2"/>
              <w:jc w:val="left"/>
              <w:rPr>
                <w:rFonts w:ascii="Calibri" w:eastAsia="Calibri" w:hAnsi="Calibri" w:cs="Calibri"/>
                <w:sz w:val="24"/>
                <w:szCs w:val="24"/>
              </w:rPr>
            </w:pPr>
            <w:r w:rsidRPr="008B7133">
              <w:rPr>
                <w:rFonts w:ascii="Calibri" w:eastAsia="Calibri" w:hAnsi="Calibri" w:cs="Calibri"/>
                <w:b w:val="0"/>
                <w:sz w:val="24"/>
                <w:szCs w:val="24"/>
              </w:rPr>
              <w:t>Learning Assistant</w:t>
            </w:r>
            <w:r>
              <w:rPr>
                <w:rFonts w:ascii="Calibri" w:eastAsia="Calibri" w:hAnsi="Calibri" w:cs="Calibri"/>
                <w:b w:val="0"/>
                <w:sz w:val="24"/>
                <w:szCs w:val="24"/>
              </w:rPr>
              <w:t xml:space="preserve"> – Outdoor Education</w:t>
            </w:r>
          </w:p>
        </w:tc>
      </w:tr>
      <w:tr w:rsidR="00A72E6F">
        <w:trPr>
          <w:trHeight w:val="1820"/>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Purpose</w:t>
            </w:r>
          </w:p>
        </w:tc>
        <w:tc>
          <w:tcPr>
            <w:tcW w:w="8640" w:type="dxa"/>
          </w:tcPr>
          <w:p w:rsidR="00A72E6F" w:rsidRDefault="00A94882">
            <w:pPr>
              <w:numPr>
                <w:ilvl w:val="0"/>
                <w:numId w:val="4"/>
              </w:numPr>
              <w:pBdr>
                <w:top w:val="nil"/>
                <w:left w:val="nil"/>
                <w:bottom w:val="nil"/>
                <w:right w:val="nil"/>
                <w:between w:val="nil"/>
              </w:pBdr>
              <w:jc w:val="both"/>
              <w:rPr>
                <w:sz w:val="24"/>
                <w:szCs w:val="24"/>
              </w:rPr>
            </w:pPr>
            <w:r>
              <w:rPr>
                <w:rFonts w:ascii="Calibri" w:eastAsia="Calibri" w:hAnsi="Calibri" w:cs="Calibri"/>
                <w:sz w:val="24"/>
                <w:szCs w:val="24"/>
              </w:rPr>
              <w:t>To work with a group of identified students, supporting their learning in curriculum areas such as horticulture, mechanics, building, DIY and other outdoor education alternative provisions and relevant qualifications</w:t>
            </w:r>
          </w:p>
          <w:p w:rsidR="00A72E6F" w:rsidRDefault="00A94882">
            <w:pPr>
              <w:numPr>
                <w:ilvl w:val="0"/>
                <w:numId w:val="4"/>
              </w:numPr>
              <w:jc w:val="both"/>
              <w:rPr>
                <w:rFonts w:ascii="Calibri" w:eastAsia="Calibri" w:hAnsi="Calibri" w:cs="Calibri"/>
                <w:sz w:val="24"/>
                <w:szCs w:val="24"/>
              </w:rPr>
            </w:pPr>
            <w:r>
              <w:rPr>
                <w:rFonts w:ascii="Calibri" w:eastAsia="Calibri" w:hAnsi="Calibri" w:cs="Calibri"/>
                <w:sz w:val="24"/>
                <w:szCs w:val="24"/>
              </w:rPr>
              <w:t>To develop an inspirational environmental education provision, including the</w:t>
            </w:r>
          </w:p>
          <w:p w:rsidR="00A72E6F" w:rsidRDefault="00A94882">
            <w:pPr>
              <w:jc w:val="both"/>
              <w:rPr>
                <w:rFonts w:ascii="Calibri" w:eastAsia="Calibri" w:hAnsi="Calibri" w:cs="Calibri"/>
                <w:sz w:val="24"/>
                <w:szCs w:val="24"/>
              </w:rPr>
            </w:pPr>
            <w:r>
              <w:rPr>
                <w:rFonts w:ascii="Calibri" w:eastAsia="Calibri" w:hAnsi="Calibri" w:cs="Calibri"/>
                <w:sz w:val="24"/>
                <w:szCs w:val="24"/>
              </w:rPr>
              <w:t xml:space="preserve">      management and development of the outdoor areas for a range of educational</w:t>
            </w:r>
          </w:p>
          <w:p w:rsidR="00A72E6F" w:rsidRDefault="00A94882">
            <w:pPr>
              <w:jc w:val="both"/>
              <w:rPr>
                <w:rFonts w:ascii="Calibri" w:eastAsia="Calibri" w:hAnsi="Calibri" w:cs="Calibri"/>
                <w:sz w:val="24"/>
                <w:szCs w:val="24"/>
              </w:rPr>
            </w:pPr>
            <w:r>
              <w:rPr>
                <w:rFonts w:ascii="Calibri" w:eastAsia="Calibri" w:hAnsi="Calibri" w:cs="Calibri"/>
                <w:sz w:val="24"/>
                <w:szCs w:val="24"/>
              </w:rPr>
              <w:t xml:space="preserve">      purposes.</w:t>
            </w:r>
          </w:p>
          <w:p w:rsidR="00A72E6F" w:rsidRDefault="00A94882">
            <w:pPr>
              <w:numPr>
                <w:ilvl w:val="0"/>
                <w:numId w:val="4"/>
              </w:numPr>
              <w:pBdr>
                <w:top w:val="nil"/>
                <w:left w:val="nil"/>
                <w:bottom w:val="nil"/>
                <w:right w:val="nil"/>
                <w:between w:val="nil"/>
              </w:pBdr>
              <w:jc w:val="both"/>
              <w:rPr>
                <w:sz w:val="24"/>
                <w:szCs w:val="24"/>
              </w:rPr>
            </w:pPr>
            <w:r>
              <w:rPr>
                <w:rFonts w:ascii="Calibri" w:eastAsia="Calibri" w:hAnsi="Calibri" w:cs="Calibri"/>
                <w:sz w:val="24"/>
                <w:szCs w:val="24"/>
              </w:rPr>
              <w:t>To assist in the support and inclusion of students with special educational needs/diverse learning needs/physical impairment, within a mainstream school</w:t>
            </w:r>
          </w:p>
          <w:p w:rsidR="00A72E6F" w:rsidRDefault="00A94882">
            <w:pPr>
              <w:numPr>
                <w:ilvl w:val="0"/>
                <w:numId w:val="4"/>
              </w:numPr>
              <w:pBdr>
                <w:top w:val="nil"/>
                <w:left w:val="nil"/>
                <w:bottom w:val="nil"/>
                <w:right w:val="nil"/>
                <w:between w:val="nil"/>
              </w:pBdr>
              <w:jc w:val="both"/>
              <w:rPr>
                <w:sz w:val="24"/>
                <w:szCs w:val="24"/>
              </w:rPr>
            </w:pPr>
            <w:r>
              <w:rPr>
                <w:rFonts w:ascii="Calibri" w:eastAsia="Calibri" w:hAnsi="Calibri" w:cs="Calibri"/>
                <w:sz w:val="24"/>
                <w:szCs w:val="24"/>
              </w:rPr>
              <w:t>To maximise the inclusion in and experience of learning activities for these students within the mainstream curriculum, and to promote and encourage independence, by liaising with teaching staff and other members of the learning support teams</w:t>
            </w:r>
          </w:p>
        </w:tc>
      </w:tr>
      <w:tr w:rsidR="00A72E6F">
        <w:trPr>
          <w:trHeight w:val="400"/>
          <w:jc w:val="center"/>
        </w:trPr>
        <w:tc>
          <w:tcPr>
            <w:tcW w:w="1956" w:type="dxa"/>
            <w:vAlign w:val="center"/>
          </w:tcPr>
          <w:p w:rsidR="00A72E6F" w:rsidRPr="008B7133" w:rsidRDefault="00A94882">
            <w:pPr>
              <w:rPr>
                <w:rFonts w:ascii="Calibri" w:eastAsia="Calibri" w:hAnsi="Calibri" w:cs="Calibri"/>
                <w:sz w:val="24"/>
                <w:szCs w:val="24"/>
              </w:rPr>
            </w:pPr>
            <w:r w:rsidRPr="008B7133">
              <w:rPr>
                <w:rFonts w:ascii="Calibri" w:eastAsia="Calibri" w:hAnsi="Calibri" w:cs="Calibri"/>
                <w:b/>
                <w:sz w:val="24"/>
                <w:szCs w:val="24"/>
              </w:rPr>
              <w:t>Reporting to</w:t>
            </w:r>
          </w:p>
        </w:tc>
        <w:tc>
          <w:tcPr>
            <w:tcW w:w="8640" w:type="dxa"/>
            <w:vAlign w:val="center"/>
          </w:tcPr>
          <w:p w:rsidR="00A72E6F" w:rsidRPr="008B7133" w:rsidRDefault="00A94882">
            <w:pPr>
              <w:pBdr>
                <w:top w:val="nil"/>
                <w:left w:val="nil"/>
                <w:bottom w:val="nil"/>
                <w:right w:val="nil"/>
                <w:between w:val="nil"/>
              </w:pBdr>
              <w:rPr>
                <w:rFonts w:ascii="Calibri" w:eastAsia="Calibri" w:hAnsi="Calibri" w:cs="Calibri"/>
                <w:sz w:val="24"/>
                <w:szCs w:val="24"/>
              </w:rPr>
            </w:pPr>
            <w:r w:rsidRPr="008B7133">
              <w:rPr>
                <w:rFonts w:ascii="Calibri" w:eastAsia="Calibri" w:hAnsi="Calibri" w:cs="Calibri"/>
                <w:sz w:val="24"/>
                <w:szCs w:val="24"/>
              </w:rPr>
              <w:t>Learning Support Coordinator/</w:t>
            </w:r>
            <w:proofErr w:type="spellStart"/>
            <w:r w:rsidRPr="008B7133">
              <w:rPr>
                <w:rFonts w:ascii="Calibri" w:eastAsia="Calibri" w:hAnsi="Calibri" w:cs="Calibri"/>
                <w:sz w:val="24"/>
                <w:szCs w:val="24"/>
              </w:rPr>
              <w:t>SENDCo</w:t>
            </w:r>
            <w:proofErr w:type="spellEnd"/>
          </w:p>
        </w:tc>
      </w:tr>
      <w:tr w:rsidR="00A72E6F">
        <w:trPr>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Liaising with</w:t>
            </w:r>
          </w:p>
        </w:tc>
        <w:tc>
          <w:tcPr>
            <w:tcW w:w="8640" w:type="dxa"/>
          </w:tcPr>
          <w:p w:rsidR="00A72E6F" w:rsidRDefault="00A94882">
            <w:pPr>
              <w:rPr>
                <w:rFonts w:ascii="Calibri" w:eastAsia="Calibri" w:hAnsi="Calibri" w:cs="Calibri"/>
                <w:sz w:val="24"/>
                <w:szCs w:val="24"/>
              </w:rPr>
            </w:pPr>
            <w:r>
              <w:rPr>
                <w:rFonts w:ascii="Calibri" w:eastAsia="Calibri" w:hAnsi="Calibri" w:cs="Calibri"/>
                <w:sz w:val="24"/>
                <w:szCs w:val="24"/>
              </w:rPr>
              <w:t>Governors, Executive Principal/Senior Leadership Team, teaching and support staff, LA representatives, external agencies, students and parents</w:t>
            </w:r>
            <w:r w:rsidR="0060741A">
              <w:rPr>
                <w:rFonts w:ascii="Calibri" w:eastAsia="Calibri" w:hAnsi="Calibri" w:cs="Calibri"/>
                <w:sz w:val="24"/>
                <w:szCs w:val="24"/>
              </w:rPr>
              <w:t>/carers</w:t>
            </w:r>
          </w:p>
        </w:tc>
      </w:tr>
      <w:tr w:rsidR="00A72E6F">
        <w:trPr>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Working Time</w:t>
            </w:r>
          </w:p>
        </w:tc>
        <w:tc>
          <w:tcPr>
            <w:tcW w:w="8640" w:type="dxa"/>
          </w:tcPr>
          <w:p w:rsidR="00A72E6F" w:rsidRDefault="00A94882">
            <w:pPr>
              <w:rPr>
                <w:rFonts w:ascii="Calibri" w:eastAsia="Calibri" w:hAnsi="Calibri" w:cs="Calibri"/>
                <w:sz w:val="24"/>
                <w:szCs w:val="24"/>
              </w:rPr>
            </w:pPr>
            <w:r>
              <w:rPr>
                <w:rFonts w:ascii="Calibri" w:eastAsia="Calibri" w:hAnsi="Calibri" w:cs="Calibri"/>
                <w:sz w:val="24"/>
                <w:szCs w:val="24"/>
              </w:rPr>
              <w:t>37</w:t>
            </w:r>
            <w:r>
              <w:rPr>
                <w:rFonts w:ascii="Calibri" w:eastAsia="Calibri" w:hAnsi="Calibri" w:cs="Calibri"/>
                <w:b/>
                <w:sz w:val="24"/>
                <w:szCs w:val="24"/>
              </w:rPr>
              <w:t xml:space="preserve"> </w:t>
            </w:r>
            <w:r>
              <w:rPr>
                <w:rFonts w:ascii="Calibri" w:eastAsia="Calibri" w:hAnsi="Calibri" w:cs="Calibri"/>
                <w:sz w:val="24"/>
                <w:szCs w:val="24"/>
              </w:rPr>
              <w:t>hours per week Monday to Friday, (exclusive of unpaid breaks)</w:t>
            </w:r>
          </w:p>
          <w:p w:rsidR="00A72E6F" w:rsidRDefault="00A94882">
            <w:pPr>
              <w:rPr>
                <w:rFonts w:ascii="Calibri" w:eastAsia="Calibri" w:hAnsi="Calibri" w:cs="Calibri"/>
                <w:sz w:val="24"/>
                <w:szCs w:val="24"/>
              </w:rPr>
            </w:pPr>
            <w:r>
              <w:rPr>
                <w:rFonts w:ascii="Calibri" w:eastAsia="Calibri" w:hAnsi="Calibri" w:cs="Calibri"/>
                <w:sz w:val="24"/>
                <w:szCs w:val="24"/>
              </w:rPr>
              <w:t>8.00am to 4.00pm inclusive of 36 minutes of unpaid breaks each day</w:t>
            </w:r>
          </w:p>
          <w:p w:rsidR="00A72E6F" w:rsidRDefault="00A94882">
            <w:pPr>
              <w:rPr>
                <w:rFonts w:ascii="Calibri" w:eastAsia="Calibri" w:hAnsi="Calibri" w:cs="Calibri"/>
                <w:sz w:val="24"/>
                <w:szCs w:val="24"/>
              </w:rPr>
            </w:pPr>
            <w:r>
              <w:rPr>
                <w:rFonts w:ascii="Calibri" w:eastAsia="Calibri" w:hAnsi="Calibri" w:cs="Calibri"/>
                <w:sz w:val="24"/>
                <w:szCs w:val="24"/>
              </w:rPr>
              <w:t>Term time + 1 week to include 5 INSET days</w:t>
            </w:r>
          </w:p>
        </w:tc>
      </w:tr>
      <w:tr w:rsidR="00A72E6F">
        <w:trPr>
          <w:trHeight w:val="460"/>
          <w:jc w:val="center"/>
        </w:trPr>
        <w:tc>
          <w:tcPr>
            <w:tcW w:w="1956" w:type="dxa"/>
            <w:vAlign w:val="center"/>
          </w:tcPr>
          <w:p w:rsidR="00A72E6F" w:rsidRDefault="00A94882">
            <w:pPr>
              <w:rPr>
                <w:rFonts w:ascii="Calibri" w:eastAsia="Calibri" w:hAnsi="Calibri" w:cs="Calibri"/>
                <w:sz w:val="24"/>
                <w:szCs w:val="24"/>
              </w:rPr>
            </w:pPr>
            <w:r>
              <w:rPr>
                <w:rFonts w:ascii="Calibri" w:eastAsia="Calibri" w:hAnsi="Calibri" w:cs="Calibri"/>
                <w:b/>
                <w:sz w:val="24"/>
                <w:szCs w:val="24"/>
              </w:rPr>
              <w:t>Salary/Grade</w:t>
            </w:r>
          </w:p>
        </w:tc>
        <w:tc>
          <w:tcPr>
            <w:tcW w:w="8640" w:type="dxa"/>
          </w:tcPr>
          <w:p w:rsidR="00A72E6F" w:rsidRPr="008B7133" w:rsidRDefault="00A94882">
            <w:pPr>
              <w:rPr>
                <w:rFonts w:ascii="Calibri" w:eastAsia="Calibri" w:hAnsi="Calibri" w:cs="Calibri"/>
                <w:sz w:val="24"/>
                <w:szCs w:val="24"/>
              </w:rPr>
            </w:pPr>
            <w:r w:rsidRPr="008B7133">
              <w:rPr>
                <w:rFonts w:ascii="Calibri" w:eastAsia="Calibri" w:hAnsi="Calibri" w:cs="Calibri"/>
                <w:sz w:val="24"/>
                <w:szCs w:val="24"/>
              </w:rPr>
              <w:t>APT&amp;C Point 5 + Fringe (FTE £</w:t>
            </w:r>
            <w:r w:rsidR="008B7133" w:rsidRPr="008B7133">
              <w:rPr>
                <w:rFonts w:ascii="Calibri" w:eastAsia="Calibri" w:hAnsi="Calibri" w:cs="Calibri"/>
                <w:sz w:val="24"/>
                <w:szCs w:val="24"/>
              </w:rPr>
              <w:t>2</w:t>
            </w:r>
            <w:r w:rsidR="00D5156F">
              <w:rPr>
                <w:rFonts w:ascii="Calibri" w:eastAsia="Calibri" w:hAnsi="Calibri" w:cs="Calibri"/>
                <w:sz w:val="24"/>
                <w:szCs w:val="24"/>
              </w:rPr>
              <w:t>5</w:t>
            </w:r>
            <w:r w:rsidR="008B7133" w:rsidRPr="008B7133">
              <w:rPr>
                <w:rFonts w:ascii="Calibri" w:eastAsia="Calibri" w:hAnsi="Calibri" w:cs="Calibri"/>
                <w:sz w:val="24"/>
                <w:szCs w:val="24"/>
              </w:rPr>
              <w:t>,5</w:t>
            </w:r>
            <w:r w:rsidR="00D5156F">
              <w:rPr>
                <w:rFonts w:ascii="Calibri" w:eastAsia="Calibri" w:hAnsi="Calibri" w:cs="Calibri"/>
                <w:sz w:val="24"/>
                <w:szCs w:val="24"/>
              </w:rPr>
              <w:t>83</w:t>
            </w:r>
            <w:r w:rsidR="008B7133" w:rsidRPr="008B7133">
              <w:rPr>
                <w:rFonts w:ascii="Calibri" w:eastAsia="Calibri" w:hAnsi="Calibri" w:cs="Calibri"/>
                <w:sz w:val="24"/>
                <w:szCs w:val="24"/>
              </w:rPr>
              <w:t>p</w:t>
            </w:r>
            <w:r w:rsidRPr="008B7133">
              <w:rPr>
                <w:rFonts w:ascii="Calibri" w:eastAsia="Calibri" w:hAnsi="Calibri" w:cs="Calibri"/>
                <w:sz w:val="24"/>
                <w:szCs w:val="24"/>
              </w:rPr>
              <w:t>a + £</w:t>
            </w:r>
            <w:r w:rsidR="00D5156F">
              <w:rPr>
                <w:rFonts w:ascii="Calibri" w:eastAsia="Calibri" w:hAnsi="Calibri" w:cs="Calibri"/>
                <w:sz w:val="24"/>
                <w:szCs w:val="24"/>
              </w:rPr>
              <w:t>1045</w:t>
            </w:r>
            <w:r w:rsidRPr="008B7133">
              <w:rPr>
                <w:rFonts w:ascii="Calibri" w:eastAsia="Calibri" w:hAnsi="Calibri" w:cs="Calibri"/>
                <w:sz w:val="24"/>
                <w:szCs w:val="24"/>
              </w:rPr>
              <w:t>pa) paid pro-rata for hours worked. Actual pro-rata salary is £</w:t>
            </w:r>
            <w:r w:rsidR="008B7133" w:rsidRPr="008B7133">
              <w:rPr>
                <w:rFonts w:ascii="Calibri" w:eastAsia="Calibri" w:hAnsi="Calibri" w:cs="Calibri"/>
                <w:sz w:val="24"/>
                <w:szCs w:val="24"/>
              </w:rPr>
              <w:t>2</w:t>
            </w:r>
            <w:r w:rsidR="00D5156F">
              <w:rPr>
                <w:rFonts w:ascii="Calibri" w:eastAsia="Calibri" w:hAnsi="Calibri" w:cs="Calibri"/>
                <w:sz w:val="24"/>
                <w:szCs w:val="24"/>
              </w:rPr>
              <w:t>1</w:t>
            </w:r>
            <w:r w:rsidRPr="008B7133">
              <w:rPr>
                <w:rFonts w:ascii="Calibri" w:eastAsia="Calibri" w:hAnsi="Calibri" w:cs="Calibri"/>
                <w:sz w:val="24"/>
                <w:szCs w:val="24"/>
              </w:rPr>
              <w:t>,</w:t>
            </w:r>
            <w:r w:rsidR="00D5156F">
              <w:rPr>
                <w:rFonts w:ascii="Calibri" w:eastAsia="Calibri" w:hAnsi="Calibri" w:cs="Calibri"/>
                <w:sz w:val="24"/>
                <w:szCs w:val="24"/>
              </w:rPr>
              <w:t>881</w:t>
            </w:r>
            <w:r w:rsidRPr="008B7133">
              <w:rPr>
                <w:rFonts w:ascii="Calibri" w:eastAsia="Calibri" w:hAnsi="Calibri" w:cs="Calibri"/>
                <w:sz w:val="24"/>
                <w:szCs w:val="24"/>
              </w:rPr>
              <w:t>pa + £</w:t>
            </w:r>
            <w:r w:rsidR="008B7133" w:rsidRPr="008B7133">
              <w:rPr>
                <w:rFonts w:ascii="Calibri" w:eastAsia="Calibri" w:hAnsi="Calibri" w:cs="Calibri"/>
                <w:sz w:val="24"/>
                <w:szCs w:val="24"/>
              </w:rPr>
              <w:t>8</w:t>
            </w:r>
            <w:r w:rsidR="00D5156F">
              <w:rPr>
                <w:rFonts w:ascii="Calibri" w:eastAsia="Calibri" w:hAnsi="Calibri" w:cs="Calibri"/>
                <w:sz w:val="24"/>
                <w:szCs w:val="24"/>
              </w:rPr>
              <w:t>93</w:t>
            </w:r>
            <w:r w:rsidRPr="008B7133">
              <w:rPr>
                <w:rFonts w:ascii="Calibri" w:eastAsia="Calibri" w:hAnsi="Calibri" w:cs="Calibri"/>
                <w:sz w:val="24"/>
                <w:szCs w:val="24"/>
              </w:rPr>
              <w:t>pa</w:t>
            </w:r>
          </w:p>
        </w:tc>
      </w:tr>
      <w:tr w:rsidR="00A72E6F">
        <w:trPr>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Disclosure Barring Service</w:t>
            </w:r>
          </w:p>
        </w:tc>
        <w:tc>
          <w:tcPr>
            <w:tcW w:w="8640" w:type="dxa"/>
            <w:vAlign w:val="center"/>
          </w:tcPr>
          <w:p w:rsidR="00A72E6F" w:rsidRDefault="00A94882">
            <w:pPr>
              <w:rPr>
                <w:rFonts w:ascii="Calibri" w:eastAsia="Calibri" w:hAnsi="Calibri" w:cs="Calibri"/>
                <w:sz w:val="24"/>
                <w:szCs w:val="24"/>
              </w:rPr>
            </w:pPr>
            <w:r>
              <w:rPr>
                <w:rFonts w:ascii="Calibri" w:eastAsia="Calibri" w:hAnsi="Calibri" w:cs="Calibri"/>
                <w:sz w:val="24"/>
                <w:szCs w:val="24"/>
              </w:rPr>
              <w:t>Enhanced</w:t>
            </w:r>
            <w:r w:rsidR="008B7133">
              <w:rPr>
                <w:rFonts w:ascii="Calibri" w:eastAsia="Calibri" w:hAnsi="Calibri" w:cs="Calibri"/>
                <w:sz w:val="24"/>
                <w:szCs w:val="24"/>
              </w:rPr>
              <w:t xml:space="preserve"> with Barred List Check</w:t>
            </w:r>
          </w:p>
        </w:tc>
      </w:tr>
      <w:tr w:rsidR="00A72E6F">
        <w:trPr>
          <w:trHeight w:val="440"/>
          <w:jc w:val="center"/>
        </w:trPr>
        <w:tc>
          <w:tcPr>
            <w:tcW w:w="10596" w:type="dxa"/>
            <w:gridSpan w:val="2"/>
            <w:tcBorders>
              <w:top w:val="nil"/>
            </w:tcBorders>
            <w:vAlign w:val="center"/>
          </w:tcPr>
          <w:p w:rsidR="00A72E6F" w:rsidRDefault="00A94882">
            <w:pPr>
              <w:pBdr>
                <w:top w:val="nil"/>
                <w:left w:val="nil"/>
                <w:bottom w:val="nil"/>
                <w:right w:val="nil"/>
                <w:between w:val="nil"/>
              </w:pBdr>
              <w:rPr>
                <w:rFonts w:ascii="Calibri" w:eastAsia="Calibri" w:hAnsi="Calibri" w:cs="Calibri"/>
                <w:sz w:val="24"/>
                <w:szCs w:val="24"/>
              </w:rPr>
            </w:pPr>
            <w:r>
              <w:rPr>
                <w:rFonts w:ascii="Calibri" w:eastAsia="Calibri" w:hAnsi="Calibri" w:cs="Calibri"/>
                <w:b/>
                <w:sz w:val="24"/>
                <w:szCs w:val="24"/>
              </w:rPr>
              <w:t>MAIN (CORE) DUTIES</w:t>
            </w:r>
          </w:p>
        </w:tc>
      </w:tr>
      <w:tr w:rsidR="00A72E6F">
        <w:trPr>
          <w:trHeight w:val="2180"/>
          <w:jc w:val="center"/>
        </w:trPr>
        <w:tc>
          <w:tcPr>
            <w:tcW w:w="1956" w:type="dxa"/>
          </w:tcPr>
          <w:p w:rsidR="00A72E6F" w:rsidRDefault="00A94882">
            <w:pPr>
              <w:rPr>
                <w:rFonts w:ascii="Calibri" w:eastAsia="Calibri" w:hAnsi="Calibri" w:cs="Calibri"/>
                <w:sz w:val="24"/>
                <w:szCs w:val="24"/>
              </w:rPr>
            </w:pPr>
            <w:proofErr w:type="gramStart"/>
            <w:r>
              <w:rPr>
                <w:rFonts w:ascii="Calibri" w:eastAsia="Calibri" w:hAnsi="Calibri" w:cs="Calibri"/>
                <w:b/>
                <w:sz w:val="24"/>
                <w:szCs w:val="24"/>
              </w:rPr>
              <w:t>Operational,  Strategic</w:t>
            </w:r>
            <w:proofErr w:type="gramEnd"/>
            <w:r>
              <w:rPr>
                <w:rFonts w:ascii="Calibri" w:eastAsia="Calibri" w:hAnsi="Calibri" w:cs="Calibri"/>
                <w:b/>
                <w:sz w:val="24"/>
                <w:szCs w:val="24"/>
              </w:rPr>
              <w:t xml:space="preserve"> Planning:</w:t>
            </w:r>
          </w:p>
          <w:p w:rsidR="00A72E6F" w:rsidRDefault="00A72E6F">
            <w:pPr>
              <w:rPr>
                <w:rFonts w:ascii="Calibri" w:eastAsia="Calibri" w:hAnsi="Calibri" w:cs="Calibri"/>
                <w:sz w:val="24"/>
                <w:szCs w:val="24"/>
              </w:rPr>
            </w:pPr>
          </w:p>
          <w:p w:rsidR="00A72E6F" w:rsidRDefault="00A72E6F">
            <w:pPr>
              <w:rPr>
                <w:rFonts w:ascii="Calibri" w:eastAsia="Calibri" w:hAnsi="Calibri" w:cs="Calibri"/>
                <w:sz w:val="24"/>
                <w:szCs w:val="24"/>
              </w:rPr>
            </w:pPr>
          </w:p>
          <w:p w:rsidR="00A72E6F" w:rsidRDefault="00A72E6F">
            <w:pPr>
              <w:rPr>
                <w:rFonts w:ascii="Calibri" w:eastAsia="Calibri" w:hAnsi="Calibri" w:cs="Calibri"/>
                <w:sz w:val="24"/>
                <w:szCs w:val="24"/>
              </w:rPr>
            </w:pPr>
          </w:p>
          <w:p w:rsidR="00A72E6F" w:rsidRDefault="00A72E6F">
            <w:pPr>
              <w:rPr>
                <w:rFonts w:ascii="Calibri" w:eastAsia="Calibri" w:hAnsi="Calibri" w:cs="Calibri"/>
                <w:sz w:val="24"/>
                <w:szCs w:val="24"/>
              </w:rPr>
            </w:pPr>
          </w:p>
        </w:tc>
        <w:tc>
          <w:tcPr>
            <w:tcW w:w="8640" w:type="dxa"/>
            <w:vAlign w:val="center"/>
          </w:tcPr>
          <w:p w:rsidR="00A72E6F" w:rsidRDefault="00A94882">
            <w:pPr>
              <w:numPr>
                <w:ilvl w:val="0"/>
                <w:numId w:val="5"/>
              </w:numPr>
              <w:rPr>
                <w:rFonts w:ascii="Calibri" w:eastAsia="Calibri" w:hAnsi="Calibri" w:cs="Calibri"/>
                <w:sz w:val="24"/>
                <w:szCs w:val="24"/>
              </w:rPr>
            </w:pPr>
            <w:r>
              <w:rPr>
                <w:rFonts w:ascii="Calibri" w:eastAsia="Calibri" w:hAnsi="Calibri" w:cs="Calibri"/>
                <w:sz w:val="24"/>
                <w:szCs w:val="24"/>
              </w:rPr>
              <w:t xml:space="preserve">Lead and support students with </w:t>
            </w:r>
            <w:proofErr w:type="gramStart"/>
            <w:r>
              <w:rPr>
                <w:rFonts w:ascii="Calibri" w:eastAsia="Calibri" w:hAnsi="Calibri" w:cs="Calibri"/>
                <w:sz w:val="24"/>
                <w:szCs w:val="24"/>
              </w:rPr>
              <w:t>curriculum based</w:t>
            </w:r>
            <w:proofErr w:type="gramEnd"/>
            <w:r>
              <w:rPr>
                <w:rFonts w:ascii="Calibri" w:eastAsia="Calibri" w:hAnsi="Calibri" w:cs="Calibri"/>
                <w:sz w:val="24"/>
                <w:szCs w:val="24"/>
              </w:rPr>
              <w:t xml:space="preserve"> activities, projects and qualifications within Outdoor Education</w:t>
            </w:r>
          </w:p>
          <w:p w:rsidR="00A72E6F" w:rsidRDefault="00A94882">
            <w:pPr>
              <w:numPr>
                <w:ilvl w:val="0"/>
                <w:numId w:val="5"/>
              </w:numPr>
              <w:rPr>
                <w:rFonts w:ascii="Calibri" w:eastAsia="Calibri" w:hAnsi="Calibri" w:cs="Calibri"/>
                <w:sz w:val="24"/>
                <w:szCs w:val="24"/>
              </w:rPr>
            </w:pPr>
            <w:r>
              <w:rPr>
                <w:rFonts w:ascii="Calibri" w:eastAsia="Calibri" w:hAnsi="Calibri" w:cs="Calibri"/>
                <w:sz w:val="24"/>
                <w:szCs w:val="24"/>
              </w:rPr>
              <w:t>Manage a small budget for equipment and student led projects</w:t>
            </w:r>
          </w:p>
          <w:p w:rsidR="00A72E6F" w:rsidRDefault="00A94882">
            <w:pPr>
              <w:numPr>
                <w:ilvl w:val="0"/>
                <w:numId w:val="5"/>
              </w:numPr>
              <w:rPr>
                <w:sz w:val="24"/>
                <w:szCs w:val="24"/>
              </w:rPr>
            </w:pPr>
            <w:r>
              <w:rPr>
                <w:rFonts w:ascii="Calibri" w:eastAsia="Calibri" w:hAnsi="Calibri" w:cs="Calibri"/>
                <w:sz w:val="24"/>
                <w:szCs w:val="24"/>
              </w:rPr>
              <w:t>To develop an understanding of the specific needs of the students to be supported and to develop a knowledge of the wide range of learning support methods</w:t>
            </w:r>
          </w:p>
          <w:p w:rsidR="00A72E6F" w:rsidRDefault="00A94882">
            <w:pPr>
              <w:numPr>
                <w:ilvl w:val="0"/>
                <w:numId w:val="5"/>
              </w:numPr>
              <w:rPr>
                <w:sz w:val="24"/>
                <w:szCs w:val="24"/>
              </w:rPr>
            </w:pPr>
            <w:r>
              <w:rPr>
                <w:rFonts w:ascii="Calibri" w:eastAsia="Calibri" w:hAnsi="Calibri" w:cs="Calibri"/>
                <w:sz w:val="24"/>
                <w:szCs w:val="24"/>
              </w:rPr>
              <w:t>To establish a supportive relationship with the students concerned and encourage their acceptance and inclusion, developing methods of promoting/reinforcing their self-esteem</w:t>
            </w:r>
          </w:p>
          <w:p w:rsidR="00A72E6F" w:rsidRDefault="00A94882">
            <w:pPr>
              <w:numPr>
                <w:ilvl w:val="0"/>
                <w:numId w:val="5"/>
              </w:numPr>
              <w:rPr>
                <w:sz w:val="24"/>
                <w:szCs w:val="24"/>
              </w:rPr>
            </w:pPr>
            <w:r>
              <w:rPr>
                <w:rFonts w:ascii="Calibri" w:eastAsia="Calibri" w:hAnsi="Calibri" w:cs="Calibri"/>
                <w:sz w:val="24"/>
                <w:szCs w:val="24"/>
              </w:rPr>
              <w:t>To provide regular feedback regarding students’ progress to line managers and teaching staff</w:t>
            </w:r>
          </w:p>
          <w:p w:rsidR="00A72E6F" w:rsidRDefault="00A94882">
            <w:pPr>
              <w:numPr>
                <w:ilvl w:val="0"/>
                <w:numId w:val="5"/>
              </w:numPr>
              <w:rPr>
                <w:rFonts w:ascii="Calibri" w:eastAsia="Calibri" w:hAnsi="Calibri" w:cs="Calibri"/>
                <w:sz w:val="24"/>
                <w:szCs w:val="24"/>
              </w:rPr>
            </w:pPr>
            <w:r>
              <w:rPr>
                <w:rFonts w:ascii="Calibri" w:eastAsia="Calibri" w:hAnsi="Calibri" w:cs="Calibri"/>
                <w:sz w:val="24"/>
                <w:szCs w:val="24"/>
              </w:rPr>
              <w:t>Be a role model for the staff and students you work with, adhering to the Health &amp; Safety procedures.</w:t>
            </w:r>
          </w:p>
          <w:p w:rsidR="00A72E6F" w:rsidRDefault="00A94882">
            <w:pPr>
              <w:numPr>
                <w:ilvl w:val="0"/>
                <w:numId w:val="5"/>
              </w:numPr>
              <w:rPr>
                <w:rFonts w:ascii="Calibri" w:eastAsia="Calibri" w:hAnsi="Calibri" w:cs="Calibri"/>
                <w:sz w:val="24"/>
                <w:szCs w:val="24"/>
              </w:rPr>
            </w:pPr>
            <w:r>
              <w:rPr>
                <w:rFonts w:ascii="Calibri" w:eastAsia="Calibri" w:hAnsi="Calibri" w:cs="Calibri"/>
                <w:sz w:val="24"/>
                <w:szCs w:val="24"/>
              </w:rPr>
              <w:t>To order, store and maintain equipment and resources for the Outdoor Education area</w:t>
            </w:r>
          </w:p>
          <w:p w:rsidR="00A72E6F" w:rsidRDefault="00A94882">
            <w:pPr>
              <w:numPr>
                <w:ilvl w:val="0"/>
                <w:numId w:val="5"/>
              </w:numPr>
              <w:rPr>
                <w:rFonts w:ascii="Calibri" w:eastAsia="Calibri" w:hAnsi="Calibri" w:cs="Calibri"/>
                <w:sz w:val="24"/>
                <w:szCs w:val="24"/>
              </w:rPr>
            </w:pPr>
            <w:r>
              <w:rPr>
                <w:rFonts w:ascii="Calibri" w:eastAsia="Calibri" w:hAnsi="Calibri" w:cs="Calibri"/>
                <w:sz w:val="24"/>
                <w:szCs w:val="24"/>
              </w:rPr>
              <w:t>To support students learning in other lessons when needed</w:t>
            </w:r>
          </w:p>
        </w:tc>
      </w:tr>
      <w:tr w:rsidR="00A72E6F">
        <w:trPr>
          <w:trHeight w:val="1520"/>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lastRenderedPageBreak/>
              <w:t>Curriculum Provision and Development:</w:t>
            </w:r>
          </w:p>
        </w:tc>
        <w:tc>
          <w:tcPr>
            <w:tcW w:w="8640" w:type="dxa"/>
            <w:vAlign w:val="center"/>
          </w:tcPr>
          <w:p w:rsidR="00A72E6F" w:rsidRDefault="00A94882">
            <w:pPr>
              <w:numPr>
                <w:ilvl w:val="0"/>
                <w:numId w:val="5"/>
              </w:numPr>
              <w:rPr>
                <w:sz w:val="24"/>
                <w:szCs w:val="24"/>
              </w:rPr>
            </w:pPr>
            <w:r>
              <w:rPr>
                <w:rFonts w:ascii="Calibri" w:eastAsia="Calibri" w:hAnsi="Calibri" w:cs="Calibri"/>
                <w:sz w:val="24"/>
                <w:szCs w:val="24"/>
              </w:rPr>
              <w:t xml:space="preserve">To lead, develop and deliver sessions that link with specified AQA Unit Awards and other relevant </w:t>
            </w:r>
            <w:proofErr w:type="gramStart"/>
            <w:r>
              <w:rPr>
                <w:rFonts w:ascii="Calibri" w:eastAsia="Calibri" w:hAnsi="Calibri" w:cs="Calibri"/>
                <w:sz w:val="24"/>
                <w:szCs w:val="24"/>
              </w:rPr>
              <w:t>qualifications,  so</w:t>
            </w:r>
            <w:proofErr w:type="gramEnd"/>
            <w:r>
              <w:rPr>
                <w:rFonts w:ascii="Calibri" w:eastAsia="Calibri" w:hAnsi="Calibri" w:cs="Calibri"/>
                <w:sz w:val="24"/>
                <w:szCs w:val="24"/>
              </w:rPr>
              <w:t xml:space="preserve"> that a broad, balanced, relevant and differentiated curriculum is offered to these students to help them to learn as effectively as possible, both in group situations and on their own</w:t>
            </w:r>
          </w:p>
          <w:p w:rsidR="00A72E6F" w:rsidRDefault="00A94882">
            <w:pPr>
              <w:numPr>
                <w:ilvl w:val="0"/>
                <w:numId w:val="5"/>
              </w:numPr>
              <w:rPr>
                <w:sz w:val="24"/>
                <w:szCs w:val="24"/>
              </w:rPr>
            </w:pPr>
            <w:r>
              <w:rPr>
                <w:rFonts w:ascii="Calibri" w:eastAsia="Calibri" w:hAnsi="Calibri" w:cs="Calibri"/>
                <w:sz w:val="24"/>
                <w:szCs w:val="24"/>
              </w:rPr>
              <w:t>To be available if required to accompany SEND students on school trips</w:t>
            </w:r>
          </w:p>
        </w:tc>
      </w:tr>
      <w:tr w:rsidR="00A72E6F">
        <w:trPr>
          <w:trHeight w:val="1880"/>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Staff Development:</w:t>
            </w:r>
          </w:p>
          <w:p w:rsidR="00A72E6F" w:rsidRDefault="00A72E6F">
            <w:pPr>
              <w:rPr>
                <w:rFonts w:ascii="Calibri" w:eastAsia="Calibri" w:hAnsi="Calibri" w:cs="Calibri"/>
                <w:sz w:val="24"/>
                <w:szCs w:val="24"/>
              </w:rPr>
            </w:pPr>
          </w:p>
        </w:tc>
        <w:tc>
          <w:tcPr>
            <w:tcW w:w="8640" w:type="dxa"/>
            <w:vAlign w:val="center"/>
          </w:tcPr>
          <w:p w:rsidR="00A72E6F" w:rsidRDefault="00A94882">
            <w:pPr>
              <w:numPr>
                <w:ilvl w:val="0"/>
                <w:numId w:val="5"/>
              </w:numPr>
              <w:tabs>
                <w:tab w:val="left" w:pos="318"/>
              </w:tabs>
              <w:rPr>
                <w:sz w:val="24"/>
                <w:szCs w:val="24"/>
              </w:rPr>
            </w:pPr>
            <w:r>
              <w:rPr>
                <w:rFonts w:ascii="Calibri" w:eastAsia="Calibri" w:hAnsi="Calibri" w:cs="Calibri"/>
                <w:sz w:val="24"/>
                <w:szCs w:val="24"/>
              </w:rPr>
              <w:t>To take part in the school’s staff development programme by participating in arrangements for further training and professional development</w:t>
            </w:r>
          </w:p>
          <w:p w:rsidR="00A72E6F" w:rsidRDefault="00A94882">
            <w:pPr>
              <w:numPr>
                <w:ilvl w:val="0"/>
                <w:numId w:val="5"/>
              </w:numPr>
              <w:tabs>
                <w:tab w:val="left" w:pos="318"/>
              </w:tabs>
              <w:rPr>
                <w:sz w:val="24"/>
                <w:szCs w:val="24"/>
              </w:rPr>
            </w:pPr>
            <w:r>
              <w:rPr>
                <w:rFonts w:ascii="Calibri" w:eastAsia="Calibri" w:hAnsi="Calibri" w:cs="Calibri"/>
                <w:sz w:val="24"/>
                <w:szCs w:val="24"/>
              </w:rPr>
              <w:t>To work as a member of a designated team and to contribute positively to effective working relations within the school</w:t>
            </w:r>
          </w:p>
          <w:p w:rsidR="00A72E6F" w:rsidRDefault="00A94882">
            <w:pPr>
              <w:numPr>
                <w:ilvl w:val="0"/>
                <w:numId w:val="5"/>
              </w:numPr>
              <w:tabs>
                <w:tab w:val="left" w:pos="318"/>
              </w:tabs>
              <w:rPr>
                <w:sz w:val="24"/>
                <w:szCs w:val="24"/>
              </w:rPr>
            </w:pPr>
            <w:r>
              <w:rPr>
                <w:rFonts w:ascii="Calibri" w:eastAsia="Calibri" w:hAnsi="Calibri" w:cs="Calibri"/>
                <w:sz w:val="24"/>
                <w:szCs w:val="24"/>
              </w:rPr>
              <w:t>To engage actively in the Performance Appraisal Review process</w:t>
            </w:r>
          </w:p>
          <w:p w:rsidR="00A72E6F" w:rsidRDefault="00A94882">
            <w:pPr>
              <w:numPr>
                <w:ilvl w:val="0"/>
                <w:numId w:val="5"/>
              </w:numPr>
              <w:rPr>
                <w:sz w:val="24"/>
                <w:szCs w:val="24"/>
              </w:rPr>
            </w:pPr>
            <w:r>
              <w:rPr>
                <w:rFonts w:ascii="Calibri" w:eastAsia="Calibri" w:hAnsi="Calibri" w:cs="Calibri"/>
                <w:sz w:val="24"/>
                <w:szCs w:val="24"/>
              </w:rPr>
              <w:t>To attend relevant in-service training and regular learning support meetings</w:t>
            </w:r>
          </w:p>
        </w:tc>
      </w:tr>
      <w:tr w:rsidR="00A72E6F">
        <w:trPr>
          <w:trHeight w:val="1820"/>
          <w:jc w:val="center"/>
        </w:trPr>
        <w:tc>
          <w:tcPr>
            <w:tcW w:w="1956" w:type="dxa"/>
          </w:tcPr>
          <w:p w:rsidR="00A72E6F" w:rsidRDefault="00A94882">
            <w:pPr>
              <w:spacing w:after="192"/>
              <w:rPr>
                <w:rFonts w:ascii="Calibri" w:eastAsia="Calibri" w:hAnsi="Calibri" w:cs="Calibri"/>
                <w:sz w:val="24"/>
                <w:szCs w:val="24"/>
              </w:rPr>
            </w:pPr>
            <w:r>
              <w:rPr>
                <w:rFonts w:ascii="Calibri" w:eastAsia="Calibri" w:hAnsi="Calibri" w:cs="Calibri"/>
                <w:b/>
                <w:sz w:val="24"/>
                <w:szCs w:val="24"/>
              </w:rPr>
              <w:t>Standards and quality assurance:</w:t>
            </w:r>
          </w:p>
          <w:p w:rsidR="00A72E6F" w:rsidRDefault="00A72E6F">
            <w:pPr>
              <w:rPr>
                <w:rFonts w:ascii="Calibri" w:eastAsia="Calibri" w:hAnsi="Calibri" w:cs="Calibri"/>
                <w:sz w:val="24"/>
                <w:szCs w:val="24"/>
              </w:rPr>
            </w:pPr>
          </w:p>
        </w:tc>
        <w:tc>
          <w:tcPr>
            <w:tcW w:w="8640" w:type="dxa"/>
          </w:tcPr>
          <w:p w:rsidR="00A72E6F" w:rsidRDefault="00A94882">
            <w:pPr>
              <w:numPr>
                <w:ilvl w:val="0"/>
                <w:numId w:val="5"/>
              </w:numPr>
              <w:rPr>
                <w:sz w:val="24"/>
                <w:szCs w:val="24"/>
              </w:rPr>
            </w:pPr>
            <w:r>
              <w:rPr>
                <w:rFonts w:ascii="Calibri" w:eastAsia="Calibri" w:hAnsi="Calibri" w:cs="Calibri"/>
                <w:sz w:val="24"/>
                <w:szCs w:val="24"/>
              </w:rPr>
              <w:t>Support the aims and ethos of the school</w:t>
            </w:r>
          </w:p>
          <w:p w:rsidR="00A72E6F" w:rsidRDefault="00A94882">
            <w:pPr>
              <w:numPr>
                <w:ilvl w:val="0"/>
                <w:numId w:val="5"/>
              </w:numPr>
              <w:rPr>
                <w:sz w:val="24"/>
                <w:szCs w:val="24"/>
              </w:rPr>
            </w:pPr>
            <w:r>
              <w:rPr>
                <w:rFonts w:ascii="Calibri" w:eastAsia="Calibri" w:hAnsi="Calibri" w:cs="Calibri"/>
                <w:sz w:val="24"/>
                <w:szCs w:val="24"/>
              </w:rPr>
              <w:t>Set a good example in terms of dress, punctuality and attendance</w:t>
            </w:r>
          </w:p>
          <w:p w:rsidR="00A72E6F" w:rsidRDefault="00A94882">
            <w:pPr>
              <w:numPr>
                <w:ilvl w:val="0"/>
                <w:numId w:val="5"/>
              </w:numPr>
              <w:rPr>
                <w:sz w:val="24"/>
                <w:szCs w:val="24"/>
              </w:rPr>
            </w:pPr>
            <w:r>
              <w:rPr>
                <w:rFonts w:ascii="Calibri" w:eastAsia="Calibri" w:hAnsi="Calibri" w:cs="Calibri"/>
                <w:sz w:val="24"/>
                <w:szCs w:val="24"/>
              </w:rPr>
              <w:t>Follow and uphold school policies</w:t>
            </w:r>
          </w:p>
          <w:p w:rsidR="00A72E6F" w:rsidRDefault="00A94882">
            <w:pPr>
              <w:numPr>
                <w:ilvl w:val="0"/>
                <w:numId w:val="5"/>
              </w:numPr>
              <w:rPr>
                <w:sz w:val="24"/>
                <w:szCs w:val="24"/>
              </w:rPr>
            </w:pPr>
            <w:r>
              <w:rPr>
                <w:rFonts w:ascii="Calibri" w:eastAsia="Calibri" w:hAnsi="Calibri" w:cs="Calibri"/>
                <w:sz w:val="24"/>
                <w:szCs w:val="24"/>
              </w:rPr>
              <w:t>Participate in staff training</w:t>
            </w:r>
          </w:p>
          <w:p w:rsidR="00A72E6F" w:rsidRDefault="00A94882">
            <w:pPr>
              <w:numPr>
                <w:ilvl w:val="0"/>
                <w:numId w:val="5"/>
              </w:numPr>
              <w:rPr>
                <w:sz w:val="24"/>
                <w:szCs w:val="24"/>
              </w:rPr>
            </w:pPr>
            <w:r>
              <w:rPr>
                <w:rFonts w:ascii="Calibri" w:eastAsia="Calibri" w:hAnsi="Calibri" w:cs="Calibri"/>
                <w:sz w:val="24"/>
                <w:szCs w:val="24"/>
              </w:rPr>
              <w:t xml:space="preserve">Develop links with the Governors, Hertfordshire Education Authority and neighbouring schools </w:t>
            </w:r>
          </w:p>
        </w:tc>
      </w:tr>
      <w:tr w:rsidR="00A72E6F">
        <w:trPr>
          <w:trHeight w:val="900"/>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Management Information:</w:t>
            </w:r>
          </w:p>
        </w:tc>
        <w:tc>
          <w:tcPr>
            <w:tcW w:w="8640" w:type="dxa"/>
          </w:tcPr>
          <w:p w:rsidR="00A72E6F" w:rsidRDefault="00A94882">
            <w:pPr>
              <w:numPr>
                <w:ilvl w:val="0"/>
                <w:numId w:val="3"/>
              </w:numPr>
              <w:rPr>
                <w:sz w:val="24"/>
                <w:szCs w:val="24"/>
              </w:rPr>
            </w:pPr>
            <w:r>
              <w:rPr>
                <w:rFonts w:ascii="Calibri" w:eastAsia="Calibri" w:hAnsi="Calibri" w:cs="Calibri"/>
                <w:sz w:val="24"/>
                <w:szCs w:val="24"/>
              </w:rPr>
              <w:t>Monitor and record student progress by liaising with teaching staff, other Learning Assistants (and outside agencies when appropriate) and to foster links between home and school</w:t>
            </w:r>
          </w:p>
        </w:tc>
      </w:tr>
      <w:tr w:rsidR="00A72E6F">
        <w:trPr>
          <w:trHeight w:val="1840"/>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Communication:</w:t>
            </w:r>
          </w:p>
          <w:p w:rsidR="00A72E6F" w:rsidRDefault="00A72E6F">
            <w:pPr>
              <w:rPr>
                <w:rFonts w:ascii="Calibri" w:eastAsia="Calibri" w:hAnsi="Calibri" w:cs="Calibri"/>
                <w:sz w:val="24"/>
                <w:szCs w:val="24"/>
              </w:rPr>
            </w:pPr>
          </w:p>
          <w:p w:rsidR="00A72E6F" w:rsidRDefault="00A72E6F">
            <w:pPr>
              <w:rPr>
                <w:rFonts w:ascii="Calibri" w:eastAsia="Calibri" w:hAnsi="Calibri" w:cs="Calibri"/>
                <w:sz w:val="24"/>
                <w:szCs w:val="24"/>
              </w:rPr>
            </w:pPr>
          </w:p>
          <w:p w:rsidR="00A72E6F" w:rsidRDefault="00A72E6F">
            <w:pPr>
              <w:rPr>
                <w:rFonts w:ascii="Calibri" w:eastAsia="Calibri" w:hAnsi="Calibri" w:cs="Calibri"/>
                <w:sz w:val="24"/>
                <w:szCs w:val="24"/>
              </w:rPr>
            </w:pPr>
          </w:p>
        </w:tc>
        <w:tc>
          <w:tcPr>
            <w:tcW w:w="8640" w:type="dxa"/>
          </w:tcPr>
          <w:p w:rsidR="00A72E6F" w:rsidRDefault="00A94882">
            <w:pPr>
              <w:numPr>
                <w:ilvl w:val="1"/>
                <w:numId w:val="2"/>
              </w:numPr>
              <w:pBdr>
                <w:top w:val="nil"/>
                <w:left w:val="nil"/>
                <w:bottom w:val="nil"/>
                <w:right w:val="nil"/>
                <w:between w:val="nil"/>
              </w:pBdr>
              <w:tabs>
                <w:tab w:val="left" w:pos="401"/>
              </w:tabs>
              <w:ind w:left="401" w:hanging="360"/>
            </w:pPr>
            <w:r>
              <w:rPr>
                <w:rFonts w:ascii="Calibri" w:eastAsia="Calibri" w:hAnsi="Calibri" w:cs="Calibri"/>
                <w:sz w:val="24"/>
                <w:szCs w:val="24"/>
              </w:rPr>
              <w:t>To communicate effectively with the parents or carers of students as appropriate</w:t>
            </w:r>
          </w:p>
          <w:p w:rsidR="00A72E6F" w:rsidRDefault="00A94882">
            <w:pPr>
              <w:numPr>
                <w:ilvl w:val="1"/>
                <w:numId w:val="2"/>
              </w:numPr>
              <w:pBdr>
                <w:top w:val="nil"/>
                <w:left w:val="nil"/>
                <w:bottom w:val="nil"/>
                <w:right w:val="nil"/>
                <w:between w:val="nil"/>
              </w:pBdr>
              <w:tabs>
                <w:tab w:val="left" w:pos="401"/>
              </w:tabs>
              <w:ind w:left="401" w:hanging="360"/>
            </w:pPr>
            <w:r>
              <w:rPr>
                <w:rFonts w:ascii="Calibri" w:eastAsia="Calibri" w:hAnsi="Calibri" w:cs="Calibri"/>
                <w:sz w:val="24"/>
                <w:szCs w:val="24"/>
              </w:rPr>
              <w:t>Where appropriate, to communicate and cooperate with persons or bodies outside the school</w:t>
            </w:r>
          </w:p>
          <w:p w:rsidR="00A72E6F" w:rsidRDefault="00A94882">
            <w:pPr>
              <w:numPr>
                <w:ilvl w:val="1"/>
                <w:numId w:val="2"/>
              </w:numPr>
              <w:pBdr>
                <w:top w:val="nil"/>
                <w:left w:val="nil"/>
                <w:bottom w:val="nil"/>
                <w:right w:val="nil"/>
                <w:between w:val="nil"/>
              </w:pBdr>
              <w:tabs>
                <w:tab w:val="left" w:pos="401"/>
              </w:tabs>
              <w:ind w:left="401" w:hanging="360"/>
            </w:pPr>
            <w:r>
              <w:rPr>
                <w:rFonts w:ascii="Calibri" w:eastAsia="Calibri" w:hAnsi="Calibri" w:cs="Calibri"/>
                <w:sz w:val="24"/>
                <w:szCs w:val="24"/>
              </w:rPr>
              <w:t>To follow agreed policies for communications in the school</w:t>
            </w:r>
          </w:p>
          <w:p w:rsidR="00A72E6F" w:rsidRDefault="00A94882">
            <w:pPr>
              <w:numPr>
                <w:ilvl w:val="1"/>
                <w:numId w:val="2"/>
              </w:numPr>
              <w:pBdr>
                <w:top w:val="nil"/>
                <w:left w:val="nil"/>
                <w:bottom w:val="nil"/>
                <w:right w:val="nil"/>
                <w:between w:val="nil"/>
              </w:pBdr>
              <w:ind w:left="401" w:hanging="360"/>
            </w:pPr>
            <w:r>
              <w:rPr>
                <w:rFonts w:ascii="Calibri" w:eastAsia="Calibri" w:hAnsi="Calibri" w:cs="Calibri"/>
                <w:sz w:val="24"/>
                <w:szCs w:val="24"/>
              </w:rPr>
              <w:t xml:space="preserve">Attend meetings as required </w:t>
            </w:r>
          </w:p>
          <w:p w:rsidR="00A72E6F" w:rsidRDefault="00A94882">
            <w:pPr>
              <w:numPr>
                <w:ilvl w:val="1"/>
                <w:numId w:val="2"/>
              </w:numPr>
              <w:pBdr>
                <w:top w:val="nil"/>
                <w:left w:val="nil"/>
                <w:bottom w:val="nil"/>
                <w:right w:val="nil"/>
                <w:between w:val="nil"/>
              </w:pBdr>
              <w:ind w:left="401" w:hanging="360"/>
            </w:pPr>
            <w:r>
              <w:rPr>
                <w:rFonts w:ascii="Calibri" w:eastAsia="Calibri" w:hAnsi="Calibri" w:cs="Calibri"/>
                <w:sz w:val="24"/>
                <w:szCs w:val="24"/>
              </w:rPr>
              <w:t>To prepare and provide reports as required</w:t>
            </w:r>
          </w:p>
          <w:p w:rsidR="00A72E6F" w:rsidRDefault="00A94882">
            <w:pPr>
              <w:numPr>
                <w:ilvl w:val="1"/>
                <w:numId w:val="2"/>
              </w:numPr>
              <w:pBdr>
                <w:top w:val="nil"/>
                <w:left w:val="nil"/>
                <w:bottom w:val="nil"/>
                <w:right w:val="nil"/>
                <w:between w:val="nil"/>
              </w:pBdr>
              <w:ind w:left="401" w:hanging="360"/>
            </w:pPr>
            <w:r>
              <w:rPr>
                <w:rFonts w:ascii="Calibri" w:eastAsia="Calibri" w:hAnsi="Calibri" w:cs="Calibri"/>
                <w:sz w:val="24"/>
                <w:szCs w:val="24"/>
              </w:rPr>
              <w:t>To be aware of in-school procedures and confidential issues and to keep confidences appropriately</w:t>
            </w:r>
          </w:p>
        </w:tc>
      </w:tr>
      <w:tr w:rsidR="00A72E6F">
        <w:trPr>
          <w:trHeight w:val="540"/>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Marketing and Liaison:</w:t>
            </w:r>
          </w:p>
        </w:tc>
        <w:tc>
          <w:tcPr>
            <w:tcW w:w="8640" w:type="dxa"/>
          </w:tcPr>
          <w:p w:rsidR="00A72E6F" w:rsidRDefault="00A94882">
            <w:pPr>
              <w:numPr>
                <w:ilvl w:val="1"/>
                <w:numId w:val="2"/>
              </w:numPr>
              <w:pBdr>
                <w:top w:val="nil"/>
                <w:left w:val="nil"/>
                <w:bottom w:val="nil"/>
                <w:right w:val="nil"/>
                <w:between w:val="nil"/>
              </w:pBdr>
              <w:tabs>
                <w:tab w:val="left" w:pos="401"/>
              </w:tabs>
              <w:ind w:left="401" w:hanging="360"/>
            </w:pPr>
            <w:r>
              <w:rPr>
                <w:rFonts w:ascii="Calibri" w:eastAsia="Calibri" w:hAnsi="Calibri" w:cs="Calibri"/>
                <w:sz w:val="24"/>
                <w:szCs w:val="24"/>
              </w:rPr>
              <w:t>To take part in marketing and liaison activities such as Open Evenings, Parents’ Evenings and liaison events with partner schools as required</w:t>
            </w:r>
          </w:p>
          <w:p w:rsidR="00A72E6F" w:rsidRDefault="00A94882">
            <w:pPr>
              <w:numPr>
                <w:ilvl w:val="1"/>
                <w:numId w:val="2"/>
              </w:numPr>
              <w:pBdr>
                <w:top w:val="nil"/>
                <w:left w:val="nil"/>
                <w:bottom w:val="nil"/>
                <w:right w:val="nil"/>
                <w:between w:val="nil"/>
              </w:pBdr>
              <w:tabs>
                <w:tab w:val="left" w:pos="401"/>
              </w:tabs>
              <w:ind w:left="401" w:hanging="360"/>
            </w:pPr>
            <w:r>
              <w:rPr>
                <w:rFonts w:ascii="Calibri" w:eastAsia="Calibri" w:hAnsi="Calibri" w:cs="Calibri"/>
                <w:sz w:val="24"/>
                <w:szCs w:val="24"/>
              </w:rPr>
              <w:t>To contribute to the development of effective subject links with external agencies as required</w:t>
            </w:r>
          </w:p>
        </w:tc>
      </w:tr>
      <w:tr w:rsidR="00A72E6F">
        <w:trPr>
          <w:trHeight w:val="1760"/>
          <w:jc w:val="center"/>
        </w:trPr>
        <w:tc>
          <w:tcPr>
            <w:tcW w:w="1956" w:type="dxa"/>
          </w:tcPr>
          <w:p w:rsidR="00A72E6F" w:rsidRDefault="00A94882">
            <w:pPr>
              <w:rPr>
                <w:rFonts w:ascii="Calibri" w:eastAsia="Calibri" w:hAnsi="Calibri" w:cs="Calibri"/>
                <w:sz w:val="24"/>
                <w:szCs w:val="24"/>
              </w:rPr>
            </w:pPr>
            <w:r>
              <w:rPr>
                <w:rFonts w:ascii="Calibri" w:eastAsia="Calibri" w:hAnsi="Calibri" w:cs="Calibri"/>
                <w:b/>
                <w:sz w:val="24"/>
                <w:szCs w:val="24"/>
              </w:rPr>
              <w:t>Management of Resources:</w:t>
            </w:r>
          </w:p>
          <w:p w:rsidR="00A72E6F" w:rsidRDefault="00A72E6F">
            <w:pPr>
              <w:rPr>
                <w:rFonts w:ascii="Calibri" w:eastAsia="Calibri" w:hAnsi="Calibri" w:cs="Calibri"/>
                <w:sz w:val="24"/>
                <w:szCs w:val="24"/>
              </w:rPr>
            </w:pPr>
          </w:p>
          <w:p w:rsidR="00A72E6F" w:rsidRDefault="00A72E6F">
            <w:pPr>
              <w:rPr>
                <w:rFonts w:ascii="Calibri" w:eastAsia="Calibri" w:hAnsi="Calibri" w:cs="Calibri"/>
                <w:sz w:val="24"/>
                <w:szCs w:val="24"/>
              </w:rPr>
            </w:pPr>
          </w:p>
        </w:tc>
        <w:tc>
          <w:tcPr>
            <w:tcW w:w="8640" w:type="dxa"/>
            <w:tcBorders>
              <w:bottom w:val="single" w:sz="4" w:space="0" w:color="000000"/>
            </w:tcBorders>
          </w:tcPr>
          <w:p w:rsidR="00A72E6F" w:rsidRDefault="00A94882">
            <w:pPr>
              <w:numPr>
                <w:ilvl w:val="1"/>
                <w:numId w:val="6"/>
              </w:numPr>
              <w:ind w:left="401" w:hanging="360"/>
            </w:pPr>
            <w:r>
              <w:rPr>
                <w:rFonts w:ascii="Calibri" w:eastAsia="Calibri" w:hAnsi="Calibri" w:cs="Calibri"/>
                <w:sz w:val="24"/>
                <w:szCs w:val="24"/>
              </w:rPr>
              <w:t>Ensure all Health and Safety legislation is met and risk assessments are in place for all activities undertaken in the Outdoor Education area</w:t>
            </w:r>
          </w:p>
          <w:p w:rsidR="00A72E6F" w:rsidRDefault="00A94882">
            <w:pPr>
              <w:numPr>
                <w:ilvl w:val="1"/>
                <w:numId w:val="6"/>
              </w:numPr>
              <w:ind w:left="401" w:hanging="360"/>
            </w:pPr>
            <w:r>
              <w:rPr>
                <w:rFonts w:ascii="Calibri" w:eastAsia="Calibri" w:hAnsi="Calibri" w:cs="Calibri"/>
                <w:sz w:val="24"/>
                <w:szCs w:val="24"/>
              </w:rPr>
              <w:t>To contribute to the process of the ordering and allocation of equipment and materials</w:t>
            </w:r>
          </w:p>
          <w:p w:rsidR="00A72E6F" w:rsidRDefault="00A94882">
            <w:pPr>
              <w:numPr>
                <w:ilvl w:val="1"/>
                <w:numId w:val="6"/>
              </w:numPr>
              <w:ind w:left="401" w:hanging="360"/>
            </w:pPr>
            <w:r>
              <w:rPr>
                <w:rFonts w:ascii="Calibri" w:eastAsia="Calibri" w:hAnsi="Calibri" w:cs="Calibri"/>
                <w:sz w:val="24"/>
                <w:szCs w:val="24"/>
              </w:rPr>
              <w:t>To cooperate with other staff to ensure a sharing and effective usage of resources to the benefit of the school, faculty and the students</w:t>
            </w:r>
          </w:p>
          <w:p w:rsidR="00A72E6F" w:rsidRDefault="00A94882">
            <w:pPr>
              <w:numPr>
                <w:ilvl w:val="0"/>
                <w:numId w:val="6"/>
              </w:numPr>
              <w:rPr>
                <w:rFonts w:ascii="Calibri" w:eastAsia="Calibri" w:hAnsi="Calibri" w:cs="Calibri"/>
                <w:sz w:val="24"/>
                <w:szCs w:val="24"/>
              </w:rPr>
            </w:pPr>
            <w:r>
              <w:rPr>
                <w:rFonts w:ascii="Calibri" w:eastAsia="Calibri" w:hAnsi="Calibri" w:cs="Calibri"/>
                <w:sz w:val="24"/>
                <w:szCs w:val="24"/>
              </w:rPr>
              <w:t xml:space="preserve">To ensure all students and staff using the </w:t>
            </w:r>
            <w:proofErr w:type="gramStart"/>
            <w:r>
              <w:rPr>
                <w:rFonts w:ascii="Calibri" w:eastAsia="Calibri" w:hAnsi="Calibri" w:cs="Calibri"/>
                <w:sz w:val="24"/>
                <w:szCs w:val="24"/>
              </w:rPr>
              <w:t>Outdoor  Education</w:t>
            </w:r>
            <w:proofErr w:type="gramEnd"/>
            <w:r>
              <w:rPr>
                <w:rFonts w:ascii="Calibri" w:eastAsia="Calibri" w:hAnsi="Calibri" w:cs="Calibri"/>
                <w:sz w:val="24"/>
                <w:szCs w:val="24"/>
              </w:rPr>
              <w:t xml:space="preserve"> areas implement</w:t>
            </w:r>
          </w:p>
          <w:p w:rsidR="00D5156F" w:rsidRDefault="00A94882">
            <w:pPr>
              <w:rPr>
                <w:rFonts w:ascii="Calibri" w:eastAsia="Calibri" w:hAnsi="Calibri" w:cs="Calibri"/>
                <w:sz w:val="24"/>
                <w:szCs w:val="24"/>
              </w:rPr>
            </w:pPr>
            <w:r>
              <w:rPr>
                <w:rFonts w:ascii="Calibri" w:eastAsia="Calibri" w:hAnsi="Calibri" w:cs="Calibri"/>
                <w:sz w:val="24"/>
                <w:szCs w:val="24"/>
              </w:rPr>
              <w:t xml:space="preserve">       the highest possible standards in safety and risk management.</w:t>
            </w:r>
          </w:p>
        </w:tc>
      </w:tr>
      <w:tr w:rsidR="00A72E6F">
        <w:trPr>
          <w:jc w:val="center"/>
        </w:trPr>
        <w:tc>
          <w:tcPr>
            <w:tcW w:w="10596" w:type="dxa"/>
            <w:gridSpan w:val="2"/>
            <w:tcBorders>
              <w:bottom w:val="nil"/>
            </w:tcBorders>
          </w:tcPr>
          <w:p w:rsidR="00A72E6F" w:rsidRDefault="00A94882">
            <w:pPr>
              <w:jc w:val="both"/>
              <w:rPr>
                <w:rFonts w:ascii="Calibri" w:eastAsia="Calibri" w:hAnsi="Calibri" w:cs="Calibri"/>
                <w:sz w:val="24"/>
                <w:szCs w:val="24"/>
              </w:rPr>
            </w:pPr>
            <w:r>
              <w:rPr>
                <w:rFonts w:ascii="Calibri" w:eastAsia="Calibri" w:hAnsi="Calibri" w:cs="Calibri"/>
                <w:b/>
                <w:sz w:val="24"/>
                <w:szCs w:val="24"/>
              </w:rPr>
              <w:t>Other Specific Duties</w:t>
            </w:r>
            <w:r>
              <w:rPr>
                <w:rFonts w:ascii="Calibri" w:eastAsia="Calibri" w:hAnsi="Calibri" w:cs="Calibri"/>
                <w:sz w:val="24"/>
                <w:szCs w:val="24"/>
              </w:rPr>
              <w:t>:</w:t>
            </w:r>
          </w:p>
        </w:tc>
      </w:tr>
      <w:tr w:rsidR="00A72E6F">
        <w:trPr>
          <w:trHeight w:val="3160"/>
          <w:jc w:val="center"/>
        </w:trPr>
        <w:tc>
          <w:tcPr>
            <w:tcW w:w="10596" w:type="dxa"/>
            <w:gridSpan w:val="2"/>
            <w:tcBorders>
              <w:left w:val="single" w:sz="6" w:space="0" w:color="000000"/>
              <w:bottom w:val="single" w:sz="4" w:space="0" w:color="000000"/>
              <w:right w:val="single" w:sz="6" w:space="0" w:color="000000"/>
            </w:tcBorders>
          </w:tcPr>
          <w:p w:rsidR="00A72E6F" w:rsidRDefault="00A94882">
            <w:pPr>
              <w:numPr>
                <w:ilvl w:val="0"/>
                <w:numId w:val="1"/>
              </w:numPr>
              <w:rPr>
                <w:sz w:val="24"/>
                <w:szCs w:val="24"/>
              </w:rPr>
            </w:pPr>
            <w:r>
              <w:rPr>
                <w:rFonts w:ascii="Calibri" w:eastAsia="Calibri" w:hAnsi="Calibri" w:cs="Calibri"/>
                <w:sz w:val="24"/>
                <w:szCs w:val="24"/>
              </w:rPr>
              <w:lastRenderedPageBreak/>
              <w:t>to play a full part in the life of the school community, to support its Strategic Commitment, Purpose and Intent and to encourage staff and students to follow this example</w:t>
            </w:r>
          </w:p>
          <w:p w:rsidR="00A72E6F" w:rsidRDefault="00A94882">
            <w:pPr>
              <w:numPr>
                <w:ilvl w:val="0"/>
                <w:numId w:val="1"/>
              </w:numPr>
              <w:rPr>
                <w:sz w:val="24"/>
                <w:szCs w:val="24"/>
              </w:rPr>
            </w:pPr>
            <w:r>
              <w:rPr>
                <w:rFonts w:ascii="Calibri" w:eastAsia="Calibri" w:hAnsi="Calibri" w:cs="Calibri"/>
                <w:sz w:val="24"/>
                <w:szCs w:val="24"/>
              </w:rPr>
              <w:t>to promote actively the school’s policies</w:t>
            </w:r>
          </w:p>
          <w:p w:rsidR="00A72E6F" w:rsidRDefault="00A94882">
            <w:pPr>
              <w:numPr>
                <w:ilvl w:val="0"/>
                <w:numId w:val="1"/>
              </w:numPr>
              <w:rPr>
                <w:sz w:val="24"/>
                <w:szCs w:val="24"/>
              </w:rPr>
            </w:pPr>
            <w:r>
              <w:rPr>
                <w:rFonts w:ascii="Calibri" w:eastAsia="Calibri" w:hAnsi="Calibri" w:cs="Calibri"/>
                <w:sz w:val="24"/>
                <w:szCs w:val="24"/>
              </w:rPr>
              <w:t>to continue personal, professional development</w:t>
            </w:r>
          </w:p>
          <w:p w:rsidR="00A72E6F" w:rsidRDefault="00A94882">
            <w:pPr>
              <w:numPr>
                <w:ilvl w:val="0"/>
                <w:numId w:val="1"/>
              </w:numPr>
              <w:rPr>
                <w:sz w:val="24"/>
                <w:szCs w:val="24"/>
              </w:rPr>
            </w:pPr>
            <w:r>
              <w:rPr>
                <w:rFonts w:ascii="Calibri" w:eastAsia="Calibri" w:hAnsi="Calibri" w:cs="Calibri"/>
                <w:sz w:val="24"/>
                <w:szCs w:val="24"/>
              </w:rPr>
              <w:t>to actively engage in the school’s self-review and evaluation processes</w:t>
            </w:r>
          </w:p>
          <w:p w:rsidR="00A72E6F" w:rsidRDefault="00A94882">
            <w:pPr>
              <w:numPr>
                <w:ilvl w:val="0"/>
                <w:numId w:val="1"/>
              </w:numPr>
              <w:rPr>
                <w:sz w:val="24"/>
                <w:szCs w:val="24"/>
              </w:rPr>
            </w:pPr>
            <w:r>
              <w:rPr>
                <w:rFonts w:ascii="Calibri" w:eastAsia="Calibri" w:hAnsi="Calibri" w:cs="Calibri"/>
                <w:sz w:val="24"/>
                <w:szCs w:val="24"/>
              </w:rPr>
              <w:t>to actively engage in the school’s Appraisal of Performance processes</w:t>
            </w:r>
          </w:p>
          <w:p w:rsidR="00A72E6F" w:rsidRDefault="00A94882">
            <w:pPr>
              <w:numPr>
                <w:ilvl w:val="0"/>
                <w:numId w:val="1"/>
              </w:numPr>
              <w:rPr>
                <w:sz w:val="24"/>
                <w:szCs w:val="24"/>
              </w:rPr>
            </w:pPr>
            <w:r>
              <w:rPr>
                <w:rFonts w:ascii="Calibri" w:eastAsia="Calibri" w:hAnsi="Calibri" w:cs="Calibri"/>
                <w:sz w:val="24"/>
                <w:szCs w:val="24"/>
              </w:rPr>
              <w:t>to comply with the school’s Health and Safety Policy and undertake risk assessments as appropriate</w:t>
            </w:r>
          </w:p>
          <w:p w:rsidR="00A72E6F" w:rsidRDefault="00A94882">
            <w:pPr>
              <w:numPr>
                <w:ilvl w:val="0"/>
                <w:numId w:val="1"/>
              </w:numPr>
              <w:rPr>
                <w:sz w:val="24"/>
                <w:szCs w:val="24"/>
              </w:rPr>
            </w:pPr>
            <w:r>
              <w:rPr>
                <w:rFonts w:ascii="Calibri" w:eastAsia="Calibri" w:hAnsi="Calibri" w:cs="Calibri"/>
                <w:sz w:val="24"/>
                <w:szCs w:val="24"/>
              </w:rPr>
              <w:t>to attend meetings as determined in the meetings policy and as directed by the Executive Principal</w:t>
            </w:r>
          </w:p>
          <w:p w:rsidR="00A72E6F" w:rsidRDefault="00A94882">
            <w:pPr>
              <w:numPr>
                <w:ilvl w:val="0"/>
                <w:numId w:val="1"/>
              </w:numPr>
              <w:rPr>
                <w:sz w:val="24"/>
                <w:szCs w:val="24"/>
              </w:rPr>
            </w:pPr>
            <w:r>
              <w:rPr>
                <w:rFonts w:ascii="Calibri" w:eastAsia="Calibri" w:hAnsi="Calibri" w:cs="Calibri"/>
                <w:sz w:val="24"/>
                <w:szCs w:val="24"/>
              </w:rPr>
              <w:t>to comply with the school’s procedures concerning safeguarding and to ensure that training is accessed</w:t>
            </w:r>
          </w:p>
        </w:tc>
      </w:tr>
      <w:tr w:rsidR="00A72E6F">
        <w:trPr>
          <w:trHeight w:val="1260"/>
          <w:jc w:val="center"/>
        </w:trPr>
        <w:tc>
          <w:tcPr>
            <w:tcW w:w="10596" w:type="dxa"/>
            <w:gridSpan w:val="2"/>
            <w:tcBorders>
              <w:top w:val="single" w:sz="4" w:space="0" w:color="000000"/>
              <w:left w:val="single" w:sz="6" w:space="0" w:color="000000"/>
              <w:bottom w:val="single" w:sz="6" w:space="0" w:color="000000"/>
              <w:right w:val="single" w:sz="6" w:space="0" w:color="000000"/>
            </w:tcBorders>
            <w:vAlign w:val="center"/>
          </w:tcPr>
          <w:p w:rsidR="00A72E6F" w:rsidRDefault="00A94882">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All support staff may be required, from time to time, to work as directed by the Executive Principal to provide cover for administrative functions within the school.  This may include exam invigilation, student supervision and other duties not normally detailed elsewhere within their job description.</w:t>
            </w:r>
          </w:p>
        </w:tc>
      </w:tr>
    </w:tbl>
    <w:p w:rsidR="00A72E6F" w:rsidRDefault="00A72E6F">
      <w:pPr>
        <w:ind w:left="-426"/>
        <w:rPr>
          <w:rFonts w:ascii="Calibri" w:eastAsia="Calibri" w:hAnsi="Calibri" w:cs="Calibri"/>
          <w:sz w:val="24"/>
          <w:szCs w:val="24"/>
        </w:rPr>
      </w:pPr>
    </w:p>
    <w:p w:rsidR="00A72E6F" w:rsidRDefault="00D5156F">
      <w:pPr>
        <w:tabs>
          <w:tab w:val="left" w:pos="1785"/>
        </w:tabs>
        <w:ind w:left="-426" w:firstLine="142"/>
        <w:rPr>
          <w:rFonts w:ascii="Calibri" w:eastAsia="Calibri" w:hAnsi="Calibri" w:cs="Calibri"/>
          <w:sz w:val="24"/>
          <w:szCs w:val="24"/>
        </w:rPr>
      </w:pPr>
      <w:r>
        <w:rPr>
          <w:rFonts w:ascii="Calibri" w:eastAsia="Calibri" w:hAnsi="Calibri" w:cs="Calibri"/>
          <w:b/>
          <w:sz w:val="24"/>
          <w:szCs w:val="24"/>
        </w:rPr>
        <w:t>December</w:t>
      </w:r>
      <w:r w:rsidR="00A94882">
        <w:rPr>
          <w:rFonts w:ascii="Calibri" w:eastAsia="Calibri" w:hAnsi="Calibri" w:cs="Calibri"/>
          <w:b/>
          <w:sz w:val="24"/>
          <w:szCs w:val="24"/>
        </w:rPr>
        <w:t xml:space="preserve"> 202</w:t>
      </w:r>
      <w:r>
        <w:rPr>
          <w:rFonts w:ascii="Calibri" w:eastAsia="Calibri" w:hAnsi="Calibri" w:cs="Calibri"/>
          <w:b/>
          <w:sz w:val="24"/>
          <w:szCs w:val="24"/>
        </w:rPr>
        <w:t>5</w:t>
      </w:r>
    </w:p>
    <w:sectPr w:rsidR="00A72E6F">
      <w:footerReference w:type="default" r:id="rId10"/>
      <w:pgSz w:w="12240" w:h="15840"/>
      <w:pgMar w:top="567" w:right="1077" w:bottom="56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C06" w:rsidRDefault="00A94882">
      <w:r>
        <w:separator/>
      </w:r>
    </w:p>
  </w:endnote>
  <w:endnote w:type="continuationSeparator" w:id="0">
    <w:p w:rsidR="00E42C06" w:rsidRDefault="00A9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E6F" w:rsidRDefault="00A94882">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A72E6F" w:rsidRDefault="00A72E6F">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C06" w:rsidRDefault="00A94882">
      <w:r>
        <w:separator/>
      </w:r>
    </w:p>
  </w:footnote>
  <w:footnote w:type="continuationSeparator" w:id="0">
    <w:p w:rsidR="00E42C06" w:rsidRDefault="00A94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87D68"/>
    <w:multiLevelType w:val="multilevel"/>
    <w:tmpl w:val="9DBE29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FF84681"/>
    <w:multiLevelType w:val="multilevel"/>
    <w:tmpl w:val="2B001C2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4"/>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2" w15:restartNumberingAfterBreak="0">
    <w:nsid w:val="46D10784"/>
    <w:multiLevelType w:val="multilevel"/>
    <w:tmpl w:val="2B607D50"/>
    <w:lvl w:ilvl="0">
      <w:start w:val="1"/>
      <w:numFmt w:val="bullet"/>
      <w:lvlText w:val="●"/>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4"/>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3" w15:restartNumberingAfterBreak="0">
    <w:nsid w:val="63F17013"/>
    <w:multiLevelType w:val="multilevel"/>
    <w:tmpl w:val="D4BE3116"/>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4"/>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4" w15:restartNumberingAfterBreak="0">
    <w:nsid w:val="75E34A04"/>
    <w:multiLevelType w:val="multilevel"/>
    <w:tmpl w:val="823CD53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4"/>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5" w15:restartNumberingAfterBreak="0">
    <w:nsid w:val="7C1C0A25"/>
    <w:multiLevelType w:val="multilevel"/>
    <w:tmpl w:val="BB2627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4"/>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6F"/>
    <w:rsid w:val="005E31E7"/>
    <w:rsid w:val="0060741A"/>
    <w:rsid w:val="008740DF"/>
    <w:rsid w:val="008B7133"/>
    <w:rsid w:val="00A72E6F"/>
    <w:rsid w:val="00A94882"/>
    <w:rsid w:val="00AA4C6C"/>
    <w:rsid w:val="00BB108D"/>
    <w:rsid w:val="00D5156F"/>
    <w:rsid w:val="00E42C06"/>
    <w:rsid w:val="00FC2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C589"/>
  <w15:docId w15:val="{8839B8BD-D6B8-42CB-A104-052DE303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EuDX7c+wotkCdeyID7tb1pPtw==">CgMxLjA4AHIhMXpabDhKUURNNkIyMUhxSEx4R3ZSTmkxY1FwN2FWZGc4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FisherK</dc:creator>
  <cp:lastModifiedBy>Dean Rosie</cp:lastModifiedBy>
  <cp:revision>9</cp:revision>
  <dcterms:created xsi:type="dcterms:W3CDTF">2024-03-01T08:21:00Z</dcterms:created>
  <dcterms:modified xsi:type="dcterms:W3CDTF">2025-12-04T12:55:00Z</dcterms:modified>
</cp:coreProperties>
</file>