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0A39" w14:textId="77777777" w:rsidR="00D03A53" w:rsidRDefault="00D03A53">
      <w:pPr>
        <w:spacing w:line="259" w:lineRule="auto"/>
        <w:ind w:left="-566" w:right="8992"/>
      </w:pPr>
    </w:p>
    <w:tbl>
      <w:tblPr>
        <w:tblStyle w:val="TableGrid"/>
        <w:tblW w:w="11025" w:type="dxa"/>
        <w:tblInd w:w="-108" w:type="dxa"/>
        <w:tblCellMar>
          <w:top w:w="6" w:type="dxa"/>
          <w:left w:w="108" w:type="dxa"/>
          <w:right w:w="53" w:type="dxa"/>
        </w:tblCellMar>
        <w:tblLook w:val="04A0" w:firstRow="1" w:lastRow="0" w:firstColumn="1" w:lastColumn="0" w:noHBand="0" w:noVBand="1"/>
      </w:tblPr>
      <w:tblGrid>
        <w:gridCol w:w="526"/>
        <w:gridCol w:w="10499"/>
      </w:tblGrid>
      <w:tr w:rsidR="00D03A53" w14:paraId="5394A261" w14:textId="77777777" w:rsidTr="0689D6E6">
        <w:trPr>
          <w:trHeight w:val="1001"/>
        </w:trPr>
        <w:tc>
          <w:tcPr>
            <w:tcW w:w="11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9EE3E3" w14:textId="77777777" w:rsidR="00BD0371" w:rsidRDefault="00BD0371">
            <w:pPr>
              <w:spacing w:line="259" w:lineRule="auto"/>
              <w:ind w:left="43"/>
              <w:jc w:val="center"/>
            </w:pPr>
          </w:p>
          <w:p w14:paraId="1835FCF5" w14:textId="75A4E981" w:rsidR="00D03A53" w:rsidRDefault="00600957">
            <w:pPr>
              <w:spacing w:line="259" w:lineRule="auto"/>
              <w:ind w:left="43"/>
              <w:jc w:val="center"/>
            </w:pPr>
            <w:r>
              <w:rPr>
                <w:noProof/>
              </w:rPr>
              <w:drawing>
                <wp:anchor distT="0" distB="0" distL="114300" distR="114300" simplePos="0" relativeHeight="251658240" behindDoc="0" locked="0" layoutInCell="1" allowOverlap="0" wp14:anchorId="576FD8B8" wp14:editId="78D9F2B1">
                  <wp:simplePos x="0" y="0"/>
                  <wp:positionH relativeFrom="column">
                    <wp:posOffset>95631</wp:posOffset>
                  </wp:positionH>
                  <wp:positionV relativeFrom="paragraph">
                    <wp:posOffset>-163743</wp:posOffset>
                  </wp:positionV>
                  <wp:extent cx="1048385" cy="628358"/>
                  <wp:effectExtent l="0" t="0" r="0" b="0"/>
                  <wp:wrapSquare wrapText="bothSides"/>
                  <wp:docPr id="298"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0"/>
                          <a:stretch>
                            <a:fillRect/>
                          </a:stretch>
                        </pic:blipFill>
                        <pic:spPr>
                          <a:xfrm>
                            <a:off x="0" y="0"/>
                            <a:ext cx="1048385" cy="628358"/>
                          </a:xfrm>
                          <a:prstGeom prst="rect">
                            <a:avLst/>
                          </a:prstGeom>
                        </pic:spPr>
                      </pic:pic>
                    </a:graphicData>
                  </a:graphic>
                </wp:anchor>
              </w:drawing>
            </w:r>
            <w:r>
              <w:t xml:space="preserve">JOB SPECIFICATION </w:t>
            </w:r>
          </w:p>
          <w:p w14:paraId="6A360B15" w14:textId="079A9533" w:rsidR="00D03A53" w:rsidRDefault="00BD0371">
            <w:pPr>
              <w:spacing w:after="28" w:line="259" w:lineRule="auto"/>
              <w:ind w:left="43"/>
              <w:jc w:val="center"/>
            </w:pPr>
            <w:r>
              <w:rPr>
                <w:b/>
                <w:sz w:val="22"/>
              </w:rPr>
              <w:t>Autism Hub</w:t>
            </w:r>
            <w:r w:rsidR="00BB5C6D">
              <w:rPr>
                <w:b/>
                <w:sz w:val="22"/>
              </w:rPr>
              <w:t xml:space="preserve"> </w:t>
            </w:r>
            <w:r>
              <w:rPr>
                <w:b/>
                <w:sz w:val="22"/>
              </w:rPr>
              <w:t>Learning Assistant</w:t>
            </w:r>
            <w:r w:rsidR="00600957">
              <w:rPr>
                <w:b/>
              </w:rPr>
              <w:t xml:space="preserve"> </w:t>
            </w:r>
          </w:p>
          <w:p w14:paraId="36541ACB" w14:textId="77777777" w:rsidR="00D03A53" w:rsidRDefault="00600957">
            <w:pPr>
              <w:spacing w:line="259" w:lineRule="auto"/>
              <w:ind w:left="1692"/>
            </w:pPr>
            <w:r>
              <w:rPr>
                <w:b/>
              </w:rPr>
              <w:t xml:space="preserve"> </w:t>
            </w:r>
          </w:p>
        </w:tc>
      </w:tr>
      <w:tr w:rsidR="00D03A53" w14:paraId="40356097" w14:textId="77777777" w:rsidTr="0689D6E6">
        <w:trPr>
          <w:trHeight w:val="480"/>
        </w:trPr>
        <w:tc>
          <w:tcPr>
            <w:tcW w:w="11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64BC4" w14:textId="5EDDEB36" w:rsidR="00D03A53" w:rsidRPr="003F2B8E" w:rsidRDefault="00600957" w:rsidP="2A8549D3">
            <w:pPr>
              <w:spacing w:line="259" w:lineRule="auto"/>
              <w:rPr>
                <w:b/>
                <w:bCs/>
                <w:sz w:val="22"/>
              </w:rPr>
            </w:pPr>
            <w:r w:rsidRPr="2A8549D3">
              <w:rPr>
                <w:b/>
                <w:bCs/>
                <w:sz w:val="22"/>
              </w:rPr>
              <w:t xml:space="preserve">Reports To: </w:t>
            </w:r>
            <w:r w:rsidR="5B33C314" w:rsidRPr="2A8549D3">
              <w:rPr>
                <w:b/>
                <w:bCs/>
                <w:sz w:val="22"/>
              </w:rPr>
              <w:t>Director of Inclusion, Hub Lead, Assistant Hub Lead</w:t>
            </w:r>
          </w:p>
        </w:tc>
      </w:tr>
      <w:tr w:rsidR="00D03A53" w14:paraId="03806A30" w14:textId="77777777" w:rsidTr="0689D6E6">
        <w:trPr>
          <w:trHeight w:val="792"/>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825" w14:textId="77777777" w:rsidR="00D03A53" w:rsidRDefault="00600957">
            <w:pPr>
              <w:spacing w:line="259" w:lineRule="auto"/>
              <w:ind w:left="9"/>
            </w:pPr>
            <w:r>
              <w:rPr>
                <w:rFonts w:ascii="Calibri" w:eastAsia="Calibri" w:hAnsi="Calibri" w:cs="Calibri"/>
                <w:noProof/>
                <w:sz w:val="22"/>
              </w:rPr>
              <mc:AlternateContent>
                <mc:Choice Requires="wpg">
                  <w:drawing>
                    <wp:inline distT="0" distB="0" distL="0" distR="0" wp14:anchorId="5C406710" wp14:editId="2DBEA6E8">
                      <wp:extent cx="141039" cy="303388"/>
                      <wp:effectExtent l="0" t="0" r="0" b="0"/>
                      <wp:docPr id="6135" name="Group 6135"/>
                      <wp:cNvGraphicFramePr/>
                      <a:graphic xmlns:a="http://schemas.openxmlformats.org/drawingml/2006/main">
                        <a:graphicData uri="http://schemas.microsoft.com/office/word/2010/wordprocessingGroup">
                          <wpg:wgp>
                            <wpg:cNvGrpSpPr/>
                            <wpg:grpSpPr>
                              <a:xfrm>
                                <a:off x="0" y="0"/>
                                <a:ext cx="141039" cy="303388"/>
                                <a:chOff x="0" y="0"/>
                                <a:chExt cx="141039" cy="303388"/>
                              </a:xfrm>
                            </wpg:grpSpPr>
                            <wps:wsp>
                              <wps:cNvPr id="31" name="Rectangle 31"/>
                              <wps:cNvSpPr/>
                              <wps:spPr>
                                <a:xfrm rot="-5399999">
                                  <a:off x="-83611" y="32195"/>
                                  <a:ext cx="354806" cy="187581"/>
                                </a:xfrm>
                                <a:prstGeom prst="rect">
                                  <a:avLst/>
                                </a:prstGeom>
                                <a:ln>
                                  <a:noFill/>
                                </a:ln>
                              </wps:spPr>
                              <wps:txbx>
                                <w:txbxContent>
                                  <w:p w14:paraId="5AADF006" w14:textId="77777777" w:rsidR="00D03A53" w:rsidRDefault="00600957">
                                    <w:pPr>
                                      <w:spacing w:after="160" w:line="259" w:lineRule="auto"/>
                                    </w:pPr>
                                    <w:r>
                                      <w:rPr>
                                        <w:b/>
                                      </w:rPr>
                                      <w:t>Why</w:t>
                                    </w:r>
                                  </w:p>
                                </w:txbxContent>
                              </wps:txbx>
                              <wps:bodyPr horzOverflow="overflow" vert="horz" lIns="0" tIns="0" rIns="0" bIns="0" rtlCol="0">
                                <a:noAutofit/>
                              </wps:bodyPr>
                            </wps:wsp>
                            <wps:wsp>
                              <wps:cNvPr id="32" name="Rectangle 32"/>
                              <wps:cNvSpPr/>
                              <wps:spPr>
                                <a:xfrm rot="-5399999">
                                  <a:off x="70406" y="-82010"/>
                                  <a:ext cx="46769" cy="187581"/>
                                </a:xfrm>
                                <a:prstGeom prst="rect">
                                  <a:avLst/>
                                </a:prstGeom>
                                <a:ln>
                                  <a:noFill/>
                                </a:ln>
                              </wps:spPr>
                              <wps:txbx>
                                <w:txbxContent>
                                  <w:p w14:paraId="28504A57" w14:textId="77777777" w:rsidR="00D03A53" w:rsidRDefault="0060095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5C406710" id="Group 6135" o:spid="_x0000_s1026" style="width:11.1pt;height:23.9pt;mso-position-horizontal-relative:char;mso-position-vertical-relative:line" coordsize="141039,30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">
                      <v:rect id="Rectangle 31" o:spid="_x0000_s1027" style="position:absolute;left:-83611;top:32195;width:3548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" filled="f" stroked="f">
                        <v:textbox inset="0,0,0,0">
                          <w:txbxContent>
                            <w:p w14:paraId="5AADF006" w14:textId="77777777" w:rsidR="00D03A53" w:rsidRDefault="00600957">
                              <w:pPr>
                                <w:spacing w:after="160" w:line="259" w:lineRule="auto"/>
                              </w:pPr>
                              <w:r>
                                <w:rPr>
                                  <w:b/>
                                </w:rPr>
                                <w:t>Why</w:t>
                              </w:r>
                            </w:p>
                          </w:txbxContent>
                        </v:textbox>
                      </v:rect>
                      <v:rect id="Rectangle 32" o:spid="_x0000_s1028"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" filled="f" stroked="f">
                        <v:textbox inset="0,0,0,0">
                          <w:txbxContent>
                            <w:p w14:paraId="28504A57" w14:textId="77777777" w:rsidR="00D03A53" w:rsidRDefault="00600957">
                              <w:pPr>
                                <w:spacing w:after="160" w:line="259" w:lineRule="auto"/>
                              </w:pPr>
                              <w:r>
                                <w:rPr>
                                  <w:b/>
                                </w:rPr>
                                <w:t xml:space="preserve"> </w:t>
                              </w:r>
                            </w:p>
                          </w:txbxContent>
                        </v:textbox>
                      </v:rect>
                      <w10:anchorlock/>
                    </v:group>
                  </w:pict>
                </mc:Fallback>
              </mc:AlternateContent>
            </w:r>
          </w:p>
        </w:tc>
        <w:tc>
          <w:tcPr>
            <w:tcW w:w="10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D74BC" w14:textId="77777777" w:rsidR="00D03A53" w:rsidRDefault="00600957">
            <w:pPr>
              <w:spacing w:line="259" w:lineRule="auto"/>
              <w:rPr>
                <w:b/>
                <w:sz w:val="22"/>
              </w:rPr>
            </w:pPr>
            <w:r w:rsidRPr="003F2B8E">
              <w:rPr>
                <w:b/>
                <w:sz w:val="22"/>
              </w:rPr>
              <w:t xml:space="preserve">Job Summary </w:t>
            </w:r>
          </w:p>
          <w:p w14:paraId="0ACB2AD9" w14:textId="77777777" w:rsidR="00B3630D" w:rsidRPr="00B3630D" w:rsidRDefault="00B3630D">
            <w:pPr>
              <w:spacing w:line="259" w:lineRule="auto"/>
              <w:rPr>
                <w:sz w:val="8"/>
                <w:szCs w:val="8"/>
              </w:rPr>
            </w:pPr>
          </w:p>
          <w:p w14:paraId="69A5C70E" w14:textId="08D289DC" w:rsidR="00D03A53" w:rsidRPr="003F2B8E" w:rsidRDefault="00600957" w:rsidP="2A8549D3">
            <w:pPr>
              <w:tabs>
                <w:tab w:val="center" w:pos="46"/>
                <w:tab w:val="center" w:pos="5173"/>
              </w:tabs>
              <w:spacing w:line="259" w:lineRule="auto"/>
              <w:rPr>
                <w:sz w:val="22"/>
              </w:rPr>
            </w:pPr>
            <w:r w:rsidRPr="003F2B8E">
              <w:rPr>
                <w:rFonts w:eastAsia="Calibri"/>
                <w:sz w:val="22"/>
              </w:rPr>
              <w:tab/>
            </w:r>
            <w:r w:rsidRPr="2A8549D3">
              <w:rPr>
                <w:rFonts w:eastAsia="Segoe UI Symbol"/>
                <w:sz w:val="22"/>
              </w:rPr>
              <w:t></w:t>
            </w:r>
            <w:r w:rsidRPr="2A8549D3">
              <w:rPr>
                <w:sz w:val="22"/>
              </w:rPr>
              <w:t xml:space="preserve"> </w:t>
            </w:r>
            <w:r w:rsidRPr="003F2B8E">
              <w:rPr>
                <w:sz w:val="22"/>
              </w:rPr>
              <w:tab/>
            </w:r>
            <w:r w:rsidR="00A02CD6" w:rsidRPr="2A8549D3">
              <w:rPr>
                <w:sz w:val="22"/>
              </w:rPr>
              <w:t>To provide learning support within the Academy across a range of activities to promote development and learning of students in lessons and interventions, both</w:t>
            </w:r>
            <w:r w:rsidR="00BD0371">
              <w:rPr>
                <w:sz w:val="22"/>
              </w:rPr>
              <w:t xml:space="preserve"> for</w:t>
            </w:r>
            <w:r w:rsidR="00A02CD6" w:rsidRPr="2A8549D3">
              <w:rPr>
                <w:sz w:val="22"/>
              </w:rPr>
              <w:t xml:space="preserve"> </w:t>
            </w:r>
            <w:r w:rsidR="00BD0371">
              <w:rPr>
                <w:sz w:val="22"/>
              </w:rPr>
              <w:t xml:space="preserve">small </w:t>
            </w:r>
            <w:r w:rsidR="00A02CD6" w:rsidRPr="2A8549D3">
              <w:rPr>
                <w:sz w:val="22"/>
              </w:rPr>
              <w:t>groups and individual</w:t>
            </w:r>
            <w:r w:rsidR="00BD0371">
              <w:rPr>
                <w:sz w:val="22"/>
              </w:rPr>
              <w:t>s</w:t>
            </w:r>
            <w:r w:rsidR="22D08335" w:rsidRPr="2A8549D3">
              <w:rPr>
                <w:sz w:val="22"/>
              </w:rPr>
              <w:t>, predominantly, but not sole</w:t>
            </w:r>
            <w:r w:rsidR="2FA2818D" w:rsidRPr="2A8549D3">
              <w:rPr>
                <w:sz w:val="22"/>
              </w:rPr>
              <w:t xml:space="preserve">ly for those </w:t>
            </w:r>
            <w:r w:rsidR="003D6CD1">
              <w:rPr>
                <w:sz w:val="22"/>
              </w:rPr>
              <w:t>learners</w:t>
            </w:r>
            <w:r w:rsidR="2FA2818D" w:rsidRPr="2A8549D3">
              <w:rPr>
                <w:sz w:val="22"/>
              </w:rPr>
              <w:t xml:space="preserve">, who are accessing the STA Autism Hub. </w:t>
            </w:r>
          </w:p>
          <w:p w14:paraId="49C41C59" w14:textId="66608EA6" w:rsidR="00D03A53" w:rsidRPr="003F2B8E" w:rsidRDefault="00D03A53" w:rsidP="2A8549D3">
            <w:pPr>
              <w:tabs>
                <w:tab w:val="center" w:pos="46"/>
                <w:tab w:val="center" w:pos="5173"/>
              </w:tabs>
              <w:spacing w:line="259" w:lineRule="auto"/>
              <w:rPr>
                <w:sz w:val="22"/>
              </w:rPr>
            </w:pPr>
          </w:p>
        </w:tc>
      </w:tr>
      <w:tr w:rsidR="00D03A53" w14:paraId="787A560F" w14:textId="77777777" w:rsidTr="0689D6E6">
        <w:trPr>
          <w:trHeight w:val="1863"/>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65D78" w14:textId="77777777" w:rsidR="00D03A53" w:rsidRDefault="00600957">
            <w:pPr>
              <w:spacing w:line="259" w:lineRule="auto"/>
              <w:ind w:left="9"/>
            </w:pPr>
            <w:r>
              <w:rPr>
                <w:rFonts w:ascii="Calibri" w:eastAsia="Calibri" w:hAnsi="Calibri" w:cs="Calibri"/>
                <w:noProof/>
                <w:sz w:val="22"/>
              </w:rPr>
              <mc:AlternateContent>
                <mc:Choice Requires="wpg">
                  <w:drawing>
                    <wp:inline distT="0" distB="0" distL="0" distR="0" wp14:anchorId="0615E0CF" wp14:editId="105E2677">
                      <wp:extent cx="141039" cy="346061"/>
                      <wp:effectExtent l="0" t="0" r="0" b="0"/>
                      <wp:docPr id="6169" name="Group 6169"/>
                      <wp:cNvGraphicFramePr/>
                      <a:graphic xmlns:a="http://schemas.openxmlformats.org/drawingml/2006/main">
                        <a:graphicData uri="http://schemas.microsoft.com/office/word/2010/wordprocessingGroup">
                          <wpg:wgp>
                            <wpg:cNvGrpSpPr/>
                            <wpg:grpSpPr>
                              <a:xfrm>
                                <a:off x="0" y="0"/>
                                <a:ext cx="141039" cy="346061"/>
                                <a:chOff x="0" y="0"/>
                                <a:chExt cx="141039" cy="346061"/>
                              </a:xfrm>
                            </wpg:grpSpPr>
                            <wps:wsp>
                              <wps:cNvPr id="49" name="Rectangle 49"/>
                              <wps:cNvSpPr/>
                              <wps:spPr>
                                <a:xfrm rot="-5399999">
                                  <a:off x="-111623" y="46856"/>
                                  <a:ext cx="410828" cy="187581"/>
                                </a:xfrm>
                                <a:prstGeom prst="rect">
                                  <a:avLst/>
                                </a:prstGeom>
                                <a:ln>
                                  <a:noFill/>
                                </a:ln>
                              </wps:spPr>
                              <wps:txbx>
                                <w:txbxContent>
                                  <w:p w14:paraId="6D81E7FE" w14:textId="77777777" w:rsidR="00D03A53" w:rsidRDefault="00600957">
                                    <w:pPr>
                                      <w:spacing w:after="160" w:line="259" w:lineRule="auto"/>
                                    </w:pPr>
                                    <w:r>
                                      <w:rPr>
                                        <w:b/>
                                      </w:rPr>
                                      <w:t>What</w:t>
                                    </w:r>
                                  </w:p>
                                </w:txbxContent>
                              </wps:txbx>
                              <wps:bodyPr horzOverflow="overflow" vert="horz" lIns="0" tIns="0" rIns="0" bIns="0" rtlCol="0">
                                <a:noAutofit/>
                              </wps:bodyPr>
                            </wps:wsp>
                            <wps:wsp>
                              <wps:cNvPr id="50" name="Rectangle 50"/>
                              <wps:cNvSpPr/>
                              <wps:spPr>
                                <a:xfrm rot="-5399999">
                                  <a:off x="70406" y="-82009"/>
                                  <a:ext cx="46769" cy="187581"/>
                                </a:xfrm>
                                <a:prstGeom prst="rect">
                                  <a:avLst/>
                                </a:prstGeom>
                                <a:ln>
                                  <a:noFill/>
                                </a:ln>
                              </wps:spPr>
                              <wps:txbx>
                                <w:txbxContent>
                                  <w:p w14:paraId="47FD9E09" w14:textId="77777777" w:rsidR="00D03A53" w:rsidRDefault="0060095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0615E0CF" id="Group 6169" o:spid="_x0000_s1029" style="width:11.1pt;height:27.25pt;mso-position-horizontal-relative:char;mso-position-vertical-relative:line" coordsize="141039,34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">
                      <v:rect id="Rectangle 49" o:spid="_x0000_s1030" style="position:absolute;left:-111623;top:46856;width:41082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14:paraId="6D81E7FE" w14:textId="77777777" w:rsidR="00D03A53" w:rsidRDefault="00600957">
                              <w:pPr>
                                <w:spacing w:after="160" w:line="259" w:lineRule="auto"/>
                              </w:pPr>
                              <w:r>
                                <w:rPr>
                                  <w:b/>
                                </w:rPr>
                                <w:t>What</w:t>
                              </w:r>
                            </w:p>
                          </w:txbxContent>
                        </v:textbox>
                      </v:rect>
                      <v:rect id="Rectangle 50" o:spid="_x0000_s1031" style="position:absolute;left:70406;top:-82009;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" filled="f" stroked="f">
                        <v:textbox inset="0,0,0,0">
                          <w:txbxContent>
                            <w:p w14:paraId="47FD9E09" w14:textId="77777777" w:rsidR="00D03A53" w:rsidRDefault="00600957">
                              <w:pPr>
                                <w:spacing w:after="160" w:line="259" w:lineRule="auto"/>
                              </w:pPr>
                              <w:r>
                                <w:rPr>
                                  <w:b/>
                                </w:rPr>
                                <w:t xml:space="preserve"> </w:t>
                              </w:r>
                            </w:p>
                          </w:txbxContent>
                        </v:textbox>
                      </v:rect>
                      <w10:anchorlock/>
                    </v:group>
                  </w:pict>
                </mc:Fallback>
              </mc:AlternateContent>
            </w:r>
          </w:p>
        </w:tc>
        <w:tc>
          <w:tcPr>
            <w:tcW w:w="10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C0FA" w14:textId="77777777" w:rsidR="00D03A53" w:rsidRDefault="00600957" w:rsidP="008B5E9D">
            <w:pPr>
              <w:pStyle w:val="ListParagraph"/>
              <w:spacing w:line="259" w:lineRule="auto"/>
              <w:rPr>
                <w:sz w:val="22"/>
              </w:rPr>
            </w:pPr>
            <w:r w:rsidRPr="00825F71">
              <w:rPr>
                <w:b/>
                <w:sz w:val="22"/>
              </w:rPr>
              <w:t>Main Responsibilities</w:t>
            </w:r>
            <w:r w:rsidRPr="00825F71">
              <w:rPr>
                <w:sz w:val="22"/>
              </w:rPr>
              <w:t xml:space="preserve">  </w:t>
            </w:r>
          </w:p>
          <w:p w14:paraId="3925BBC3" w14:textId="77777777" w:rsidR="0022796D" w:rsidRPr="00384017" w:rsidRDefault="0022796D" w:rsidP="008B5E9D">
            <w:pPr>
              <w:pStyle w:val="ListParagraph"/>
              <w:spacing w:line="259" w:lineRule="auto"/>
              <w:rPr>
                <w:sz w:val="10"/>
                <w:szCs w:val="10"/>
              </w:rPr>
            </w:pPr>
          </w:p>
          <w:p w14:paraId="48817ECB" w14:textId="590C8539" w:rsidR="0022796D" w:rsidRPr="00384017" w:rsidRDefault="0022796D" w:rsidP="00384017">
            <w:pPr>
              <w:pStyle w:val="ListParagraph"/>
              <w:numPr>
                <w:ilvl w:val="0"/>
                <w:numId w:val="4"/>
              </w:numPr>
              <w:tabs>
                <w:tab w:val="left" w:pos="1134"/>
              </w:tabs>
              <w:spacing w:line="276" w:lineRule="auto"/>
              <w:jc w:val="both"/>
              <w:rPr>
                <w:sz w:val="22"/>
              </w:rPr>
            </w:pPr>
            <w:r w:rsidRPr="00384017">
              <w:rPr>
                <w:sz w:val="22"/>
              </w:rPr>
              <w:t>Under the guidance of the Assistant Hub lead, liaise with parent/carers of learners, who are part of the STA Hub.</w:t>
            </w:r>
          </w:p>
          <w:p w14:paraId="1E17FF86" w14:textId="77777777" w:rsidR="0022796D" w:rsidRPr="00384017" w:rsidRDefault="0022796D" w:rsidP="0022796D">
            <w:pPr>
              <w:tabs>
                <w:tab w:val="left" w:pos="1134"/>
              </w:tabs>
              <w:spacing w:line="276" w:lineRule="auto"/>
              <w:jc w:val="both"/>
              <w:rPr>
                <w:sz w:val="8"/>
                <w:szCs w:val="8"/>
              </w:rPr>
            </w:pPr>
          </w:p>
          <w:p w14:paraId="7AB5DEFD" w14:textId="23965425" w:rsidR="0022796D" w:rsidRPr="00384017" w:rsidRDefault="0022796D" w:rsidP="0689D6E6">
            <w:pPr>
              <w:pStyle w:val="ListParagraph"/>
              <w:numPr>
                <w:ilvl w:val="0"/>
                <w:numId w:val="4"/>
              </w:numPr>
              <w:tabs>
                <w:tab w:val="left" w:pos="1134"/>
              </w:tabs>
              <w:spacing w:line="276" w:lineRule="auto"/>
              <w:jc w:val="both"/>
              <w:rPr>
                <w:sz w:val="22"/>
              </w:rPr>
            </w:pPr>
            <w:r w:rsidRPr="0689D6E6">
              <w:rPr>
                <w:sz w:val="22"/>
              </w:rPr>
              <w:t xml:space="preserve">Under the guidance of Hub leaders, support the transition of </w:t>
            </w:r>
            <w:r w:rsidR="10B1BAB0" w:rsidRPr="0689D6E6">
              <w:rPr>
                <w:sz w:val="22"/>
              </w:rPr>
              <w:t>students</w:t>
            </w:r>
            <w:r w:rsidRPr="0689D6E6">
              <w:rPr>
                <w:sz w:val="22"/>
              </w:rPr>
              <w:t xml:space="preserve">, who are joining or moving on from the STA Hub; This may include liaising with  potential future providers of education to ensure </w:t>
            </w:r>
            <w:r w:rsidR="37FC3552" w:rsidRPr="0689D6E6">
              <w:rPr>
                <w:sz w:val="22"/>
              </w:rPr>
              <w:t>students</w:t>
            </w:r>
            <w:r w:rsidRPr="0689D6E6">
              <w:rPr>
                <w:sz w:val="22"/>
              </w:rPr>
              <w:t xml:space="preserve"> and their parents are informed about options, and a smooth transition is planned, </w:t>
            </w:r>
            <w:r w:rsidR="00384017" w:rsidRPr="0689D6E6">
              <w:rPr>
                <w:sz w:val="22"/>
              </w:rPr>
              <w:t xml:space="preserve">and </w:t>
            </w:r>
            <w:r w:rsidRPr="0689D6E6">
              <w:rPr>
                <w:sz w:val="22"/>
              </w:rPr>
              <w:t xml:space="preserve">supporting </w:t>
            </w:r>
            <w:r w:rsidR="3B829196" w:rsidRPr="0689D6E6">
              <w:rPr>
                <w:sz w:val="22"/>
              </w:rPr>
              <w:t>students</w:t>
            </w:r>
            <w:r w:rsidR="00384017" w:rsidRPr="0689D6E6">
              <w:rPr>
                <w:sz w:val="22"/>
              </w:rPr>
              <w:t xml:space="preserve"> on visits to future providers.</w:t>
            </w:r>
          </w:p>
          <w:p w14:paraId="7374884A" w14:textId="77777777" w:rsidR="0022796D" w:rsidRPr="00384017" w:rsidRDefault="0022796D" w:rsidP="008B5E9D">
            <w:pPr>
              <w:pStyle w:val="ListParagraph"/>
              <w:spacing w:line="259" w:lineRule="auto"/>
              <w:rPr>
                <w:sz w:val="8"/>
                <w:szCs w:val="8"/>
              </w:rPr>
            </w:pPr>
          </w:p>
          <w:p w14:paraId="729DF7FE" w14:textId="32ECACF3" w:rsidR="00864F82" w:rsidRPr="00384017" w:rsidRDefault="00D303AD" w:rsidP="00384017">
            <w:pPr>
              <w:pStyle w:val="ListParagraph"/>
              <w:numPr>
                <w:ilvl w:val="0"/>
                <w:numId w:val="4"/>
              </w:numPr>
              <w:spacing w:line="243" w:lineRule="auto"/>
              <w:rPr>
                <w:sz w:val="22"/>
              </w:rPr>
            </w:pPr>
            <w:r w:rsidRPr="00384017">
              <w:rPr>
                <w:sz w:val="22"/>
              </w:rPr>
              <w:t>Cont</w:t>
            </w:r>
            <w:r w:rsidR="00E96AE4" w:rsidRPr="00384017">
              <w:rPr>
                <w:sz w:val="22"/>
              </w:rPr>
              <w:t>ribute to the i</w:t>
            </w:r>
            <w:r w:rsidR="00864F82" w:rsidRPr="00384017">
              <w:rPr>
                <w:sz w:val="22"/>
              </w:rPr>
              <w:t>dentification of learning differences through classroom,</w:t>
            </w:r>
            <w:r w:rsidR="009F05EF" w:rsidRPr="00384017">
              <w:rPr>
                <w:sz w:val="22"/>
              </w:rPr>
              <w:t xml:space="preserve"> group</w:t>
            </w:r>
            <w:r w:rsidR="00864F82" w:rsidRPr="00384017">
              <w:rPr>
                <w:sz w:val="22"/>
              </w:rPr>
              <w:t xml:space="preserve"> screening and individual assessment techniques.</w:t>
            </w:r>
          </w:p>
          <w:p w14:paraId="347E7ADD" w14:textId="77777777" w:rsidR="00864F82" w:rsidRPr="00384017" w:rsidRDefault="00864F82" w:rsidP="00864F82">
            <w:pPr>
              <w:spacing w:line="243" w:lineRule="auto"/>
              <w:ind w:left="360"/>
              <w:rPr>
                <w:sz w:val="8"/>
                <w:szCs w:val="8"/>
              </w:rPr>
            </w:pPr>
          </w:p>
          <w:p w14:paraId="1190E7A6" w14:textId="4E0ABC62" w:rsidR="00384017" w:rsidRPr="00384017" w:rsidRDefault="00BD0371" w:rsidP="0689D6E6">
            <w:pPr>
              <w:pStyle w:val="ListParagraph"/>
              <w:numPr>
                <w:ilvl w:val="0"/>
                <w:numId w:val="4"/>
              </w:numPr>
              <w:spacing w:line="243" w:lineRule="auto"/>
              <w:rPr>
                <w:sz w:val="22"/>
              </w:rPr>
            </w:pPr>
            <w:r w:rsidRPr="0689D6E6">
              <w:rPr>
                <w:sz w:val="22"/>
              </w:rPr>
              <w:t>Under the guidance of hub leaders, p</w:t>
            </w:r>
            <w:r w:rsidR="00864F82" w:rsidRPr="0689D6E6">
              <w:rPr>
                <w:sz w:val="22"/>
              </w:rPr>
              <w:t xml:space="preserve">lan, resource and lead intervention activities for individuals or groups of </w:t>
            </w:r>
            <w:r w:rsidR="0A607D5B" w:rsidRPr="0689D6E6">
              <w:rPr>
                <w:sz w:val="22"/>
              </w:rPr>
              <w:t>students</w:t>
            </w:r>
            <w:r w:rsidR="00864F82" w:rsidRPr="0689D6E6">
              <w:rPr>
                <w:sz w:val="22"/>
              </w:rPr>
              <w:t xml:space="preserve"> to take place around the academy</w:t>
            </w:r>
            <w:r w:rsidR="00384017" w:rsidRPr="0689D6E6">
              <w:rPr>
                <w:sz w:val="22"/>
              </w:rPr>
              <w:t xml:space="preserve">. </w:t>
            </w:r>
          </w:p>
          <w:p w14:paraId="2B410154" w14:textId="77777777" w:rsidR="00384017" w:rsidRPr="00384017" w:rsidRDefault="00384017" w:rsidP="00384017">
            <w:pPr>
              <w:spacing w:line="243" w:lineRule="auto"/>
              <w:rPr>
                <w:sz w:val="8"/>
                <w:szCs w:val="8"/>
              </w:rPr>
            </w:pPr>
          </w:p>
          <w:p w14:paraId="39C1C349" w14:textId="28EF32F7" w:rsidR="00B3630D" w:rsidRPr="00384017" w:rsidRDefault="00384017" w:rsidP="00B3630D">
            <w:pPr>
              <w:pStyle w:val="ListParagraph"/>
              <w:numPr>
                <w:ilvl w:val="0"/>
                <w:numId w:val="4"/>
              </w:numPr>
              <w:spacing w:line="243" w:lineRule="auto"/>
              <w:rPr>
                <w:sz w:val="22"/>
              </w:rPr>
            </w:pPr>
            <w:r w:rsidRPr="00384017">
              <w:rPr>
                <w:sz w:val="22"/>
              </w:rPr>
              <w:t>Under the guidance of SEND leaders,</w:t>
            </w:r>
            <w:r w:rsidR="00864F82" w:rsidRPr="00384017">
              <w:rPr>
                <w:sz w:val="22"/>
              </w:rPr>
              <w:t xml:space="preserve"> c</w:t>
            </w:r>
            <w:r w:rsidRPr="00384017">
              <w:rPr>
                <w:sz w:val="22"/>
              </w:rPr>
              <w:t>ontribute to</w:t>
            </w:r>
            <w:r w:rsidR="00864F82" w:rsidRPr="00384017">
              <w:rPr>
                <w:sz w:val="22"/>
              </w:rPr>
              <w:t xml:space="preserve"> and maintain</w:t>
            </w:r>
            <w:r w:rsidRPr="00384017">
              <w:rPr>
                <w:sz w:val="22"/>
              </w:rPr>
              <w:t xml:space="preserve"> </w:t>
            </w:r>
            <w:r w:rsidR="003D6CD1">
              <w:rPr>
                <w:sz w:val="22"/>
              </w:rPr>
              <w:t>Student</w:t>
            </w:r>
            <w:r w:rsidRPr="00384017">
              <w:rPr>
                <w:sz w:val="22"/>
              </w:rPr>
              <w:t>s’ Learning Plans (</w:t>
            </w:r>
            <w:r w:rsidR="00864F82" w:rsidRPr="00384017">
              <w:rPr>
                <w:sz w:val="22"/>
              </w:rPr>
              <w:t xml:space="preserve">‘Assess, Plan, Do Review’ cycle </w:t>
            </w:r>
            <w:r w:rsidR="00B3630D">
              <w:rPr>
                <w:sz w:val="22"/>
              </w:rPr>
              <w:t xml:space="preserve">documentation. </w:t>
            </w:r>
            <w:r w:rsidR="00B3630D" w:rsidRPr="00384017">
              <w:rPr>
                <w:sz w:val="22"/>
              </w:rPr>
              <w:t>Contribute to the exchange of information with staff to establish outcomes in support of student learning</w:t>
            </w:r>
            <w:r w:rsidR="00B3630D">
              <w:rPr>
                <w:sz w:val="22"/>
              </w:rPr>
              <w:t xml:space="preserve"> plans.</w:t>
            </w:r>
          </w:p>
          <w:p w14:paraId="6C47B009" w14:textId="77777777" w:rsidR="00864F82" w:rsidRPr="00384017" w:rsidRDefault="00864F82" w:rsidP="00864F82">
            <w:pPr>
              <w:spacing w:line="243" w:lineRule="auto"/>
              <w:rPr>
                <w:sz w:val="8"/>
                <w:szCs w:val="8"/>
              </w:rPr>
            </w:pPr>
          </w:p>
          <w:p w14:paraId="7BC474C6" w14:textId="6967E482" w:rsidR="00864F82" w:rsidRPr="00384017" w:rsidRDefault="00864F82" w:rsidP="00384017">
            <w:pPr>
              <w:pStyle w:val="ListParagraph"/>
              <w:numPr>
                <w:ilvl w:val="0"/>
                <w:numId w:val="4"/>
              </w:numPr>
              <w:spacing w:line="243" w:lineRule="auto"/>
              <w:rPr>
                <w:sz w:val="22"/>
              </w:rPr>
            </w:pPr>
            <w:r w:rsidRPr="00384017">
              <w:rPr>
                <w:sz w:val="22"/>
              </w:rPr>
              <w:t xml:space="preserve">Promote the physical, emotional, educational and social development and learning of </w:t>
            </w:r>
            <w:r w:rsidR="003D6CD1">
              <w:rPr>
                <w:sz w:val="22"/>
              </w:rPr>
              <w:t>student</w:t>
            </w:r>
            <w:r w:rsidRPr="00384017">
              <w:rPr>
                <w:sz w:val="22"/>
              </w:rPr>
              <w:t xml:space="preserve">s, taking into account their cognitive, communication and social needs. Foster growth of self-esteem and independence, observe and record development. </w:t>
            </w:r>
          </w:p>
          <w:p w14:paraId="0CD0AB16" w14:textId="77777777" w:rsidR="00864F82" w:rsidRPr="00384017" w:rsidRDefault="00864F82" w:rsidP="00864F82">
            <w:pPr>
              <w:spacing w:line="243" w:lineRule="auto"/>
              <w:rPr>
                <w:sz w:val="8"/>
                <w:szCs w:val="8"/>
              </w:rPr>
            </w:pPr>
          </w:p>
          <w:p w14:paraId="342EE6AB" w14:textId="0653F741" w:rsidR="006E0DCC" w:rsidRPr="00384017" w:rsidRDefault="006E0DCC" w:rsidP="00384017">
            <w:pPr>
              <w:pStyle w:val="ListParagraph"/>
              <w:numPr>
                <w:ilvl w:val="0"/>
                <w:numId w:val="4"/>
              </w:numPr>
              <w:spacing w:line="243" w:lineRule="auto"/>
              <w:rPr>
                <w:sz w:val="22"/>
              </w:rPr>
            </w:pPr>
            <w:r w:rsidRPr="00384017">
              <w:rPr>
                <w:sz w:val="22"/>
              </w:rPr>
              <w:t>Establish and maintain consistent and positive relationships with students, interacting effectively respecting their individual needs.</w:t>
            </w:r>
          </w:p>
          <w:p w14:paraId="5E4136E1" w14:textId="77777777" w:rsidR="006E0DCC" w:rsidRPr="00384017" w:rsidRDefault="006E0DCC" w:rsidP="006E0DCC">
            <w:pPr>
              <w:spacing w:line="243" w:lineRule="auto"/>
              <w:rPr>
                <w:sz w:val="8"/>
                <w:szCs w:val="8"/>
              </w:rPr>
            </w:pPr>
          </w:p>
          <w:p w14:paraId="6B7F318F" w14:textId="77777777" w:rsidR="006E0DCC" w:rsidRPr="00B3630D" w:rsidRDefault="006E0DCC" w:rsidP="00B3630D">
            <w:pPr>
              <w:spacing w:line="243" w:lineRule="auto"/>
              <w:ind w:firstLine="720"/>
              <w:rPr>
                <w:sz w:val="8"/>
                <w:szCs w:val="8"/>
              </w:rPr>
            </w:pPr>
          </w:p>
          <w:p w14:paraId="11458261" w14:textId="5594345D" w:rsidR="00864F82" w:rsidRPr="00384017" w:rsidRDefault="00864F82" w:rsidP="00384017">
            <w:pPr>
              <w:pStyle w:val="ListParagraph"/>
              <w:numPr>
                <w:ilvl w:val="0"/>
                <w:numId w:val="4"/>
              </w:numPr>
              <w:spacing w:line="243" w:lineRule="auto"/>
              <w:rPr>
                <w:sz w:val="22"/>
              </w:rPr>
            </w:pPr>
            <w:r w:rsidRPr="00384017">
              <w:rPr>
                <w:sz w:val="22"/>
              </w:rPr>
              <w:t xml:space="preserve">Assist </w:t>
            </w:r>
            <w:r w:rsidR="003D6CD1">
              <w:rPr>
                <w:sz w:val="22"/>
              </w:rPr>
              <w:t>student</w:t>
            </w:r>
            <w:r w:rsidRPr="00384017">
              <w:rPr>
                <w:sz w:val="22"/>
              </w:rPr>
              <w:t>s with a variety of personal self-help skills that are part of everyday school experience, maintaining records of progress or difficulties</w:t>
            </w:r>
            <w:r w:rsidR="00384017" w:rsidRPr="00384017">
              <w:rPr>
                <w:sz w:val="22"/>
              </w:rPr>
              <w:t xml:space="preserve">. </w:t>
            </w:r>
          </w:p>
          <w:p w14:paraId="00C118E1" w14:textId="77777777" w:rsidR="00864F82" w:rsidRPr="00B3630D" w:rsidRDefault="00864F82" w:rsidP="00864F82">
            <w:pPr>
              <w:spacing w:line="243" w:lineRule="auto"/>
              <w:rPr>
                <w:sz w:val="8"/>
                <w:szCs w:val="8"/>
              </w:rPr>
            </w:pPr>
          </w:p>
          <w:p w14:paraId="52CF7BB7" w14:textId="0A922215" w:rsidR="00886B8F" w:rsidRPr="00384017" w:rsidRDefault="00864F82" w:rsidP="00384017">
            <w:pPr>
              <w:pStyle w:val="ListParagraph"/>
              <w:numPr>
                <w:ilvl w:val="0"/>
                <w:numId w:val="4"/>
              </w:numPr>
              <w:spacing w:line="243" w:lineRule="auto"/>
              <w:rPr>
                <w:sz w:val="22"/>
              </w:rPr>
            </w:pPr>
            <w:r w:rsidRPr="00384017">
              <w:rPr>
                <w:sz w:val="22"/>
              </w:rPr>
              <w:t xml:space="preserve">Assist with the planning and preparation of </w:t>
            </w:r>
            <w:r w:rsidR="007019C1" w:rsidRPr="00384017">
              <w:rPr>
                <w:sz w:val="22"/>
              </w:rPr>
              <w:t xml:space="preserve">classroom </w:t>
            </w:r>
            <w:r w:rsidRPr="00384017">
              <w:rPr>
                <w:sz w:val="22"/>
              </w:rPr>
              <w:t xml:space="preserve">resources and activities in line with curriculum and local and national initiatives, e.g. literacy and numeracy, as directed by the </w:t>
            </w:r>
            <w:r w:rsidR="00384017" w:rsidRPr="00384017">
              <w:rPr>
                <w:sz w:val="22"/>
              </w:rPr>
              <w:t>hub leaders</w:t>
            </w:r>
            <w:r w:rsidRPr="00384017">
              <w:rPr>
                <w:sz w:val="22"/>
              </w:rPr>
              <w:t>.</w:t>
            </w:r>
          </w:p>
          <w:p w14:paraId="7BC118C0" w14:textId="77777777" w:rsidR="00886B8F" w:rsidRPr="00B3630D" w:rsidRDefault="00886B8F" w:rsidP="00886B8F">
            <w:pPr>
              <w:spacing w:line="243" w:lineRule="auto"/>
              <w:rPr>
                <w:sz w:val="8"/>
                <w:szCs w:val="8"/>
              </w:rPr>
            </w:pPr>
          </w:p>
          <w:p w14:paraId="5DC4392D" w14:textId="553767A4" w:rsidR="00864F82" w:rsidRPr="00384017" w:rsidRDefault="00864F82" w:rsidP="00384017">
            <w:pPr>
              <w:pStyle w:val="ListParagraph"/>
              <w:numPr>
                <w:ilvl w:val="0"/>
                <w:numId w:val="4"/>
              </w:numPr>
              <w:spacing w:line="243" w:lineRule="auto"/>
              <w:rPr>
                <w:sz w:val="22"/>
              </w:rPr>
            </w:pPr>
            <w:r w:rsidRPr="00384017">
              <w:rPr>
                <w:sz w:val="22"/>
              </w:rPr>
              <w:t xml:space="preserve">Assist </w:t>
            </w:r>
            <w:r w:rsidR="003D6CD1">
              <w:rPr>
                <w:sz w:val="22"/>
              </w:rPr>
              <w:t>student</w:t>
            </w:r>
            <w:r w:rsidRPr="00384017">
              <w:rPr>
                <w:sz w:val="22"/>
              </w:rPr>
              <w:t>s in the use of all classroom resources to ensure full participation.</w:t>
            </w:r>
          </w:p>
          <w:p w14:paraId="534B4064" w14:textId="77777777" w:rsidR="00886B8F" w:rsidRPr="00B3630D" w:rsidRDefault="00886B8F" w:rsidP="006E0DCC">
            <w:pPr>
              <w:spacing w:line="243" w:lineRule="auto"/>
              <w:rPr>
                <w:sz w:val="8"/>
                <w:szCs w:val="8"/>
              </w:rPr>
            </w:pPr>
          </w:p>
          <w:p w14:paraId="0A16D9F9" w14:textId="3073BB44" w:rsidR="00B3630D" w:rsidRDefault="00864F82" w:rsidP="00B3630D">
            <w:pPr>
              <w:pStyle w:val="ListParagraph"/>
              <w:numPr>
                <w:ilvl w:val="0"/>
                <w:numId w:val="4"/>
              </w:numPr>
              <w:spacing w:line="243" w:lineRule="auto"/>
              <w:rPr>
                <w:sz w:val="22"/>
              </w:rPr>
            </w:pPr>
            <w:r w:rsidRPr="00384017">
              <w:rPr>
                <w:sz w:val="22"/>
              </w:rPr>
              <w:t xml:space="preserve">Support </w:t>
            </w:r>
            <w:r w:rsidR="003D6CD1">
              <w:rPr>
                <w:sz w:val="22"/>
              </w:rPr>
              <w:t>student</w:t>
            </w:r>
            <w:r w:rsidRPr="00384017">
              <w:rPr>
                <w:sz w:val="22"/>
              </w:rPr>
              <w:t>s’ needs during off-site visits under the direction of the Trip Leader.</w:t>
            </w:r>
            <w:r w:rsidR="00384017" w:rsidRPr="00384017">
              <w:rPr>
                <w:sz w:val="22"/>
              </w:rPr>
              <w:t xml:space="preserve"> </w:t>
            </w:r>
          </w:p>
          <w:p w14:paraId="29B4CC1F" w14:textId="77777777" w:rsidR="00B3630D" w:rsidRPr="00B3630D" w:rsidRDefault="00B3630D" w:rsidP="00B3630D">
            <w:pPr>
              <w:pStyle w:val="ListParagraph"/>
              <w:rPr>
                <w:sz w:val="8"/>
                <w:szCs w:val="8"/>
              </w:rPr>
            </w:pPr>
          </w:p>
          <w:p w14:paraId="275D14FC" w14:textId="5CE97230" w:rsidR="00384017" w:rsidRPr="00B3630D" w:rsidRDefault="00384017" w:rsidP="00B3630D">
            <w:pPr>
              <w:pStyle w:val="ListParagraph"/>
              <w:numPr>
                <w:ilvl w:val="0"/>
                <w:numId w:val="4"/>
              </w:numPr>
              <w:spacing w:line="243" w:lineRule="auto"/>
              <w:rPr>
                <w:sz w:val="22"/>
              </w:rPr>
            </w:pPr>
            <w:r w:rsidRPr="00B3630D">
              <w:rPr>
                <w:sz w:val="22"/>
              </w:rPr>
              <w:t xml:space="preserve">Support </w:t>
            </w:r>
            <w:r w:rsidR="003D6CD1">
              <w:rPr>
                <w:sz w:val="22"/>
              </w:rPr>
              <w:t>student</w:t>
            </w:r>
            <w:r w:rsidRPr="00B3630D">
              <w:rPr>
                <w:sz w:val="22"/>
              </w:rPr>
              <w:t>s’ with extra-curricula clubs and events.</w:t>
            </w:r>
          </w:p>
          <w:p w14:paraId="6F0DC587" w14:textId="77777777" w:rsidR="006E0DCC" w:rsidRPr="00B3630D" w:rsidRDefault="006E0DCC" w:rsidP="006E0DCC">
            <w:pPr>
              <w:spacing w:line="243" w:lineRule="auto"/>
              <w:rPr>
                <w:sz w:val="8"/>
                <w:szCs w:val="8"/>
              </w:rPr>
            </w:pPr>
          </w:p>
          <w:p w14:paraId="66254345" w14:textId="43124C8B" w:rsidR="00864F82" w:rsidRPr="00384017" w:rsidRDefault="00864F82" w:rsidP="00384017">
            <w:pPr>
              <w:pStyle w:val="ListParagraph"/>
              <w:numPr>
                <w:ilvl w:val="0"/>
                <w:numId w:val="4"/>
              </w:numPr>
              <w:spacing w:line="243" w:lineRule="auto"/>
              <w:rPr>
                <w:sz w:val="22"/>
              </w:rPr>
            </w:pPr>
            <w:r w:rsidRPr="00384017">
              <w:rPr>
                <w:sz w:val="22"/>
              </w:rPr>
              <w:t>Act in accordance with Trust policies and procedures, particularly in relation to child protection and behaviour management.</w:t>
            </w:r>
          </w:p>
          <w:p w14:paraId="300F39DA" w14:textId="77777777" w:rsidR="006E0DCC" w:rsidRPr="00B3630D" w:rsidRDefault="006E0DCC" w:rsidP="006E0DCC">
            <w:pPr>
              <w:spacing w:line="243" w:lineRule="auto"/>
              <w:rPr>
                <w:sz w:val="8"/>
                <w:szCs w:val="8"/>
              </w:rPr>
            </w:pPr>
          </w:p>
          <w:p w14:paraId="589ACB0E" w14:textId="4616EF39" w:rsidR="00D03A53" w:rsidRPr="00384017" w:rsidRDefault="00864F82" w:rsidP="00384017">
            <w:pPr>
              <w:pStyle w:val="ListParagraph"/>
              <w:numPr>
                <w:ilvl w:val="0"/>
                <w:numId w:val="4"/>
              </w:numPr>
              <w:spacing w:line="259" w:lineRule="auto"/>
              <w:rPr>
                <w:sz w:val="22"/>
              </w:rPr>
            </w:pPr>
            <w:r w:rsidRPr="00384017">
              <w:rPr>
                <w:sz w:val="22"/>
              </w:rPr>
              <w:t xml:space="preserve">Ensure the health and safety of all </w:t>
            </w:r>
            <w:r w:rsidR="003D6CD1">
              <w:rPr>
                <w:sz w:val="22"/>
              </w:rPr>
              <w:t>student</w:t>
            </w:r>
            <w:r w:rsidRPr="00384017">
              <w:rPr>
                <w:sz w:val="22"/>
              </w:rPr>
              <w:t>s at all times.</w:t>
            </w:r>
            <w:r w:rsidR="00600957" w:rsidRPr="00384017">
              <w:rPr>
                <w:sz w:val="22"/>
              </w:rPr>
              <w:t xml:space="preserve"> </w:t>
            </w:r>
          </w:p>
          <w:p w14:paraId="3AAD6F35" w14:textId="77777777" w:rsidR="006E0DCC" w:rsidRPr="00B3630D" w:rsidRDefault="006E0DCC" w:rsidP="006E0DCC">
            <w:pPr>
              <w:spacing w:line="259" w:lineRule="auto"/>
              <w:rPr>
                <w:sz w:val="8"/>
                <w:szCs w:val="8"/>
              </w:rPr>
            </w:pPr>
          </w:p>
          <w:p w14:paraId="1691A78B" w14:textId="77777777" w:rsidR="00D03A53" w:rsidRDefault="00600957" w:rsidP="00384017">
            <w:pPr>
              <w:pStyle w:val="ListParagraph"/>
              <w:numPr>
                <w:ilvl w:val="0"/>
                <w:numId w:val="4"/>
              </w:numPr>
              <w:spacing w:line="259" w:lineRule="auto"/>
              <w:rPr>
                <w:sz w:val="22"/>
              </w:rPr>
            </w:pPr>
            <w:r w:rsidRPr="00384017">
              <w:rPr>
                <w:sz w:val="22"/>
              </w:rPr>
              <w:t>Undertake any other duties within the scope of the role</w:t>
            </w:r>
            <w:r w:rsidR="00B3696D" w:rsidRPr="00384017">
              <w:rPr>
                <w:sz w:val="22"/>
              </w:rPr>
              <w:t>.</w:t>
            </w:r>
            <w:r w:rsidRPr="00384017">
              <w:rPr>
                <w:sz w:val="22"/>
              </w:rPr>
              <w:t xml:space="preserve"> </w:t>
            </w:r>
          </w:p>
          <w:p w14:paraId="7537CB2C" w14:textId="64077C32" w:rsidR="00B3630D" w:rsidRPr="00B3630D" w:rsidRDefault="00B3630D" w:rsidP="00B3630D">
            <w:pPr>
              <w:spacing w:line="259" w:lineRule="auto"/>
              <w:rPr>
                <w:sz w:val="22"/>
              </w:rPr>
            </w:pPr>
          </w:p>
        </w:tc>
      </w:tr>
    </w:tbl>
    <w:p w14:paraId="7FC06A55" w14:textId="77777777" w:rsidR="00B3630D" w:rsidRDefault="00B3630D">
      <w:r>
        <w:br w:type="page"/>
      </w:r>
    </w:p>
    <w:tbl>
      <w:tblPr>
        <w:tblStyle w:val="TableGrid"/>
        <w:tblW w:w="11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8" w:type="dxa"/>
          <w:right w:w="53" w:type="dxa"/>
        </w:tblCellMar>
        <w:tblLook w:val="04A0" w:firstRow="1" w:lastRow="0" w:firstColumn="1" w:lastColumn="0" w:noHBand="0" w:noVBand="1"/>
      </w:tblPr>
      <w:tblGrid>
        <w:gridCol w:w="526"/>
        <w:gridCol w:w="3167"/>
        <w:gridCol w:w="1918"/>
        <w:gridCol w:w="5414"/>
      </w:tblGrid>
      <w:tr w:rsidR="00B3630D" w14:paraId="7694510C" w14:textId="77777777" w:rsidTr="00513D07">
        <w:trPr>
          <w:trHeight w:val="730"/>
        </w:trPr>
        <w:tc>
          <w:tcPr>
            <w:tcW w:w="526" w:type="dxa"/>
            <w:vMerge w:val="restart"/>
          </w:tcPr>
          <w:p w14:paraId="0844800E" w14:textId="2F37839A" w:rsidR="00B3630D" w:rsidRDefault="00B3630D">
            <w:pPr>
              <w:spacing w:line="259" w:lineRule="auto"/>
              <w:ind w:left="9"/>
            </w:pPr>
            <w:r>
              <w:rPr>
                <w:rFonts w:ascii="Calibri" w:eastAsia="Calibri" w:hAnsi="Calibri" w:cs="Calibri"/>
                <w:noProof/>
                <w:sz w:val="22"/>
              </w:rPr>
              <w:lastRenderedPageBreak/>
              <mc:AlternateContent>
                <mc:Choice Requires="wpg">
                  <w:drawing>
                    <wp:inline distT="0" distB="0" distL="0" distR="0" wp14:anchorId="06F65EBA" wp14:editId="349CC197">
                      <wp:extent cx="141039" cy="303388"/>
                      <wp:effectExtent l="0" t="0" r="0" b="0"/>
                      <wp:docPr id="6580" name="Group 6580"/>
                      <wp:cNvGraphicFramePr/>
                      <a:graphic xmlns:a="http://schemas.openxmlformats.org/drawingml/2006/main">
                        <a:graphicData uri="http://schemas.microsoft.com/office/word/2010/wordprocessingGroup">
                          <wpg:wgp>
                            <wpg:cNvGrpSpPr/>
                            <wpg:grpSpPr>
                              <a:xfrm>
                                <a:off x="0" y="0"/>
                                <a:ext cx="141039" cy="303388"/>
                                <a:chOff x="0" y="0"/>
                                <a:chExt cx="141039" cy="303388"/>
                              </a:xfrm>
                            </wpg:grpSpPr>
                            <wps:wsp>
                              <wps:cNvPr id="152" name="Rectangle 152"/>
                              <wps:cNvSpPr/>
                              <wps:spPr>
                                <a:xfrm rot="-5399999">
                                  <a:off x="-84032" y="31775"/>
                                  <a:ext cx="355647" cy="187580"/>
                                </a:xfrm>
                                <a:prstGeom prst="rect">
                                  <a:avLst/>
                                </a:prstGeom>
                                <a:ln>
                                  <a:noFill/>
                                </a:ln>
                              </wps:spPr>
                              <wps:txbx>
                                <w:txbxContent>
                                  <w:p w14:paraId="323925D5" w14:textId="77777777" w:rsidR="00B3630D" w:rsidRDefault="00B3630D">
                                    <w:pPr>
                                      <w:spacing w:after="160" w:line="259" w:lineRule="auto"/>
                                    </w:pPr>
                                    <w:r>
                                      <w:rPr>
                                        <w:b/>
                                      </w:rPr>
                                      <w:t>How</w:t>
                                    </w:r>
                                  </w:p>
                                </w:txbxContent>
                              </wps:txbx>
                              <wps:bodyPr horzOverflow="overflow" vert="horz" lIns="0" tIns="0" rIns="0" bIns="0" rtlCol="0">
                                <a:noAutofit/>
                              </wps:bodyPr>
                            </wps:wsp>
                            <wps:wsp>
                              <wps:cNvPr id="153" name="Rectangle 153"/>
                              <wps:cNvSpPr/>
                              <wps:spPr>
                                <a:xfrm rot="-5399999">
                                  <a:off x="70405" y="-82010"/>
                                  <a:ext cx="46769" cy="187580"/>
                                </a:xfrm>
                                <a:prstGeom prst="rect">
                                  <a:avLst/>
                                </a:prstGeom>
                                <a:ln>
                                  <a:noFill/>
                                </a:ln>
                              </wps:spPr>
                              <wps:txbx>
                                <w:txbxContent>
                                  <w:p w14:paraId="5AE826F4" w14:textId="77777777" w:rsidR="00B3630D" w:rsidRDefault="00B3630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06F65EBA" id="Group 6580" o:spid="_x0000_s1032" style="width:11.1pt;height:23.9pt;mso-position-horizontal-relative:char;mso-position-vertical-relative:line" coordsize="141039,30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">
                      <v:rect id="Rectangle 152" o:spid="_x0000_s1033" style="position:absolute;left:-84032;top:31775;width:355647;height:1875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" filled="f" stroked="f">
                        <v:textbox inset="0,0,0,0">
                          <w:txbxContent>
                            <w:p w14:paraId="323925D5" w14:textId="77777777" w:rsidR="00B3630D" w:rsidRDefault="00B3630D">
                              <w:pPr>
                                <w:spacing w:after="160" w:line="259" w:lineRule="auto"/>
                              </w:pPr>
                              <w:r>
                                <w:rPr>
                                  <w:b/>
                                </w:rPr>
                                <w:t>How</w:t>
                              </w:r>
                            </w:p>
                          </w:txbxContent>
                        </v:textbox>
                      </v:rect>
                      <v:rect id="Rectangle 153" o:spid="_x0000_s1034" style="position:absolute;left:70405;top:-82010;width:46769;height:1875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" filled="f" stroked="f">
                        <v:textbox inset="0,0,0,0">
                          <w:txbxContent>
                            <w:p w14:paraId="5AE826F4" w14:textId="77777777" w:rsidR="00B3630D" w:rsidRDefault="00B3630D">
                              <w:pPr>
                                <w:spacing w:after="160" w:line="259" w:lineRule="auto"/>
                              </w:pPr>
                              <w:r>
                                <w:rPr>
                                  <w:b/>
                                </w:rPr>
                                <w:t xml:space="preserve"> </w:t>
                              </w:r>
                            </w:p>
                          </w:txbxContent>
                        </v:textbox>
                      </v:rect>
                      <w10:anchorlock/>
                    </v:group>
                  </w:pict>
                </mc:Fallback>
              </mc:AlternateContent>
            </w:r>
          </w:p>
        </w:tc>
        <w:tc>
          <w:tcPr>
            <w:tcW w:w="3167" w:type="dxa"/>
          </w:tcPr>
          <w:p w14:paraId="46F13D47" w14:textId="77777777" w:rsidR="00B3630D" w:rsidRPr="003F2B8E" w:rsidRDefault="00B3630D">
            <w:pPr>
              <w:spacing w:line="259" w:lineRule="auto"/>
              <w:rPr>
                <w:sz w:val="22"/>
              </w:rPr>
            </w:pPr>
            <w:r w:rsidRPr="003F2B8E">
              <w:rPr>
                <w:sz w:val="22"/>
                <w:u w:val="single" w:color="000000"/>
              </w:rPr>
              <w:t>Competencies</w:t>
            </w:r>
            <w:r w:rsidRPr="003F2B8E">
              <w:rPr>
                <w:sz w:val="22"/>
              </w:rPr>
              <w:t xml:space="preserve"> </w:t>
            </w:r>
          </w:p>
        </w:tc>
        <w:tc>
          <w:tcPr>
            <w:tcW w:w="7332" w:type="dxa"/>
            <w:gridSpan w:val="2"/>
          </w:tcPr>
          <w:p w14:paraId="2FC89C5E" w14:textId="77777777" w:rsidR="00B3630D" w:rsidRPr="003F2B8E" w:rsidRDefault="00B3630D">
            <w:pPr>
              <w:spacing w:line="259" w:lineRule="auto"/>
              <w:ind w:left="2"/>
              <w:rPr>
                <w:sz w:val="22"/>
              </w:rPr>
            </w:pPr>
            <w:r w:rsidRPr="003F2B8E">
              <w:rPr>
                <w:sz w:val="22"/>
                <w:u w:val="single" w:color="000000"/>
              </w:rPr>
              <w:t>Personal Attributes</w:t>
            </w:r>
            <w:r w:rsidRPr="003F2B8E">
              <w:rPr>
                <w:sz w:val="22"/>
              </w:rPr>
              <w:t xml:space="preserve"> </w:t>
            </w:r>
          </w:p>
          <w:p w14:paraId="3E23983E" w14:textId="77777777" w:rsidR="00B3630D" w:rsidRPr="003F2B8E" w:rsidRDefault="00B3630D">
            <w:pPr>
              <w:spacing w:line="259" w:lineRule="auto"/>
              <w:ind w:left="2"/>
              <w:rPr>
                <w:sz w:val="22"/>
              </w:rPr>
            </w:pPr>
            <w:r w:rsidRPr="003F2B8E">
              <w:rPr>
                <w:sz w:val="22"/>
              </w:rPr>
              <w:t xml:space="preserve">(level expected when job is conducted to the required standard) </w:t>
            </w:r>
          </w:p>
        </w:tc>
      </w:tr>
      <w:tr w:rsidR="00B3630D" w14:paraId="4BBA9C6F" w14:textId="77777777" w:rsidTr="00513D07">
        <w:trPr>
          <w:trHeight w:val="470"/>
        </w:trPr>
        <w:tc>
          <w:tcPr>
            <w:tcW w:w="0" w:type="auto"/>
            <w:vMerge/>
          </w:tcPr>
          <w:p w14:paraId="32F620FD" w14:textId="77777777" w:rsidR="00B3630D" w:rsidRDefault="00B3630D">
            <w:pPr>
              <w:spacing w:after="160" w:line="259" w:lineRule="auto"/>
            </w:pPr>
          </w:p>
        </w:tc>
        <w:tc>
          <w:tcPr>
            <w:tcW w:w="3167" w:type="dxa"/>
            <w:vMerge w:val="restart"/>
          </w:tcPr>
          <w:p w14:paraId="275C457B" w14:textId="77777777" w:rsidR="00B3630D" w:rsidRPr="003F2B8E" w:rsidRDefault="00B3630D">
            <w:pPr>
              <w:spacing w:line="259" w:lineRule="auto"/>
              <w:rPr>
                <w:sz w:val="22"/>
              </w:rPr>
            </w:pPr>
            <w:r w:rsidRPr="003F2B8E">
              <w:rPr>
                <w:b/>
                <w:sz w:val="22"/>
              </w:rPr>
              <w:t xml:space="preserve">Framework </w:t>
            </w:r>
          </w:p>
          <w:p w14:paraId="19E242AC" w14:textId="77777777" w:rsidR="00B3630D" w:rsidRPr="003F2B8E" w:rsidRDefault="00B3630D">
            <w:pPr>
              <w:spacing w:line="259" w:lineRule="auto"/>
              <w:rPr>
                <w:sz w:val="22"/>
              </w:rPr>
            </w:pPr>
            <w:r w:rsidRPr="003F2B8E">
              <w:rPr>
                <w:i/>
                <w:sz w:val="22"/>
              </w:rPr>
              <w:t>Seeking to establish the framework and guiding principles; making a positive contribution to the ethos of the Trust.</w:t>
            </w:r>
            <w:r w:rsidRPr="003F2B8E">
              <w:rPr>
                <w:b/>
                <w:sz w:val="22"/>
              </w:rPr>
              <w:t xml:space="preserve"> </w:t>
            </w:r>
          </w:p>
        </w:tc>
        <w:tc>
          <w:tcPr>
            <w:tcW w:w="7332" w:type="dxa"/>
            <w:gridSpan w:val="2"/>
          </w:tcPr>
          <w:p w14:paraId="182482CC" w14:textId="77777777" w:rsidR="00B3630D" w:rsidRPr="003F2B8E" w:rsidRDefault="00B3630D">
            <w:pPr>
              <w:spacing w:line="259" w:lineRule="auto"/>
              <w:ind w:left="2"/>
              <w:jc w:val="both"/>
              <w:rPr>
                <w:sz w:val="22"/>
              </w:rPr>
            </w:pPr>
            <w:r w:rsidRPr="003F2B8E">
              <w:rPr>
                <w:sz w:val="22"/>
              </w:rPr>
              <w:t xml:space="preserve">Act as a role model demonstrating professionalism and consistent high expectations at all times which supports the ethos of the Trust. </w:t>
            </w:r>
          </w:p>
        </w:tc>
      </w:tr>
      <w:tr w:rsidR="00B3630D" w14:paraId="428FB74C" w14:textId="77777777" w:rsidTr="00513D07">
        <w:trPr>
          <w:trHeight w:val="471"/>
        </w:trPr>
        <w:tc>
          <w:tcPr>
            <w:tcW w:w="0" w:type="auto"/>
            <w:vMerge/>
          </w:tcPr>
          <w:p w14:paraId="51101D5F" w14:textId="77777777" w:rsidR="00B3630D" w:rsidRDefault="00B3630D">
            <w:pPr>
              <w:spacing w:after="160" w:line="259" w:lineRule="auto"/>
            </w:pPr>
          </w:p>
        </w:tc>
        <w:tc>
          <w:tcPr>
            <w:tcW w:w="0" w:type="auto"/>
            <w:vMerge/>
          </w:tcPr>
          <w:p w14:paraId="7243B78D" w14:textId="77777777" w:rsidR="00B3630D" w:rsidRPr="003F2B8E" w:rsidRDefault="00B3630D">
            <w:pPr>
              <w:spacing w:after="160" w:line="259" w:lineRule="auto"/>
              <w:rPr>
                <w:sz w:val="22"/>
              </w:rPr>
            </w:pPr>
          </w:p>
        </w:tc>
        <w:tc>
          <w:tcPr>
            <w:tcW w:w="7332" w:type="dxa"/>
            <w:gridSpan w:val="2"/>
          </w:tcPr>
          <w:p w14:paraId="2AE58799" w14:textId="77777777" w:rsidR="00B3630D" w:rsidRPr="003F2B8E" w:rsidRDefault="00B3630D">
            <w:pPr>
              <w:spacing w:line="259" w:lineRule="auto"/>
              <w:ind w:left="2"/>
              <w:jc w:val="both"/>
              <w:rPr>
                <w:sz w:val="22"/>
              </w:rPr>
            </w:pPr>
            <w:r w:rsidRPr="003F2B8E">
              <w:rPr>
                <w:sz w:val="22"/>
              </w:rPr>
              <w:t xml:space="preserve">Recognise and respect the difference between individuals and play a part in making the academy more inclusive. </w:t>
            </w:r>
          </w:p>
        </w:tc>
      </w:tr>
      <w:tr w:rsidR="00B3630D" w14:paraId="19780172" w14:textId="77777777" w:rsidTr="00513D07">
        <w:trPr>
          <w:trHeight w:val="470"/>
        </w:trPr>
        <w:tc>
          <w:tcPr>
            <w:tcW w:w="0" w:type="auto"/>
            <w:vMerge/>
          </w:tcPr>
          <w:p w14:paraId="1E77B9B9" w14:textId="77777777" w:rsidR="00B3630D" w:rsidRDefault="00B3630D">
            <w:pPr>
              <w:spacing w:after="160" w:line="259" w:lineRule="auto"/>
            </w:pPr>
          </w:p>
        </w:tc>
        <w:tc>
          <w:tcPr>
            <w:tcW w:w="0" w:type="auto"/>
            <w:vMerge/>
          </w:tcPr>
          <w:p w14:paraId="721CC33F" w14:textId="77777777" w:rsidR="00B3630D" w:rsidRPr="003F2B8E" w:rsidRDefault="00B3630D">
            <w:pPr>
              <w:spacing w:after="160" w:line="259" w:lineRule="auto"/>
              <w:rPr>
                <w:sz w:val="22"/>
              </w:rPr>
            </w:pPr>
          </w:p>
        </w:tc>
        <w:tc>
          <w:tcPr>
            <w:tcW w:w="7332" w:type="dxa"/>
            <w:gridSpan w:val="2"/>
          </w:tcPr>
          <w:p w14:paraId="547B4E4F" w14:textId="660BA058" w:rsidR="00B3630D" w:rsidRPr="003F2B8E" w:rsidRDefault="00B3630D">
            <w:pPr>
              <w:spacing w:line="259" w:lineRule="auto"/>
              <w:ind w:left="2"/>
              <w:rPr>
                <w:sz w:val="22"/>
              </w:rPr>
            </w:pPr>
            <w:r w:rsidRPr="003F2B8E">
              <w:rPr>
                <w:sz w:val="22"/>
              </w:rPr>
              <w:t xml:space="preserve">Communicate effectively with parents with regard to </w:t>
            </w:r>
            <w:r w:rsidR="003D6CD1">
              <w:rPr>
                <w:sz w:val="22"/>
              </w:rPr>
              <w:t>student</w:t>
            </w:r>
            <w:r w:rsidRPr="003F2B8E">
              <w:rPr>
                <w:sz w:val="22"/>
              </w:rPr>
              <w:t xml:space="preserve">’s achievements and well-being. </w:t>
            </w:r>
          </w:p>
        </w:tc>
      </w:tr>
      <w:tr w:rsidR="00B3630D" w14:paraId="7979F644" w14:textId="77777777" w:rsidTr="00513D07">
        <w:trPr>
          <w:trHeight w:val="698"/>
        </w:trPr>
        <w:tc>
          <w:tcPr>
            <w:tcW w:w="0" w:type="auto"/>
            <w:vMerge/>
          </w:tcPr>
          <w:p w14:paraId="2BDC369A" w14:textId="77777777" w:rsidR="00B3630D" w:rsidRDefault="00B3630D">
            <w:pPr>
              <w:spacing w:after="160" w:line="259" w:lineRule="auto"/>
            </w:pPr>
          </w:p>
        </w:tc>
        <w:tc>
          <w:tcPr>
            <w:tcW w:w="0" w:type="auto"/>
            <w:vMerge/>
          </w:tcPr>
          <w:p w14:paraId="3A2770A9" w14:textId="77777777" w:rsidR="00B3630D" w:rsidRPr="003F2B8E" w:rsidRDefault="00B3630D">
            <w:pPr>
              <w:spacing w:after="160" w:line="259" w:lineRule="auto"/>
              <w:rPr>
                <w:sz w:val="22"/>
              </w:rPr>
            </w:pPr>
          </w:p>
        </w:tc>
        <w:tc>
          <w:tcPr>
            <w:tcW w:w="7332" w:type="dxa"/>
            <w:gridSpan w:val="2"/>
          </w:tcPr>
          <w:p w14:paraId="1619DE83" w14:textId="481E8CE1" w:rsidR="00B3630D" w:rsidRPr="003F2B8E" w:rsidRDefault="00B3630D">
            <w:pPr>
              <w:spacing w:line="259" w:lineRule="auto"/>
              <w:ind w:left="2" w:right="62"/>
              <w:jc w:val="both"/>
              <w:rPr>
                <w:sz w:val="22"/>
              </w:rPr>
            </w:pPr>
            <w:r w:rsidRPr="003F2B8E">
              <w:rPr>
                <w:sz w:val="22"/>
              </w:rPr>
              <w:t xml:space="preserve">Take responsibility for own health and safety, ensuring immediate work environment is safe and stimulating learning environment for all rooted in mutual respect. </w:t>
            </w:r>
          </w:p>
        </w:tc>
      </w:tr>
      <w:tr w:rsidR="00B3630D" w14:paraId="17E51ABF" w14:textId="77777777" w:rsidTr="00513D07">
        <w:trPr>
          <w:trHeight w:val="470"/>
        </w:trPr>
        <w:tc>
          <w:tcPr>
            <w:tcW w:w="0" w:type="auto"/>
            <w:vMerge/>
          </w:tcPr>
          <w:p w14:paraId="56E99520" w14:textId="77777777" w:rsidR="00B3630D" w:rsidRDefault="00B3630D">
            <w:pPr>
              <w:spacing w:after="160" w:line="259" w:lineRule="auto"/>
            </w:pPr>
          </w:p>
        </w:tc>
        <w:tc>
          <w:tcPr>
            <w:tcW w:w="0" w:type="auto"/>
            <w:vMerge/>
          </w:tcPr>
          <w:p w14:paraId="5A0AC15E" w14:textId="77777777" w:rsidR="00B3630D" w:rsidRPr="003F2B8E" w:rsidRDefault="00B3630D">
            <w:pPr>
              <w:spacing w:after="160" w:line="259" w:lineRule="auto"/>
              <w:rPr>
                <w:sz w:val="22"/>
              </w:rPr>
            </w:pPr>
          </w:p>
        </w:tc>
        <w:tc>
          <w:tcPr>
            <w:tcW w:w="7332" w:type="dxa"/>
            <w:gridSpan w:val="2"/>
          </w:tcPr>
          <w:p w14:paraId="69A91DB2" w14:textId="77777777" w:rsidR="00B3630D" w:rsidRPr="003F2B8E" w:rsidRDefault="00B3630D">
            <w:pPr>
              <w:spacing w:line="259" w:lineRule="auto"/>
              <w:ind w:left="2"/>
              <w:jc w:val="both"/>
              <w:rPr>
                <w:sz w:val="22"/>
              </w:rPr>
            </w:pPr>
            <w:r w:rsidRPr="003F2B8E">
              <w:rPr>
                <w:sz w:val="22"/>
              </w:rPr>
              <w:t xml:space="preserve">Know the local arrangements concerning the safeguarding of children and young people and how to use them </w:t>
            </w:r>
          </w:p>
        </w:tc>
      </w:tr>
      <w:tr w:rsidR="00B3630D" w14:paraId="76710F5C" w14:textId="77777777" w:rsidTr="00513D07">
        <w:trPr>
          <w:trHeight w:val="470"/>
        </w:trPr>
        <w:tc>
          <w:tcPr>
            <w:tcW w:w="0" w:type="auto"/>
            <w:vMerge/>
          </w:tcPr>
          <w:p w14:paraId="4B3FC623" w14:textId="77777777" w:rsidR="00B3630D" w:rsidRDefault="00B3630D">
            <w:pPr>
              <w:spacing w:after="160" w:line="259" w:lineRule="auto"/>
            </w:pPr>
          </w:p>
        </w:tc>
        <w:tc>
          <w:tcPr>
            <w:tcW w:w="0" w:type="auto"/>
            <w:vMerge/>
          </w:tcPr>
          <w:p w14:paraId="68A101C2" w14:textId="77777777" w:rsidR="00B3630D" w:rsidRPr="003F2B8E" w:rsidRDefault="00B3630D">
            <w:pPr>
              <w:spacing w:after="160" w:line="259" w:lineRule="auto"/>
              <w:rPr>
                <w:sz w:val="22"/>
              </w:rPr>
            </w:pPr>
          </w:p>
        </w:tc>
        <w:tc>
          <w:tcPr>
            <w:tcW w:w="7332" w:type="dxa"/>
            <w:gridSpan w:val="2"/>
          </w:tcPr>
          <w:p w14:paraId="03CD4F8A" w14:textId="66B32ACC" w:rsidR="00B3630D" w:rsidRPr="003F2B8E" w:rsidRDefault="00B3630D">
            <w:pPr>
              <w:spacing w:line="259" w:lineRule="auto"/>
              <w:ind w:left="2"/>
              <w:jc w:val="both"/>
              <w:rPr>
                <w:sz w:val="22"/>
              </w:rPr>
            </w:pPr>
            <w:r w:rsidRPr="003F2B8E">
              <w:rPr>
                <w:sz w:val="22"/>
              </w:rPr>
              <w:t xml:space="preserve">Act to promote </w:t>
            </w:r>
            <w:r w:rsidR="003D6CD1">
              <w:rPr>
                <w:sz w:val="22"/>
              </w:rPr>
              <w:t>student</w:t>
            </w:r>
            <w:r>
              <w:rPr>
                <w:sz w:val="22"/>
              </w:rPr>
              <w:t>’</w:t>
            </w:r>
            <w:r w:rsidRPr="003F2B8E">
              <w:rPr>
                <w:sz w:val="22"/>
              </w:rPr>
              <w:t>s safety and well-being</w:t>
            </w:r>
            <w:r>
              <w:rPr>
                <w:sz w:val="22"/>
              </w:rPr>
              <w:t>: E</w:t>
            </w:r>
            <w:r w:rsidRPr="003F2B8E">
              <w:rPr>
                <w:sz w:val="22"/>
              </w:rPr>
              <w:t>stablish a safe and stimulating learning environment for all</w:t>
            </w:r>
            <w:r>
              <w:rPr>
                <w:sz w:val="22"/>
              </w:rPr>
              <w:t xml:space="preserve">, </w:t>
            </w:r>
            <w:r w:rsidRPr="003F2B8E">
              <w:rPr>
                <w:sz w:val="22"/>
              </w:rPr>
              <w:t>rooted in mutual respect</w:t>
            </w:r>
            <w:r>
              <w:rPr>
                <w:sz w:val="22"/>
              </w:rPr>
              <w:t xml:space="preserve">. </w:t>
            </w:r>
          </w:p>
        </w:tc>
      </w:tr>
      <w:tr w:rsidR="00B3630D" w14:paraId="0376023B" w14:textId="77777777" w:rsidTr="00513D07">
        <w:trPr>
          <w:trHeight w:val="470"/>
        </w:trPr>
        <w:tc>
          <w:tcPr>
            <w:tcW w:w="0" w:type="auto"/>
            <w:vMerge/>
          </w:tcPr>
          <w:p w14:paraId="6A673F65" w14:textId="77777777" w:rsidR="00B3630D" w:rsidRDefault="00B3630D">
            <w:pPr>
              <w:spacing w:after="160" w:line="259" w:lineRule="auto"/>
            </w:pPr>
          </w:p>
        </w:tc>
        <w:tc>
          <w:tcPr>
            <w:tcW w:w="0" w:type="auto"/>
            <w:vMerge/>
          </w:tcPr>
          <w:p w14:paraId="15F7F304" w14:textId="77777777" w:rsidR="00B3630D" w:rsidRPr="003F2B8E" w:rsidRDefault="00B3630D">
            <w:pPr>
              <w:spacing w:after="160" w:line="259" w:lineRule="auto"/>
              <w:rPr>
                <w:sz w:val="22"/>
              </w:rPr>
            </w:pPr>
          </w:p>
        </w:tc>
        <w:tc>
          <w:tcPr>
            <w:tcW w:w="7332" w:type="dxa"/>
            <w:gridSpan w:val="2"/>
          </w:tcPr>
          <w:p w14:paraId="64329474" w14:textId="2DF6E284" w:rsidR="00B3630D" w:rsidRPr="003F2B8E" w:rsidRDefault="00B3630D">
            <w:pPr>
              <w:spacing w:line="259" w:lineRule="auto"/>
              <w:ind w:left="2"/>
              <w:jc w:val="both"/>
              <w:rPr>
                <w:sz w:val="22"/>
              </w:rPr>
            </w:pPr>
            <w:r w:rsidRPr="003F2B8E">
              <w:rPr>
                <w:sz w:val="22"/>
              </w:rPr>
              <w:t>Develop effective professional relationships with colleagues</w:t>
            </w:r>
            <w:r>
              <w:rPr>
                <w:sz w:val="22"/>
              </w:rPr>
              <w:t>,</w:t>
            </w:r>
            <w:r w:rsidRPr="003F2B8E">
              <w:rPr>
                <w:sz w:val="22"/>
              </w:rPr>
              <w:t xml:space="preserve"> knowing how &amp; when to draw on advice and specialist support</w:t>
            </w:r>
            <w:r>
              <w:rPr>
                <w:sz w:val="22"/>
              </w:rPr>
              <w:t xml:space="preserve">. </w:t>
            </w:r>
          </w:p>
        </w:tc>
      </w:tr>
      <w:tr w:rsidR="00B3630D" w14:paraId="396184D6" w14:textId="77777777" w:rsidTr="00513D07">
        <w:trPr>
          <w:trHeight w:val="240"/>
        </w:trPr>
        <w:tc>
          <w:tcPr>
            <w:tcW w:w="0" w:type="auto"/>
            <w:vMerge/>
          </w:tcPr>
          <w:p w14:paraId="61404DF9" w14:textId="77777777" w:rsidR="00B3630D" w:rsidRDefault="00B3630D">
            <w:pPr>
              <w:spacing w:after="160" w:line="259" w:lineRule="auto"/>
            </w:pPr>
          </w:p>
        </w:tc>
        <w:tc>
          <w:tcPr>
            <w:tcW w:w="0" w:type="auto"/>
            <w:vMerge/>
          </w:tcPr>
          <w:p w14:paraId="7AFC40AA" w14:textId="77777777" w:rsidR="00B3630D" w:rsidRPr="003F2B8E" w:rsidRDefault="00B3630D">
            <w:pPr>
              <w:spacing w:after="160" w:line="259" w:lineRule="auto"/>
              <w:rPr>
                <w:sz w:val="22"/>
              </w:rPr>
            </w:pPr>
          </w:p>
        </w:tc>
        <w:tc>
          <w:tcPr>
            <w:tcW w:w="7332" w:type="dxa"/>
            <w:gridSpan w:val="2"/>
          </w:tcPr>
          <w:p w14:paraId="3A49B996" w14:textId="7E393B95" w:rsidR="00B3630D" w:rsidRPr="003F2B8E" w:rsidRDefault="00B3630D">
            <w:pPr>
              <w:spacing w:line="259" w:lineRule="auto"/>
              <w:ind w:left="2"/>
              <w:rPr>
                <w:sz w:val="22"/>
              </w:rPr>
            </w:pPr>
            <w:r w:rsidRPr="003F2B8E">
              <w:rPr>
                <w:sz w:val="22"/>
              </w:rPr>
              <w:t>Demonstrate consistently the ethos and behaviour which are expected of all</w:t>
            </w:r>
            <w:r>
              <w:rPr>
                <w:sz w:val="22"/>
              </w:rPr>
              <w:t xml:space="preserve">. </w:t>
            </w:r>
          </w:p>
        </w:tc>
      </w:tr>
      <w:tr w:rsidR="00B3630D" w14:paraId="76A705D2" w14:textId="77777777" w:rsidTr="00513D07">
        <w:trPr>
          <w:trHeight w:val="470"/>
        </w:trPr>
        <w:tc>
          <w:tcPr>
            <w:tcW w:w="526" w:type="dxa"/>
            <w:vMerge/>
          </w:tcPr>
          <w:p w14:paraId="6D31DB4F" w14:textId="77777777" w:rsidR="00B3630D" w:rsidRDefault="00B3630D">
            <w:pPr>
              <w:spacing w:after="160" w:line="259" w:lineRule="auto"/>
            </w:pPr>
          </w:p>
        </w:tc>
        <w:tc>
          <w:tcPr>
            <w:tcW w:w="3167" w:type="dxa"/>
            <w:vMerge/>
          </w:tcPr>
          <w:p w14:paraId="2CB7502D" w14:textId="77777777" w:rsidR="00B3630D" w:rsidRPr="003F2B8E" w:rsidRDefault="00B3630D">
            <w:pPr>
              <w:spacing w:after="160" w:line="259" w:lineRule="auto"/>
              <w:rPr>
                <w:sz w:val="22"/>
              </w:rPr>
            </w:pPr>
          </w:p>
        </w:tc>
        <w:tc>
          <w:tcPr>
            <w:tcW w:w="7332" w:type="dxa"/>
            <w:gridSpan w:val="2"/>
          </w:tcPr>
          <w:p w14:paraId="0F8B862C" w14:textId="79C5456B" w:rsidR="00B3630D" w:rsidRPr="003F2B8E" w:rsidRDefault="00B3630D">
            <w:pPr>
              <w:spacing w:line="259" w:lineRule="auto"/>
              <w:ind w:left="2"/>
              <w:rPr>
                <w:sz w:val="22"/>
              </w:rPr>
            </w:pPr>
            <w:r w:rsidRPr="003F2B8E">
              <w:rPr>
                <w:sz w:val="22"/>
              </w:rPr>
              <w:t>Understand why it is important to follow policies and procedures and know where to find them</w:t>
            </w:r>
            <w:r>
              <w:rPr>
                <w:sz w:val="22"/>
              </w:rPr>
              <w:t>.</w:t>
            </w:r>
          </w:p>
        </w:tc>
      </w:tr>
      <w:tr w:rsidR="00B3630D" w14:paraId="5AB5B745" w14:textId="77777777" w:rsidTr="00513D07">
        <w:trPr>
          <w:trHeight w:val="319"/>
        </w:trPr>
        <w:tc>
          <w:tcPr>
            <w:tcW w:w="0" w:type="auto"/>
            <w:vMerge/>
          </w:tcPr>
          <w:p w14:paraId="00974034" w14:textId="77777777" w:rsidR="00B3630D" w:rsidRDefault="00B3630D">
            <w:pPr>
              <w:spacing w:after="160" w:line="259" w:lineRule="auto"/>
            </w:pPr>
          </w:p>
        </w:tc>
        <w:tc>
          <w:tcPr>
            <w:tcW w:w="0" w:type="auto"/>
            <w:vMerge/>
          </w:tcPr>
          <w:p w14:paraId="4586C88E" w14:textId="77777777" w:rsidR="00B3630D" w:rsidRPr="003F2B8E" w:rsidRDefault="00B3630D">
            <w:pPr>
              <w:spacing w:after="160" w:line="259" w:lineRule="auto"/>
              <w:rPr>
                <w:sz w:val="22"/>
              </w:rPr>
            </w:pPr>
          </w:p>
        </w:tc>
        <w:tc>
          <w:tcPr>
            <w:tcW w:w="7332" w:type="dxa"/>
            <w:gridSpan w:val="2"/>
          </w:tcPr>
          <w:p w14:paraId="5EC8DC3B" w14:textId="1D262C3D" w:rsidR="00B3630D" w:rsidRPr="003F2B8E" w:rsidRDefault="00B3630D" w:rsidP="00B3630D">
            <w:pPr>
              <w:spacing w:line="259" w:lineRule="auto"/>
              <w:ind w:left="2"/>
              <w:rPr>
                <w:sz w:val="22"/>
              </w:rPr>
            </w:pPr>
            <w:r w:rsidRPr="003F2B8E">
              <w:rPr>
                <w:sz w:val="22"/>
              </w:rPr>
              <w:t>Pro-actively check to prevent errors and achieve targets</w:t>
            </w:r>
            <w:r>
              <w:rPr>
                <w:sz w:val="22"/>
              </w:rPr>
              <w:t xml:space="preserve">. </w:t>
            </w:r>
          </w:p>
        </w:tc>
      </w:tr>
      <w:tr w:rsidR="00B3630D" w14:paraId="052EA759" w14:textId="77777777" w:rsidTr="00513D07">
        <w:trPr>
          <w:trHeight w:val="370"/>
        </w:trPr>
        <w:tc>
          <w:tcPr>
            <w:tcW w:w="0" w:type="auto"/>
            <w:vMerge/>
          </w:tcPr>
          <w:p w14:paraId="0844CB3B" w14:textId="77777777" w:rsidR="00B3630D" w:rsidRDefault="00B3630D">
            <w:pPr>
              <w:spacing w:after="160" w:line="259" w:lineRule="auto"/>
            </w:pPr>
          </w:p>
        </w:tc>
        <w:tc>
          <w:tcPr>
            <w:tcW w:w="3167" w:type="dxa"/>
            <w:vMerge w:val="restart"/>
          </w:tcPr>
          <w:p w14:paraId="52353EE5" w14:textId="77777777" w:rsidR="00B3630D" w:rsidRPr="003F2B8E" w:rsidRDefault="00B3630D">
            <w:pPr>
              <w:spacing w:line="259" w:lineRule="auto"/>
              <w:rPr>
                <w:sz w:val="22"/>
              </w:rPr>
            </w:pPr>
            <w:r w:rsidRPr="003F2B8E">
              <w:rPr>
                <w:b/>
                <w:sz w:val="22"/>
              </w:rPr>
              <w:t xml:space="preserve">Development </w:t>
            </w:r>
          </w:p>
          <w:p w14:paraId="5FBAB453" w14:textId="77777777" w:rsidR="00B3630D" w:rsidRPr="003F2B8E" w:rsidRDefault="00B3630D">
            <w:pPr>
              <w:spacing w:line="259" w:lineRule="auto"/>
              <w:rPr>
                <w:sz w:val="22"/>
              </w:rPr>
            </w:pPr>
            <w:r w:rsidRPr="003F2B8E">
              <w:rPr>
                <w:i/>
                <w:sz w:val="22"/>
              </w:rPr>
              <w:t>Monitoring, coaching, guiding and supporting teams and individuals setting examples of desired behaviours.</w:t>
            </w:r>
            <w:r w:rsidRPr="003F2B8E">
              <w:rPr>
                <w:b/>
                <w:sz w:val="22"/>
              </w:rPr>
              <w:t xml:space="preserve"> </w:t>
            </w:r>
          </w:p>
        </w:tc>
        <w:tc>
          <w:tcPr>
            <w:tcW w:w="7332" w:type="dxa"/>
            <w:gridSpan w:val="2"/>
          </w:tcPr>
          <w:p w14:paraId="18A4CBE4" w14:textId="77777777" w:rsidR="00B3630D" w:rsidRPr="003F2B8E" w:rsidRDefault="00B3630D">
            <w:pPr>
              <w:spacing w:line="259" w:lineRule="auto"/>
              <w:ind w:left="2"/>
              <w:rPr>
                <w:sz w:val="22"/>
              </w:rPr>
            </w:pPr>
            <w:r w:rsidRPr="003F2B8E">
              <w:rPr>
                <w:sz w:val="22"/>
              </w:rPr>
              <w:t xml:space="preserve">Participate in whole academy training/induction events. </w:t>
            </w:r>
          </w:p>
        </w:tc>
      </w:tr>
      <w:tr w:rsidR="00B3630D" w14:paraId="359DD8F9" w14:textId="77777777" w:rsidTr="00513D07">
        <w:trPr>
          <w:trHeight w:val="370"/>
        </w:trPr>
        <w:tc>
          <w:tcPr>
            <w:tcW w:w="0" w:type="auto"/>
            <w:vMerge/>
          </w:tcPr>
          <w:p w14:paraId="69D6B9AD" w14:textId="77777777" w:rsidR="00B3630D" w:rsidRDefault="00B3630D">
            <w:pPr>
              <w:spacing w:after="160" w:line="259" w:lineRule="auto"/>
            </w:pPr>
          </w:p>
        </w:tc>
        <w:tc>
          <w:tcPr>
            <w:tcW w:w="0" w:type="auto"/>
            <w:vMerge/>
          </w:tcPr>
          <w:p w14:paraId="6D9E1276" w14:textId="77777777" w:rsidR="00B3630D" w:rsidRPr="003F2B8E" w:rsidRDefault="00B3630D">
            <w:pPr>
              <w:spacing w:after="160" w:line="259" w:lineRule="auto"/>
              <w:rPr>
                <w:sz w:val="22"/>
              </w:rPr>
            </w:pPr>
          </w:p>
        </w:tc>
        <w:tc>
          <w:tcPr>
            <w:tcW w:w="7332" w:type="dxa"/>
            <w:gridSpan w:val="2"/>
          </w:tcPr>
          <w:p w14:paraId="6437394B" w14:textId="19C98AFF" w:rsidR="00B3630D" w:rsidRPr="003F2B8E" w:rsidRDefault="00B3630D">
            <w:pPr>
              <w:spacing w:line="259" w:lineRule="auto"/>
              <w:ind w:left="2"/>
              <w:rPr>
                <w:sz w:val="22"/>
              </w:rPr>
            </w:pPr>
            <w:r w:rsidRPr="003F2B8E">
              <w:rPr>
                <w:sz w:val="22"/>
              </w:rPr>
              <w:t>Create a ‘</w:t>
            </w:r>
            <w:r>
              <w:rPr>
                <w:sz w:val="22"/>
              </w:rPr>
              <w:t>solution focussed</w:t>
            </w:r>
            <w:r w:rsidRPr="003F2B8E">
              <w:rPr>
                <w:sz w:val="22"/>
              </w:rPr>
              <w:t xml:space="preserve">’ culture to raise aspiration for all. </w:t>
            </w:r>
          </w:p>
        </w:tc>
      </w:tr>
      <w:tr w:rsidR="00B3630D" w14:paraId="75157A20" w14:textId="77777777" w:rsidTr="00513D07">
        <w:trPr>
          <w:trHeight w:val="701"/>
        </w:trPr>
        <w:tc>
          <w:tcPr>
            <w:tcW w:w="0" w:type="auto"/>
            <w:vMerge/>
          </w:tcPr>
          <w:p w14:paraId="0399A36D" w14:textId="77777777" w:rsidR="00B3630D" w:rsidRDefault="00B3630D">
            <w:pPr>
              <w:spacing w:after="160" w:line="259" w:lineRule="auto"/>
            </w:pPr>
          </w:p>
        </w:tc>
        <w:tc>
          <w:tcPr>
            <w:tcW w:w="0" w:type="auto"/>
            <w:vMerge/>
          </w:tcPr>
          <w:p w14:paraId="381F2D58" w14:textId="77777777" w:rsidR="00B3630D" w:rsidRPr="003F2B8E" w:rsidRDefault="00B3630D">
            <w:pPr>
              <w:spacing w:after="160" w:line="259" w:lineRule="auto"/>
              <w:rPr>
                <w:sz w:val="22"/>
              </w:rPr>
            </w:pPr>
          </w:p>
        </w:tc>
        <w:tc>
          <w:tcPr>
            <w:tcW w:w="7332" w:type="dxa"/>
            <w:gridSpan w:val="2"/>
          </w:tcPr>
          <w:p w14:paraId="1F1B4AE8" w14:textId="0BDBA12B" w:rsidR="00B3630D" w:rsidRPr="003F2B8E" w:rsidRDefault="00B3630D">
            <w:pPr>
              <w:spacing w:line="259" w:lineRule="auto"/>
              <w:ind w:left="2" w:right="61"/>
              <w:jc w:val="both"/>
              <w:rPr>
                <w:sz w:val="22"/>
              </w:rPr>
            </w:pPr>
            <w:r w:rsidRPr="003F2B8E">
              <w:rPr>
                <w:sz w:val="22"/>
              </w:rPr>
              <w:t xml:space="preserve">Take responsibility for improving own working/teaching practices through appropriate professional development, responding to advice and feedback from colleagues. </w:t>
            </w:r>
          </w:p>
        </w:tc>
      </w:tr>
      <w:tr w:rsidR="00B3630D" w14:paraId="67100DAB" w14:textId="77777777" w:rsidTr="00513D07">
        <w:trPr>
          <w:trHeight w:val="276"/>
        </w:trPr>
        <w:tc>
          <w:tcPr>
            <w:tcW w:w="0" w:type="auto"/>
            <w:vMerge/>
          </w:tcPr>
          <w:p w14:paraId="53FB0147" w14:textId="77777777" w:rsidR="00B3630D" w:rsidRDefault="00B3630D">
            <w:pPr>
              <w:spacing w:after="160" w:line="259" w:lineRule="auto"/>
            </w:pPr>
          </w:p>
        </w:tc>
        <w:tc>
          <w:tcPr>
            <w:tcW w:w="3167" w:type="dxa"/>
            <w:vMerge w:val="restart"/>
          </w:tcPr>
          <w:p w14:paraId="5F6CF11C" w14:textId="77777777" w:rsidR="00B3630D" w:rsidRPr="003F2B8E" w:rsidRDefault="00B3630D">
            <w:pPr>
              <w:spacing w:line="259" w:lineRule="auto"/>
              <w:rPr>
                <w:sz w:val="22"/>
              </w:rPr>
            </w:pPr>
            <w:r w:rsidRPr="003F2B8E">
              <w:rPr>
                <w:b/>
                <w:sz w:val="22"/>
              </w:rPr>
              <w:t xml:space="preserve">Leading </w:t>
            </w:r>
          </w:p>
          <w:p w14:paraId="716AA3B9" w14:textId="77777777" w:rsidR="00B3630D" w:rsidRPr="003F2B8E" w:rsidRDefault="00B3630D">
            <w:pPr>
              <w:spacing w:line="259" w:lineRule="auto"/>
              <w:rPr>
                <w:sz w:val="22"/>
              </w:rPr>
            </w:pPr>
            <w:r w:rsidRPr="003F2B8E">
              <w:rPr>
                <w:i/>
                <w:sz w:val="22"/>
              </w:rPr>
              <w:t>Providing direction to ensure that the resources are available to achieve results in the most effective way.</w:t>
            </w:r>
            <w:r w:rsidRPr="003F2B8E">
              <w:rPr>
                <w:b/>
                <w:sz w:val="22"/>
              </w:rPr>
              <w:t xml:space="preserve"> </w:t>
            </w:r>
          </w:p>
        </w:tc>
        <w:tc>
          <w:tcPr>
            <w:tcW w:w="7332" w:type="dxa"/>
            <w:gridSpan w:val="2"/>
          </w:tcPr>
          <w:p w14:paraId="2317E745" w14:textId="1096E390" w:rsidR="00B3630D" w:rsidRPr="003F2B8E" w:rsidRDefault="00B3630D">
            <w:pPr>
              <w:spacing w:line="259" w:lineRule="auto"/>
              <w:ind w:left="2"/>
              <w:rPr>
                <w:sz w:val="22"/>
              </w:rPr>
            </w:pPr>
            <w:r>
              <w:rPr>
                <w:sz w:val="22"/>
              </w:rPr>
              <w:t>Be r</w:t>
            </w:r>
            <w:r w:rsidRPr="003F2B8E">
              <w:rPr>
                <w:sz w:val="22"/>
              </w:rPr>
              <w:t>esponsive to leadership and direction</w:t>
            </w:r>
            <w:r w:rsidR="00FE2AC2">
              <w:rPr>
                <w:sz w:val="22"/>
              </w:rPr>
              <w:t>, including accepting</w:t>
            </w:r>
            <w:r w:rsidR="00FE2AC2" w:rsidRPr="003F2B8E">
              <w:rPr>
                <w:sz w:val="22"/>
              </w:rPr>
              <w:t xml:space="preserve"> direction and </w:t>
            </w:r>
            <w:r w:rsidR="00FE2AC2">
              <w:rPr>
                <w:sz w:val="22"/>
              </w:rPr>
              <w:t>being</w:t>
            </w:r>
            <w:r w:rsidR="00FE2AC2" w:rsidRPr="003F2B8E">
              <w:rPr>
                <w:sz w:val="22"/>
              </w:rPr>
              <w:t xml:space="preserve"> able to follow instructions.</w:t>
            </w:r>
          </w:p>
        </w:tc>
      </w:tr>
      <w:tr w:rsidR="00B3630D" w14:paraId="055876DF" w14:textId="77777777" w:rsidTr="00513D07">
        <w:trPr>
          <w:trHeight w:val="470"/>
        </w:trPr>
        <w:tc>
          <w:tcPr>
            <w:tcW w:w="0" w:type="auto"/>
            <w:vMerge/>
          </w:tcPr>
          <w:p w14:paraId="6DE93D86" w14:textId="77777777" w:rsidR="00B3630D" w:rsidRDefault="00B3630D">
            <w:pPr>
              <w:spacing w:after="160" w:line="259" w:lineRule="auto"/>
            </w:pPr>
          </w:p>
        </w:tc>
        <w:tc>
          <w:tcPr>
            <w:tcW w:w="0" w:type="auto"/>
            <w:vMerge/>
          </w:tcPr>
          <w:p w14:paraId="27EA26CE" w14:textId="77777777" w:rsidR="00B3630D" w:rsidRPr="003F2B8E" w:rsidRDefault="00B3630D">
            <w:pPr>
              <w:spacing w:after="160" w:line="259" w:lineRule="auto"/>
              <w:rPr>
                <w:sz w:val="22"/>
              </w:rPr>
            </w:pPr>
          </w:p>
        </w:tc>
        <w:tc>
          <w:tcPr>
            <w:tcW w:w="7332" w:type="dxa"/>
            <w:gridSpan w:val="2"/>
          </w:tcPr>
          <w:p w14:paraId="5CDF80AE" w14:textId="2C6F76CA" w:rsidR="00B3630D" w:rsidRPr="003F2B8E" w:rsidRDefault="00B3630D">
            <w:pPr>
              <w:spacing w:line="259" w:lineRule="auto"/>
              <w:ind w:left="2"/>
              <w:jc w:val="both"/>
              <w:rPr>
                <w:sz w:val="22"/>
              </w:rPr>
            </w:pPr>
            <w:r w:rsidRPr="003F2B8E">
              <w:rPr>
                <w:sz w:val="22"/>
              </w:rPr>
              <w:t xml:space="preserve">Act as a role model, upholding professional and courteous manner at all times, including non-promotion of part/political views to the student body. </w:t>
            </w:r>
          </w:p>
        </w:tc>
      </w:tr>
      <w:tr w:rsidR="00FE2AC2" w14:paraId="55D3C6A6" w14:textId="77777777" w:rsidTr="00513D07">
        <w:trPr>
          <w:trHeight w:val="519"/>
        </w:trPr>
        <w:tc>
          <w:tcPr>
            <w:tcW w:w="0" w:type="auto"/>
            <w:vMerge/>
          </w:tcPr>
          <w:p w14:paraId="2DD4EC74" w14:textId="77777777" w:rsidR="00FE2AC2" w:rsidRDefault="00FE2AC2">
            <w:pPr>
              <w:spacing w:after="160" w:line="259" w:lineRule="auto"/>
            </w:pPr>
          </w:p>
        </w:tc>
        <w:tc>
          <w:tcPr>
            <w:tcW w:w="0" w:type="auto"/>
            <w:vMerge/>
          </w:tcPr>
          <w:p w14:paraId="5C7FF4C2" w14:textId="77777777" w:rsidR="00FE2AC2" w:rsidRPr="003F2B8E" w:rsidRDefault="00FE2AC2">
            <w:pPr>
              <w:spacing w:after="160" w:line="259" w:lineRule="auto"/>
              <w:rPr>
                <w:sz w:val="22"/>
              </w:rPr>
            </w:pPr>
          </w:p>
        </w:tc>
        <w:tc>
          <w:tcPr>
            <w:tcW w:w="7332" w:type="dxa"/>
            <w:gridSpan w:val="2"/>
          </w:tcPr>
          <w:p w14:paraId="33DD8F6B" w14:textId="79A4346F" w:rsidR="00FE2AC2" w:rsidRPr="003F2B8E" w:rsidRDefault="00FE2AC2" w:rsidP="000D0225">
            <w:pPr>
              <w:spacing w:line="259" w:lineRule="auto"/>
              <w:ind w:left="2"/>
              <w:rPr>
                <w:sz w:val="22"/>
              </w:rPr>
            </w:pPr>
            <w:r w:rsidRPr="003F2B8E">
              <w:rPr>
                <w:sz w:val="22"/>
              </w:rPr>
              <w:t>Complete the tasks assigned</w:t>
            </w:r>
            <w:r>
              <w:rPr>
                <w:sz w:val="22"/>
              </w:rPr>
              <w:t>,</w:t>
            </w:r>
            <w:r w:rsidRPr="003F2B8E">
              <w:rPr>
                <w:sz w:val="22"/>
              </w:rPr>
              <w:t xml:space="preserve"> which contribute to the delivery of specific results. </w:t>
            </w:r>
          </w:p>
        </w:tc>
      </w:tr>
      <w:tr w:rsidR="00B3630D" w14:paraId="36A2AB49" w14:textId="77777777" w:rsidTr="00513D07">
        <w:trPr>
          <w:trHeight w:val="470"/>
        </w:trPr>
        <w:tc>
          <w:tcPr>
            <w:tcW w:w="0" w:type="auto"/>
            <w:vMerge/>
          </w:tcPr>
          <w:p w14:paraId="02D3EE4E" w14:textId="77777777" w:rsidR="00B3630D" w:rsidRDefault="00B3630D">
            <w:pPr>
              <w:spacing w:after="160" w:line="259" w:lineRule="auto"/>
            </w:pPr>
          </w:p>
        </w:tc>
        <w:tc>
          <w:tcPr>
            <w:tcW w:w="3167" w:type="dxa"/>
            <w:vMerge w:val="restart"/>
          </w:tcPr>
          <w:p w14:paraId="1769E7FA" w14:textId="77777777" w:rsidR="00B3630D" w:rsidRPr="003F2B8E" w:rsidRDefault="00B3630D">
            <w:pPr>
              <w:spacing w:line="259" w:lineRule="auto"/>
              <w:rPr>
                <w:sz w:val="22"/>
              </w:rPr>
            </w:pPr>
            <w:r w:rsidRPr="003F2B8E">
              <w:rPr>
                <w:b/>
                <w:sz w:val="22"/>
              </w:rPr>
              <w:t xml:space="preserve">Knowledge and Understanding </w:t>
            </w:r>
          </w:p>
          <w:p w14:paraId="54F519CB" w14:textId="2F2D1F69" w:rsidR="00B3630D" w:rsidRPr="003F2B8E" w:rsidRDefault="00B3630D">
            <w:pPr>
              <w:spacing w:line="259" w:lineRule="auto"/>
              <w:rPr>
                <w:sz w:val="22"/>
              </w:rPr>
            </w:pPr>
            <w:r w:rsidRPr="003F2B8E">
              <w:rPr>
                <w:i/>
                <w:sz w:val="22"/>
              </w:rPr>
              <w:t xml:space="preserve">Have sufficient knowledge/skills to support </w:t>
            </w:r>
            <w:r w:rsidR="003D6CD1">
              <w:rPr>
                <w:i/>
                <w:sz w:val="22"/>
              </w:rPr>
              <w:t>student</w:t>
            </w:r>
            <w:r w:rsidRPr="003F2B8E">
              <w:rPr>
                <w:i/>
                <w:sz w:val="22"/>
              </w:rPr>
              <w:t>s in achieving their maximum potential.</w:t>
            </w:r>
            <w:r w:rsidRPr="003F2B8E">
              <w:rPr>
                <w:b/>
                <w:sz w:val="22"/>
              </w:rPr>
              <w:t xml:space="preserve"> </w:t>
            </w:r>
          </w:p>
        </w:tc>
        <w:tc>
          <w:tcPr>
            <w:tcW w:w="7332" w:type="dxa"/>
            <w:gridSpan w:val="2"/>
          </w:tcPr>
          <w:p w14:paraId="59EB6586" w14:textId="45A4A9DE" w:rsidR="00B3630D" w:rsidRPr="003F2B8E" w:rsidRDefault="00B3630D">
            <w:pPr>
              <w:spacing w:line="259" w:lineRule="auto"/>
              <w:ind w:left="2"/>
              <w:rPr>
                <w:sz w:val="22"/>
              </w:rPr>
            </w:pPr>
            <w:r w:rsidRPr="003F2B8E">
              <w:rPr>
                <w:sz w:val="22"/>
              </w:rPr>
              <w:t xml:space="preserve">Attend training sessions and allocated development sessions, as required. </w:t>
            </w:r>
            <w:r w:rsidR="00FE2AC2">
              <w:rPr>
                <w:sz w:val="22"/>
              </w:rPr>
              <w:t>E</w:t>
            </w:r>
            <w:r w:rsidRPr="003F2B8E">
              <w:rPr>
                <w:sz w:val="22"/>
              </w:rPr>
              <w:t xml:space="preserve">mbed knowledge into practice. </w:t>
            </w:r>
          </w:p>
        </w:tc>
      </w:tr>
      <w:tr w:rsidR="00B3630D" w14:paraId="650B2236" w14:textId="77777777" w:rsidTr="00513D07">
        <w:trPr>
          <w:trHeight w:val="470"/>
        </w:trPr>
        <w:tc>
          <w:tcPr>
            <w:tcW w:w="0" w:type="auto"/>
            <w:vMerge/>
          </w:tcPr>
          <w:p w14:paraId="1991CEB0" w14:textId="77777777" w:rsidR="00B3630D" w:rsidRDefault="00B3630D">
            <w:pPr>
              <w:spacing w:after="160" w:line="259" w:lineRule="auto"/>
            </w:pPr>
          </w:p>
        </w:tc>
        <w:tc>
          <w:tcPr>
            <w:tcW w:w="0" w:type="auto"/>
            <w:vMerge/>
          </w:tcPr>
          <w:p w14:paraId="09B2EE23" w14:textId="77777777" w:rsidR="00B3630D" w:rsidRPr="003F2B8E" w:rsidRDefault="00B3630D">
            <w:pPr>
              <w:spacing w:after="160" w:line="259" w:lineRule="auto"/>
              <w:rPr>
                <w:sz w:val="22"/>
              </w:rPr>
            </w:pPr>
          </w:p>
        </w:tc>
        <w:tc>
          <w:tcPr>
            <w:tcW w:w="7332" w:type="dxa"/>
            <w:gridSpan w:val="2"/>
          </w:tcPr>
          <w:p w14:paraId="30667109" w14:textId="3972828A" w:rsidR="00B3630D" w:rsidRPr="003F2B8E" w:rsidRDefault="00FE2AC2">
            <w:pPr>
              <w:spacing w:line="259" w:lineRule="auto"/>
              <w:ind w:left="2"/>
              <w:rPr>
                <w:sz w:val="22"/>
              </w:rPr>
            </w:pPr>
            <w:r>
              <w:rPr>
                <w:sz w:val="22"/>
              </w:rPr>
              <w:t>Ensure b</w:t>
            </w:r>
            <w:r w:rsidR="00B3630D" w:rsidRPr="003F2B8E">
              <w:rPr>
                <w:sz w:val="22"/>
              </w:rPr>
              <w:t xml:space="preserve">asic knowledge of the subject curriculum to assist </w:t>
            </w:r>
            <w:r w:rsidR="003D6CD1">
              <w:rPr>
                <w:sz w:val="22"/>
              </w:rPr>
              <w:t>student</w:t>
            </w:r>
            <w:r w:rsidR="00B3630D" w:rsidRPr="003F2B8E">
              <w:rPr>
                <w:sz w:val="22"/>
              </w:rPr>
              <w:t xml:space="preserve">s with their learning. Know where to direct </w:t>
            </w:r>
            <w:r w:rsidR="003D6CD1">
              <w:rPr>
                <w:sz w:val="22"/>
              </w:rPr>
              <w:t>student</w:t>
            </w:r>
            <w:r w:rsidR="00B3630D" w:rsidRPr="003F2B8E">
              <w:rPr>
                <w:sz w:val="22"/>
              </w:rPr>
              <w:t xml:space="preserve">s if learning is outside their limit. </w:t>
            </w:r>
          </w:p>
        </w:tc>
      </w:tr>
      <w:tr w:rsidR="00B3630D" w14:paraId="0224FD26" w14:textId="77777777" w:rsidTr="00513D07">
        <w:trPr>
          <w:trHeight w:val="470"/>
        </w:trPr>
        <w:tc>
          <w:tcPr>
            <w:tcW w:w="0" w:type="auto"/>
            <w:vMerge/>
          </w:tcPr>
          <w:p w14:paraId="772C5771" w14:textId="77777777" w:rsidR="00B3630D" w:rsidRDefault="00B3630D">
            <w:pPr>
              <w:spacing w:after="160" w:line="259" w:lineRule="auto"/>
            </w:pPr>
          </w:p>
        </w:tc>
        <w:tc>
          <w:tcPr>
            <w:tcW w:w="0" w:type="auto"/>
            <w:vMerge/>
          </w:tcPr>
          <w:p w14:paraId="7B23847B" w14:textId="77777777" w:rsidR="00B3630D" w:rsidRPr="003F2B8E" w:rsidRDefault="00B3630D">
            <w:pPr>
              <w:spacing w:after="160" w:line="259" w:lineRule="auto"/>
              <w:rPr>
                <w:sz w:val="22"/>
              </w:rPr>
            </w:pPr>
          </w:p>
        </w:tc>
        <w:tc>
          <w:tcPr>
            <w:tcW w:w="7332" w:type="dxa"/>
            <w:gridSpan w:val="2"/>
          </w:tcPr>
          <w:p w14:paraId="1C9E5B65" w14:textId="6F38AB36" w:rsidR="00B3630D" w:rsidRPr="003F2B8E" w:rsidRDefault="00B3630D">
            <w:pPr>
              <w:spacing w:line="259" w:lineRule="auto"/>
              <w:ind w:left="2"/>
              <w:rPr>
                <w:sz w:val="22"/>
              </w:rPr>
            </w:pPr>
            <w:r w:rsidRPr="003F2B8E">
              <w:rPr>
                <w:sz w:val="22"/>
              </w:rPr>
              <w:t xml:space="preserve">Recognise the differing learning needs of </w:t>
            </w:r>
            <w:r w:rsidR="003D6CD1">
              <w:rPr>
                <w:sz w:val="22"/>
              </w:rPr>
              <w:t>student</w:t>
            </w:r>
            <w:r w:rsidRPr="003F2B8E">
              <w:rPr>
                <w:sz w:val="22"/>
              </w:rPr>
              <w:t xml:space="preserve">s, and </w:t>
            </w:r>
            <w:r w:rsidR="00FE2AC2">
              <w:rPr>
                <w:sz w:val="22"/>
              </w:rPr>
              <w:t>be</w:t>
            </w:r>
            <w:r w:rsidRPr="003F2B8E">
              <w:rPr>
                <w:sz w:val="22"/>
              </w:rPr>
              <w:t xml:space="preserve"> able to support </w:t>
            </w:r>
            <w:r w:rsidR="003D6CD1">
              <w:rPr>
                <w:sz w:val="22"/>
              </w:rPr>
              <w:t>student</w:t>
            </w:r>
            <w:r w:rsidRPr="003F2B8E">
              <w:rPr>
                <w:sz w:val="22"/>
              </w:rPr>
              <w:t xml:space="preserve">s with advice from the </w:t>
            </w:r>
            <w:r w:rsidR="00FE2AC2">
              <w:rPr>
                <w:sz w:val="22"/>
              </w:rPr>
              <w:t>teacher</w:t>
            </w:r>
            <w:r w:rsidRPr="003F2B8E">
              <w:rPr>
                <w:sz w:val="22"/>
              </w:rPr>
              <w:t xml:space="preserve">. </w:t>
            </w:r>
          </w:p>
        </w:tc>
      </w:tr>
      <w:tr w:rsidR="00B3630D" w14:paraId="5E51302D" w14:textId="77777777" w:rsidTr="00513D07">
        <w:trPr>
          <w:trHeight w:val="265"/>
        </w:trPr>
        <w:tc>
          <w:tcPr>
            <w:tcW w:w="0" w:type="auto"/>
            <w:vMerge/>
          </w:tcPr>
          <w:p w14:paraId="60104AE8" w14:textId="77777777" w:rsidR="00B3630D" w:rsidRDefault="00B3630D">
            <w:pPr>
              <w:spacing w:after="160" w:line="259" w:lineRule="auto"/>
            </w:pPr>
          </w:p>
        </w:tc>
        <w:tc>
          <w:tcPr>
            <w:tcW w:w="3167" w:type="dxa"/>
            <w:vMerge w:val="restart"/>
          </w:tcPr>
          <w:p w14:paraId="6C1697A6" w14:textId="77777777" w:rsidR="00B3630D" w:rsidRPr="003F2B8E" w:rsidRDefault="00B3630D">
            <w:pPr>
              <w:spacing w:line="259" w:lineRule="auto"/>
              <w:rPr>
                <w:sz w:val="22"/>
              </w:rPr>
            </w:pPr>
            <w:r w:rsidRPr="003F2B8E">
              <w:rPr>
                <w:b/>
                <w:sz w:val="22"/>
              </w:rPr>
              <w:t xml:space="preserve">Teaching and Learning </w:t>
            </w:r>
          </w:p>
          <w:p w14:paraId="39C4A554" w14:textId="5105B328" w:rsidR="00B3630D" w:rsidRPr="003F2B8E" w:rsidRDefault="00B3630D">
            <w:pPr>
              <w:spacing w:line="259" w:lineRule="auto"/>
              <w:ind w:right="8"/>
              <w:rPr>
                <w:sz w:val="22"/>
              </w:rPr>
            </w:pPr>
            <w:r w:rsidRPr="003F2B8E">
              <w:rPr>
                <w:i/>
                <w:sz w:val="22"/>
              </w:rPr>
              <w:t xml:space="preserve">Ensure the best possible outcomes for all </w:t>
            </w:r>
            <w:r w:rsidR="003D6CD1">
              <w:rPr>
                <w:i/>
                <w:sz w:val="22"/>
              </w:rPr>
              <w:t>student</w:t>
            </w:r>
            <w:r w:rsidRPr="003F2B8E">
              <w:rPr>
                <w:i/>
                <w:sz w:val="22"/>
              </w:rPr>
              <w:t>s.</w:t>
            </w:r>
            <w:r w:rsidRPr="003F2B8E">
              <w:rPr>
                <w:b/>
                <w:sz w:val="22"/>
              </w:rPr>
              <w:t xml:space="preserve"> </w:t>
            </w:r>
          </w:p>
        </w:tc>
        <w:tc>
          <w:tcPr>
            <w:tcW w:w="7332" w:type="dxa"/>
            <w:gridSpan w:val="2"/>
          </w:tcPr>
          <w:p w14:paraId="48076241" w14:textId="5AC188EE" w:rsidR="00B3630D" w:rsidRPr="003F2B8E" w:rsidRDefault="00B3630D">
            <w:pPr>
              <w:spacing w:line="259" w:lineRule="auto"/>
              <w:ind w:left="2"/>
              <w:rPr>
                <w:sz w:val="22"/>
              </w:rPr>
            </w:pPr>
            <w:r w:rsidRPr="003F2B8E">
              <w:rPr>
                <w:sz w:val="22"/>
              </w:rPr>
              <w:t xml:space="preserve">Act under the direction of the </w:t>
            </w:r>
            <w:r w:rsidR="00FE2AC2">
              <w:rPr>
                <w:sz w:val="22"/>
              </w:rPr>
              <w:t>Hub &amp; SEND leaders</w:t>
            </w:r>
            <w:r w:rsidRPr="003F2B8E">
              <w:rPr>
                <w:sz w:val="22"/>
              </w:rPr>
              <w:t xml:space="preserve"> and class teachers to support learning.</w:t>
            </w:r>
          </w:p>
        </w:tc>
      </w:tr>
      <w:tr w:rsidR="00B3630D" w14:paraId="23550D21" w14:textId="77777777" w:rsidTr="00513D07">
        <w:trPr>
          <w:trHeight w:val="266"/>
        </w:trPr>
        <w:tc>
          <w:tcPr>
            <w:tcW w:w="0" w:type="auto"/>
            <w:vMerge/>
          </w:tcPr>
          <w:p w14:paraId="6BB22302" w14:textId="77777777" w:rsidR="00B3630D" w:rsidRDefault="00B3630D">
            <w:pPr>
              <w:spacing w:after="160" w:line="259" w:lineRule="auto"/>
            </w:pPr>
          </w:p>
        </w:tc>
        <w:tc>
          <w:tcPr>
            <w:tcW w:w="0" w:type="auto"/>
            <w:vMerge/>
          </w:tcPr>
          <w:p w14:paraId="2BF5FCD0" w14:textId="77777777" w:rsidR="00B3630D" w:rsidRPr="003F2B8E" w:rsidRDefault="00B3630D">
            <w:pPr>
              <w:spacing w:after="160" w:line="259" w:lineRule="auto"/>
              <w:rPr>
                <w:sz w:val="22"/>
              </w:rPr>
            </w:pPr>
          </w:p>
        </w:tc>
        <w:tc>
          <w:tcPr>
            <w:tcW w:w="7332" w:type="dxa"/>
            <w:gridSpan w:val="2"/>
          </w:tcPr>
          <w:p w14:paraId="16F07F6C" w14:textId="1EFFB607" w:rsidR="00B3630D" w:rsidRPr="003F2B8E" w:rsidRDefault="00B3630D">
            <w:pPr>
              <w:spacing w:line="259" w:lineRule="auto"/>
              <w:ind w:left="2"/>
              <w:rPr>
                <w:sz w:val="22"/>
              </w:rPr>
            </w:pPr>
            <w:r w:rsidRPr="003F2B8E">
              <w:rPr>
                <w:sz w:val="22"/>
              </w:rPr>
              <w:t xml:space="preserve">Encourage participation of all </w:t>
            </w:r>
            <w:r w:rsidR="003D6CD1">
              <w:rPr>
                <w:sz w:val="22"/>
              </w:rPr>
              <w:t>student</w:t>
            </w:r>
            <w:r w:rsidRPr="003F2B8E">
              <w:rPr>
                <w:sz w:val="22"/>
              </w:rPr>
              <w:t xml:space="preserve">s in the learning process.  </w:t>
            </w:r>
          </w:p>
        </w:tc>
      </w:tr>
      <w:tr w:rsidR="00B3630D" w14:paraId="1A83C663" w14:textId="77777777" w:rsidTr="00513D07">
        <w:trPr>
          <w:trHeight w:val="468"/>
        </w:trPr>
        <w:tc>
          <w:tcPr>
            <w:tcW w:w="0" w:type="auto"/>
            <w:vMerge/>
          </w:tcPr>
          <w:p w14:paraId="10E57BFD" w14:textId="77777777" w:rsidR="00B3630D" w:rsidRDefault="00B3630D">
            <w:pPr>
              <w:spacing w:after="160" w:line="259" w:lineRule="auto"/>
            </w:pPr>
          </w:p>
        </w:tc>
        <w:tc>
          <w:tcPr>
            <w:tcW w:w="0" w:type="auto"/>
            <w:vMerge/>
          </w:tcPr>
          <w:p w14:paraId="4ED259F3" w14:textId="77777777" w:rsidR="00B3630D" w:rsidRPr="003F2B8E" w:rsidRDefault="00B3630D">
            <w:pPr>
              <w:spacing w:after="160" w:line="259" w:lineRule="auto"/>
              <w:rPr>
                <w:sz w:val="22"/>
              </w:rPr>
            </w:pPr>
          </w:p>
        </w:tc>
        <w:tc>
          <w:tcPr>
            <w:tcW w:w="7332" w:type="dxa"/>
            <w:gridSpan w:val="2"/>
          </w:tcPr>
          <w:p w14:paraId="76D18C3A" w14:textId="4C0DA7BD" w:rsidR="00B3630D" w:rsidRPr="003F2B8E" w:rsidRDefault="00B3630D">
            <w:pPr>
              <w:spacing w:line="259" w:lineRule="auto"/>
              <w:ind w:left="2"/>
              <w:rPr>
                <w:sz w:val="22"/>
              </w:rPr>
            </w:pPr>
            <w:r w:rsidRPr="003F2B8E">
              <w:rPr>
                <w:sz w:val="22"/>
              </w:rPr>
              <w:t xml:space="preserve">Act as a role model promoting high expectations of behaviour at all times. </w:t>
            </w:r>
          </w:p>
          <w:p w14:paraId="5FFD7BD0" w14:textId="77777777" w:rsidR="00B3630D" w:rsidRPr="003F2B8E" w:rsidRDefault="00B3630D">
            <w:pPr>
              <w:spacing w:line="259" w:lineRule="auto"/>
              <w:ind w:left="2"/>
              <w:rPr>
                <w:sz w:val="22"/>
              </w:rPr>
            </w:pPr>
            <w:r w:rsidRPr="003F2B8E">
              <w:rPr>
                <w:sz w:val="22"/>
              </w:rPr>
              <w:t xml:space="preserve">Aware of the policies and procedures associated with behaviour management. </w:t>
            </w:r>
          </w:p>
        </w:tc>
      </w:tr>
      <w:tr w:rsidR="00B3630D" w14:paraId="6299F058" w14:textId="77777777" w:rsidTr="00513D07">
        <w:trPr>
          <w:trHeight w:val="470"/>
        </w:trPr>
        <w:tc>
          <w:tcPr>
            <w:tcW w:w="0" w:type="auto"/>
            <w:vMerge/>
          </w:tcPr>
          <w:p w14:paraId="4C5E860D" w14:textId="77777777" w:rsidR="00B3630D" w:rsidRDefault="00B3630D">
            <w:pPr>
              <w:spacing w:after="160" w:line="259" w:lineRule="auto"/>
            </w:pPr>
          </w:p>
        </w:tc>
        <w:tc>
          <w:tcPr>
            <w:tcW w:w="0" w:type="auto"/>
            <w:vMerge/>
          </w:tcPr>
          <w:p w14:paraId="61498281" w14:textId="77777777" w:rsidR="00B3630D" w:rsidRPr="003F2B8E" w:rsidRDefault="00B3630D">
            <w:pPr>
              <w:spacing w:after="160" w:line="259" w:lineRule="auto"/>
              <w:rPr>
                <w:sz w:val="22"/>
              </w:rPr>
            </w:pPr>
          </w:p>
        </w:tc>
        <w:tc>
          <w:tcPr>
            <w:tcW w:w="7332" w:type="dxa"/>
            <w:gridSpan w:val="2"/>
          </w:tcPr>
          <w:p w14:paraId="5C206A46" w14:textId="66289B09" w:rsidR="00B3630D" w:rsidRPr="003F2B8E" w:rsidRDefault="00B3630D">
            <w:pPr>
              <w:spacing w:line="259" w:lineRule="auto"/>
              <w:ind w:left="2" w:right="50"/>
              <w:rPr>
                <w:sz w:val="22"/>
              </w:rPr>
            </w:pPr>
            <w:r w:rsidRPr="003F2B8E">
              <w:rPr>
                <w:sz w:val="22"/>
              </w:rPr>
              <w:t xml:space="preserve">Contribute to the monitoring of </w:t>
            </w:r>
            <w:r w:rsidR="003D6CD1">
              <w:rPr>
                <w:sz w:val="22"/>
              </w:rPr>
              <w:t>student</w:t>
            </w:r>
            <w:r w:rsidRPr="003F2B8E">
              <w:rPr>
                <w:sz w:val="22"/>
              </w:rPr>
              <w:t xml:space="preserve"> performance and progress, reporting to </w:t>
            </w:r>
            <w:r w:rsidR="00FE2AC2">
              <w:rPr>
                <w:sz w:val="22"/>
              </w:rPr>
              <w:t>hub leaders and/or c</w:t>
            </w:r>
            <w:r w:rsidRPr="003F2B8E">
              <w:rPr>
                <w:sz w:val="22"/>
              </w:rPr>
              <w:t xml:space="preserve">lass </w:t>
            </w:r>
            <w:r w:rsidR="00FE2AC2">
              <w:rPr>
                <w:sz w:val="22"/>
              </w:rPr>
              <w:t>t</w:t>
            </w:r>
            <w:r w:rsidRPr="003F2B8E">
              <w:rPr>
                <w:sz w:val="22"/>
              </w:rPr>
              <w:t>eacher</w:t>
            </w:r>
            <w:r w:rsidR="00FE2AC2">
              <w:rPr>
                <w:sz w:val="22"/>
              </w:rPr>
              <w:t>s</w:t>
            </w:r>
            <w:r w:rsidRPr="003F2B8E">
              <w:rPr>
                <w:sz w:val="22"/>
              </w:rPr>
              <w:t xml:space="preserve"> as required. </w:t>
            </w:r>
          </w:p>
        </w:tc>
      </w:tr>
      <w:tr w:rsidR="00B3630D" w14:paraId="42FC90AE" w14:textId="77777777" w:rsidTr="00513D07">
        <w:trPr>
          <w:trHeight w:val="701"/>
        </w:trPr>
        <w:tc>
          <w:tcPr>
            <w:tcW w:w="0" w:type="auto"/>
            <w:vMerge/>
          </w:tcPr>
          <w:p w14:paraId="46A655E8" w14:textId="77777777" w:rsidR="00B3630D" w:rsidRDefault="00B3630D">
            <w:pPr>
              <w:spacing w:after="160" w:line="259" w:lineRule="auto"/>
            </w:pPr>
          </w:p>
        </w:tc>
        <w:tc>
          <w:tcPr>
            <w:tcW w:w="0" w:type="auto"/>
            <w:vMerge/>
          </w:tcPr>
          <w:p w14:paraId="763A7B5F" w14:textId="77777777" w:rsidR="00B3630D" w:rsidRPr="003F2B8E" w:rsidRDefault="00B3630D">
            <w:pPr>
              <w:spacing w:after="160" w:line="259" w:lineRule="auto"/>
              <w:rPr>
                <w:sz w:val="22"/>
              </w:rPr>
            </w:pPr>
          </w:p>
        </w:tc>
        <w:tc>
          <w:tcPr>
            <w:tcW w:w="7332" w:type="dxa"/>
            <w:gridSpan w:val="2"/>
          </w:tcPr>
          <w:p w14:paraId="3C9BE066" w14:textId="5B3AAB0D" w:rsidR="00B3630D" w:rsidRPr="003F2B8E" w:rsidRDefault="00B3630D">
            <w:pPr>
              <w:spacing w:line="259" w:lineRule="auto"/>
              <w:ind w:left="2"/>
              <w:rPr>
                <w:sz w:val="22"/>
              </w:rPr>
            </w:pPr>
            <w:r w:rsidRPr="003F2B8E">
              <w:rPr>
                <w:sz w:val="22"/>
              </w:rPr>
              <w:t xml:space="preserve">Support </w:t>
            </w:r>
            <w:r w:rsidR="003D6CD1">
              <w:rPr>
                <w:sz w:val="22"/>
              </w:rPr>
              <w:t>student</w:t>
            </w:r>
            <w:r w:rsidRPr="003F2B8E">
              <w:rPr>
                <w:sz w:val="22"/>
              </w:rPr>
              <w:t xml:space="preserve"> learning by communicating effectively and sensitively with all </w:t>
            </w:r>
            <w:r w:rsidR="003D6CD1">
              <w:rPr>
                <w:sz w:val="22"/>
              </w:rPr>
              <w:t>student</w:t>
            </w:r>
            <w:r w:rsidRPr="003F2B8E">
              <w:rPr>
                <w:sz w:val="22"/>
              </w:rPr>
              <w:t xml:space="preserve">s. Aware that they are in a position of trust and </w:t>
            </w:r>
            <w:r w:rsidR="00044C5C">
              <w:rPr>
                <w:sz w:val="22"/>
              </w:rPr>
              <w:t xml:space="preserve">must </w:t>
            </w:r>
            <w:r w:rsidRPr="003F2B8E">
              <w:rPr>
                <w:sz w:val="22"/>
              </w:rPr>
              <w:t xml:space="preserve">maintain professional boundaries. </w:t>
            </w:r>
          </w:p>
        </w:tc>
      </w:tr>
      <w:tr w:rsidR="00B3630D" w14:paraId="73E2FA6B" w14:textId="77777777" w:rsidTr="00513D07">
        <w:trPr>
          <w:trHeight w:val="698"/>
        </w:trPr>
        <w:tc>
          <w:tcPr>
            <w:tcW w:w="0" w:type="auto"/>
            <w:vMerge/>
          </w:tcPr>
          <w:p w14:paraId="6E474511" w14:textId="77777777" w:rsidR="00B3630D" w:rsidRDefault="00B3630D">
            <w:pPr>
              <w:spacing w:after="160" w:line="259" w:lineRule="auto"/>
            </w:pPr>
          </w:p>
        </w:tc>
        <w:tc>
          <w:tcPr>
            <w:tcW w:w="0" w:type="auto"/>
            <w:vMerge/>
          </w:tcPr>
          <w:p w14:paraId="3F317F8F" w14:textId="77777777" w:rsidR="00B3630D" w:rsidRPr="003F2B8E" w:rsidRDefault="00B3630D">
            <w:pPr>
              <w:spacing w:after="160" w:line="259" w:lineRule="auto"/>
              <w:rPr>
                <w:sz w:val="22"/>
              </w:rPr>
            </w:pPr>
          </w:p>
        </w:tc>
        <w:tc>
          <w:tcPr>
            <w:tcW w:w="7332" w:type="dxa"/>
            <w:gridSpan w:val="2"/>
          </w:tcPr>
          <w:p w14:paraId="68F75774" w14:textId="34D24DE6" w:rsidR="00B3630D" w:rsidRPr="003F2B8E" w:rsidRDefault="00B3630D">
            <w:pPr>
              <w:spacing w:line="259" w:lineRule="auto"/>
              <w:ind w:left="2"/>
              <w:rPr>
                <w:sz w:val="22"/>
              </w:rPr>
            </w:pPr>
            <w:r w:rsidRPr="003F2B8E">
              <w:rPr>
                <w:sz w:val="22"/>
              </w:rPr>
              <w:t xml:space="preserve">Organise physical teaching space and resources, under the direction of </w:t>
            </w:r>
            <w:r w:rsidR="00044C5C">
              <w:rPr>
                <w:sz w:val="22"/>
              </w:rPr>
              <w:t>hub leaders</w:t>
            </w:r>
            <w:r w:rsidRPr="003F2B8E">
              <w:rPr>
                <w:sz w:val="22"/>
              </w:rPr>
              <w:t xml:space="preserve">. Independently provide a stimulating and safe learning environment with small groups and in conjunction with the </w:t>
            </w:r>
            <w:r w:rsidR="00044C5C">
              <w:rPr>
                <w:sz w:val="22"/>
              </w:rPr>
              <w:t>leaders/t</w:t>
            </w:r>
            <w:r w:rsidRPr="003F2B8E">
              <w:rPr>
                <w:sz w:val="22"/>
              </w:rPr>
              <w:t>eache</w:t>
            </w:r>
            <w:r w:rsidR="00044C5C">
              <w:rPr>
                <w:sz w:val="22"/>
              </w:rPr>
              <w:t xml:space="preserve">rs. </w:t>
            </w:r>
            <w:r w:rsidRPr="003F2B8E">
              <w:rPr>
                <w:sz w:val="22"/>
              </w:rPr>
              <w:t xml:space="preserve"> </w:t>
            </w:r>
          </w:p>
        </w:tc>
      </w:tr>
      <w:tr w:rsidR="00B3630D" w14:paraId="5E153E53" w14:textId="77777777" w:rsidTr="00513D07">
        <w:trPr>
          <w:trHeight w:val="470"/>
        </w:trPr>
        <w:tc>
          <w:tcPr>
            <w:tcW w:w="0" w:type="auto"/>
            <w:vMerge/>
          </w:tcPr>
          <w:p w14:paraId="65ADCFAF" w14:textId="77777777" w:rsidR="00B3630D" w:rsidRDefault="00B3630D">
            <w:pPr>
              <w:spacing w:after="160" w:line="259" w:lineRule="auto"/>
            </w:pPr>
          </w:p>
        </w:tc>
        <w:tc>
          <w:tcPr>
            <w:tcW w:w="3167" w:type="dxa"/>
            <w:vMerge w:val="restart"/>
          </w:tcPr>
          <w:p w14:paraId="58054D4E" w14:textId="77777777" w:rsidR="00B3630D" w:rsidRPr="003F2B8E" w:rsidRDefault="00B3630D">
            <w:pPr>
              <w:spacing w:line="259" w:lineRule="auto"/>
              <w:rPr>
                <w:sz w:val="22"/>
              </w:rPr>
            </w:pPr>
            <w:r w:rsidRPr="003F2B8E">
              <w:rPr>
                <w:b/>
                <w:sz w:val="22"/>
              </w:rPr>
              <w:t xml:space="preserve">Working with Others </w:t>
            </w:r>
          </w:p>
          <w:p w14:paraId="5E739648" w14:textId="27AC89E7" w:rsidR="00B3630D" w:rsidRPr="003F2B8E" w:rsidRDefault="00B3630D">
            <w:pPr>
              <w:spacing w:line="259" w:lineRule="auto"/>
              <w:ind w:right="38"/>
              <w:rPr>
                <w:sz w:val="22"/>
              </w:rPr>
            </w:pPr>
            <w:r w:rsidRPr="003F2B8E">
              <w:rPr>
                <w:i/>
                <w:sz w:val="22"/>
              </w:rPr>
              <w:t xml:space="preserve">Work effectively with other professionals, parents, carers and outside agencies as well as with </w:t>
            </w:r>
            <w:r w:rsidR="003D6CD1">
              <w:rPr>
                <w:i/>
                <w:sz w:val="22"/>
              </w:rPr>
              <w:t>student</w:t>
            </w:r>
            <w:r w:rsidRPr="003F2B8E">
              <w:rPr>
                <w:i/>
                <w:sz w:val="22"/>
              </w:rPr>
              <w:t>s themselves.</w:t>
            </w:r>
            <w:r w:rsidRPr="003F2B8E">
              <w:rPr>
                <w:b/>
                <w:sz w:val="22"/>
              </w:rPr>
              <w:t xml:space="preserve"> </w:t>
            </w:r>
          </w:p>
        </w:tc>
        <w:tc>
          <w:tcPr>
            <w:tcW w:w="7332" w:type="dxa"/>
            <w:gridSpan w:val="2"/>
          </w:tcPr>
          <w:p w14:paraId="1359260B" w14:textId="40566DB5" w:rsidR="00B3630D" w:rsidRPr="003F2B8E" w:rsidRDefault="00B3630D">
            <w:pPr>
              <w:spacing w:line="259" w:lineRule="auto"/>
              <w:ind w:left="2"/>
              <w:rPr>
                <w:sz w:val="22"/>
              </w:rPr>
            </w:pPr>
            <w:r w:rsidRPr="003F2B8E">
              <w:rPr>
                <w:sz w:val="22"/>
              </w:rPr>
              <w:t xml:space="preserve">Aware of the roles of parents/carers and external agencies in </w:t>
            </w:r>
            <w:r w:rsidR="003D6CD1">
              <w:rPr>
                <w:sz w:val="22"/>
              </w:rPr>
              <w:t>student</w:t>
            </w:r>
            <w:r w:rsidR="00044C5C">
              <w:rPr>
                <w:sz w:val="22"/>
              </w:rPr>
              <w:t xml:space="preserve">’s </w:t>
            </w:r>
            <w:r w:rsidRPr="003F2B8E">
              <w:rPr>
                <w:sz w:val="22"/>
              </w:rPr>
              <w:t xml:space="preserve">education. Communicate effectively with </w:t>
            </w:r>
            <w:r w:rsidR="00044C5C">
              <w:rPr>
                <w:sz w:val="22"/>
              </w:rPr>
              <w:t xml:space="preserve">other colleagues </w:t>
            </w:r>
            <w:r w:rsidRPr="003F2B8E">
              <w:rPr>
                <w:sz w:val="22"/>
              </w:rPr>
              <w:t xml:space="preserve">to ensure an effective relationship. </w:t>
            </w:r>
          </w:p>
        </w:tc>
      </w:tr>
      <w:tr w:rsidR="00B3630D" w14:paraId="5BC18EC4" w14:textId="77777777" w:rsidTr="00513D07">
        <w:trPr>
          <w:trHeight w:val="425"/>
        </w:trPr>
        <w:tc>
          <w:tcPr>
            <w:tcW w:w="0" w:type="auto"/>
            <w:vMerge/>
          </w:tcPr>
          <w:p w14:paraId="7004D72F" w14:textId="77777777" w:rsidR="00B3630D" w:rsidRDefault="00B3630D">
            <w:pPr>
              <w:spacing w:after="160" w:line="259" w:lineRule="auto"/>
            </w:pPr>
          </w:p>
        </w:tc>
        <w:tc>
          <w:tcPr>
            <w:tcW w:w="0" w:type="auto"/>
            <w:vMerge/>
          </w:tcPr>
          <w:p w14:paraId="04C00889" w14:textId="77777777" w:rsidR="00B3630D" w:rsidRPr="003F2B8E" w:rsidRDefault="00B3630D">
            <w:pPr>
              <w:spacing w:after="160" w:line="259" w:lineRule="auto"/>
              <w:rPr>
                <w:sz w:val="22"/>
              </w:rPr>
            </w:pPr>
          </w:p>
        </w:tc>
        <w:tc>
          <w:tcPr>
            <w:tcW w:w="7332" w:type="dxa"/>
            <w:gridSpan w:val="2"/>
          </w:tcPr>
          <w:p w14:paraId="561416F5" w14:textId="0DA5DAE0" w:rsidR="00B3630D" w:rsidRPr="003F2B8E" w:rsidRDefault="00B3630D">
            <w:pPr>
              <w:spacing w:line="259" w:lineRule="auto"/>
              <w:ind w:left="2"/>
              <w:rPr>
                <w:sz w:val="22"/>
              </w:rPr>
            </w:pPr>
            <w:r w:rsidRPr="003F2B8E">
              <w:rPr>
                <w:sz w:val="22"/>
              </w:rPr>
              <w:t xml:space="preserve">Understand the processes of reporting concerns and issues relating to </w:t>
            </w:r>
            <w:r w:rsidR="003D6CD1">
              <w:rPr>
                <w:sz w:val="22"/>
              </w:rPr>
              <w:t>student</w:t>
            </w:r>
            <w:r w:rsidRPr="003F2B8E">
              <w:rPr>
                <w:sz w:val="22"/>
              </w:rPr>
              <w:t xml:space="preserve">s. </w:t>
            </w:r>
          </w:p>
        </w:tc>
      </w:tr>
      <w:tr w:rsidR="00B3630D" w14:paraId="6A31FDAC" w14:textId="77777777" w:rsidTr="00513D07">
        <w:trPr>
          <w:trHeight w:val="430"/>
        </w:trPr>
        <w:tc>
          <w:tcPr>
            <w:tcW w:w="0" w:type="auto"/>
            <w:vMerge/>
          </w:tcPr>
          <w:p w14:paraId="2B8EE646" w14:textId="77777777" w:rsidR="00B3630D" w:rsidRDefault="00B3630D">
            <w:pPr>
              <w:spacing w:after="160" w:line="259" w:lineRule="auto"/>
            </w:pPr>
          </w:p>
        </w:tc>
        <w:tc>
          <w:tcPr>
            <w:tcW w:w="0" w:type="auto"/>
            <w:vMerge/>
          </w:tcPr>
          <w:p w14:paraId="2424C294" w14:textId="77777777" w:rsidR="00B3630D" w:rsidRPr="003F2B8E" w:rsidRDefault="00B3630D">
            <w:pPr>
              <w:spacing w:after="160" w:line="259" w:lineRule="auto"/>
              <w:rPr>
                <w:sz w:val="22"/>
              </w:rPr>
            </w:pPr>
          </w:p>
        </w:tc>
        <w:tc>
          <w:tcPr>
            <w:tcW w:w="7332" w:type="dxa"/>
            <w:gridSpan w:val="2"/>
            <w:vAlign w:val="center"/>
          </w:tcPr>
          <w:p w14:paraId="3149759E" w14:textId="2A214524" w:rsidR="00B3630D" w:rsidRPr="003F2B8E" w:rsidRDefault="00044C5C">
            <w:pPr>
              <w:spacing w:line="259" w:lineRule="auto"/>
              <w:ind w:left="2"/>
              <w:rPr>
                <w:sz w:val="22"/>
              </w:rPr>
            </w:pPr>
            <w:r>
              <w:rPr>
                <w:sz w:val="22"/>
              </w:rPr>
              <w:t>Be a</w:t>
            </w:r>
            <w:r w:rsidR="00B3630D" w:rsidRPr="003F2B8E">
              <w:rPr>
                <w:sz w:val="22"/>
              </w:rPr>
              <w:t xml:space="preserve">ware of other roles in the academy and the support on offer to </w:t>
            </w:r>
            <w:r w:rsidR="003D6CD1">
              <w:rPr>
                <w:sz w:val="22"/>
              </w:rPr>
              <w:t>student</w:t>
            </w:r>
            <w:r w:rsidR="00B3630D" w:rsidRPr="003F2B8E">
              <w:rPr>
                <w:sz w:val="22"/>
              </w:rPr>
              <w:t xml:space="preserve">s. </w:t>
            </w:r>
          </w:p>
        </w:tc>
      </w:tr>
      <w:tr w:rsidR="00D03A53" w14:paraId="21DD87AC" w14:textId="77777777" w:rsidTr="00513D07">
        <w:trPr>
          <w:trHeight w:val="538"/>
        </w:trPr>
        <w:tc>
          <w:tcPr>
            <w:tcW w:w="526" w:type="dxa"/>
            <w:vMerge w:val="restart"/>
          </w:tcPr>
          <w:p w14:paraId="1ADD9012" w14:textId="77777777" w:rsidR="00D03A53" w:rsidRDefault="00600957">
            <w:pPr>
              <w:spacing w:line="259" w:lineRule="auto"/>
              <w:ind w:left="48"/>
            </w:pPr>
            <w:r>
              <w:rPr>
                <w:rFonts w:ascii="Calibri" w:eastAsia="Calibri" w:hAnsi="Calibri" w:cs="Calibri"/>
                <w:noProof/>
                <w:sz w:val="22"/>
              </w:rPr>
              <mc:AlternateContent>
                <mc:Choice Requires="wpg">
                  <w:drawing>
                    <wp:inline distT="0" distB="0" distL="0" distR="0" wp14:anchorId="7CBB8449" wp14:editId="66D3AC85">
                      <wp:extent cx="141039" cy="507605"/>
                      <wp:effectExtent l="0" t="0" r="0" b="0"/>
                      <wp:docPr id="7081" name="Group 7081"/>
                      <wp:cNvGraphicFramePr/>
                      <a:graphic xmlns:a="http://schemas.openxmlformats.org/drawingml/2006/main">
                        <a:graphicData uri="http://schemas.microsoft.com/office/word/2010/wordprocessingGroup">
                          <wpg:wgp>
                            <wpg:cNvGrpSpPr/>
                            <wpg:grpSpPr>
                              <a:xfrm>
                                <a:off x="0" y="0"/>
                                <a:ext cx="187582" cy="626841"/>
                                <a:chOff x="0" y="-119236"/>
                                <a:chExt cx="187582" cy="626841"/>
                              </a:xfrm>
                            </wpg:grpSpPr>
                            <wps:wsp>
                              <wps:cNvPr id="603" name="Rectangle 603"/>
                              <wps:cNvSpPr/>
                              <wps:spPr>
                                <a:xfrm rot="16200001">
                                  <a:off x="-219629" y="100394"/>
                                  <a:ext cx="626841" cy="187581"/>
                                </a:xfrm>
                                <a:prstGeom prst="rect">
                                  <a:avLst/>
                                </a:prstGeom>
                                <a:ln>
                                  <a:noFill/>
                                </a:ln>
                              </wps:spPr>
                              <wps:txbx>
                                <w:txbxContent>
                                  <w:p w14:paraId="70EEAF2C" w14:textId="77777777" w:rsidR="00D03A53" w:rsidRDefault="00600957">
                                    <w:pPr>
                                      <w:spacing w:after="160" w:line="259" w:lineRule="auto"/>
                                    </w:pPr>
                                    <w:r>
                                      <w:rPr>
                                        <w:b/>
                                      </w:rPr>
                                      <w:t>Context</w:t>
                                    </w:r>
                                  </w:p>
                                </w:txbxContent>
                              </wps:txbx>
                              <wps:bodyPr horzOverflow="overflow" vert="horz" lIns="0" tIns="0" rIns="0" bIns="0" rtlCol="0">
                                <a:noAutofit/>
                              </wps:bodyPr>
                            </wps:wsp>
                            <wps:wsp>
                              <wps:cNvPr id="604" name="Rectangle 604"/>
                              <wps:cNvSpPr/>
                              <wps:spPr>
                                <a:xfrm rot="-5399999">
                                  <a:off x="70406" y="-82009"/>
                                  <a:ext cx="46770" cy="187581"/>
                                </a:xfrm>
                                <a:prstGeom prst="rect">
                                  <a:avLst/>
                                </a:prstGeom>
                                <a:ln>
                                  <a:noFill/>
                                </a:ln>
                              </wps:spPr>
                              <wps:txbx>
                                <w:txbxContent>
                                  <w:p w14:paraId="49B0AC66" w14:textId="77777777" w:rsidR="00D03A53" w:rsidRDefault="0060095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CBB8449" id="Group 7081" o:spid="_x0000_s1035" style="width:11.1pt;height:39.95pt;mso-position-horizontal-relative:char;mso-position-vertical-relative:line" coordorigin=",-1192" coordsize="1875,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">
                      <v:rect id="Rectangle 603" o:spid="_x0000_s1036" style="position:absolute;left:-2196;top:1004;width:62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" filled="f" stroked="f">
                        <v:textbox inset="0,0,0,0">
                          <w:txbxContent>
                            <w:p w14:paraId="70EEAF2C" w14:textId="77777777" w:rsidR="00D03A53" w:rsidRDefault="00600957">
                              <w:pPr>
                                <w:spacing w:after="160" w:line="259" w:lineRule="auto"/>
                              </w:pPr>
                              <w:r>
                                <w:rPr>
                                  <w:b/>
                                </w:rPr>
                                <w:t>Context</w:t>
                              </w:r>
                            </w:p>
                          </w:txbxContent>
                        </v:textbox>
                      </v:rect>
                      <v:rect id="Rectangle 604" o:spid="_x0000_s1037"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" filled="f" stroked="f">
                        <v:textbox inset="0,0,0,0">
                          <w:txbxContent>
                            <w:p w14:paraId="49B0AC66" w14:textId="77777777" w:rsidR="00D03A53" w:rsidRDefault="00600957">
                              <w:pPr>
                                <w:spacing w:after="160" w:line="259" w:lineRule="auto"/>
                              </w:pPr>
                              <w:r>
                                <w:rPr>
                                  <w:b/>
                                </w:rPr>
                                <w:t xml:space="preserve"> </w:t>
                              </w:r>
                            </w:p>
                          </w:txbxContent>
                        </v:textbox>
                      </v:rect>
                      <w10:anchorlock/>
                    </v:group>
                  </w:pict>
                </mc:Fallback>
              </mc:AlternateContent>
            </w:r>
          </w:p>
        </w:tc>
        <w:tc>
          <w:tcPr>
            <w:tcW w:w="3167" w:type="dxa"/>
            <w:vMerge w:val="restart"/>
          </w:tcPr>
          <w:p w14:paraId="40ECBB2F" w14:textId="77777777" w:rsidR="00D03A53" w:rsidRPr="003F2B8E" w:rsidRDefault="00600957">
            <w:pPr>
              <w:spacing w:line="259" w:lineRule="auto"/>
              <w:rPr>
                <w:sz w:val="22"/>
              </w:rPr>
            </w:pPr>
            <w:r w:rsidRPr="003F2B8E">
              <w:rPr>
                <w:b/>
                <w:sz w:val="22"/>
              </w:rPr>
              <w:t xml:space="preserve">Interfaces </w:t>
            </w:r>
          </w:p>
        </w:tc>
        <w:tc>
          <w:tcPr>
            <w:tcW w:w="1918" w:type="dxa"/>
          </w:tcPr>
          <w:p w14:paraId="54D5E033" w14:textId="77777777" w:rsidR="00D03A53" w:rsidRPr="003F2B8E" w:rsidRDefault="00600957">
            <w:pPr>
              <w:spacing w:line="259" w:lineRule="auto"/>
              <w:ind w:left="2"/>
              <w:rPr>
                <w:sz w:val="22"/>
              </w:rPr>
            </w:pPr>
            <w:r w:rsidRPr="003F2B8E">
              <w:rPr>
                <w:sz w:val="22"/>
              </w:rPr>
              <w:t xml:space="preserve">Internal/External </w:t>
            </w:r>
          </w:p>
        </w:tc>
        <w:tc>
          <w:tcPr>
            <w:tcW w:w="5414" w:type="dxa"/>
          </w:tcPr>
          <w:p w14:paraId="2C06F479" w14:textId="77777777" w:rsidR="00D03A53" w:rsidRPr="003F2B8E" w:rsidRDefault="00600957">
            <w:pPr>
              <w:spacing w:line="259" w:lineRule="auto"/>
              <w:rPr>
                <w:sz w:val="22"/>
              </w:rPr>
            </w:pPr>
            <w:r w:rsidRPr="003F2B8E">
              <w:rPr>
                <w:sz w:val="22"/>
              </w:rPr>
              <w:t xml:space="preserve">Seek opportunities to collaborate with other professionals beyond the Academies and across the Trust. </w:t>
            </w:r>
          </w:p>
        </w:tc>
      </w:tr>
      <w:tr w:rsidR="00D03A53" w14:paraId="50EA8CFD" w14:textId="77777777" w:rsidTr="00513D07">
        <w:trPr>
          <w:trHeight w:val="701"/>
        </w:trPr>
        <w:tc>
          <w:tcPr>
            <w:tcW w:w="0" w:type="auto"/>
            <w:vMerge/>
          </w:tcPr>
          <w:p w14:paraId="4AAA906C" w14:textId="77777777" w:rsidR="00D03A53" w:rsidRDefault="00D03A53">
            <w:pPr>
              <w:spacing w:after="160" w:line="259" w:lineRule="auto"/>
            </w:pPr>
          </w:p>
        </w:tc>
        <w:tc>
          <w:tcPr>
            <w:tcW w:w="0" w:type="auto"/>
            <w:vMerge/>
          </w:tcPr>
          <w:p w14:paraId="0C736F41" w14:textId="77777777" w:rsidR="00D03A53" w:rsidRPr="003F2B8E" w:rsidRDefault="00D03A53">
            <w:pPr>
              <w:spacing w:after="160" w:line="259" w:lineRule="auto"/>
              <w:rPr>
                <w:sz w:val="22"/>
              </w:rPr>
            </w:pPr>
          </w:p>
        </w:tc>
        <w:tc>
          <w:tcPr>
            <w:tcW w:w="1918" w:type="dxa"/>
          </w:tcPr>
          <w:p w14:paraId="437FD94B" w14:textId="77777777" w:rsidR="00D03A53" w:rsidRPr="003F2B8E" w:rsidRDefault="00600957">
            <w:pPr>
              <w:spacing w:line="259" w:lineRule="auto"/>
              <w:ind w:left="2"/>
              <w:rPr>
                <w:sz w:val="22"/>
              </w:rPr>
            </w:pPr>
            <w:r w:rsidRPr="003F2B8E">
              <w:rPr>
                <w:sz w:val="22"/>
              </w:rPr>
              <w:t xml:space="preserve">English Language Fluency </w:t>
            </w:r>
          </w:p>
        </w:tc>
        <w:tc>
          <w:tcPr>
            <w:tcW w:w="5414" w:type="dxa"/>
          </w:tcPr>
          <w:p w14:paraId="1ABFF36E" w14:textId="0376B022" w:rsidR="00D03A53" w:rsidRPr="003F2B8E" w:rsidRDefault="00044C5C">
            <w:pPr>
              <w:spacing w:line="259" w:lineRule="auto"/>
              <w:ind w:right="38"/>
              <w:rPr>
                <w:sz w:val="22"/>
              </w:rPr>
            </w:pPr>
            <w:r>
              <w:rPr>
                <w:sz w:val="22"/>
              </w:rPr>
              <w:t>Have a</w:t>
            </w:r>
            <w:r w:rsidR="00600957" w:rsidRPr="003F2B8E">
              <w:rPr>
                <w:sz w:val="22"/>
              </w:rPr>
              <w:t xml:space="preserve">n ability to converse at ease with all customers and provide accurate advice in order to </w:t>
            </w:r>
            <w:r w:rsidRPr="003F2B8E">
              <w:rPr>
                <w:sz w:val="22"/>
              </w:rPr>
              <w:t>fulfil</w:t>
            </w:r>
            <w:r w:rsidR="00600957" w:rsidRPr="003F2B8E">
              <w:rPr>
                <w:sz w:val="22"/>
              </w:rPr>
              <w:t xml:space="preserve"> all </w:t>
            </w:r>
            <w:r>
              <w:rPr>
                <w:sz w:val="22"/>
              </w:rPr>
              <w:t>spoken and written</w:t>
            </w:r>
            <w:r w:rsidR="00600957" w:rsidRPr="003F2B8E">
              <w:rPr>
                <w:sz w:val="22"/>
              </w:rPr>
              <w:t xml:space="preserve"> aspects of the role through the medium of English. </w:t>
            </w:r>
          </w:p>
        </w:tc>
      </w:tr>
      <w:tr w:rsidR="00D03A53" w14:paraId="05C28589" w14:textId="77777777" w:rsidTr="00513D07">
        <w:trPr>
          <w:trHeight w:val="538"/>
        </w:trPr>
        <w:tc>
          <w:tcPr>
            <w:tcW w:w="0" w:type="auto"/>
            <w:vMerge/>
          </w:tcPr>
          <w:p w14:paraId="512FB16E" w14:textId="77777777" w:rsidR="00D03A53" w:rsidRDefault="00D03A53">
            <w:pPr>
              <w:spacing w:after="160" w:line="259" w:lineRule="auto"/>
            </w:pPr>
          </w:p>
        </w:tc>
        <w:tc>
          <w:tcPr>
            <w:tcW w:w="0" w:type="auto"/>
            <w:vMerge/>
          </w:tcPr>
          <w:p w14:paraId="2DB6BBE7" w14:textId="77777777" w:rsidR="00D03A53" w:rsidRPr="003F2B8E" w:rsidRDefault="00D03A53">
            <w:pPr>
              <w:spacing w:after="160" w:line="259" w:lineRule="auto"/>
              <w:rPr>
                <w:sz w:val="22"/>
              </w:rPr>
            </w:pPr>
          </w:p>
        </w:tc>
        <w:tc>
          <w:tcPr>
            <w:tcW w:w="1918" w:type="dxa"/>
          </w:tcPr>
          <w:p w14:paraId="565358D2" w14:textId="77777777" w:rsidR="00D03A53" w:rsidRPr="003F2B8E" w:rsidRDefault="00600957">
            <w:pPr>
              <w:spacing w:line="259" w:lineRule="auto"/>
              <w:ind w:left="2"/>
              <w:rPr>
                <w:sz w:val="22"/>
              </w:rPr>
            </w:pPr>
            <w:r w:rsidRPr="003F2B8E">
              <w:rPr>
                <w:sz w:val="22"/>
              </w:rPr>
              <w:t xml:space="preserve">Financial impact/budget </w:t>
            </w:r>
          </w:p>
        </w:tc>
        <w:tc>
          <w:tcPr>
            <w:tcW w:w="5414" w:type="dxa"/>
          </w:tcPr>
          <w:p w14:paraId="56834A34" w14:textId="77777777" w:rsidR="00D03A53" w:rsidRPr="003F2B8E" w:rsidRDefault="00600957">
            <w:pPr>
              <w:spacing w:line="259" w:lineRule="auto"/>
              <w:rPr>
                <w:sz w:val="22"/>
              </w:rPr>
            </w:pPr>
            <w:r w:rsidRPr="003F2B8E">
              <w:rPr>
                <w:sz w:val="22"/>
              </w:rPr>
              <w:t xml:space="preserve">Ensure resources are affordable and available to achieve improvement plans and stated strategic objectives. </w:t>
            </w:r>
          </w:p>
        </w:tc>
      </w:tr>
      <w:tr w:rsidR="00D03A53" w14:paraId="7A03E0B7" w14:textId="77777777" w:rsidTr="00513D07">
        <w:trPr>
          <w:trHeight w:val="804"/>
        </w:trPr>
        <w:tc>
          <w:tcPr>
            <w:tcW w:w="0" w:type="auto"/>
            <w:vMerge/>
          </w:tcPr>
          <w:p w14:paraId="128987AE" w14:textId="77777777" w:rsidR="00D03A53" w:rsidRDefault="00D03A53">
            <w:pPr>
              <w:spacing w:after="160" w:line="259" w:lineRule="auto"/>
            </w:pPr>
          </w:p>
        </w:tc>
        <w:tc>
          <w:tcPr>
            <w:tcW w:w="3167" w:type="dxa"/>
            <w:vMerge w:val="restart"/>
          </w:tcPr>
          <w:p w14:paraId="4126C673" w14:textId="77777777" w:rsidR="00D03A53" w:rsidRDefault="00600957">
            <w:pPr>
              <w:spacing w:line="259" w:lineRule="auto"/>
            </w:pPr>
            <w:r>
              <w:rPr>
                <w:b/>
              </w:rPr>
              <w:t xml:space="preserve">Scope </w:t>
            </w:r>
          </w:p>
        </w:tc>
        <w:tc>
          <w:tcPr>
            <w:tcW w:w="1918" w:type="dxa"/>
          </w:tcPr>
          <w:p w14:paraId="0797F203" w14:textId="77777777" w:rsidR="00D03A53" w:rsidRDefault="00600957">
            <w:pPr>
              <w:spacing w:after="17" w:line="259" w:lineRule="auto"/>
              <w:ind w:left="2"/>
            </w:pPr>
            <w:r>
              <w:t xml:space="preserve">People </w:t>
            </w:r>
          </w:p>
          <w:p w14:paraId="6B2C1476" w14:textId="77777777" w:rsidR="00D03A53" w:rsidRDefault="00600957">
            <w:pPr>
              <w:spacing w:after="17" w:line="259" w:lineRule="auto"/>
              <w:ind w:left="2"/>
            </w:pPr>
            <w:r>
              <w:t xml:space="preserve">(directly/indirectly </w:t>
            </w:r>
          </w:p>
          <w:p w14:paraId="1519D5A0" w14:textId="77777777" w:rsidR="00D03A53" w:rsidRDefault="00600957">
            <w:pPr>
              <w:spacing w:line="259" w:lineRule="auto"/>
              <w:ind w:left="2"/>
            </w:pPr>
            <w:r>
              <w:t xml:space="preserve">manage) </w:t>
            </w:r>
          </w:p>
        </w:tc>
        <w:tc>
          <w:tcPr>
            <w:tcW w:w="5414" w:type="dxa"/>
          </w:tcPr>
          <w:p w14:paraId="1B251E30" w14:textId="77777777" w:rsidR="00D03A53" w:rsidRDefault="00600957">
            <w:pPr>
              <w:spacing w:line="259" w:lineRule="auto"/>
            </w:pPr>
            <w:r>
              <w:t xml:space="preserve">Act as a role model, promoting consistently high expectations of behaviour in a professional and courteous manner. </w:t>
            </w:r>
          </w:p>
        </w:tc>
      </w:tr>
      <w:tr w:rsidR="00D03A53" w14:paraId="43EB7DE9" w14:textId="77777777" w:rsidTr="00513D07">
        <w:trPr>
          <w:trHeight w:val="475"/>
        </w:trPr>
        <w:tc>
          <w:tcPr>
            <w:tcW w:w="0" w:type="auto"/>
            <w:vMerge/>
          </w:tcPr>
          <w:p w14:paraId="01D0BF0D" w14:textId="77777777" w:rsidR="00D03A53" w:rsidRDefault="00D03A53">
            <w:pPr>
              <w:spacing w:after="160" w:line="259" w:lineRule="auto"/>
            </w:pPr>
          </w:p>
        </w:tc>
        <w:tc>
          <w:tcPr>
            <w:tcW w:w="0" w:type="auto"/>
            <w:vMerge/>
          </w:tcPr>
          <w:p w14:paraId="403DFEDC" w14:textId="77777777" w:rsidR="00D03A53" w:rsidRDefault="00D03A53">
            <w:pPr>
              <w:spacing w:after="160" w:line="259" w:lineRule="auto"/>
            </w:pPr>
          </w:p>
        </w:tc>
        <w:tc>
          <w:tcPr>
            <w:tcW w:w="1918" w:type="dxa"/>
          </w:tcPr>
          <w:p w14:paraId="25670D0D" w14:textId="77777777" w:rsidR="00D03A53" w:rsidRDefault="00600957">
            <w:pPr>
              <w:spacing w:line="259" w:lineRule="auto"/>
              <w:ind w:left="2"/>
            </w:pPr>
            <w:r>
              <w:t xml:space="preserve">Travel </w:t>
            </w:r>
          </w:p>
        </w:tc>
        <w:tc>
          <w:tcPr>
            <w:tcW w:w="5414" w:type="dxa"/>
          </w:tcPr>
          <w:p w14:paraId="7D6C6F01" w14:textId="77777777" w:rsidR="00D03A53" w:rsidRDefault="00600957">
            <w:pPr>
              <w:spacing w:line="259" w:lineRule="auto"/>
            </w:pPr>
            <w:r>
              <w:t xml:space="preserve">You will be required to travel to academies as necessary. </w:t>
            </w:r>
          </w:p>
        </w:tc>
      </w:tr>
      <w:tr w:rsidR="00D03A53" w14:paraId="67D900AE" w14:textId="77777777" w:rsidTr="00513D07">
        <w:trPr>
          <w:trHeight w:val="701"/>
        </w:trPr>
        <w:tc>
          <w:tcPr>
            <w:tcW w:w="0" w:type="auto"/>
            <w:vMerge/>
          </w:tcPr>
          <w:p w14:paraId="3C4A39EC" w14:textId="77777777" w:rsidR="00D03A53" w:rsidRDefault="00D03A53">
            <w:pPr>
              <w:spacing w:after="160" w:line="259" w:lineRule="auto"/>
            </w:pPr>
          </w:p>
        </w:tc>
        <w:tc>
          <w:tcPr>
            <w:tcW w:w="3167" w:type="dxa"/>
          </w:tcPr>
          <w:p w14:paraId="069CEA41" w14:textId="77777777" w:rsidR="00D03A53" w:rsidRDefault="00600957">
            <w:pPr>
              <w:spacing w:line="259" w:lineRule="auto"/>
            </w:pPr>
            <w:r>
              <w:rPr>
                <w:b/>
              </w:rPr>
              <w:t xml:space="preserve">Education, Qualifications and Experience (EQE) </w:t>
            </w:r>
          </w:p>
        </w:tc>
        <w:tc>
          <w:tcPr>
            <w:tcW w:w="7332" w:type="dxa"/>
            <w:gridSpan w:val="2"/>
          </w:tcPr>
          <w:p w14:paraId="714AB40A" w14:textId="77777777" w:rsidR="00014C31" w:rsidRPr="00513D07" w:rsidRDefault="00014C31" w:rsidP="00014C31">
            <w:pPr>
              <w:spacing w:line="259" w:lineRule="auto"/>
              <w:rPr>
                <w:b/>
                <w:bCs/>
              </w:rPr>
            </w:pPr>
            <w:r w:rsidRPr="00513D07">
              <w:rPr>
                <w:b/>
                <w:bCs/>
              </w:rPr>
              <w:t xml:space="preserve">Must </w:t>
            </w:r>
            <w:r w:rsidR="00600957" w:rsidRPr="00513D07">
              <w:rPr>
                <w:b/>
                <w:bCs/>
              </w:rPr>
              <w:t xml:space="preserve">be educated up to GCSE level </w:t>
            </w:r>
            <w:r w:rsidRPr="00513D07">
              <w:rPr>
                <w:b/>
                <w:bCs/>
              </w:rPr>
              <w:t xml:space="preserve">C/4 </w:t>
            </w:r>
            <w:r w:rsidR="00600957" w:rsidRPr="00513D07">
              <w:rPr>
                <w:b/>
                <w:bCs/>
              </w:rPr>
              <w:t>in both English and mathematics</w:t>
            </w:r>
            <w:r w:rsidRPr="00513D07">
              <w:rPr>
                <w:b/>
                <w:bCs/>
              </w:rPr>
              <w:t>, and h</w:t>
            </w:r>
            <w:r w:rsidR="008C6643" w:rsidRPr="00513D07">
              <w:rPr>
                <w:b/>
                <w:bCs/>
              </w:rPr>
              <w:t xml:space="preserve">ave </w:t>
            </w:r>
            <w:r w:rsidR="00600957" w:rsidRPr="00513D07">
              <w:rPr>
                <w:b/>
                <w:bCs/>
              </w:rPr>
              <w:t>a</w:t>
            </w:r>
            <w:r w:rsidR="00463663" w:rsidRPr="00513D07">
              <w:rPr>
                <w:b/>
                <w:bCs/>
              </w:rPr>
              <w:t xml:space="preserve"> </w:t>
            </w:r>
            <w:r w:rsidR="00600957" w:rsidRPr="00513D07">
              <w:rPr>
                <w:b/>
                <w:bCs/>
              </w:rPr>
              <w:t>Teaching Assistant Qualification</w:t>
            </w:r>
            <w:r w:rsidRPr="00513D07">
              <w:rPr>
                <w:b/>
                <w:bCs/>
              </w:rPr>
              <w:t xml:space="preserve">, </w:t>
            </w:r>
            <w:r w:rsidR="00600957" w:rsidRPr="00513D07">
              <w:rPr>
                <w:b/>
                <w:bCs/>
              </w:rPr>
              <w:t>or equivalent</w:t>
            </w:r>
            <w:r w:rsidRPr="00513D07">
              <w:rPr>
                <w:b/>
                <w:bCs/>
              </w:rPr>
              <w:t xml:space="preserve">, or be willing to gain these, </w:t>
            </w:r>
            <w:r w:rsidR="00600957" w:rsidRPr="00513D07">
              <w:rPr>
                <w:b/>
                <w:bCs/>
              </w:rPr>
              <w:t xml:space="preserve">and experience to be successful. </w:t>
            </w:r>
          </w:p>
          <w:p w14:paraId="7CF5F923" w14:textId="77777777" w:rsidR="00014C31" w:rsidRPr="00014C31" w:rsidRDefault="00014C31" w:rsidP="00014C31">
            <w:pPr>
              <w:spacing w:line="259" w:lineRule="auto"/>
              <w:rPr>
                <w:sz w:val="8"/>
                <w:szCs w:val="8"/>
              </w:rPr>
            </w:pPr>
          </w:p>
          <w:p w14:paraId="4F02FFB5" w14:textId="77777777" w:rsidR="00D03A53" w:rsidRDefault="00014C31" w:rsidP="00014C31">
            <w:pPr>
              <w:spacing w:line="259" w:lineRule="auto"/>
            </w:pPr>
            <w:r>
              <w:t>Be f</w:t>
            </w:r>
            <w:r w:rsidR="006E6D2C">
              <w:t>irst aid trained or willingness to train.</w:t>
            </w:r>
          </w:p>
          <w:p w14:paraId="5053B046" w14:textId="77777777" w:rsidR="00014C31" w:rsidRPr="00014C31" w:rsidRDefault="00014C31" w:rsidP="00014C31">
            <w:pPr>
              <w:spacing w:line="259" w:lineRule="auto"/>
              <w:rPr>
                <w:sz w:val="8"/>
                <w:szCs w:val="8"/>
              </w:rPr>
            </w:pPr>
          </w:p>
          <w:p w14:paraId="23FC5C28" w14:textId="44BE7FEC" w:rsidR="00014C31" w:rsidRDefault="00014C31" w:rsidP="00014C31">
            <w:pPr>
              <w:spacing w:line="259" w:lineRule="auto"/>
              <w:rPr>
                <w:b/>
                <w:bCs/>
              </w:rPr>
            </w:pPr>
            <w:r w:rsidRPr="00513D07">
              <w:rPr>
                <w:b/>
                <w:bCs/>
              </w:rPr>
              <w:t xml:space="preserve">Have experience of supporting autistic </w:t>
            </w:r>
            <w:r w:rsidR="003D6CD1">
              <w:rPr>
                <w:b/>
                <w:bCs/>
              </w:rPr>
              <w:t>student</w:t>
            </w:r>
            <w:r w:rsidRPr="00513D07">
              <w:rPr>
                <w:b/>
                <w:bCs/>
              </w:rPr>
              <w:t xml:space="preserve">s within a school setting. </w:t>
            </w:r>
          </w:p>
          <w:p w14:paraId="1F4A453B" w14:textId="77777777" w:rsidR="00513D07" w:rsidRDefault="00513D07" w:rsidP="00014C31">
            <w:pPr>
              <w:spacing w:line="259" w:lineRule="auto"/>
              <w:rPr>
                <w:b/>
                <w:bCs/>
              </w:rPr>
            </w:pPr>
          </w:p>
          <w:p w14:paraId="097A6062" w14:textId="3E14A505" w:rsidR="00513D07" w:rsidRPr="00513D07" w:rsidRDefault="00513D07" w:rsidP="00014C31">
            <w:pPr>
              <w:spacing w:line="259" w:lineRule="auto"/>
              <w:rPr>
                <w:b/>
                <w:bCs/>
              </w:rPr>
            </w:pPr>
            <w:r>
              <w:rPr>
                <w:b/>
                <w:bCs/>
              </w:rPr>
              <w:t xml:space="preserve">Be willing to undertake further autism specific training and/or qualifications. </w:t>
            </w:r>
          </w:p>
          <w:p w14:paraId="4CD37915" w14:textId="6A548456" w:rsidR="00014C31" w:rsidRPr="00014C31" w:rsidRDefault="00014C31" w:rsidP="00014C31">
            <w:pPr>
              <w:spacing w:line="259" w:lineRule="auto"/>
              <w:rPr>
                <w:sz w:val="8"/>
                <w:szCs w:val="8"/>
              </w:rPr>
            </w:pPr>
          </w:p>
        </w:tc>
      </w:tr>
      <w:tr w:rsidR="00D03A53" w14:paraId="76394DD0" w14:textId="77777777" w:rsidTr="00513D07">
        <w:trPr>
          <w:trHeight w:val="1332"/>
        </w:trPr>
        <w:tc>
          <w:tcPr>
            <w:tcW w:w="0" w:type="auto"/>
            <w:vMerge/>
          </w:tcPr>
          <w:p w14:paraId="0AFBFC30" w14:textId="77777777" w:rsidR="00D03A53" w:rsidRDefault="00D03A53">
            <w:pPr>
              <w:spacing w:after="160" w:line="259" w:lineRule="auto"/>
            </w:pPr>
          </w:p>
        </w:tc>
        <w:tc>
          <w:tcPr>
            <w:tcW w:w="3167" w:type="dxa"/>
          </w:tcPr>
          <w:p w14:paraId="00068346" w14:textId="77777777" w:rsidR="00D03A53" w:rsidRDefault="00600957">
            <w:pPr>
              <w:spacing w:line="259" w:lineRule="auto"/>
            </w:pPr>
            <w:r>
              <w:rPr>
                <w:b/>
              </w:rPr>
              <w:t xml:space="preserve">Safeguarding  </w:t>
            </w:r>
          </w:p>
        </w:tc>
        <w:tc>
          <w:tcPr>
            <w:tcW w:w="7332" w:type="dxa"/>
            <w:gridSpan w:val="2"/>
          </w:tcPr>
          <w:p w14:paraId="14E6D2FF" w14:textId="77777777" w:rsidR="00D03A53" w:rsidRPr="00513D07" w:rsidRDefault="00600957">
            <w:pPr>
              <w:spacing w:line="259" w:lineRule="auto"/>
              <w:ind w:left="2"/>
              <w:rPr>
                <w:i/>
                <w:iCs/>
              </w:rPr>
            </w:pPr>
            <w:r w:rsidRPr="00513D07">
              <w:rPr>
                <w:i/>
                <w:iCs/>
              </w:rP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 with Barred List Check, in order to satisfy our statutory obligations.</w:t>
            </w:r>
            <w:r w:rsidRPr="00513D07">
              <w:rPr>
                <w:i/>
                <w:iCs/>
                <w:sz w:val="22"/>
              </w:rPr>
              <w:t xml:space="preserve">  </w:t>
            </w:r>
            <w:r w:rsidRPr="00513D07">
              <w:rPr>
                <w:i/>
                <w:iCs/>
              </w:rPr>
              <w:t xml:space="preserve"> </w:t>
            </w:r>
          </w:p>
        </w:tc>
      </w:tr>
      <w:tr w:rsidR="00D03A53" w14:paraId="0EAF6735" w14:textId="77777777" w:rsidTr="00513D07">
        <w:trPr>
          <w:trHeight w:val="588"/>
        </w:trPr>
        <w:tc>
          <w:tcPr>
            <w:tcW w:w="0" w:type="auto"/>
            <w:vMerge/>
          </w:tcPr>
          <w:p w14:paraId="0F6B0F82" w14:textId="77777777" w:rsidR="00D03A53" w:rsidRDefault="00D03A53">
            <w:pPr>
              <w:spacing w:after="160" w:line="259" w:lineRule="auto"/>
            </w:pPr>
          </w:p>
        </w:tc>
        <w:tc>
          <w:tcPr>
            <w:tcW w:w="3167" w:type="dxa"/>
          </w:tcPr>
          <w:p w14:paraId="193EA1B4" w14:textId="77777777" w:rsidR="00D03A53" w:rsidRDefault="00600957">
            <w:pPr>
              <w:spacing w:line="259" w:lineRule="auto"/>
            </w:pPr>
            <w:r>
              <w:rPr>
                <w:b/>
              </w:rPr>
              <w:t xml:space="preserve">Data Protection </w:t>
            </w:r>
          </w:p>
        </w:tc>
        <w:tc>
          <w:tcPr>
            <w:tcW w:w="7332" w:type="dxa"/>
            <w:gridSpan w:val="2"/>
          </w:tcPr>
          <w:p w14:paraId="12CE4811" w14:textId="77777777" w:rsidR="00D03A53" w:rsidRPr="00513D07" w:rsidRDefault="00600957">
            <w:pPr>
              <w:spacing w:line="259" w:lineRule="auto"/>
              <w:ind w:left="2"/>
              <w:rPr>
                <w:i/>
                <w:iCs/>
              </w:rPr>
            </w:pPr>
            <w:r w:rsidRPr="00513D07">
              <w:rPr>
                <w:i/>
                <w:iCs/>
              </w:rPr>
              <w:t xml:space="preserve">All adults employed by the Trust have a responsibility for data protection and have a duty to observe and follow the principles of the GDPR Regulations. </w:t>
            </w:r>
          </w:p>
        </w:tc>
      </w:tr>
    </w:tbl>
    <w:p w14:paraId="088009A5" w14:textId="77777777" w:rsidR="00513D07" w:rsidRDefault="00513D07"/>
    <w:p w14:paraId="092DA16E" w14:textId="6FEA3F01" w:rsidR="00513D07" w:rsidRDefault="00600957">
      <w:r>
        <w:t>Whilst every endeavo</w:t>
      </w:r>
      <w:r w:rsidR="005D0149">
        <w:t>u</w:t>
      </w:r>
      <w:r>
        <w:t xml:space="preserve">r has been made to outline all the duties and responsibilities of the post, this document does not </w:t>
      </w:r>
    </w:p>
    <w:p w14:paraId="7A17041D" w14:textId="3696BE1F" w:rsidR="00D03A53" w:rsidRDefault="00600957">
      <w:r>
        <w:t xml:space="preserve">specify every item in detail. Where broad headings have been used, all associated duties are naturally included in the job description. </w:t>
      </w:r>
    </w:p>
    <w:p w14:paraId="6005BEA6" w14:textId="77777777" w:rsidR="00D03A53" w:rsidRDefault="00600957">
      <w:pPr>
        <w:spacing w:line="259" w:lineRule="auto"/>
        <w:jc w:val="both"/>
      </w:pPr>
      <w:r>
        <w:t xml:space="preserve"> </w:t>
      </w:r>
    </w:p>
    <w:sectPr w:rsidR="00D03A53">
      <w:headerReference w:type="default" r:id="rId11"/>
      <w:footerReference w:type="default" r:id="rId12"/>
      <w:pgSz w:w="11906" w:h="16838"/>
      <w:pgMar w:top="571" w:right="654" w:bottom="775"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F001" w14:textId="77777777" w:rsidR="00C24CED" w:rsidRDefault="00C24CED" w:rsidP="00600957">
      <w:pPr>
        <w:spacing w:line="240" w:lineRule="auto"/>
      </w:pPr>
      <w:r>
        <w:separator/>
      </w:r>
    </w:p>
  </w:endnote>
  <w:endnote w:type="continuationSeparator" w:id="0">
    <w:p w14:paraId="28BC9B9F" w14:textId="77777777" w:rsidR="00C24CED" w:rsidRDefault="00C24CED" w:rsidP="00600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1298" w14:textId="37FDC2EC" w:rsidR="00600957" w:rsidRDefault="00600957">
    <w:pPr>
      <w:pStyle w:val="Footer"/>
    </w:pPr>
    <w:r>
      <w:rPr>
        <w:noProof/>
      </w:rPr>
      <mc:AlternateContent>
        <mc:Choice Requires="wps">
          <w:drawing>
            <wp:anchor distT="0" distB="0" distL="114300" distR="114300" simplePos="0" relativeHeight="251660288" behindDoc="0" locked="0" layoutInCell="0" allowOverlap="1" wp14:anchorId="1D2BB519" wp14:editId="50D12748">
              <wp:simplePos x="0" y="0"/>
              <wp:positionH relativeFrom="page">
                <wp:posOffset>0</wp:posOffset>
              </wp:positionH>
              <wp:positionV relativeFrom="page">
                <wp:posOffset>10227945</wp:posOffset>
              </wp:positionV>
              <wp:extent cx="7560310" cy="273050"/>
              <wp:effectExtent l="0" t="0" r="0" b="12700"/>
              <wp:wrapNone/>
              <wp:docPr id="2" name="MSIPCM165548599df629f9c31f4228"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E4500" w14:textId="7C6EEF70" w:rsidR="00600957" w:rsidRPr="00600957" w:rsidRDefault="00600957" w:rsidP="00600957">
                          <w:pPr>
                            <w:rPr>
                              <w:rFonts w:ascii="Calibri" w:hAnsi="Calibri" w:cs="Calibri"/>
                            </w:rPr>
                          </w:pPr>
                          <w:r w:rsidRPr="00600957">
                            <w:rPr>
                              <w:rFonts w:ascii="Calibri" w:hAnsi="Calibri" w:cs="Calibri"/>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2BB519" id="_x0000_t202" coordsize="21600,21600" o:spt="202" path="m,l,21600r21600,l21600,xe">
              <v:stroke joinstyle="miter"/>
              <v:path gradientshapeok="t" o:connecttype="rect"/>
            </v:shapetype>
            <v:shape id="MSIPCM165548599df629f9c31f4228" o:spid="_x0000_s1039" type="#_x0000_t202" alt="{&quot;HashCode&quot;:-4543651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5EE4500" w14:textId="7C6EEF70" w:rsidR="00600957" w:rsidRPr="00600957" w:rsidRDefault="00600957" w:rsidP="00600957">
                    <w:pPr>
                      <w:rPr>
                        <w:rFonts w:ascii="Calibri" w:hAnsi="Calibri" w:cs="Calibri"/>
                      </w:rPr>
                    </w:pPr>
                    <w:r w:rsidRPr="00600957">
                      <w:rPr>
                        <w:rFonts w:ascii="Calibri" w:hAnsi="Calibri" w:cs="Calibri"/>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7927" w14:textId="77777777" w:rsidR="00C24CED" w:rsidRDefault="00C24CED" w:rsidP="00600957">
      <w:pPr>
        <w:spacing w:line="240" w:lineRule="auto"/>
      </w:pPr>
      <w:r>
        <w:separator/>
      </w:r>
    </w:p>
  </w:footnote>
  <w:footnote w:type="continuationSeparator" w:id="0">
    <w:p w14:paraId="7B2F5FC1" w14:textId="77777777" w:rsidR="00C24CED" w:rsidRDefault="00C24CED" w:rsidP="00600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3B8E" w14:textId="4A024A55" w:rsidR="00600957" w:rsidRDefault="00600957">
    <w:pPr>
      <w:pStyle w:val="Header"/>
    </w:pPr>
    <w:r>
      <w:rPr>
        <w:noProof/>
      </w:rPr>
      <mc:AlternateContent>
        <mc:Choice Requires="wps">
          <w:drawing>
            <wp:anchor distT="0" distB="0" distL="114300" distR="114300" simplePos="0" relativeHeight="251656192" behindDoc="0" locked="0" layoutInCell="0" allowOverlap="1" wp14:anchorId="54EA7306" wp14:editId="73133AF7">
              <wp:simplePos x="0" y="0"/>
              <wp:positionH relativeFrom="page">
                <wp:posOffset>0</wp:posOffset>
              </wp:positionH>
              <wp:positionV relativeFrom="page">
                <wp:posOffset>190500</wp:posOffset>
              </wp:positionV>
              <wp:extent cx="7560310" cy="273050"/>
              <wp:effectExtent l="0" t="0" r="0" b="12700"/>
              <wp:wrapNone/>
              <wp:docPr id="1" name="MSIPCM60164aa88ff261fcb4f7c226" descr="{&quot;HashCode&quot;:-695740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2F4E0" w14:textId="39922134" w:rsidR="00600957" w:rsidRPr="00600957" w:rsidRDefault="00600957" w:rsidP="00600957">
                          <w:pPr>
                            <w:rPr>
                              <w:rFonts w:ascii="Calibri" w:hAnsi="Calibri" w:cs="Calibri"/>
                            </w:rPr>
                          </w:pPr>
                          <w:r w:rsidRPr="00600957">
                            <w:rPr>
                              <w:rFonts w:ascii="Calibri" w:hAnsi="Calibri" w:cs="Calibri"/>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4EA7306" id="_x0000_t202" coordsize="21600,21600" o:spt="202" path="m,l,21600r21600,l21600,xe">
              <v:stroke joinstyle="miter"/>
              <v:path gradientshapeok="t" o:connecttype="rect"/>
            </v:shapetype>
            <v:shape id="MSIPCM60164aa88ff261fcb4f7c226" o:spid="_x0000_s1038" type="#_x0000_t202" alt="{&quot;HashCode&quot;:-69574079,&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592F4E0" w14:textId="39922134" w:rsidR="00600957" w:rsidRPr="00600957" w:rsidRDefault="00600957" w:rsidP="00600957">
                    <w:pPr>
                      <w:rPr>
                        <w:rFonts w:ascii="Calibri" w:hAnsi="Calibri" w:cs="Calibri"/>
                      </w:rPr>
                    </w:pPr>
                    <w:r w:rsidRPr="00600957">
                      <w:rPr>
                        <w:rFonts w:ascii="Calibri" w:hAnsi="Calibri" w:cs="Calibri"/>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607"/>
    <w:multiLevelType w:val="hybridMultilevel"/>
    <w:tmpl w:val="91DC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04FA1"/>
    <w:multiLevelType w:val="hybridMultilevel"/>
    <w:tmpl w:val="4F6C7C9E"/>
    <w:lvl w:ilvl="0" w:tplc="04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589D4CD3"/>
    <w:multiLevelType w:val="hybridMultilevel"/>
    <w:tmpl w:val="0E5E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54F92"/>
    <w:multiLevelType w:val="hybridMultilevel"/>
    <w:tmpl w:val="BF1C44C4"/>
    <w:lvl w:ilvl="0" w:tplc="6C4862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50E73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84231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78E09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EB03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0ADA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5E63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D05D1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1021E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51364001">
    <w:abstractNumId w:val="3"/>
  </w:num>
  <w:num w:numId="2" w16cid:durableId="1789738200">
    <w:abstractNumId w:val="2"/>
  </w:num>
  <w:num w:numId="3" w16cid:durableId="391003548">
    <w:abstractNumId w:val="1"/>
  </w:num>
  <w:num w:numId="4" w16cid:durableId="16432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53"/>
    <w:rsid w:val="00014C31"/>
    <w:rsid w:val="00044C5C"/>
    <w:rsid w:val="00212296"/>
    <w:rsid w:val="0022796D"/>
    <w:rsid w:val="0029247E"/>
    <w:rsid w:val="0029407B"/>
    <w:rsid w:val="00384017"/>
    <w:rsid w:val="003B230F"/>
    <w:rsid w:val="003D6CD1"/>
    <w:rsid w:val="003F2B8E"/>
    <w:rsid w:val="00415177"/>
    <w:rsid w:val="00415DE6"/>
    <w:rsid w:val="004230E8"/>
    <w:rsid w:val="00463663"/>
    <w:rsid w:val="00500102"/>
    <w:rsid w:val="00513D07"/>
    <w:rsid w:val="005D0149"/>
    <w:rsid w:val="00600957"/>
    <w:rsid w:val="006C2888"/>
    <w:rsid w:val="006E0DCC"/>
    <w:rsid w:val="006E6D2C"/>
    <w:rsid w:val="007019C1"/>
    <w:rsid w:val="007A5E6B"/>
    <w:rsid w:val="007D3938"/>
    <w:rsid w:val="00825F71"/>
    <w:rsid w:val="00864F82"/>
    <w:rsid w:val="00886B8F"/>
    <w:rsid w:val="008B5E9D"/>
    <w:rsid w:val="008C6643"/>
    <w:rsid w:val="009707E0"/>
    <w:rsid w:val="009F05EF"/>
    <w:rsid w:val="00A02CD6"/>
    <w:rsid w:val="00A5563B"/>
    <w:rsid w:val="00B3630D"/>
    <w:rsid w:val="00B3696D"/>
    <w:rsid w:val="00B4333D"/>
    <w:rsid w:val="00B87417"/>
    <w:rsid w:val="00BB5C6D"/>
    <w:rsid w:val="00BD0371"/>
    <w:rsid w:val="00C24CED"/>
    <w:rsid w:val="00C3731F"/>
    <w:rsid w:val="00C76825"/>
    <w:rsid w:val="00C950E1"/>
    <w:rsid w:val="00D03A53"/>
    <w:rsid w:val="00D303AD"/>
    <w:rsid w:val="00E323CC"/>
    <w:rsid w:val="00E70DC8"/>
    <w:rsid w:val="00E96AE4"/>
    <w:rsid w:val="00EF11D7"/>
    <w:rsid w:val="00F354DC"/>
    <w:rsid w:val="00FE2AC2"/>
    <w:rsid w:val="0689D6E6"/>
    <w:rsid w:val="0A607D5B"/>
    <w:rsid w:val="10B1BAB0"/>
    <w:rsid w:val="22D08335"/>
    <w:rsid w:val="2A8549D3"/>
    <w:rsid w:val="2BC5C598"/>
    <w:rsid w:val="2FA2818D"/>
    <w:rsid w:val="37FC3552"/>
    <w:rsid w:val="3B829196"/>
    <w:rsid w:val="522DF238"/>
    <w:rsid w:val="527DA855"/>
    <w:rsid w:val="5B33C314"/>
    <w:rsid w:val="7AD9B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BA09"/>
  <w15:docId w15:val="{6A4344F9-F461-4FEF-B2B0-FF7BC830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7" w:lineRule="auto"/>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0957"/>
    <w:pPr>
      <w:tabs>
        <w:tab w:val="center" w:pos="4513"/>
        <w:tab w:val="right" w:pos="9026"/>
      </w:tabs>
      <w:spacing w:line="240" w:lineRule="auto"/>
    </w:pPr>
  </w:style>
  <w:style w:type="character" w:customStyle="1" w:styleId="HeaderChar">
    <w:name w:val="Header Char"/>
    <w:basedOn w:val="DefaultParagraphFont"/>
    <w:link w:val="Header"/>
    <w:uiPriority w:val="99"/>
    <w:rsid w:val="00600957"/>
    <w:rPr>
      <w:rFonts w:ascii="Arial" w:eastAsia="Arial" w:hAnsi="Arial" w:cs="Arial"/>
      <w:color w:val="000000"/>
      <w:sz w:val="20"/>
    </w:rPr>
  </w:style>
  <w:style w:type="paragraph" w:styleId="Footer">
    <w:name w:val="footer"/>
    <w:basedOn w:val="Normal"/>
    <w:link w:val="FooterChar"/>
    <w:uiPriority w:val="99"/>
    <w:unhideWhenUsed/>
    <w:rsid w:val="00600957"/>
    <w:pPr>
      <w:tabs>
        <w:tab w:val="center" w:pos="4513"/>
        <w:tab w:val="right" w:pos="9026"/>
      </w:tabs>
      <w:spacing w:line="240" w:lineRule="auto"/>
    </w:pPr>
  </w:style>
  <w:style w:type="character" w:customStyle="1" w:styleId="FooterChar">
    <w:name w:val="Footer Char"/>
    <w:basedOn w:val="DefaultParagraphFont"/>
    <w:link w:val="Footer"/>
    <w:uiPriority w:val="99"/>
    <w:rsid w:val="00600957"/>
    <w:rPr>
      <w:rFonts w:ascii="Arial" w:eastAsia="Arial" w:hAnsi="Arial" w:cs="Arial"/>
      <w:color w:val="000000"/>
      <w:sz w:val="20"/>
    </w:rPr>
  </w:style>
  <w:style w:type="paragraph" w:styleId="ListParagraph">
    <w:name w:val="List Paragraph"/>
    <w:basedOn w:val="Normal"/>
    <w:uiPriority w:val="34"/>
    <w:qFormat/>
    <w:rsid w:val="00A02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992c1-f416-472f-bf15-2834f14a1cda" xsi:nil="true"/>
    <lcf76f155ced4ddcb4097134ff3c332f xmlns="6fd7b7d4-0ad7-46d4-a82e-bad97ffb91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BD7E192A88084FB47D7E3C24A334EE" ma:contentTypeVersion="15" ma:contentTypeDescription="Create a new document." ma:contentTypeScope="" ma:versionID="ee98544021f1bd08c2f0d7117034031f">
  <xsd:schema xmlns:xsd="http://www.w3.org/2001/XMLSchema" xmlns:xs="http://www.w3.org/2001/XMLSchema" xmlns:p="http://schemas.microsoft.com/office/2006/metadata/properties" xmlns:ns2="6fd7b7d4-0ad7-46d4-a82e-bad97ffb913c" xmlns:ns3="838992c1-f416-472f-bf15-2834f14a1cda" targetNamespace="http://schemas.microsoft.com/office/2006/metadata/properties" ma:root="true" ma:fieldsID="d4277b84841ccec54258f88d465cc8b3" ns2:_="" ns3:_="">
    <xsd:import namespace="6fd7b7d4-0ad7-46d4-a82e-bad97ffb913c"/>
    <xsd:import namespace="838992c1-f416-472f-bf15-2834f14a1c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b7d4-0ad7-46d4-a82e-bad97ffb9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992c1-f416-472f-bf15-2834f14a1cd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0156ad-791f-4ba8-a8e2-05be15da4eb1}" ma:internalName="TaxCatchAll" ma:showField="CatchAllData" ma:web="838992c1-f416-472f-bf15-2834f14a1cd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F51DD-24B8-450E-A7D1-AFD087548866}">
  <ds:schemaRefs>
    <ds:schemaRef ds:uri="http://schemas.microsoft.com/office/2006/metadata/properties"/>
    <ds:schemaRef ds:uri="http://schemas.microsoft.com/office/infopath/2007/PartnerControls"/>
    <ds:schemaRef ds:uri="838992c1-f416-472f-bf15-2834f14a1cda"/>
    <ds:schemaRef ds:uri="6fd7b7d4-0ad7-46d4-a82e-bad97ffb913c"/>
  </ds:schemaRefs>
</ds:datastoreItem>
</file>

<file path=customXml/itemProps2.xml><?xml version="1.0" encoding="utf-8"?>
<ds:datastoreItem xmlns:ds="http://schemas.openxmlformats.org/officeDocument/2006/customXml" ds:itemID="{91765B33-F36D-4C3C-A9C1-B482131BC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b7d4-0ad7-46d4-a82e-bad97ffb913c"/>
    <ds:schemaRef ds:uri="838992c1-f416-472f-bf15-2834f14a1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67654-D7B3-47BF-A314-9940FC0B2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cp:lastModifiedBy>A Rayner</cp:lastModifiedBy>
  <cp:revision>2</cp:revision>
  <dcterms:created xsi:type="dcterms:W3CDTF">2025-06-03T05:52:00Z</dcterms:created>
  <dcterms:modified xsi:type="dcterms:W3CDTF">2025-06-03T05:52:00Z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2023-02-10T14:15:33Z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ee069bdf-e2d4-4f5b-a86f-057f34a47804</vt:lpwstr>
  </property>
  <property fmtid="{D5CDD505-2E9C-101B-9397-08002B2CF9AE}" pid="8" name="MSIP_Label_b3e3b5ea-4b98-4e48-b5c9-b587d8d98a9b_ContentBits">
    <vt:lpwstr>3</vt:lpwstr>
  </property>
  <property fmtid="{D5CDD505-2E9C-101B-9397-08002B2CF9AE}" pid="9" name="ContentTypeId">
    <vt:lpwstr>0x010100C4BD7E192A88084FB47D7E3C24A334EE</vt:lpwstr>
  </property>
</Properties>
</file>