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2BE097" w14:textId="7C9D0500" w:rsidR="00545A97" w:rsidRPr="00692D54" w:rsidRDefault="00545A97" w:rsidP="00545A97">
      <w:pPr>
        <w:jc w:val="center"/>
      </w:pPr>
      <w:r w:rsidRPr="00692D54">
        <w:rPr>
          <w:noProof/>
        </w:rPr>
        <w:drawing>
          <wp:inline distT="0" distB="0" distL="0" distR="0" wp14:anchorId="6BA26F1F" wp14:editId="6A741991">
            <wp:extent cx="2499539" cy="2524125"/>
            <wp:effectExtent l="0" t="0" r="0" b="0"/>
            <wp:docPr id="139542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05324" cy="2529967"/>
                    </a:xfrm>
                    <a:prstGeom prst="rect">
                      <a:avLst/>
                    </a:prstGeom>
                    <a:noFill/>
                    <a:ln>
                      <a:noFill/>
                    </a:ln>
                  </pic:spPr>
                </pic:pic>
              </a:graphicData>
            </a:graphic>
          </wp:inline>
        </w:drawing>
      </w:r>
    </w:p>
    <w:p w14:paraId="5CC47E41" w14:textId="79EA3AEB" w:rsidR="00545A97" w:rsidRPr="00692D54" w:rsidRDefault="00545A97" w:rsidP="00545A97">
      <w:pPr>
        <w:jc w:val="center"/>
      </w:pPr>
    </w:p>
    <w:p w14:paraId="3A28ED5A" w14:textId="12835A02" w:rsidR="00545A97" w:rsidRPr="00692D54" w:rsidRDefault="00545A97" w:rsidP="00545A97">
      <w:pPr>
        <w:jc w:val="center"/>
        <w:rPr>
          <w:rFonts w:ascii="Calibri" w:hAnsi="Calibri" w:cs="Calibri"/>
          <w:sz w:val="52"/>
          <w:szCs w:val="52"/>
        </w:rPr>
      </w:pPr>
      <w:r w:rsidRPr="00692D54">
        <w:rPr>
          <w:rFonts w:ascii="Calibri" w:hAnsi="Calibri" w:cs="Calibri"/>
          <w:sz w:val="52"/>
          <w:szCs w:val="52"/>
        </w:rPr>
        <w:t>Headteacher Recruitment Pack</w:t>
      </w:r>
    </w:p>
    <w:p w14:paraId="63BD86F5" w14:textId="5C4C3193" w:rsidR="00545A97" w:rsidRPr="00692D54" w:rsidRDefault="00545A97" w:rsidP="00545A97">
      <w:pPr>
        <w:jc w:val="center"/>
        <w:rPr>
          <w:rFonts w:ascii="Calibri" w:hAnsi="Calibri" w:cs="Calibri"/>
          <w:sz w:val="52"/>
          <w:szCs w:val="52"/>
        </w:rPr>
      </w:pPr>
      <w:r w:rsidRPr="00692D54">
        <w:rPr>
          <w:rFonts w:ascii="Calibri" w:hAnsi="Calibri" w:cs="Calibri"/>
          <w:sz w:val="52"/>
          <w:szCs w:val="52"/>
        </w:rPr>
        <w:t>April 2026</w:t>
      </w:r>
    </w:p>
    <w:p w14:paraId="6BC28B36" w14:textId="7DD10C3E" w:rsidR="00545A97" w:rsidRPr="00692D54" w:rsidRDefault="00577F1B" w:rsidP="00545A97">
      <w:pPr>
        <w:jc w:val="center"/>
        <w:rPr>
          <w:rFonts w:ascii="Calibri" w:hAnsi="Calibri" w:cs="Calibri"/>
          <w:sz w:val="52"/>
          <w:szCs w:val="52"/>
        </w:rPr>
      </w:pPr>
      <w:r w:rsidRPr="00577F1B">
        <w:rPr>
          <w:rFonts w:ascii="Calibri" w:hAnsi="Calibri" w:cs="Calibri"/>
          <w:noProof/>
          <w:sz w:val="52"/>
          <w:szCs w:val="52"/>
        </w:rPr>
        <w:drawing>
          <wp:anchor distT="0" distB="0" distL="114300" distR="114300" simplePos="0" relativeHeight="251658240" behindDoc="0" locked="0" layoutInCell="1" allowOverlap="1" wp14:anchorId="439688FB" wp14:editId="3E5D90ED">
            <wp:simplePos x="0" y="0"/>
            <wp:positionH relativeFrom="margin">
              <wp:posOffset>981619</wp:posOffset>
            </wp:positionH>
            <wp:positionV relativeFrom="margin">
              <wp:posOffset>4632143</wp:posOffset>
            </wp:positionV>
            <wp:extent cx="3592285" cy="2598745"/>
            <wp:effectExtent l="0" t="0" r="1905" b="5080"/>
            <wp:wrapSquare wrapText="bothSides"/>
            <wp:docPr id="497595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95535" name=""/>
                    <pic:cNvPicPr/>
                  </pic:nvPicPr>
                  <pic:blipFill rotWithShape="1">
                    <a:blip r:embed="rId6" cstate="print">
                      <a:extLst>
                        <a:ext uri="{28A0092B-C50C-407E-A947-70E740481C1C}">
                          <a14:useLocalDpi xmlns:a14="http://schemas.microsoft.com/office/drawing/2010/main" val="0"/>
                        </a:ext>
                      </a:extLst>
                    </a:blip>
                    <a:srcRect l="5129" t="3413" r="16622" b="58915"/>
                    <a:stretch>
                      <a:fillRect/>
                    </a:stretch>
                  </pic:blipFill>
                  <pic:spPr bwMode="auto">
                    <a:xfrm>
                      <a:off x="0" y="0"/>
                      <a:ext cx="3592285" cy="2598745"/>
                    </a:xfrm>
                    <a:prstGeom prst="rect">
                      <a:avLst/>
                    </a:prstGeom>
                    <a:ln>
                      <a:noFill/>
                    </a:ln>
                    <a:extLst>
                      <a:ext uri="{53640926-AAD7-44D8-BBD7-CCE9431645EC}">
                        <a14:shadowObscured xmlns:a14="http://schemas.microsoft.com/office/drawing/2010/main"/>
                      </a:ext>
                    </a:extLst>
                  </pic:spPr>
                </pic:pic>
              </a:graphicData>
            </a:graphic>
          </wp:anchor>
        </w:drawing>
      </w:r>
    </w:p>
    <w:p w14:paraId="5EBBE879" w14:textId="16134F2C" w:rsidR="00545A97" w:rsidRPr="00692D54" w:rsidRDefault="00545A97" w:rsidP="00545A97">
      <w:pPr>
        <w:jc w:val="center"/>
        <w:rPr>
          <w:rFonts w:ascii="Calibri" w:hAnsi="Calibri" w:cs="Calibri"/>
          <w:sz w:val="52"/>
          <w:szCs w:val="52"/>
        </w:rPr>
      </w:pPr>
    </w:p>
    <w:p w14:paraId="6D34B30F" w14:textId="67BA6F74" w:rsidR="00545A97" w:rsidRPr="00692D54" w:rsidRDefault="00545A97" w:rsidP="00545A97">
      <w:pPr>
        <w:jc w:val="center"/>
        <w:rPr>
          <w:rFonts w:ascii="Calibri" w:hAnsi="Calibri" w:cs="Calibri"/>
          <w:sz w:val="52"/>
          <w:szCs w:val="52"/>
        </w:rPr>
      </w:pPr>
    </w:p>
    <w:p w14:paraId="637DA9D9" w14:textId="080CB5E7" w:rsidR="00545A97" w:rsidRPr="00692D54" w:rsidRDefault="00545A97" w:rsidP="00545A97">
      <w:pPr>
        <w:jc w:val="center"/>
        <w:rPr>
          <w:rFonts w:ascii="Calibri" w:hAnsi="Calibri" w:cs="Calibri"/>
          <w:sz w:val="52"/>
          <w:szCs w:val="52"/>
        </w:rPr>
      </w:pPr>
    </w:p>
    <w:p w14:paraId="347CA732" w14:textId="77777777" w:rsidR="00545A97" w:rsidRPr="00692D54" w:rsidRDefault="00545A97" w:rsidP="00545A97">
      <w:pPr>
        <w:jc w:val="center"/>
        <w:rPr>
          <w:rFonts w:ascii="Calibri" w:hAnsi="Calibri" w:cs="Calibri"/>
          <w:sz w:val="52"/>
          <w:szCs w:val="52"/>
        </w:rPr>
      </w:pPr>
    </w:p>
    <w:p w14:paraId="3B41DF53" w14:textId="77777777" w:rsidR="00577F1B" w:rsidRDefault="00577F1B" w:rsidP="00545A97">
      <w:pPr>
        <w:jc w:val="center"/>
        <w:rPr>
          <w:rFonts w:ascii="Calibri" w:hAnsi="Calibri" w:cs="Calibri"/>
          <w:sz w:val="52"/>
          <w:szCs w:val="52"/>
        </w:rPr>
      </w:pPr>
    </w:p>
    <w:p w14:paraId="4725C53D" w14:textId="09017D87" w:rsidR="00545A97" w:rsidRPr="00692D54" w:rsidRDefault="2E967C94" w:rsidP="00545A97">
      <w:pPr>
        <w:jc w:val="center"/>
        <w:rPr>
          <w:rFonts w:ascii="Calibri" w:hAnsi="Calibri" w:cs="Calibri"/>
          <w:sz w:val="52"/>
          <w:szCs w:val="52"/>
        </w:rPr>
      </w:pPr>
      <w:r w:rsidRPr="2E967C94">
        <w:rPr>
          <w:rFonts w:ascii="Calibri" w:hAnsi="Calibri" w:cs="Calibri"/>
          <w:sz w:val="52"/>
          <w:szCs w:val="52"/>
        </w:rPr>
        <w:t>CLOSING DATE</w:t>
      </w:r>
      <w:r w:rsidRPr="004D6E70">
        <w:rPr>
          <w:rFonts w:ascii="Calibri" w:hAnsi="Calibri" w:cs="Calibri"/>
          <w:sz w:val="52"/>
          <w:szCs w:val="52"/>
        </w:rPr>
        <w:t xml:space="preserve">: </w:t>
      </w:r>
      <w:r w:rsidR="004D6E70" w:rsidRPr="004D6E70">
        <w:rPr>
          <w:rFonts w:ascii="Calibri" w:hAnsi="Calibri" w:cs="Calibri"/>
          <w:sz w:val="52"/>
          <w:szCs w:val="52"/>
        </w:rPr>
        <w:t>15</w:t>
      </w:r>
      <w:r w:rsidR="004D6E70" w:rsidRPr="004D6E70">
        <w:rPr>
          <w:rFonts w:ascii="Calibri" w:hAnsi="Calibri" w:cs="Calibri"/>
          <w:sz w:val="52"/>
          <w:szCs w:val="52"/>
          <w:vertAlign w:val="superscript"/>
        </w:rPr>
        <w:t>th</w:t>
      </w:r>
      <w:r w:rsidRPr="004D6E70">
        <w:rPr>
          <w:rFonts w:ascii="Calibri" w:hAnsi="Calibri" w:cs="Calibri"/>
          <w:sz w:val="52"/>
          <w:szCs w:val="52"/>
        </w:rPr>
        <w:t xml:space="preserve"> </w:t>
      </w:r>
      <w:r w:rsidR="004D6E70" w:rsidRPr="004D6E70">
        <w:rPr>
          <w:rFonts w:ascii="Calibri" w:hAnsi="Calibri" w:cs="Calibri"/>
          <w:sz w:val="52"/>
          <w:szCs w:val="52"/>
        </w:rPr>
        <w:t>May</w:t>
      </w:r>
      <w:r w:rsidRPr="004D6E70">
        <w:rPr>
          <w:rFonts w:ascii="Calibri" w:hAnsi="Calibri" w:cs="Calibri"/>
          <w:sz w:val="52"/>
          <w:szCs w:val="52"/>
        </w:rPr>
        <w:t xml:space="preserve"> 2026</w:t>
      </w:r>
    </w:p>
    <w:p w14:paraId="6C1F0E28" w14:textId="7CD57EA9" w:rsidR="00545A97" w:rsidRPr="00692D54" w:rsidRDefault="2E967C94" w:rsidP="00545A97">
      <w:pPr>
        <w:jc w:val="center"/>
        <w:rPr>
          <w:rFonts w:ascii="Calibri" w:hAnsi="Calibri" w:cs="Calibri"/>
          <w:sz w:val="52"/>
          <w:szCs w:val="52"/>
          <w:highlight w:val="yellow"/>
        </w:rPr>
      </w:pPr>
      <w:r w:rsidRPr="2E967C94">
        <w:rPr>
          <w:rFonts w:ascii="Calibri" w:hAnsi="Calibri" w:cs="Calibri"/>
          <w:sz w:val="52"/>
          <w:szCs w:val="52"/>
        </w:rPr>
        <w:t xml:space="preserve">INTERVIEWS: </w:t>
      </w:r>
      <w:r w:rsidR="004D6E70">
        <w:rPr>
          <w:rFonts w:ascii="Calibri" w:hAnsi="Calibri" w:cs="Calibri"/>
          <w:sz w:val="52"/>
          <w:szCs w:val="52"/>
        </w:rPr>
        <w:t>Week of 1</w:t>
      </w:r>
      <w:r w:rsidR="004D6E70" w:rsidRPr="004D6E70">
        <w:rPr>
          <w:rFonts w:ascii="Calibri" w:hAnsi="Calibri" w:cs="Calibri"/>
          <w:sz w:val="52"/>
          <w:szCs w:val="52"/>
          <w:vertAlign w:val="superscript"/>
        </w:rPr>
        <w:t>st</w:t>
      </w:r>
      <w:r w:rsidR="004D6E70">
        <w:rPr>
          <w:rFonts w:ascii="Calibri" w:hAnsi="Calibri" w:cs="Calibri"/>
          <w:sz w:val="52"/>
          <w:szCs w:val="52"/>
        </w:rPr>
        <w:t xml:space="preserve"> June</w:t>
      </w:r>
      <w:r w:rsidRPr="2E967C94">
        <w:rPr>
          <w:rFonts w:ascii="Calibri" w:hAnsi="Calibri" w:cs="Calibri"/>
          <w:sz w:val="52"/>
          <w:szCs w:val="52"/>
        </w:rPr>
        <w:t xml:space="preserve"> </w:t>
      </w:r>
      <w:r w:rsidR="00545A97" w:rsidRPr="2E967C94">
        <w:rPr>
          <w:rFonts w:ascii="Calibri" w:hAnsi="Calibri" w:cs="Calibri"/>
          <w:sz w:val="52"/>
          <w:szCs w:val="52"/>
          <w:highlight w:val="yellow"/>
        </w:rPr>
        <w:br w:type="page"/>
      </w:r>
    </w:p>
    <w:p w14:paraId="5DCF2D54" w14:textId="65BDE4B9" w:rsidR="00545A97" w:rsidRPr="00692D54" w:rsidRDefault="00545A97" w:rsidP="00545A97">
      <w:pPr>
        <w:rPr>
          <w:rFonts w:ascii="Calibri" w:hAnsi="Calibri" w:cs="Calibri"/>
          <w:b/>
          <w:bCs/>
          <w:sz w:val="36"/>
          <w:szCs w:val="36"/>
        </w:rPr>
      </w:pPr>
      <w:r w:rsidRPr="00692D54">
        <w:rPr>
          <w:rFonts w:ascii="Calibri" w:hAnsi="Calibri" w:cs="Calibri"/>
          <w:b/>
          <w:bCs/>
          <w:sz w:val="36"/>
          <w:szCs w:val="36"/>
        </w:rPr>
        <w:lastRenderedPageBreak/>
        <w:t>Letter from the Chair of Governors</w:t>
      </w:r>
    </w:p>
    <w:p w14:paraId="7B31D7E0" w14:textId="4E606721" w:rsidR="00545A97" w:rsidRPr="00692D54" w:rsidRDefault="2E967C94" w:rsidP="2E967C94">
      <w:pPr>
        <w:rPr>
          <w:rFonts w:ascii="Calibri" w:eastAsia="Calibri" w:hAnsi="Calibri" w:cs="Calibri"/>
          <w:sz w:val="24"/>
          <w:szCs w:val="24"/>
        </w:rPr>
      </w:pPr>
      <w:r w:rsidRPr="2E967C94">
        <w:rPr>
          <w:rFonts w:ascii="Calibri" w:eastAsia="Calibri" w:hAnsi="Calibri" w:cs="Calibri"/>
          <w:sz w:val="24"/>
          <w:szCs w:val="24"/>
        </w:rPr>
        <w:t>Dear Applicant,</w:t>
      </w:r>
    </w:p>
    <w:p w14:paraId="4233AAA1" w14:textId="20A840A6" w:rsidR="00545A97" w:rsidRPr="00692D54" w:rsidRDefault="2E967C94" w:rsidP="2E967C94">
      <w:pPr>
        <w:rPr>
          <w:rFonts w:ascii="Calibri" w:eastAsia="Calibri" w:hAnsi="Calibri" w:cs="Calibri"/>
          <w:sz w:val="24"/>
          <w:szCs w:val="24"/>
        </w:rPr>
      </w:pPr>
      <w:r w:rsidRPr="2E967C94">
        <w:rPr>
          <w:rFonts w:ascii="Calibri" w:eastAsia="Calibri" w:hAnsi="Calibri" w:cs="Calibri"/>
          <w:sz w:val="24"/>
          <w:szCs w:val="24"/>
        </w:rPr>
        <w:t xml:space="preserve">Thank you for your interest in applying for the position of Head Teacher at </w:t>
      </w:r>
      <w:hyperlink r:id="rId7">
        <w:r w:rsidRPr="2E967C94">
          <w:rPr>
            <w:rStyle w:val="Hyperlink"/>
            <w:rFonts w:ascii="Calibri" w:eastAsia="Calibri" w:hAnsi="Calibri" w:cs="Calibri"/>
            <w:sz w:val="24"/>
            <w:szCs w:val="24"/>
          </w:rPr>
          <w:t>Milton Road Primary School</w:t>
        </w:r>
      </w:hyperlink>
      <w:r w:rsidRPr="2E967C94">
        <w:rPr>
          <w:rFonts w:ascii="Calibri" w:eastAsia="Calibri" w:hAnsi="Calibri" w:cs="Calibri"/>
          <w:sz w:val="24"/>
          <w:szCs w:val="24"/>
        </w:rPr>
        <w:t xml:space="preserve">. This is a full-time role starting in January 2027. The salary </w:t>
      </w:r>
      <w:r w:rsidRPr="00C665A2">
        <w:rPr>
          <w:rFonts w:ascii="Calibri" w:eastAsia="Calibri" w:hAnsi="Calibri" w:cs="Calibri"/>
          <w:sz w:val="24"/>
          <w:szCs w:val="24"/>
        </w:rPr>
        <w:t>range is L1</w:t>
      </w:r>
      <w:r w:rsidR="00C05A23">
        <w:rPr>
          <w:rFonts w:ascii="Calibri" w:eastAsia="Calibri" w:hAnsi="Calibri" w:cs="Calibri"/>
          <w:sz w:val="24"/>
          <w:szCs w:val="24"/>
        </w:rPr>
        <w:t>8</w:t>
      </w:r>
      <w:r w:rsidRPr="00C665A2">
        <w:rPr>
          <w:rFonts w:ascii="Calibri" w:eastAsia="Calibri" w:hAnsi="Calibri" w:cs="Calibri"/>
          <w:sz w:val="24"/>
          <w:szCs w:val="24"/>
        </w:rPr>
        <w:t xml:space="preserve"> - L2</w:t>
      </w:r>
      <w:r w:rsidR="00C05A23">
        <w:rPr>
          <w:rFonts w:ascii="Calibri" w:eastAsia="Calibri" w:hAnsi="Calibri" w:cs="Calibri"/>
          <w:sz w:val="24"/>
          <w:szCs w:val="24"/>
        </w:rPr>
        <w:t>4</w:t>
      </w:r>
      <w:r w:rsidRPr="00C665A2">
        <w:rPr>
          <w:rFonts w:ascii="Calibri" w:eastAsia="Calibri" w:hAnsi="Calibri" w:cs="Calibri"/>
          <w:sz w:val="24"/>
          <w:szCs w:val="24"/>
        </w:rPr>
        <w:t xml:space="preserve">. </w:t>
      </w:r>
    </w:p>
    <w:p w14:paraId="49FEB9A6" w14:textId="0BCAA6F2" w:rsidR="00577F1B" w:rsidRDefault="2E967C94" w:rsidP="2E967C94">
      <w:pPr>
        <w:rPr>
          <w:rFonts w:ascii="Calibri" w:eastAsia="Calibri" w:hAnsi="Calibri" w:cs="Calibri"/>
          <w:sz w:val="24"/>
          <w:szCs w:val="24"/>
        </w:rPr>
      </w:pPr>
      <w:r w:rsidRPr="2E967C94">
        <w:rPr>
          <w:rFonts w:ascii="Calibri" w:eastAsia="Calibri" w:hAnsi="Calibri" w:cs="Calibri"/>
          <w:sz w:val="24"/>
          <w:szCs w:val="24"/>
        </w:rPr>
        <w:t xml:space="preserve">Milton Road is a </w:t>
      </w:r>
      <w:proofErr w:type="gramStart"/>
      <w:r w:rsidRPr="2E967C94">
        <w:rPr>
          <w:rFonts w:ascii="Calibri" w:eastAsia="Calibri" w:hAnsi="Calibri" w:cs="Calibri"/>
          <w:sz w:val="24"/>
          <w:szCs w:val="24"/>
        </w:rPr>
        <w:t>two form</w:t>
      </w:r>
      <w:proofErr w:type="gramEnd"/>
      <w:r w:rsidRPr="2E967C94">
        <w:rPr>
          <w:rFonts w:ascii="Calibri" w:eastAsia="Calibri" w:hAnsi="Calibri" w:cs="Calibri"/>
          <w:sz w:val="24"/>
          <w:szCs w:val="24"/>
        </w:rPr>
        <w:t xml:space="preserve"> entry primary school located close to the centre of the beautiful university city of Cambridge. We are a diverse and inclusive school with a vibrant and engaged school community. </w:t>
      </w:r>
    </w:p>
    <w:p w14:paraId="5325BEE0" w14:textId="2C3A0EB2" w:rsidR="00545A97" w:rsidRPr="00692D54" w:rsidRDefault="2E967C94" w:rsidP="2E967C94">
      <w:pPr>
        <w:rPr>
          <w:rFonts w:ascii="Calibri" w:eastAsia="Calibri" w:hAnsi="Calibri" w:cs="Calibri"/>
          <w:sz w:val="24"/>
          <w:szCs w:val="24"/>
        </w:rPr>
      </w:pPr>
      <w:r w:rsidRPr="2E967C94">
        <w:rPr>
          <w:rFonts w:ascii="Calibri" w:eastAsia="Calibri" w:hAnsi="Calibri" w:cs="Calibri"/>
          <w:sz w:val="24"/>
          <w:szCs w:val="24"/>
        </w:rPr>
        <w:t xml:space="preserve">We were Ofsted inspected in September, </w:t>
      </w:r>
      <w:hyperlink r:id="rId8">
        <w:r w:rsidRPr="2E967C94">
          <w:rPr>
            <w:rStyle w:val="Hyperlink"/>
            <w:rFonts w:ascii="Calibri" w:eastAsia="Calibri" w:hAnsi="Calibri" w:cs="Calibri"/>
            <w:sz w:val="24"/>
            <w:szCs w:val="24"/>
          </w:rPr>
          <w:t>2025</w:t>
        </w:r>
      </w:hyperlink>
      <w:r w:rsidRPr="2E967C94">
        <w:rPr>
          <w:rFonts w:ascii="Calibri" w:eastAsia="Calibri" w:hAnsi="Calibri" w:cs="Calibri"/>
          <w:sz w:val="24"/>
          <w:szCs w:val="24"/>
        </w:rPr>
        <w:t xml:space="preserve"> and rated ‘Good’ on Quality of Education and ‘Outstanding’ on all other areas. We are looking for an ambitious, passionate Head Teacher to lead the school in the next step of its development and shape our response to the changing education landscape.</w:t>
      </w:r>
    </w:p>
    <w:p w14:paraId="6A186FCA" w14:textId="633EBEB3" w:rsidR="00545A97" w:rsidRPr="00692D54" w:rsidRDefault="2E967C94" w:rsidP="2E967C94">
      <w:pPr>
        <w:rPr>
          <w:rFonts w:ascii="Calibri" w:eastAsia="Calibri" w:hAnsi="Calibri" w:cs="Calibri"/>
          <w:sz w:val="24"/>
          <w:szCs w:val="24"/>
        </w:rPr>
      </w:pPr>
      <w:r w:rsidRPr="2E967C94">
        <w:rPr>
          <w:rFonts w:ascii="Calibri" w:eastAsia="Calibri" w:hAnsi="Calibri" w:cs="Calibri"/>
          <w:sz w:val="24"/>
          <w:szCs w:val="24"/>
        </w:rPr>
        <w:t>Our student body is courteous, articulate and engaged by their learning which is centred around our unique, local and experience rich  “</w:t>
      </w:r>
      <w:hyperlink r:id="rId9">
        <w:r w:rsidRPr="2E967C94">
          <w:rPr>
            <w:rStyle w:val="Hyperlink"/>
            <w:rFonts w:ascii="Calibri" w:eastAsia="Calibri" w:hAnsi="Calibri" w:cs="Calibri"/>
            <w:sz w:val="24"/>
            <w:szCs w:val="24"/>
          </w:rPr>
          <w:t>Cambridge connected curriculum</w:t>
        </w:r>
      </w:hyperlink>
      <w:r w:rsidRPr="2E967C94">
        <w:rPr>
          <w:rFonts w:ascii="Calibri" w:eastAsia="Calibri" w:hAnsi="Calibri" w:cs="Calibri"/>
          <w:sz w:val="24"/>
          <w:szCs w:val="24"/>
        </w:rPr>
        <w:t xml:space="preserve">”. We also offer a </w:t>
      </w:r>
      <w:proofErr w:type="gramStart"/>
      <w:r w:rsidRPr="2E967C94">
        <w:rPr>
          <w:rFonts w:ascii="Calibri" w:eastAsia="Calibri" w:hAnsi="Calibri" w:cs="Calibri"/>
          <w:sz w:val="24"/>
          <w:szCs w:val="24"/>
        </w:rPr>
        <w:t>wide-range</w:t>
      </w:r>
      <w:proofErr w:type="gramEnd"/>
      <w:r w:rsidRPr="2E967C94">
        <w:rPr>
          <w:rFonts w:ascii="Calibri" w:eastAsia="Calibri" w:hAnsi="Calibri" w:cs="Calibri"/>
          <w:sz w:val="24"/>
          <w:szCs w:val="24"/>
        </w:rPr>
        <w:t xml:space="preserve"> of extra-curricular activities for students as we seek to ensure they are happy and healthy today, fulfilled in the future and able to make their world an even better place.</w:t>
      </w:r>
    </w:p>
    <w:p w14:paraId="46857F1C" w14:textId="34CA3EFC" w:rsidR="00545A97" w:rsidRPr="00692D54" w:rsidRDefault="2E967C94" w:rsidP="2E967C94">
      <w:pPr>
        <w:rPr>
          <w:rFonts w:ascii="Calibri" w:eastAsia="Calibri" w:hAnsi="Calibri" w:cs="Calibri"/>
          <w:sz w:val="24"/>
          <w:szCs w:val="24"/>
        </w:rPr>
      </w:pPr>
      <w:r w:rsidRPr="2E967C94">
        <w:rPr>
          <w:rFonts w:ascii="Calibri" w:eastAsia="Calibri" w:hAnsi="Calibri" w:cs="Calibri"/>
          <w:sz w:val="24"/>
          <w:szCs w:val="24"/>
        </w:rPr>
        <w:t>We are delighted to be supported by a multi-cultural engaged parent body, including an excellent PTA. Our teaching body is strong and united in delivering a comprehensive curriculum for our pupils.</w:t>
      </w:r>
    </w:p>
    <w:p w14:paraId="0A6A3023" w14:textId="77777777" w:rsidR="00545A97" w:rsidRPr="00692D54" w:rsidRDefault="2E967C94" w:rsidP="2E967C94">
      <w:pPr>
        <w:rPr>
          <w:rFonts w:ascii="Calibri" w:eastAsia="Calibri" w:hAnsi="Calibri" w:cs="Calibri"/>
          <w:sz w:val="24"/>
          <w:szCs w:val="24"/>
        </w:rPr>
      </w:pPr>
      <w:r w:rsidRPr="2E967C94">
        <w:rPr>
          <w:rFonts w:ascii="Calibri" w:eastAsia="Calibri" w:hAnsi="Calibri" w:cs="Calibri"/>
          <w:sz w:val="24"/>
          <w:szCs w:val="24"/>
        </w:rPr>
        <w:t>The school buildings are around twenty years old, with the classrooms progressing from Early Years to Year 6 round a central courtyard. The buildings are in generally good repair, although in some areas are starting to show their age and addressing these issues is a focus for the governing body.</w:t>
      </w:r>
    </w:p>
    <w:p w14:paraId="26C575D3" w14:textId="77777777" w:rsidR="00545A97" w:rsidRPr="00692D54" w:rsidRDefault="2E967C94" w:rsidP="2E967C94">
      <w:pPr>
        <w:rPr>
          <w:rFonts w:ascii="Calibri" w:eastAsia="Calibri" w:hAnsi="Calibri" w:cs="Calibri"/>
          <w:sz w:val="24"/>
          <w:szCs w:val="24"/>
        </w:rPr>
      </w:pPr>
      <w:r w:rsidRPr="2E967C94">
        <w:rPr>
          <w:rFonts w:ascii="Calibri" w:eastAsia="Calibri" w:hAnsi="Calibri" w:cs="Calibri"/>
          <w:sz w:val="24"/>
          <w:szCs w:val="24"/>
        </w:rPr>
        <w:t>The school grounds include a large playing field and playgrounds for Early Years, Key Stage 1 and Key Stage 2. We also have a special Forest School area, with pupils enjoying weekly Forest School lessons every other half-term throughout their years at MRPS.</w:t>
      </w:r>
    </w:p>
    <w:p w14:paraId="75711046" w14:textId="77777777" w:rsidR="00545A97" w:rsidRPr="00692D54" w:rsidRDefault="2E967C94" w:rsidP="2E967C94">
      <w:pPr>
        <w:rPr>
          <w:rFonts w:ascii="Calibri" w:eastAsia="Calibri" w:hAnsi="Calibri" w:cs="Calibri"/>
          <w:sz w:val="24"/>
          <w:szCs w:val="24"/>
        </w:rPr>
      </w:pPr>
      <w:r w:rsidRPr="2E967C94">
        <w:rPr>
          <w:rFonts w:ascii="Calibri" w:eastAsia="Calibri" w:hAnsi="Calibri" w:cs="Calibri"/>
          <w:sz w:val="24"/>
          <w:szCs w:val="24"/>
        </w:rPr>
        <w:t>The governing body is committed to teacher well-being, including a dedicated wellbeing link governor. We commit to supporting our new Head Teacher in ensuring their work/life balance and ensuring they receive a proper induction and support as they take up the role.</w:t>
      </w:r>
    </w:p>
    <w:p w14:paraId="0B13B128" w14:textId="77777777" w:rsidR="00545A97" w:rsidRPr="00692D54" w:rsidRDefault="2E967C94" w:rsidP="2E967C94">
      <w:pPr>
        <w:rPr>
          <w:rFonts w:ascii="Calibri" w:eastAsia="Calibri" w:hAnsi="Calibri" w:cs="Calibri"/>
          <w:sz w:val="24"/>
          <w:szCs w:val="24"/>
        </w:rPr>
      </w:pPr>
      <w:r w:rsidRPr="2E967C94">
        <w:rPr>
          <w:rFonts w:ascii="Calibri" w:eastAsia="Calibri" w:hAnsi="Calibri" w:cs="Calibri"/>
          <w:sz w:val="24"/>
          <w:szCs w:val="24"/>
        </w:rPr>
        <w:t>We would be delighted to host you for an informal visit to the school either before or after your application is received.</w:t>
      </w:r>
    </w:p>
    <w:p w14:paraId="5E1F4763" w14:textId="5E9534DF" w:rsidR="00545A97" w:rsidRPr="00692D54" w:rsidRDefault="2E967C94" w:rsidP="2E967C94">
      <w:pPr>
        <w:rPr>
          <w:rFonts w:ascii="Calibri" w:eastAsia="Calibri" w:hAnsi="Calibri" w:cs="Calibri"/>
          <w:sz w:val="24"/>
          <w:szCs w:val="24"/>
        </w:rPr>
      </w:pPr>
      <w:r w:rsidRPr="2E967C94">
        <w:rPr>
          <w:rFonts w:ascii="Calibri" w:eastAsia="Calibri" w:hAnsi="Calibri" w:cs="Calibri"/>
          <w:sz w:val="24"/>
          <w:szCs w:val="24"/>
        </w:rPr>
        <w:t>Yours faithfully,</w:t>
      </w:r>
    </w:p>
    <w:p w14:paraId="1D8DE408" w14:textId="6281B360" w:rsidR="00545A97" w:rsidRPr="00692D54" w:rsidRDefault="00545A97" w:rsidP="2E967C94">
      <w:pPr>
        <w:rPr>
          <w:rFonts w:ascii="Calibri" w:eastAsia="Calibri" w:hAnsi="Calibri" w:cs="Calibri"/>
          <w:sz w:val="24"/>
          <w:szCs w:val="24"/>
        </w:rPr>
      </w:pPr>
      <w:r>
        <w:rPr>
          <w:noProof/>
        </w:rPr>
        <w:drawing>
          <wp:inline distT="0" distB="0" distL="0" distR="0" wp14:anchorId="0048175C" wp14:editId="2D57A6C6">
            <wp:extent cx="1350032" cy="504825"/>
            <wp:effectExtent l="0" t="0" r="2540" b="0"/>
            <wp:docPr id="16708384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6845" cy="518591"/>
                    </a:xfrm>
                    <a:prstGeom prst="rect">
                      <a:avLst/>
                    </a:prstGeom>
                    <a:noFill/>
                    <a:ln>
                      <a:noFill/>
                    </a:ln>
                  </pic:spPr>
                </pic:pic>
              </a:graphicData>
            </a:graphic>
          </wp:inline>
        </w:drawing>
      </w:r>
    </w:p>
    <w:p w14:paraId="14580D20" w14:textId="549D5EB3" w:rsidR="00545A97" w:rsidRPr="00692D54" w:rsidRDefault="2E967C94" w:rsidP="2E967C94">
      <w:pPr>
        <w:rPr>
          <w:rFonts w:ascii="Calibri" w:eastAsia="Calibri" w:hAnsi="Calibri" w:cs="Calibri"/>
          <w:sz w:val="24"/>
          <w:szCs w:val="24"/>
        </w:rPr>
      </w:pPr>
      <w:r w:rsidRPr="2E967C94">
        <w:rPr>
          <w:rFonts w:ascii="Calibri" w:eastAsia="Calibri" w:hAnsi="Calibri" w:cs="Calibri"/>
          <w:sz w:val="24"/>
          <w:szCs w:val="24"/>
        </w:rPr>
        <w:t>Richard Wielechowski</w:t>
      </w:r>
    </w:p>
    <w:p w14:paraId="5F739E48" w14:textId="5830DAC4" w:rsidR="00545A97" w:rsidRPr="00C665A2" w:rsidRDefault="2E967C94">
      <w:pPr>
        <w:rPr>
          <w:rFonts w:ascii="Calibri" w:eastAsia="Calibri" w:hAnsi="Calibri" w:cs="Calibri"/>
          <w:sz w:val="24"/>
          <w:szCs w:val="24"/>
        </w:rPr>
      </w:pPr>
      <w:r w:rsidRPr="2E967C94">
        <w:rPr>
          <w:rFonts w:ascii="Calibri" w:eastAsia="Calibri" w:hAnsi="Calibri" w:cs="Calibri"/>
          <w:sz w:val="24"/>
          <w:szCs w:val="24"/>
        </w:rPr>
        <w:t xml:space="preserve">Chair of </w:t>
      </w:r>
      <w:proofErr w:type="gramStart"/>
      <w:r w:rsidRPr="2E967C94">
        <w:rPr>
          <w:rFonts w:ascii="Calibri" w:eastAsia="Calibri" w:hAnsi="Calibri" w:cs="Calibri"/>
          <w:sz w:val="24"/>
          <w:szCs w:val="24"/>
        </w:rPr>
        <w:t>Governors</w:t>
      </w:r>
      <w:r w:rsidR="00C665A2">
        <w:rPr>
          <w:rFonts w:ascii="Calibri" w:eastAsia="Calibri" w:hAnsi="Calibri" w:cs="Calibri"/>
          <w:sz w:val="24"/>
          <w:szCs w:val="24"/>
        </w:rPr>
        <w:t xml:space="preserve">  (</w:t>
      </w:r>
      <w:proofErr w:type="gramEnd"/>
      <w:r w:rsidR="00C665A2">
        <w:fldChar w:fldCharType="begin"/>
      </w:r>
      <w:r w:rsidR="00C665A2">
        <w:instrText>HYPERLINK "mailto:Chair@miltonroad.cambs.sch.uk"</w:instrText>
      </w:r>
      <w:r w:rsidR="00C665A2">
        <w:fldChar w:fldCharType="separate"/>
      </w:r>
      <w:r w:rsidR="00C665A2" w:rsidRPr="00334B88">
        <w:rPr>
          <w:rStyle w:val="Hyperlink"/>
          <w:rFonts w:ascii="Calibri" w:hAnsi="Calibri" w:cs="Calibri"/>
          <w:sz w:val="24"/>
          <w:szCs w:val="24"/>
        </w:rPr>
        <w:t>Chair@miltonroad.cambs.sch.uk</w:t>
      </w:r>
      <w:r w:rsidR="00C665A2">
        <w:fldChar w:fldCharType="end"/>
      </w:r>
      <w:r w:rsidR="00C665A2">
        <w:rPr>
          <w:rFonts w:ascii="Calibri" w:hAnsi="Calibri" w:cs="Calibri"/>
          <w:sz w:val="24"/>
          <w:szCs w:val="24"/>
        </w:rPr>
        <w:t>)</w:t>
      </w:r>
      <w:r w:rsidR="00545A97" w:rsidRPr="00692D54">
        <w:rPr>
          <w:rFonts w:ascii="Calibri" w:hAnsi="Calibri" w:cs="Calibri"/>
          <w:sz w:val="24"/>
          <w:szCs w:val="24"/>
        </w:rPr>
        <w:br w:type="page"/>
      </w:r>
    </w:p>
    <w:p w14:paraId="2753ABB0" w14:textId="2B6FB697" w:rsidR="00154809" w:rsidRPr="00692D54" w:rsidRDefault="00545A97" w:rsidP="00545A97">
      <w:pPr>
        <w:rPr>
          <w:rFonts w:ascii="Calibri" w:hAnsi="Calibri" w:cs="Calibri"/>
          <w:b/>
          <w:bCs/>
          <w:sz w:val="24"/>
          <w:szCs w:val="24"/>
        </w:rPr>
      </w:pPr>
      <w:r w:rsidRPr="00692D54">
        <w:rPr>
          <w:rFonts w:ascii="Calibri" w:hAnsi="Calibri" w:cs="Calibri"/>
          <w:b/>
          <w:bCs/>
          <w:sz w:val="36"/>
          <w:szCs w:val="36"/>
        </w:rPr>
        <w:lastRenderedPageBreak/>
        <w:t xml:space="preserve">An introduction to Milton Road Primary School </w:t>
      </w:r>
      <w:r w:rsidRPr="00692D54">
        <w:rPr>
          <w:rFonts w:ascii="Calibri" w:hAnsi="Calibri" w:cs="Calibri"/>
          <w:b/>
          <w:bCs/>
          <w:sz w:val="24"/>
          <w:szCs w:val="24"/>
        </w:rPr>
        <w:cr/>
      </w:r>
      <w:r w:rsidR="0038487C" w:rsidRPr="0038487C">
        <w:rPr>
          <w:rFonts w:ascii="Calibri" w:hAnsi="Calibri" w:cs="Calibri"/>
          <w:b/>
          <w:bCs/>
          <w:noProof/>
          <w:sz w:val="24"/>
          <w:szCs w:val="24"/>
        </w:rPr>
        <w:drawing>
          <wp:inline distT="0" distB="0" distL="0" distR="0" wp14:anchorId="5E1AFBA7" wp14:editId="4C3514E7">
            <wp:extent cx="5048955" cy="2610214"/>
            <wp:effectExtent l="0" t="0" r="0" b="0"/>
            <wp:docPr id="1914844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44604" name=""/>
                    <pic:cNvPicPr/>
                  </pic:nvPicPr>
                  <pic:blipFill>
                    <a:blip r:embed="rId11"/>
                    <a:stretch>
                      <a:fillRect/>
                    </a:stretch>
                  </pic:blipFill>
                  <pic:spPr>
                    <a:xfrm>
                      <a:off x="0" y="0"/>
                      <a:ext cx="5048955" cy="2610214"/>
                    </a:xfrm>
                    <a:prstGeom prst="rect">
                      <a:avLst/>
                    </a:prstGeom>
                  </pic:spPr>
                </pic:pic>
              </a:graphicData>
            </a:graphic>
          </wp:inline>
        </w:drawing>
      </w:r>
    </w:p>
    <w:p w14:paraId="49E7E145" w14:textId="3DB74E9A" w:rsidR="00154809" w:rsidRPr="00692D54" w:rsidRDefault="2E967C94" w:rsidP="2E967C94">
      <w:pPr>
        <w:rPr>
          <w:rFonts w:ascii="Calibri" w:eastAsia="Calibri" w:hAnsi="Calibri" w:cs="Calibri"/>
          <w:sz w:val="24"/>
          <w:szCs w:val="24"/>
        </w:rPr>
      </w:pPr>
      <w:r w:rsidRPr="2E967C94">
        <w:rPr>
          <w:rFonts w:ascii="Calibri" w:eastAsia="Calibri" w:hAnsi="Calibri" w:cs="Calibri"/>
          <w:sz w:val="24"/>
          <w:szCs w:val="24"/>
        </w:rPr>
        <w:t>Milton Road Primary School is a two-form entry primary school located to the north of the centre of the beautiful university city of Cambridge. We are a local authority-maintained school.</w:t>
      </w:r>
    </w:p>
    <w:p w14:paraId="4941F5D8" w14:textId="7BCBC8C4" w:rsidR="008D3B19" w:rsidRPr="00692D54" w:rsidRDefault="2E967C94" w:rsidP="2E967C94">
      <w:pPr>
        <w:rPr>
          <w:rFonts w:ascii="Calibri" w:eastAsia="Calibri" w:hAnsi="Calibri" w:cs="Calibri"/>
          <w:b/>
          <w:bCs/>
          <w:sz w:val="24"/>
          <w:szCs w:val="24"/>
        </w:rPr>
      </w:pPr>
      <w:r w:rsidRPr="2E967C94">
        <w:rPr>
          <w:rFonts w:ascii="Calibri" w:eastAsia="Calibri" w:hAnsi="Calibri" w:cs="Calibri"/>
          <w:sz w:val="24"/>
          <w:szCs w:val="24"/>
        </w:rPr>
        <w:t>Our school moved to its current location in 2006. The spacious site sits at the end of a residential street and benefits from separate playgrounds for each of Early Years, Key Stage 1 and Key Stage 2. There is a large playing field adjoining the Key Stage 2 playground as well as a wooded Forest School area. Each of the classrooms benefits from a seating “pod” outside, with children engaging with outdoor learning opportunities when the weather permits.</w:t>
      </w:r>
    </w:p>
    <w:p w14:paraId="7A16D864" w14:textId="2287D79F" w:rsidR="00154809" w:rsidRPr="00692D54" w:rsidRDefault="00692D54" w:rsidP="00545A97">
      <w:pPr>
        <w:rPr>
          <w:rFonts w:ascii="Calibri" w:hAnsi="Calibri" w:cs="Calibri"/>
          <w:sz w:val="24"/>
          <w:szCs w:val="24"/>
        </w:rPr>
      </w:pPr>
      <w:r w:rsidRPr="00692D54">
        <w:rPr>
          <w:rFonts w:ascii="Calibri" w:hAnsi="Calibri" w:cs="Calibri"/>
          <w:sz w:val="24"/>
          <w:szCs w:val="24"/>
        </w:rPr>
        <w:t>We have strong links with other primary schools within our cluster area. We are a partner school with the highly regarded Chesterton Community College secondary school.</w:t>
      </w:r>
    </w:p>
    <w:p w14:paraId="33EA22C5" w14:textId="75E17A2E" w:rsidR="00692D54" w:rsidRPr="00692D54" w:rsidRDefault="00692D54" w:rsidP="00692D54">
      <w:pPr>
        <w:rPr>
          <w:rFonts w:ascii="Calibri" w:hAnsi="Calibri" w:cs="Calibri"/>
          <w:sz w:val="24"/>
          <w:szCs w:val="24"/>
        </w:rPr>
      </w:pPr>
      <w:r w:rsidRPr="00692D54">
        <w:rPr>
          <w:rFonts w:ascii="Calibri" w:hAnsi="Calibri" w:cs="Calibri"/>
          <w:sz w:val="24"/>
          <w:szCs w:val="24"/>
        </w:rPr>
        <w:t xml:space="preserve">Safeguarding and welfare are extremely </w:t>
      </w:r>
      <w:proofErr w:type="gramStart"/>
      <w:r w:rsidRPr="00692D54">
        <w:rPr>
          <w:rFonts w:ascii="Calibri" w:hAnsi="Calibri" w:cs="Calibri"/>
          <w:sz w:val="24"/>
          <w:szCs w:val="24"/>
        </w:rPr>
        <w:t>important</w:t>
      </w:r>
      <w:proofErr w:type="gramEnd"/>
      <w:r w:rsidRPr="00692D54">
        <w:rPr>
          <w:rFonts w:ascii="Calibri" w:hAnsi="Calibri" w:cs="Calibri"/>
          <w:sz w:val="24"/>
          <w:szCs w:val="24"/>
        </w:rPr>
        <w:t xml:space="preserve"> and pupils are taught the virtues of kindness, respect, and recognising the needs of others</w:t>
      </w:r>
      <w:r>
        <w:rPr>
          <w:rFonts w:ascii="Calibri" w:hAnsi="Calibri" w:cs="Calibri"/>
          <w:sz w:val="24"/>
          <w:szCs w:val="24"/>
        </w:rPr>
        <w:t xml:space="preserve"> via our “no outsiders” programme</w:t>
      </w:r>
      <w:r w:rsidRPr="00692D54">
        <w:rPr>
          <w:rFonts w:ascii="Calibri" w:hAnsi="Calibri" w:cs="Calibri"/>
          <w:sz w:val="24"/>
          <w:szCs w:val="24"/>
        </w:rPr>
        <w:t>. We foster open and honest communication with parents</w:t>
      </w:r>
      <w:r>
        <w:rPr>
          <w:rFonts w:ascii="Calibri" w:hAnsi="Calibri" w:cs="Calibri"/>
          <w:sz w:val="24"/>
          <w:szCs w:val="24"/>
        </w:rPr>
        <w:t xml:space="preserve"> and</w:t>
      </w:r>
      <w:r w:rsidRPr="00692D54">
        <w:rPr>
          <w:rFonts w:ascii="Calibri" w:hAnsi="Calibri" w:cs="Calibri"/>
          <w:sz w:val="24"/>
          <w:szCs w:val="24"/>
        </w:rPr>
        <w:t xml:space="preserve"> carers</w:t>
      </w:r>
      <w:r>
        <w:rPr>
          <w:rFonts w:ascii="Calibri" w:hAnsi="Calibri" w:cs="Calibri"/>
          <w:sz w:val="24"/>
          <w:szCs w:val="24"/>
        </w:rPr>
        <w:t xml:space="preserve"> </w:t>
      </w:r>
      <w:r w:rsidRPr="00692D54">
        <w:rPr>
          <w:rFonts w:ascii="Calibri" w:hAnsi="Calibri" w:cs="Calibri"/>
          <w:sz w:val="24"/>
          <w:szCs w:val="24"/>
        </w:rPr>
        <w:t>and actively seek to engage with all members of the school community in a positive and supportive manner.</w:t>
      </w:r>
    </w:p>
    <w:p w14:paraId="7C214253" w14:textId="22FA772B" w:rsidR="00154809" w:rsidRPr="00692D54" w:rsidRDefault="00154809">
      <w:pPr>
        <w:rPr>
          <w:rFonts w:ascii="Calibri" w:hAnsi="Calibri" w:cs="Calibri"/>
          <w:b/>
          <w:bCs/>
          <w:sz w:val="24"/>
          <w:szCs w:val="24"/>
        </w:rPr>
      </w:pPr>
      <w:r w:rsidRPr="00692D54">
        <w:rPr>
          <w:rFonts w:ascii="Calibri" w:hAnsi="Calibri" w:cs="Calibri"/>
          <w:b/>
          <w:bCs/>
          <w:sz w:val="24"/>
          <w:szCs w:val="24"/>
        </w:rPr>
        <w:br w:type="page"/>
      </w:r>
    </w:p>
    <w:p w14:paraId="7DBA80C3" w14:textId="5E3D500C" w:rsidR="00154809" w:rsidRPr="00692D54" w:rsidRDefault="00154809" w:rsidP="00545A97">
      <w:pPr>
        <w:rPr>
          <w:rFonts w:ascii="Calibri" w:hAnsi="Calibri" w:cs="Calibri"/>
          <w:b/>
          <w:bCs/>
          <w:sz w:val="36"/>
          <w:szCs w:val="36"/>
        </w:rPr>
      </w:pPr>
      <w:r w:rsidRPr="00692D54">
        <w:rPr>
          <w:rFonts w:ascii="Calibri" w:hAnsi="Calibri" w:cs="Calibri"/>
          <w:b/>
          <w:bCs/>
          <w:sz w:val="36"/>
          <w:szCs w:val="36"/>
        </w:rPr>
        <w:lastRenderedPageBreak/>
        <w:t>Our Aims and Vision</w:t>
      </w:r>
    </w:p>
    <w:p w14:paraId="61115BD9" w14:textId="56511D02" w:rsidR="00154809" w:rsidRPr="00692D54" w:rsidRDefault="00154809" w:rsidP="00154809">
      <w:pPr>
        <w:jc w:val="center"/>
        <w:rPr>
          <w:rFonts w:ascii="Calibri" w:hAnsi="Calibri" w:cs="Calibri"/>
          <w:b/>
          <w:bCs/>
          <w:sz w:val="24"/>
          <w:szCs w:val="24"/>
        </w:rPr>
      </w:pPr>
      <w:r w:rsidRPr="00692D54">
        <w:rPr>
          <w:rFonts w:ascii="Calibri" w:hAnsi="Calibri" w:cs="Calibri"/>
          <w:b/>
          <w:bCs/>
          <w:i/>
          <w:iCs/>
          <w:sz w:val="28"/>
          <w:szCs w:val="28"/>
        </w:rPr>
        <w:t>“We want our children to be happy and healthy today, fulfilled in the future and able to make their world an even better place.”</w:t>
      </w:r>
    </w:p>
    <w:p w14:paraId="4DCB590B" w14:textId="752EC835" w:rsidR="00154809" w:rsidRPr="00692D54" w:rsidRDefault="00154809" w:rsidP="00154809">
      <w:pPr>
        <w:rPr>
          <w:rFonts w:ascii="Calibri" w:hAnsi="Calibri" w:cs="Calibri"/>
          <w:sz w:val="24"/>
          <w:szCs w:val="24"/>
        </w:rPr>
      </w:pPr>
      <w:r w:rsidRPr="00692D54">
        <w:rPr>
          <w:rFonts w:ascii="Calibri" w:hAnsi="Calibri" w:cs="Calibri"/>
          <w:sz w:val="24"/>
          <w:szCs w:val="24"/>
        </w:rPr>
        <w:t xml:space="preserve">Our core school values are </w:t>
      </w:r>
      <w:r w:rsidRPr="00692D54">
        <w:rPr>
          <w:rFonts w:ascii="Calibri" w:hAnsi="Calibri" w:cs="Calibri"/>
          <w:b/>
          <w:bCs/>
          <w:sz w:val="24"/>
          <w:szCs w:val="24"/>
        </w:rPr>
        <w:t>Courage, Responsibility, Excellence and Wisdom</w:t>
      </w:r>
      <w:r w:rsidRPr="00692D54">
        <w:rPr>
          <w:rFonts w:ascii="Calibri" w:hAnsi="Calibri" w:cs="Calibri"/>
          <w:sz w:val="24"/>
          <w:szCs w:val="24"/>
        </w:rPr>
        <w:t xml:space="preserve"> and these align with our holistic curriculum design set around the four points of the compass. </w:t>
      </w:r>
      <w:r w:rsidRPr="00154809">
        <w:rPr>
          <w:rFonts w:ascii="Calibri" w:hAnsi="Calibri" w:cs="Calibri"/>
          <w:sz w:val="24"/>
          <w:szCs w:val="24"/>
        </w:rPr>
        <w:t xml:space="preserve">"We are crew not passengers" captures a central element of the school’s ethos. Milton Road's on-going success is a team </w:t>
      </w:r>
      <w:proofErr w:type="gramStart"/>
      <w:r w:rsidRPr="00154809">
        <w:rPr>
          <w:rFonts w:ascii="Calibri" w:hAnsi="Calibri" w:cs="Calibri"/>
          <w:sz w:val="24"/>
          <w:szCs w:val="24"/>
        </w:rPr>
        <w:t>effort</w:t>
      </w:r>
      <w:proofErr w:type="gramEnd"/>
      <w:r w:rsidRPr="00154809">
        <w:rPr>
          <w:rFonts w:ascii="Calibri" w:hAnsi="Calibri" w:cs="Calibri"/>
          <w:sz w:val="24"/>
          <w:szCs w:val="24"/>
        </w:rPr>
        <w:t xml:space="preserve"> and we all work hard to ensure that the children have a positive learning experience every day.</w:t>
      </w:r>
      <w:r w:rsidR="009E76A0">
        <w:rPr>
          <w:rFonts w:ascii="Calibri" w:hAnsi="Calibri" w:cs="Calibri"/>
          <w:sz w:val="24"/>
          <w:szCs w:val="24"/>
        </w:rPr>
        <w:t xml:space="preserve"> Find out more about our values and ethos in our </w:t>
      </w:r>
      <w:hyperlink r:id="rId12" w:history="1">
        <w:r w:rsidR="009E76A0" w:rsidRPr="009E76A0">
          <w:rPr>
            <w:rStyle w:val="Hyperlink"/>
            <w:rFonts w:ascii="Calibri" w:hAnsi="Calibri" w:cs="Calibri"/>
            <w:sz w:val="24"/>
            <w:szCs w:val="24"/>
          </w:rPr>
          <w:t>video</w:t>
        </w:r>
      </w:hyperlink>
      <w:r w:rsidR="009E76A0">
        <w:rPr>
          <w:rFonts w:ascii="Calibri" w:hAnsi="Calibri" w:cs="Calibri"/>
          <w:sz w:val="24"/>
          <w:szCs w:val="24"/>
        </w:rPr>
        <w:t>.</w:t>
      </w:r>
    </w:p>
    <w:p w14:paraId="5FA2C024" w14:textId="717B2941" w:rsidR="00154809" w:rsidRPr="00692D54" w:rsidRDefault="00154809" w:rsidP="00154809">
      <w:pPr>
        <w:jc w:val="center"/>
        <w:rPr>
          <w:rFonts w:ascii="Calibri" w:hAnsi="Calibri" w:cs="Calibri"/>
          <w:sz w:val="24"/>
          <w:szCs w:val="24"/>
        </w:rPr>
      </w:pPr>
      <w:r w:rsidRPr="00692D54">
        <w:rPr>
          <w:noProof/>
        </w:rPr>
        <w:drawing>
          <wp:inline distT="0" distB="0" distL="0" distR="0" wp14:anchorId="10D52ED7" wp14:editId="7947A92E">
            <wp:extent cx="2211595" cy="2162175"/>
            <wp:effectExtent l="0" t="0" r="0" b="0"/>
            <wp:docPr id="12495073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3309" cy="2173627"/>
                    </a:xfrm>
                    <a:prstGeom prst="rect">
                      <a:avLst/>
                    </a:prstGeom>
                    <a:noFill/>
                    <a:ln>
                      <a:noFill/>
                    </a:ln>
                  </pic:spPr>
                </pic:pic>
              </a:graphicData>
            </a:graphic>
          </wp:inline>
        </w:drawing>
      </w:r>
    </w:p>
    <w:p w14:paraId="3304E347" w14:textId="769893A9" w:rsidR="00154809" w:rsidRPr="00154809" w:rsidRDefault="00154809" w:rsidP="00154809">
      <w:pPr>
        <w:rPr>
          <w:rFonts w:ascii="Calibri" w:hAnsi="Calibri" w:cs="Calibri"/>
          <w:sz w:val="24"/>
          <w:szCs w:val="24"/>
        </w:rPr>
      </w:pPr>
      <w:r w:rsidRPr="00154809">
        <w:rPr>
          <w:rFonts w:ascii="Calibri" w:hAnsi="Calibri" w:cs="Calibri"/>
          <w:sz w:val="24"/>
          <w:szCs w:val="24"/>
        </w:rPr>
        <w:t>Our curriculum is designed around a compass to signify that we offer a holistic whole education; one which develops the whole child: the personal, social, academic</w:t>
      </w:r>
      <w:r w:rsidRPr="00692D54">
        <w:rPr>
          <w:rFonts w:ascii="Calibri" w:hAnsi="Calibri" w:cs="Calibri"/>
          <w:sz w:val="24"/>
          <w:szCs w:val="24"/>
        </w:rPr>
        <w:t xml:space="preserve"> </w:t>
      </w:r>
      <w:r w:rsidRPr="00154809">
        <w:rPr>
          <w:rFonts w:ascii="Calibri" w:hAnsi="Calibri" w:cs="Calibri"/>
          <w:sz w:val="24"/>
          <w:szCs w:val="24"/>
        </w:rPr>
        <w:t>and moral.</w:t>
      </w:r>
    </w:p>
    <w:p w14:paraId="16A55779" w14:textId="0701E687" w:rsidR="001E007C" w:rsidRPr="00692D54" w:rsidRDefault="00154809" w:rsidP="001E007C">
      <w:pPr>
        <w:jc w:val="center"/>
        <w:rPr>
          <w:rFonts w:ascii="Calibri" w:hAnsi="Calibri" w:cs="Calibri"/>
          <w:sz w:val="24"/>
          <w:szCs w:val="24"/>
        </w:rPr>
      </w:pPr>
      <w:r w:rsidRPr="00692D54">
        <w:rPr>
          <w:noProof/>
        </w:rPr>
        <w:drawing>
          <wp:inline distT="0" distB="0" distL="0" distR="0" wp14:anchorId="32FCB62A" wp14:editId="4021A023">
            <wp:extent cx="5242741" cy="3609975"/>
            <wp:effectExtent l="0" t="0" r="0" b="0"/>
            <wp:docPr id="10998206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7708" cy="3613395"/>
                    </a:xfrm>
                    <a:prstGeom prst="rect">
                      <a:avLst/>
                    </a:prstGeom>
                    <a:noFill/>
                    <a:ln>
                      <a:noFill/>
                    </a:ln>
                  </pic:spPr>
                </pic:pic>
              </a:graphicData>
            </a:graphic>
          </wp:inline>
        </w:drawing>
      </w:r>
      <w:r w:rsidR="001E007C" w:rsidRPr="00692D54">
        <w:rPr>
          <w:rFonts w:ascii="Calibri" w:hAnsi="Calibri" w:cs="Calibri"/>
          <w:sz w:val="24"/>
          <w:szCs w:val="24"/>
        </w:rPr>
        <w:br w:type="page"/>
      </w:r>
    </w:p>
    <w:p w14:paraId="213C2455" w14:textId="12CB40F2" w:rsidR="00692D54" w:rsidRDefault="00692D54" w:rsidP="00545A97">
      <w:pPr>
        <w:rPr>
          <w:rFonts w:ascii="Calibri" w:hAnsi="Calibri" w:cs="Calibri"/>
          <w:b/>
          <w:bCs/>
          <w:sz w:val="36"/>
          <w:szCs w:val="36"/>
        </w:rPr>
      </w:pPr>
      <w:r>
        <w:rPr>
          <w:rFonts w:ascii="Calibri" w:hAnsi="Calibri" w:cs="Calibri"/>
          <w:b/>
          <w:bCs/>
          <w:sz w:val="36"/>
          <w:szCs w:val="36"/>
        </w:rPr>
        <w:lastRenderedPageBreak/>
        <w:t>School Priorities</w:t>
      </w:r>
    </w:p>
    <w:p w14:paraId="63C8AD33" w14:textId="77777777" w:rsidR="00692D54" w:rsidRDefault="2E967C94" w:rsidP="2E967C94">
      <w:pPr>
        <w:rPr>
          <w:rFonts w:ascii="Calibri" w:eastAsia="Calibri" w:hAnsi="Calibri" w:cs="Calibri"/>
          <w:sz w:val="24"/>
          <w:szCs w:val="24"/>
        </w:rPr>
      </w:pPr>
      <w:r w:rsidRPr="2E967C94">
        <w:rPr>
          <w:rFonts w:ascii="Calibri" w:eastAsia="Calibri" w:hAnsi="Calibri" w:cs="Calibri"/>
          <w:sz w:val="24"/>
          <w:szCs w:val="24"/>
        </w:rPr>
        <w:t>Our current school improvement plan focuses on the below areas:</w:t>
      </w:r>
    </w:p>
    <w:p w14:paraId="24A968FA" w14:textId="77777777" w:rsidR="00692D54" w:rsidRDefault="2E967C94" w:rsidP="2E967C94">
      <w:pPr>
        <w:rPr>
          <w:rFonts w:ascii="Calibri" w:eastAsia="Calibri" w:hAnsi="Calibri" w:cs="Calibri"/>
          <w:sz w:val="24"/>
          <w:szCs w:val="24"/>
        </w:rPr>
      </w:pPr>
      <w:r w:rsidRPr="2E967C94">
        <w:rPr>
          <w:rFonts w:ascii="Calibri" w:eastAsia="Calibri" w:hAnsi="Calibri" w:cs="Calibri"/>
          <w:b/>
          <w:bCs/>
          <w:sz w:val="24"/>
          <w:szCs w:val="24"/>
        </w:rPr>
        <w:t xml:space="preserve">Priority 1: </w:t>
      </w:r>
      <w:r w:rsidRPr="2E967C94">
        <w:rPr>
          <w:rFonts w:ascii="Calibri" w:eastAsia="Calibri" w:hAnsi="Calibri" w:cs="Calibri"/>
          <w:sz w:val="24"/>
          <w:szCs w:val="24"/>
        </w:rPr>
        <w:t>Close Achievement Gaps for Disadvantaged Pupils and Pupils with SEND</w:t>
      </w:r>
    </w:p>
    <w:p w14:paraId="122D046F" w14:textId="77777777" w:rsidR="00692D54" w:rsidRDefault="2E967C94" w:rsidP="2E967C94">
      <w:pPr>
        <w:rPr>
          <w:rFonts w:ascii="Calibri" w:eastAsia="Calibri" w:hAnsi="Calibri" w:cs="Calibri"/>
          <w:sz w:val="24"/>
          <w:szCs w:val="24"/>
        </w:rPr>
      </w:pPr>
      <w:r w:rsidRPr="2E967C94">
        <w:rPr>
          <w:rFonts w:ascii="Calibri" w:eastAsia="Calibri" w:hAnsi="Calibri" w:cs="Calibri"/>
          <w:b/>
          <w:bCs/>
          <w:sz w:val="24"/>
          <w:szCs w:val="24"/>
        </w:rPr>
        <w:t xml:space="preserve">Priority 2: </w:t>
      </w:r>
      <w:r w:rsidRPr="2E967C94">
        <w:rPr>
          <w:rFonts w:ascii="Calibri" w:eastAsia="Calibri" w:hAnsi="Calibri" w:cs="Calibri"/>
          <w:sz w:val="24"/>
          <w:szCs w:val="24"/>
        </w:rPr>
        <w:t>Ensure Curriculum Quality and Consistency Across All Subjects</w:t>
      </w:r>
    </w:p>
    <w:p w14:paraId="640FBFFC" w14:textId="77777777" w:rsidR="00692D54" w:rsidRDefault="2E967C94" w:rsidP="2E967C94">
      <w:pPr>
        <w:rPr>
          <w:rFonts w:ascii="Calibri" w:eastAsia="Calibri" w:hAnsi="Calibri" w:cs="Calibri"/>
          <w:sz w:val="24"/>
          <w:szCs w:val="24"/>
        </w:rPr>
      </w:pPr>
      <w:r w:rsidRPr="2E967C94">
        <w:rPr>
          <w:rFonts w:ascii="Calibri" w:eastAsia="Calibri" w:hAnsi="Calibri" w:cs="Calibri"/>
          <w:b/>
          <w:bCs/>
          <w:sz w:val="24"/>
          <w:szCs w:val="24"/>
        </w:rPr>
        <w:t xml:space="preserve">Priority 3: </w:t>
      </w:r>
      <w:r w:rsidRPr="2E967C94">
        <w:rPr>
          <w:rFonts w:ascii="Calibri" w:eastAsia="Calibri" w:hAnsi="Calibri" w:cs="Calibri"/>
          <w:sz w:val="24"/>
          <w:szCs w:val="24"/>
        </w:rPr>
        <w:t>Achieve Excellence in Early Reading, Phonics, and Transcription Skills</w:t>
      </w:r>
    </w:p>
    <w:p w14:paraId="4B450016" w14:textId="77777777" w:rsidR="00692D54" w:rsidRDefault="2E967C94" w:rsidP="2E967C94">
      <w:pPr>
        <w:rPr>
          <w:rFonts w:ascii="Calibri" w:eastAsia="Calibri" w:hAnsi="Calibri" w:cs="Calibri"/>
          <w:sz w:val="24"/>
          <w:szCs w:val="24"/>
        </w:rPr>
      </w:pPr>
      <w:r w:rsidRPr="2E967C94">
        <w:rPr>
          <w:rFonts w:ascii="Calibri" w:eastAsia="Calibri" w:hAnsi="Calibri" w:cs="Calibri"/>
          <w:b/>
          <w:bCs/>
          <w:sz w:val="24"/>
          <w:szCs w:val="24"/>
        </w:rPr>
        <w:t>Priority 4</w:t>
      </w:r>
      <w:r w:rsidRPr="2E967C94">
        <w:rPr>
          <w:rFonts w:ascii="Calibri" w:eastAsia="Calibri" w:hAnsi="Calibri" w:cs="Calibri"/>
          <w:sz w:val="24"/>
          <w:szCs w:val="24"/>
        </w:rPr>
        <w:t>: Improve Mathematical Fluency and Multiplication Tables Check (MTC) Outcomes</w:t>
      </w:r>
    </w:p>
    <w:p w14:paraId="31212828" w14:textId="77777777" w:rsidR="00692D54" w:rsidRDefault="2E967C94" w:rsidP="2E967C94">
      <w:pPr>
        <w:rPr>
          <w:rFonts w:ascii="Calibri" w:eastAsia="Calibri" w:hAnsi="Calibri" w:cs="Calibri"/>
          <w:sz w:val="24"/>
          <w:szCs w:val="24"/>
        </w:rPr>
      </w:pPr>
      <w:r w:rsidRPr="2E967C94">
        <w:rPr>
          <w:rFonts w:ascii="Calibri" w:eastAsia="Calibri" w:hAnsi="Calibri" w:cs="Calibri"/>
          <w:b/>
          <w:bCs/>
          <w:sz w:val="24"/>
          <w:szCs w:val="24"/>
        </w:rPr>
        <w:t xml:space="preserve">Priority 5: </w:t>
      </w:r>
      <w:r w:rsidRPr="2E967C94">
        <w:rPr>
          <w:rFonts w:ascii="Calibri" w:eastAsia="Calibri" w:hAnsi="Calibri" w:cs="Calibri"/>
          <w:sz w:val="24"/>
          <w:szCs w:val="24"/>
        </w:rPr>
        <w:t>Significantly Improve Attendance and Reduce Persistent Absence</w:t>
      </w:r>
    </w:p>
    <w:p w14:paraId="600E4A0A" w14:textId="26E66515" w:rsidR="00692D54" w:rsidRDefault="2E967C94" w:rsidP="2E967C94">
      <w:pPr>
        <w:rPr>
          <w:rFonts w:ascii="Calibri" w:eastAsia="Calibri" w:hAnsi="Calibri" w:cs="Calibri"/>
          <w:sz w:val="24"/>
          <w:szCs w:val="24"/>
        </w:rPr>
      </w:pPr>
      <w:r w:rsidRPr="2E967C94">
        <w:rPr>
          <w:rFonts w:ascii="Calibri" w:eastAsia="Calibri" w:hAnsi="Calibri" w:cs="Calibri"/>
          <w:sz w:val="24"/>
          <w:szCs w:val="24"/>
        </w:rPr>
        <w:t>We expect the new Head Teacher to evolve and develop their own priorities over time with the support of the governing body.</w:t>
      </w:r>
      <w:r w:rsidR="009E76A0">
        <w:rPr>
          <w:rFonts w:ascii="Calibri" w:eastAsia="Calibri" w:hAnsi="Calibri" w:cs="Calibri"/>
          <w:sz w:val="24"/>
          <w:szCs w:val="24"/>
        </w:rPr>
        <w:t xml:space="preserve"> The governing body is particularly interested in the potential impacts of AI and new technologies on education and will be interested in how applicants expect the use of these tools to impact education over the medium-term.</w:t>
      </w:r>
    </w:p>
    <w:p w14:paraId="010AEC33" w14:textId="77777777" w:rsidR="00C15D68" w:rsidRDefault="00C15D68" w:rsidP="2E967C94">
      <w:pPr>
        <w:rPr>
          <w:rFonts w:ascii="Calibri" w:eastAsia="Calibri" w:hAnsi="Calibri" w:cs="Calibri"/>
          <w:sz w:val="24"/>
          <w:szCs w:val="24"/>
        </w:rPr>
      </w:pPr>
    </w:p>
    <w:p w14:paraId="17337AF7" w14:textId="215D39B7" w:rsidR="00154809" w:rsidRPr="00692D54" w:rsidRDefault="00692D54" w:rsidP="00545A97">
      <w:pPr>
        <w:rPr>
          <w:rFonts w:ascii="Calibri" w:hAnsi="Calibri" w:cs="Calibri"/>
          <w:b/>
          <w:bCs/>
          <w:sz w:val="36"/>
          <w:szCs w:val="36"/>
        </w:rPr>
      </w:pPr>
      <w:r w:rsidRPr="00692D54">
        <w:rPr>
          <w:rFonts w:ascii="Calibri" w:hAnsi="Calibri" w:cs="Calibri"/>
          <w:b/>
          <w:bCs/>
          <w:sz w:val="36"/>
          <w:szCs w:val="36"/>
        </w:rPr>
        <w:t xml:space="preserve">The Governing Body of </w:t>
      </w:r>
      <w:r>
        <w:rPr>
          <w:rFonts w:ascii="Calibri" w:hAnsi="Calibri" w:cs="Calibri"/>
          <w:b/>
          <w:bCs/>
          <w:sz w:val="36"/>
          <w:szCs w:val="36"/>
        </w:rPr>
        <w:t xml:space="preserve">Milton Road Primary </w:t>
      </w:r>
      <w:r w:rsidRPr="00692D54">
        <w:rPr>
          <w:rFonts w:ascii="Calibri" w:hAnsi="Calibri" w:cs="Calibri"/>
          <w:b/>
          <w:bCs/>
          <w:sz w:val="36"/>
          <w:szCs w:val="36"/>
        </w:rPr>
        <w:t>School</w:t>
      </w:r>
    </w:p>
    <w:p w14:paraId="0FC04303" w14:textId="534DF651" w:rsidR="00C4757D" w:rsidRDefault="2E967C94" w:rsidP="2E967C94">
      <w:pPr>
        <w:rPr>
          <w:rFonts w:ascii="Calibri" w:eastAsia="Calibri" w:hAnsi="Calibri" w:cs="Calibri"/>
          <w:sz w:val="24"/>
          <w:szCs w:val="24"/>
        </w:rPr>
      </w:pPr>
      <w:r w:rsidRPr="2E967C94">
        <w:rPr>
          <w:rFonts w:ascii="Calibri" w:eastAsia="Calibri" w:hAnsi="Calibri" w:cs="Calibri"/>
          <w:sz w:val="24"/>
          <w:szCs w:val="24"/>
        </w:rPr>
        <w:t>There are fifteen governors made up of representatives from the parents, staff, the local authority, and the community, including the headteacher. Our governors have diverse backgrounds and skills and work closely with the headteacher to set the strategic direction of the school. Governors are committed to high standards of governance and both challenge and support the headteacher, as appropriate. The Chair meets regularly one on one with the headteacher to discuss issues as they arise. Governors also regularly visit the school, including meetings with their link subject champions amongst the staff.</w:t>
      </w:r>
    </w:p>
    <w:p w14:paraId="12F9D0B5" w14:textId="77777777" w:rsidR="00C15D68" w:rsidRDefault="00C15D68" w:rsidP="2E967C94">
      <w:pPr>
        <w:rPr>
          <w:rFonts w:ascii="Calibri" w:eastAsia="Calibri" w:hAnsi="Calibri" w:cs="Calibri"/>
          <w:sz w:val="24"/>
          <w:szCs w:val="24"/>
        </w:rPr>
      </w:pPr>
    </w:p>
    <w:p w14:paraId="1EDEA723" w14:textId="6691949C" w:rsidR="001F18B7" w:rsidRPr="001F18B7" w:rsidRDefault="001F18B7" w:rsidP="00692D54">
      <w:pPr>
        <w:rPr>
          <w:rFonts w:ascii="Calibri" w:hAnsi="Calibri" w:cs="Calibri"/>
          <w:b/>
          <w:bCs/>
          <w:sz w:val="36"/>
          <w:szCs w:val="36"/>
        </w:rPr>
      </w:pPr>
      <w:r w:rsidRPr="001F18B7">
        <w:rPr>
          <w:rFonts w:ascii="Calibri" w:hAnsi="Calibri" w:cs="Calibri"/>
          <w:b/>
          <w:bCs/>
          <w:sz w:val="36"/>
          <w:szCs w:val="36"/>
        </w:rPr>
        <w:t>Wraparound Care</w:t>
      </w:r>
    </w:p>
    <w:p w14:paraId="4EF7D771" w14:textId="3CD6BC0C" w:rsidR="00031936" w:rsidRDefault="2E967C94" w:rsidP="005F6EE1">
      <w:pPr>
        <w:rPr>
          <w:rFonts w:ascii="Calibri" w:hAnsi="Calibri" w:cs="Calibri"/>
          <w:sz w:val="24"/>
          <w:szCs w:val="24"/>
        </w:rPr>
      </w:pPr>
      <w:r w:rsidRPr="2E967C94">
        <w:rPr>
          <w:rFonts w:ascii="Calibri" w:hAnsi="Calibri" w:cs="Calibri"/>
          <w:sz w:val="24"/>
          <w:szCs w:val="24"/>
        </w:rPr>
        <w:t xml:space="preserve">We have both before and after school clubs provided by </w:t>
      </w:r>
      <w:hyperlink r:id="rId15">
        <w:r w:rsidRPr="2E967C94">
          <w:rPr>
            <w:rStyle w:val="Hyperlink"/>
            <w:rFonts w:ascii="Calibri" w:hAnsi="Calibri" w:cs="Calibri"/>
            <w:sz w:val="24"/>
            <w:szCs w:val="24"/>
          </w:rPr>
          <w:t>Premier Education</w:t>
        </w:r>
      </w:hyperlink>
      <w:r w:rsidRPr="2E967C94">
        <w:rPr>
          <w:rFonts w:ascii="Calibri" w:hAnsi="Calibri" w:cs="Calibri"/>
          <w:sz w:val="24"/>
          <w:szCs w:val="24"/>
        </w:rPr>
        <w:t>. The Breakfast Club opens for an hour from 7:45am until the start of the school day and the after-school club runs from 3:20pm to 6:00pm during term time. Holiday clubs run from 8am until 6pm on most professional days and part of the school holidays.</w:t>
      </w:r>
    </w:p>
    <w:p w14:paraId="65CA6928" w14:textId="77777777" w:rsidR="00C15D68" w:rsidRPr="00692D54" w:rsidRDefault="00C15D68" w:rsidP="005F6EE1">
      <w:pPr>
        <w:rPr>
          <w:rFonts w:ascii="Calibri" w:hAnsi="Calibri" w:cs="Calibri"/>
          <w:sz w:val="24"/>
          <w:szCs w:val="24"/>
        </w:rPr>
      </w:pPr>
    </w:p>
    <w:p w14:paraId="4169DE43" w14:textId="5B57032E" w:rsidR="00031936" w:rsidRPr="00692D54" w:rsidRDefault="2E967C94" w:rsidP="2E967C94">
      <w:pPr>
        <w:rPr>
          <w:rFonts w:ascii="Calibri" w:hAnsi="Calibri" w:cs="Calibri"/>
          <w:b/>
          <w:bCs/>
          <w:sz w:val="36"/>
          <w:szCs w:val="36"/>
        </w:rPr>
      </w:pPr>
      <w:r w:rsidRPr="2E967C94">
        <w:rPr>
          <w:rFonts w:ascii="Calibri" w:hAnsi="Calibri" w:cs="Calibri"/>
          <w:b/>
          <w:bCs/>
          <w:sz w:val="36"/>
          <w:szCs w:val="36"/>
        </w:rPr>
        <w:t>Parent-Teacher Association</w:t>
      </w:r>
    </w:p>
    <w:p w14:paraId="4BF3C75A" w14:textId="2A8273FD" w:rsidR="00C15D68" w:rsidRDefault="2E967C94">
      <w:pPr>
        <w:rPr>
          <w:rFonts w:ascii="Calibri" w:hAnsi="Calibri" w:cs="Calibri"/>
          <w:b/>
          <w:bCs/>
          <w:sz w:val="36"/>
          <w:szCs w:val="36"/>
        </w:rPr>
      </w:pPr>
      <w:r w:rsidRPr="2E967C94">
        <w:rPr>
          <w:rFonts w:ascii="Calibri" w:hAnsi="Calibri" w:cs="Calibri"/>
          <w:sz w:val="24"/>
          <w:szCs w:val="24"/>
        </w:rPr>
        <w:t xml:space="preserve">We have an excellent PTA, who support and enrich the school. They organise the whole school events, such as World Book Day and Halloween discos, Summer Fair and Winter Market and Parent Music nights. They have also developed relationships with local businesses to support fundraising for the school. Funds raised from the PTA have helped re-develop the pond area in Forest school, built extra outdoor classroom seating and currently re-developing the Early Years playground.  </w:t>
      </w:r>
      <w:r w:rsidR="00C15D68">
        <w:rPr>
          <w:rFonts w:ascii="Calibri" w:hAnsi="Calibri" w:cs="Calibri"/>
          <w:b/>
          <w:bCs/>
          <w:sz w:val="36"/>
          <w:szCs w:val="36"/>
        </w:rPr>
        <w:br w:type="page"/>
      </w:r>
    </w:p>
    <w:p w14:paraId="47284F4A" w14:textId="5841F654" w:rsidR="00031936" w:rsidRPr="00692D54" w:rsidRDefault="2E967C94" w:rsidP="00545A97">
      <w:pPr>
        <w:rPr>
          <w:rFonts w:ascii="Calibri" w:hAnsi="Calibri" w:cs="Calibri"/>
          <w:b/>
          <w:bCs/>
          <w:sz w:val="36"/>
          <w:szCs w:val="36"/>
        </w:rPr>
      </w:pPr>
      <w:r w:rsidRPr="2E967C94">
        <w:rPr>
          <w:rFonts w:ascii="Calibri" w:hAnsi="Calibri" w:cs="Calibri"/>
          <w:b/>
          <w:bCs/>
          <w:sz w:val="36"/>
          <w:szCs w:val="36"/>
        </w:rPr>
        <w:lastRenderedPageBreak/>
        <w:t>Job Description for the Head Teacher</w:t>
      </w:r>
    </w:p>
    <w:p w14:paraId="21BA2E40" w14:textId="0252FBB7" w:rsidR="00A410B4" w:rsidRPr="00A410B4" w:rsidRDefault="00A410B4" w:rsidP="00A410B4">
      <w:pPr>
        <w:rPr>
          <w:rFonts w:ascii="Calibri" w:hAnsi="Calibri" w:cs="Calibri"/>
          <w:sz w:val="24"/>
          <w:szCs w:val="24"/>
          <w:lang w:val="en-US"/>
        </w:rPr>
      </w:pPr>
      <w:r w:rsidRPr="00A410B4">
        <w:rPr>
          <w:rFonts w:ascii="Calibri" w:hAnsi="Calibri" w:cs="Calibri"/>
          <w:b/>
          <w:sz w:val="24"/>
          <w:szCs w:val="24"/>
          <w:lang w:val="en-US"/>
        </w:rPr>
        <w:t>Salary</w:t>
      </w:r>
      <w:r w:rsidRPr="00A410B4">
        <w:rPr>
          <w:rFonts w:ascii="Calibri" w:hAnsi="Calibri" w:cs="Calibri"/>
          <w:sz w:val="24"/>
          <w:szCs w:val="24"/>
          <w:lang w:val="en-US"/>
        </w:rPr>
        <w:t xml:space="preserve">: </w:t>
      </w:r>
      <w:r>
        <w:rPr>
          <w:rFonts w:ascii="Calibri" w:hAnsi="Calibri" w:cs="Calibri"/>
          <w:sz w:val="24"/>
          <w:szCs w:val="24"/>
          <w:lang w:val="en-US"/>
        </w:rPr>
        <w:t>L1</w:t>
      </w:r>
      <w:r w:rsidR="00C05A23">
        <w:rPr>
          <w:rFonts w:ascii="Calibri" w:hAnsi="Calibri" w:cs="Calibri"/>
          <w:sz w:val="24"/>
          <w:szCs w:val="24"/>
          <w:lang w:val="en-US"/>
        </w:rPr>
        <w:t>8</w:t>
      </w:r>
      <w:r>
        <w:rPr>
          <w:rFonts w:ascii="Calibri" w:hAnsi="Calibri" w:cs="Calibri"/>
          <w:sz w:val="24"/>
          <w:szCs w:val="24"/>
          <w:lang w:val="en-US"/>
        </w:rPr>
        <w:t>-L2</w:t>
      </w:r>
      <w:r w:rsidR="00C05A23">
        <w:rPr>
          <w:rFonts w:ascii="Calibri" w:hAnsi="Calibri" w:cs="Calibri"/>
          <w:sz w:val="24"/>
          <w:szCs w:val="24"/>
          <w:lang w:val="en-US"/>
        </w:rPr>
        <w:t>4</w:t>
      </w:r>
      <w:r w:rsidRPr="00A410B4">
        <w:rPr>
          <w:rFonts w:ascii="Calibri" w:hAnsi="Calibri" w:cs="Calibri"/>
          <w:sz w:val="24"/>
          <w:szCs w:val="24"/>
          <w:lang w:val="en-US"/>
        </w:rPr>
        <w:t>.</w:t>
      </w:r>
    </w:p>
    <w:p w14:paraId="7E8D0E36" w14:textId="77777777" w:rsidR="00A410B4" w:rsidRDefault="00A410B4" w:rsidP="00A410B4">
      <w:pPr>
        <w:rPr>
          <w:rFonts w:ascii="Calibri" w:hAnsi="Calibri" w:cs="Calibri"/>
          <w:sz w:val="24"/>
          <w:szCs w:val="24"/>
          <w:lang w:val="en-US"/>
        </w:rPr>
      </w:pPr>
      <w:r w:rsidRPr="00A410B4">
        <w:rPr>
          <w:rFonts w:ascii="Calibri" w:hAnsi="Calibri" w:cs="Calibri"/>
          <w:b/>
          <w:sz w:val="24"/>
          <w:szCs w:val="24"/>
          <w:lang w:val="en-US"/>
        </w:rPr>
        <w:t>Type of role</w:t>
      </w:r>
      <w:r w:rsidRPr="00A410B4">
        <w:rPr>
          <w:rFonts w:ascii="Calibri" w:hAnsi="Calibri" w:cs="Calibri"/>
          <w:sz w:val="24"/>
          <w:szCs w:val="24"/>
          <w:lang w:val="en-US"/>
        </w:rPr>
        <w:t>: Permanent, Full-time</w:t>
      </w:r>
    </w:p>
    <w:p w14:paraId="33F3257C" w14:textId="341BF4B1" w:rsidR="00A410B4" w:rsidRPr="00A410B4" w:rsidRDefault="00A410B4" w:rsidP="00A410B4">
      <w:pPr>
        <w:rPr>
          <w:rFonts w:ascii="Calibri" w:hAnsi="Calibri" w:cs="Calibri"/>
          <w:sz w:val="24"/>
          <w:szCs w:val="24"/>
          <w:lang w:val="en-US"/>
        </w:rPr>
      </w:pPr>
      <w:r w:rsidRPr="00A410B4">
        <w:rPr>
          <w:rFonts w:ascii="Calibri" w:hAnsi="Calibri" w:cs="Calibri"/>
          <w:b/>
          <w:bCs/>
          <w:sz w:val="24"/>
          <w:szCs w:val="24"/>
          <w:lang w:val="en-US"/>
        </w:rPr>
        <w:t>Start date</w:t>
      </w:r>
      <w:r>
        <w:rPr>
          <w:rFonts w:ascii="Calibri" w:hAnsi="Calibri" w:cs="Calibri"/>
          <w:sz w:val="24"/>
          <w:szCs w:val="24"/>
          <w:lang w:val="en-US"/>
        </w:rPr>
        <w:t>: 01 January 2027</w:t>
      </w:r>
    </w:p>
    <w:p w14:paraId="356B1247" w14:textId="77777777" w:rsidR="00C05A23" w:rsidRPr="00C05A23" w:rsidRDefault="00C05A23" w:rsidP="00C05A23">
      <w:pPr>
        <w:rPr>
          <w:rFonts w:ascii="Calibri" w:hAnsi="Calibri" w:cs="Calibri"/>
          <w:sz w:val="24"/>
          <w:szCs w:val="24"/>
        </w:rPr>
      </w:pPr>
      <w:r w:rsidRPr="00C05A23">
        <w:rPr>
          <w:rFonts w:ascii="Calibri" w:hAnsi="Calibri" w:cs="Calibri"/>
          <w:b/>
          <w:bCs/>
          <w:sz w:val="24"/>
          <w:szCs w:val="24"/>
        </w:rPr>
        <w:t>Hours</w:t>
      </w:r>
      <w:r w:rsidRPr="00C05A23">
        <w:rPr>
          <w:rFonts w:ascii="Calibri" w:hAnsi="Calibri" w:cs="Calibri"/>
          <w:sz w:val="24"/>
          <w:szCs w:val="24"/>
        </w:rPr>
        <w:t xml:space="preserve">: Under the School Teachers’ Pay and Conditions Document, a full-time </w:t>
      </w:r>
    </w:p>
    <w:p w14:paraId="67A8ECBB" w14:textId="77777777" w:rsidR="00C05A23" w:rsidRPr="00C05A23" w:rsidRDefault="00C05A23" w:rsidP="00C05A23">
      <w:pPr>
        <w:rPr>
          <w:rFonts w:ascii="Calibri" w:hAnsi="Calibri" w:cs="Calibri"/>
          <w:sz w:val="24"/>
          <w:szCs w:val="24"/>
        </w:rPr>
      </w:pPr>
      <w:r w:rsidRPr="00C05A23">
        <w:rPr>
          <w:rFonts w:ascii="Calibri" w:hAnsi="Calibri" w:cs="Calibri"/>
          <w:sz w:val="24"/>
          <w:szCs w:val="24"/>
        </w:rPr>
        <w:t>teacher must be available to work for 195 days a year, made up of:</w:t>
      </w:r>
    </w:p>
    <w:p w14:paraId="568EB1F3" w14:textId="77777777" w:rsidR="00C05A23" w:rsidRPr="00C05A23" w:rsidRDefault="00C05A23" w:rsidP="00C05A23">
      <w:pPr>
        <w:rPr>
          <w:rFonts w:ascii="Calibri" w:hAnsi="Calibri" w:cs="Calibri"/>
          <w:sz w:val="24"/>
          <w:szCs w:val="24"/>
        </w:rPr>
      </w:pPr>
      <w:r w:rsidRPr="00C05A23">
        <w:rPr>
          <w:rFonts w:ascii="Calibri" w:hAnsi="Calibri" w:cs="Calibri"/>
          <w:sz w:val="24"/>
          <w:szCs w:val="24"/>
        </w:rPr>
        <w:t>• 190 days of teaching and other duties</w:t>
      </w:r>
    </w:p>
    <w:p w14:paraId="3B4DA652" w14:textId="77777777" w:rsidR="00C05A23" w:rsidRPr="00C05A23" w:rsidRDefault="00C05A23" w:rsidP="00C05A23">
      <w:pPr>
        <w:rPr>
          <w:rFonts w:ascii="Calibri" w:hAnsi="Calibri" w:cs="Calibri"/>
          <w:sz w:val="24"/>
          <w:szCs w:val="24"/>
        </w:rPr>
      </w:pPr>
      <w:r w:rsidRPr="00C05A23">
        <w:rPr>
          <w:rFonts w:ascii="Calibri" w:hAnsi="Calibri" w:cs="Calibri"/>
          <w:sz w:val="24"/>
          <w:szCs w:val="24"/>
        </w:rPr>
        <w:t>• Five days on other duties (which typically involve training and development).</w:t>
      </w:r>
    </w:p>
    <w:p w14:paraId="2CF278F9" w14:textId="77777777" w:rsidR="00C05A23" w:rsidRPr="00C05A23" w:rsidRDefault="00C05A23" w:rsidP="00C05A23">
      <w:pPr>
        <w:rPr>
          <w:rFonts w:ascii="Calibri" w:hAnsi="Calibri" w:cs="Calibri"/>
          <w:sz w:val="24"/>
          <w:szCs w:val="24"/>
        </w:rPr>
      </w:pPr>
      <w:r w:rsidRPr="00C05A23">
        <w:rPr>
          <w:rFonts w:ascii="Calibri" w:hAnsi="Calibri" w:cs="Calibri"/>
          <w:sz w:val="24"/>
          <w:szCs w:val="24"/>
        </w:rPr>
        <w:t xml:space="preserve">However, the Headteacher will work additional hours within reason as needed to fulfil </w:t>
      </w:r>
    </w:p>
    <w:p w14:paraId="6D17B27C" w14:textId="77777777" w:rsidR="00C05A23" w:rsidRPr="00C05A23" w:rsidRDefault="00C05A23" w:rsidP="00C05A23">
      <w:pPr>
        <w:rPr>
          <w:rFonts w:ascii="Calibri" w:hAnsi="Calibri" w:cs="Calibri"/>
          <w:sz w:val="24"/>
          <w:szCs w:val="24"/>
        </w:rPr>
      </w:pPr>
      <w:r w:rsidRPr="00C05A23">
        <w:rPr>
          <w:rFonts w:ascii="Calibri" w:hAnsi="Calibri" w:cs="Calibri"/>
          <w:sz w:val="24"/>
          <w:szCs w:val="24"/>
        </w:rPr>
        <w:t xml:space="preserve">the responsibilities of the role. </w:t>
      </w:r>
    </w:p>
    <w:p w14:paraId="41272A92" w14:textId="77777777" w:rsidR="00C05A23" w:rsidRPr="00C05A23" w:rsidRDefault="00C05A23" w:rsidP="00C05A23">
      <w:pPr>
        <w:rPr>
          <w:rFonts w:ascii="Calibri" w:hAnsi="Calibri" w:cs="Calibri"/>
          <w:sz w:val="24"/>
          <w:szCs w:val="24"/>
        </w:rPr>
      </w:pPr>
      <w:r w:rsidRPr="00C05A23">
        <w:rPr>
          <w:rFonts w:ascii="Calibri" w:hAnsi="Calibri" w:cs="Calibri"/>
          <w:b/>
          <w:bCs/>
          <w:sz w:val="24"/>
          <w:szCs w:val="24"/>
        </w:rPr>
        <w:t>Reporting to</w:t>
      </w:r>
      <w:r w:rsidRPr="00C05A23">
        <w:rPr>
          <w:rFonts w:ascii="Calibri" w:hAnsi="Calibri" w:cs="Calibri"/>
          <w:sz w:val="24"/>
          <w:szCs w:val="24"/>
        </w:rPr>
        <w:t>: Board of Governors</w:t>
      </w:r>
    </w:p>
    <w:p w14:paraId="1698EFB2" w14:textId="77777777" w:rsidR="00C05A23" w:rsidRPr="00C05A23" w:rsidRDefault="00C05A23" w:rsidP="00C05A23">
      <w:pPr>
        <w:rPr>
          <w:rFonts w:ascii="Calibri" w:hAnsi="Calibri" w:cs="Calibri"/>
          <w:sz w:val="24"/>
          <w:szCs w:val="24"/>
        </w:rPr>
      </w:pPr>
    </w:p>
    <w:p w14:paraId="04302C2D" w14:textId="77777777" w:rsidR="00C05A23" w:rsidRPr="00C05A23" w:rsidRDefault="00C05A23" w:rsidP="00C05A23">
      <w:pPr>
        <w:rPr>
          <w:rFonts w:ascii="Calibri" w:hAnsi="Calibri" w:cs="Calibri"/>
          <w:b/>
          <w:bCs/>
          <w:sz w:val="24"/>
          <w:szCs w:val="24"/>
        </w:rPr>
      </w:pPr>
      <w:r w:rsidRPr="00C05A23">
        <w:rPr>
          <w:rFonts w:ascii="Calibri" w:hAnsi="Calibri" w:cs="Calibri"/>
          <w:b/>
          <w:bCs/>
          <w:sz w:val="24"/>
          <w:szCs w:val="24"/>
        </w:rPr>
        <w:t xml:space="preserve">Main Purpose </w:t>
      </w:r>
    </w:p>
    <w:p w14:paraId="471B69C7" w14:textId="77777777" w:rsidR="00C05A23" w:rsidRPr="00C05A23" w:rsidRDefault="00C05A23" w:rsidP="00C05A23">
      <w:pPr>
        <w:rPr>
          <w:rFonts w:ascii="Calibri" w:hAnsi="Calibri" w:cs="Calibri"/>
          <w:sz w:val="24"/>
          <w:szCs w:val="24"/>
        </w:rPr>
      </w:pPr>
      <w:r w:rsidRPr="00C05A23">
        <w:rPr>
          <w:rFonts w:ascii="Calibri" w:hAnsi="Calibri" w:cs="Calibri"/>
          <w:sz w:val="24"/>
          <w:szCs w:val="24"/>
        </w:rPr>
        <w:t>The headteacher will:</w:t>
      </w:r>
    </w:p>
    <w:p w14:paraId="01B5D050" w14:textId="77777777" w:rsidR="00C05A23" w:rsidRPr="00C05A23" w:rsidRDefault="00C05A23" w:rsidP="00C05A23">
      <w:pPr>
        <w:numPr>
          <w:ilvl w:val="0"/>
          <w:numId w:val="2"/>
        </w:numPr>
        <w:rPr>
          <w:rFonts w:ascii="Calibri" w:hAnsi="Calibri" w:cs="Calibri"/>
          <w:sz w:val="24"/>
          <w:szCs w:val="24"/>
        </w:rPr>
      </w:pPr>
      <w:r w:rsidRPr="00C05A23">
        <w:rPr>
          <w:rFonts w:ascii="Calibri" w:hAnsi="Calibri" w:cs="Calibri"/>
          <w:sz w:val="24"/>
          <w:szCs w:val="24"/>
        </w:rPr>
        <w:t>Establish and sustain the school’s vision, ethos and strategic direction together with the governing board and through consultation with the school community.</w:t>
      </w:r>
    </w:p>
    <w:p w14:paraId="37053872" w14:textId="77777777" w:rsidR="00C05A23" w:rsidRPr="00C05A23" w:rsidRDefault="00C05A23" w:rsidP="00C05A23">
      <w:pPr>
        <w:numPr>
          <w:ilvl w:val="0"/>
          <w:numId w:val="2"/>
        </w:numPr>
        <w:rPr>
          <w:rFonts w:ascii="Calibri" w:hAnsi="Calibri" w:cs="Calibri"/>
          <w:sz w:val="24"/>
          <w:szCs w:val="24"/>
        </w:rPr>
      </w:pPr>
      <w:r w:rsidRPr="00C05A23">
        <w:rPr>
          <w:rFonts w:ascii="Calibri" w:hAnsi="Calibri" w:cs="Calibri"/>
          <w:sz w:val="24"/>
          <w:szCs w:val="24"/>
        </w:rPr>
        <w:t>Establish and oversee systems, processes and policies so the school can operate effectively.</w:t>
      </w:r>
    </w:p>
    <w:p w14:paraId="5E534DC6" w14:textId="77777777" w:rsidR="00C05A23" w:rsidRPr="00C05A23" w:rsidRDefault="00C05A23" w:rsidP="00C05A23">
      <w:pPr>
        <w:numPr>
          <w:ilvl w:val="0"/>
          <w:numId w:val="2"/>
        </w:numPr>
        <w:rPr>
          <w:rFonts w:ascii="Calibri" w:hAnsi="Calibri" w:cs="Calibri"/>
          <w:sz w:val="24"/>
          <w:szCs w:val="24"/>
        </w:rPr>
      </w:pPr>
      <w:r w:rsidRPr="00C05A23">
        <w:rPr>
          <w:rFonts w:ascii="Calibri" w:hAnsi="Calibri" w:cs="Calibri"/>
          <w:sz w:val="24"/>
          <w:szCs w:val="24"/>
        </w:rPr>
        <w:t>Identify problems and barriers to school effectiveness, and develop strategies for school improvement that are realistic, timely and suited to the school’s context.</w:t>
      </w:r>
    </w:p>
    <w:p w14:paraId="3CDB860A" w14:textId="77777777" w:rsidR="00C05A23" w:rsidRPr="00C05A23" w:rsidRDefault="00C05A23" w:rsidP="00C05A23">
      <w:pPr>
        <w:numPr>
          <w:ilvl w:val="0"/>
          <w:numId w:val="2"/>
        </w:numPr>
        <w:rPr>
          <w:rFonts w:ascii="Calibri" w:hAnsi="Calibri" w:cs="Calibri"/>
          <w:sz w:val="24"/>
          <w:szCs w:val="24"/>
        </w:rPr>
      </w:pPr>
      <w:r w:rsidRPr="00C05A23">
        <w:rPr>
          <w:rFonts w:ascii="Calibri" w:hAnsi="Calibri" w:cs="Calibri"/>
          <w:sz w:val="24"/>
          <w:szCs w:val="24"/>
        </w:rPr>
        <w:t>Make sure these school improvement strategies are effectively implemented.</w:t>
      </w:r>
    </w:p>
    <w:p w14:paraId="4CB1F0B1" w14:textId="77777777" w:rsidR="00C05A23" w:rsidRPr="00C05A23" w:rsidRDefault="00C05A23" w:rsidP="00C05A23">
      <w:pPr>
        <w:numPr>
          <w:ilvl w:val="0"/>
          <w:numId w:val="2"/>
        </w:numPr>
        <w:rPr>
          <w:rFonts w:ascii="Calibri" w:hAnsi="Calibri" w:cs="Calibri"/>
          <w:sz w:val="24"/>
          <w:szCs w:val="24"/>
        </w:rPr>
      </w:pPr>
      <w:r w:rsidRPr="00C05A23">
        <w:rPr>
          <w:rFonts w:ascii="Calibri" w:hAnsi="Calibri" w:cs="Calibri"/>
          <w:sz w:val="24"/>
          <w:szCs w:val="24"/>
        </w:rPr>
        <w:t>Monitor progress towards achieving the school’s aims and objectives.</w:t>
      </w:r>
    </w:p>
    <w:p w14:paraId="616BA5F1" w14:textId="77777777" w:rsidR="00C05A23" w:rsidRPr="00C05A23" w:rsidRDefault="00C05A23" w:rsidP="00C05A23">
      <w:pPr>
        <w:numPr>
          <w:ilvl w:val="0"/>
          <w:numId w:val="2"/>
        </w:numPr>
        <w:rPr>
          <w:rFonts w:ascii="Calibri" w:hAnsi="Calibri" w:cs="Calibri"/>
          <w:sz w:val="24"/>
          <w:szCs w:val="24"/>
        </w:rPr>
      </w:pPr>
      <w:r w:rsidRPr="00C05A23">
        <w:rPr>
          <w:rFonts w:ascii="Calibri" w:hAnsi="Calibri" w:cs="Calibri"/>
          <w:sz w:val="24"/>
          <w:szCs w:val="24"/>
        </w:rPr>
        <w:t>Allocate financial resources appropriately, efficiently and effectively.</w:t>
      </w:r>
    </w:p>
    <w:p w14:paraId="79CA011D" w14:textId="77777777" w:rsidR="00C05A23" w:rsidRPr="00C05A23" w:rsidRDefault="00C05A23" w:rsidP="00C05A23">
      <w:pPr>
        <w:numPr>
          <w:ilvl w:val="0"/>
          <w:numId w:val="2"/>
        </w:numPr>
        <w:rPr>
          <w:rFonts w:ascii="Calibri" w:hAnsi="Calibri" w:cs="Calibri"/>
          <w:sz w:val="24"/>
          <w:szCs w:val="24"/>
        </w:rPr>
      </w:pPr>
      <w:r w:rsidRPr="00C05A23">
        <w:rPr>
          <w:rFonts w:ascii="Calibri" w:hAnsi="Calibri" w:cs="Calibri"/>
          <w:sz w:val="24"/>
          <w:szCs w:val="24"/>
        </w:rPr>
        <w:t>To take responsibility for Health &amp; Safety throughout the school.</w:t>
      </w:r>
    </w:p>
    <w:p w14:paraId="5599AB52" w14:textId="77777777" w:rsidR="00C05A23" w:rsidRPr="00C05A23" w:rsidRDefault="00C05A23" w:rsidP="00C05A23">
      <w:pPr>
        <w:numPr>
          <w:ilvl w:val="0"/>
          <w:numId w:val="2"/>
        </w:numPr>
        <w:rPr>
          <w:rFonts w:ascii="Calibri" w:hAnsi="Calibri" w:cs="Calibri"/>
          <w:sz w:val="24"/>
          <w:szCs w:val="24"/>
        </w:rPr>
      </w:pPr>
      <w:r w:rsidRPr="00C05A23">
        <w:rPr>
          <w:rFonts w:ascii="Calibri" w:hAnsi="Calibri" w:cs="Calibri"/>
          <w:sz w:val="24"/>
          <w:szCs w:val="24"/>
        </w:rPr>
        <w:t>Delegate professional duties to the Deputy Headteacher in the event of absence.</w:t>
      </w:r>
    </w:p>
    <w:p w14:paraId="6F784877" w14:textId="77777777" w:rsidR="00C05A23" w:rsidRPr="00C05A23" w:rsidRDefault="00C05A23" w:rsidP="00C05A23">
      <w:pPr>
        <w:rPr>
          <w:rFonts w:ascii="Calibri" w:hAnsi="Calibri" w:cs="Calibri"/>
          <w:b/>
          <w:bCs/>
          <w:sz w:val="24"/>
          <w:szCs w:val="24"/>
        </w:rPr>
      </w:pPr>
      <w:r w:rsidRPr="00C05A23">
        <w:rPr>
          <w:rFonts w:ascii="Calibri" w:hAnsi="Calibri" w:cs="Calibri"/>
          <w:b/>
          <w:bCs/>
          <w:sz w:val="24"/>
          <w:szCs w:val="24"/>
        </w:rPr>
        <w:t xml:space="preserve">Qualities </w:t>
      </w:r>
    </w:p>
    <w:p w14:paraId="7480E41B" w14:textId="77777777" w:rsidR="00C05A23" w:rsidRPr="00C05A23" w:rsidRDefault="00C05A23" w:rsidP="00C05A23">
      <w:pPr>
        <w:rPr>
          <w:rFonts w:ascii="Calibri" w:hAnsi="Calibri" w:cs="Calibri"/>
          <w:sz w:val="24"/>
          <w:szCs w:val="24"/>
        </w:rPr>
      </w:pPr>
      <w:r w:rsidRPr="00C05A23">
        <w:rPr>
          <w:rFonts w:ascii="Calibri" w:hAnsi="Calibri" w:cs="Calibri"/>
          <w:sz w:val="24"/>
          <w:szCs w:val="24"/>
        </w:rPr>
        <w:t>The headteacher will:</w:t>
      </w:r>
    </w:p>
    <w:p w14:paraId="0FBBDFB7" w14:textId="77777777" w:rsidR="00C05A23" w:rsidRPr="00C05A23" w:rsidRDefault="00C05A23" w:rsidP="00C05A23">
      <w:pPr>
        <w:numPr>
          <w:ilvl w:val="0"/>
          <w:numId w:val="3"/>
        </w:numPr>
        <w:rPr>
          <w:rFonts w:ascii="Calibri" w:hAnsi="Calibri" w:cs="Calibri"/>
          <w:sz w:val="24"/>
          <w:szCs w:val="24"/>
        </w:rPr>
      </w:pPr>
      <w:r w:rsidRPr="00C05A23">
        <w:rPr>
          <w:rFonts w:ascii="Calibri" w:hAnsi="Calibri" w:cs="Calibri"/>
          <w:sz w:val="24"/>
          <w:szCs w:val="24"/>
        </w:rPr>
        <w:t>Uphold public trust in school leadership and maintain high standards of ethics, behaviour and professional conduct</w:t>
      </w:r>
    </w:p>
    <w:p w14:paraId="3582255B" w14:textId="77777777" w:rsidR="00C05A23" w:rsidRPr="00C05A23" w:rsidRDefault="00C05A23" w:rsidP="00C05A23">
      <w:pPr>
        <w:numPr>
          <w:ilvl w:val="0"/>
          <w:numId w:val="3"/>
        </w:numPr>
        <w:rPr>
          <w:rFonts w:ascii="Calibri" w:hAnsi="Calibri" w:cs="Calibri"/>
          <w:sz w:val="24"/>
          <w:szCs w:val="24"/>
        </w:rPr>
      </w:pPr>
      <w:r w:rsidRPr="00C05A23">
        <w:rPr>
          <w:rFonts w:ascii="Calibri" w:hAnsi="Calibri" w:cs="Calibri"/>
          <w:sz w:val="24"/>
          <w:szCs w:val="24"/>
        </w:rPr>
        <w:t>Build positive and respectful relationships across the school community</w:t>
      </w:r>
    </w:p>
    <w:p w14:paraId="5CDFDE89" w14:textId="77777777" w:rsidR="00C05A23" w:rsidRPr="00C05A23" w:rsidRDefault="00C05A23" w:rsidP="00C05A23">
      <w:pPr>
        <w:numPr>
          <w:ilvl w:val="0"/>
          <w:numId w:val="3"/>
        </w:numPr>
        <w:rPr>
          <w:rFonts w:ascii="Calibri" w:hAnsi="Calibri" w:cs="Calibri"/>
          <w:sz w:val="24"/>
          <w:szCs w:val="24"/>
        </w:rPr>
      </w:pPr>
      <w:r w:rsidRPr="00C05A23">
        <w:rPr>
          <w:rFonts w:ascii="Calibri" w:hAnsi="Calibri" w:cs="Calibri"/>
          <w:sz w:val="24"/>
          <w:szCs w:val="24"/>
        </w:rPr>
        <w:lastRenderedPageBreak/>
        <w:t>Serve in the best interests of the school’s pupils</w:t>
      </w:r>
    </w:p>
    <w:p w14:paraId="4F23D467" w14:textId="77777777" w:rsidR="00C05A23" w:rsidRDefault="00C05A23" w:rsidP="00C05A23">
      <w:pPr>
        <w:rPr>
          <w:rFonts w:ascii="Calibri" w:hAnsi="Calibri" w:cs="Calibri"/>
          <w:b/>
          <w:bCs/>
          <w:sz w:val="24"/>
          <w:szCs w:val="24"/>
        </w:rPr>
      </w:pPr>
    </w:p>
    <w:p w14:paraId="428058E0" w14:textId="487F1A61" w:rsidR="00C05A23" w:rsidRPr="00C05A23" w:rsidRDefault="00C05A23" w:rsidP="00C05A23">
      <w:pPr>
        <w:rPr>
          <w:rFonts w:ascii="Calibri" w:hAnsi="Calibri" w:cs="Calibri"/>
          <w:b/>
          <w:bCs/>
          <w:sz w:val="24"/>
          <w:szCs w:val="24"/>
        </w:rPr>
      </w:pPr>
      <w:r w:rsidRPr="00C05A23">
        <w:rPr>
          <w:rFonts w:ascii="Calibri" w:hAnsi="Calibri" w:cs="Calibri"/>
          <w:b/>
          <w:bCs/>
          <w:sz w:val="24"/>
          <w:szCs w:val="24"/>
        </w:rPr>
        <w:t>Duties and Responsibilities</w:t>
      </w:r>
    </w:p>
    <w:p w14:paraId="7CD09AD3" w14:textId="77777777" w:rsidR="00C05A23" w:rsidRPr="00C05A23" w:rsidRDefault="00C05A23" w:rsidP="00C05A23">
      <w:pPr>
        <w:rPr>
          <w:rFonts w:ascii="Calibri" w:hAnsi="Calibri" w:cs="Calibri"/>
          <w:b/>
          <w:bCs/>
          <w:sz w:val="24"/>
          <w:szCs w:val="24"/>
        </w:rPr>
      </w:pPr>
      <w:r w:rsidRPr="00C05A23">
        <w:rPr>
          <w:rFonts w:ascii="Calibri" w:hAnsi="Calibri" w:cs="Calibri"/>
          <w:b/>
          <w:bCs/>
          <w:sz w:val="24"/>
          <w:szCs w:val="24"/>
        </w:rPr>
        <w:t xml:space="preserve">School Culture and Behaviour </w:t>
      </w:r>
    </w:p>
    <w:p w14:paraId="69D0871D" w14:textId="77777777" w:rsidR="00C05A23" w:rsidRPr="00C05A23" w:rsidRDefault="00C05A23" w:rsidP="00C05A23">
      <w:pPr>
        <w:rPr>
          <w:rFonts w:ascii="Calibri" w:hAnsi="Calibri" w:cs="Calibri"/>
          <w:sz w:val="24"/>
          <w:szCs w:val="24"/>
        </w:rPr>
      </w:pPr>
      <w:r w:rsidRPr="00C05A23">
        <w:rPr>
          <w:rFonts w:ascii="Calibri" w:hAnsi="Calibri" w:cs="Calibri"/>
          <w:sz w:val="24"/>
          <w:szCs w:val="24"/>
        </w:rPr>
        <w:t>The headteacher will:</w:t>
      </w:r>
    </w:p>
    <w:p w14:paraId="7FDC441D" w14:textId="77777777" w:rsidR="00C05A23" w:rsidRPr="00C05A23" w:rsidRDefault="00C05A23" w:rsidP="00C05A23">
      <w:pPr>
        <w:numPr>
          <w:ilvl w:val="0"/>
          <w:numId w:val="4"/>
        </w:numPr>
        <w:rPr>
          <w:rFonts w:ascii="Calibri" w:hAnsi="Calibri" w:cs="Calibri"/>
          <w:sz w:val="24"/>
          <w:szCs w:val="24"/>
        </w:rPr>
      </w:pPr>
      <w:r w:rsidRPr="00C05A23">
        <w:rPr>
          <w:rFonts w:ascii="Calibri" w:hAnsi="Calibri" w:cs="Calibri"/>
          <w:sz w:val="24"/>
          <w:szCs w:val="24"/>
        </w:rPr>
        <w:t>Create a culture where pupils experience a positive and enriching school life</w:t>
      </w:r>
    </w:p>
    <w:p w14:paraId="402E11E8" w14:textId="77777777" w:rsidR="00C05A23" w:rsidRPr="00C05A23" w:rsidRDefault="00C05A23" w:rsidP="00C05A23">
      <w:pPr>
        <w:numPr>
          <w:ilvl w:val="0"/>
          <w:numId w:val="4"/>
        </w:numPr>
        <w:rPr>
          <w:rFonts w:ascii="Calibri" w:hAnsi="Calibri" w:cs="Calibri"/>
          <w:sz w:val="24"/>
          <w:szCs w:val="24"/>
        </w:rPr>
      </w:pPr>
      <w:r w:rsidRPr="00C05A23">
        <w:rPr>
          <w:rFonts w:ascii="Calibri" w:hAnsi="Calibri" w:cs="Calibri"/>
          <w:sz w:val="24"/>
          <w:szCs w:val="24"/>
        </w:rPr>
        <w:t xml:space="preserve">Uphold ambitious educational standards </w:t>
      </w:r>
      <w:proofErr w:type="gramStart"/>
      <w:r w:rsidRPr="00C05A23">
        <w:rPr>
          <w:rFonts w:ascii="Calibri" w:hAnsi="Calibri" w:cs="Calibri"/>
          <w:sz w:val="24"/>
          <w:szCs w:val="24"/>
        </w:rPr>
        <w:t>in order to</w:t>
      </w:r>
      <w:proofErr w:type="gramEnd"/>
      <w:r w:rsidRPr="00C05A23">
        <w:rPr>
          <w:rFonts w:ascii="Calibri" w:hAnsi="Calibri" w:cs="Calibri"/>
          <w:sz w:val="24"/>
          <w:szCs w:val="24"/>
        </w:rPr>
        <w:t xml:space="preserve"> prepare pupils from all backgrounds for their next phase of education and life</w:t>
      </w:r>
    </w:p>
    <w:p w14:paraId="4271D769" w14:textId="77777777" w:rsidR="00C05A23" w:rsidRPr="00C05A23" w:rsidRDefault="00C05A23" w:rsidP="00C05A23">
      <w:pPr>
        <w:numPr>
          <w:ilvl w:val="0"/>
          <w:numId w:val="4"/>
        </w:numPr>
        <w:rPr>
          <w:rFonts w:ascii="Calibri" w:hAnsi="Calibri" w:cs="Calibri"/>
          <w:sz w:val="24"/>
          <w:szCs w:val="24"/>
        </w:rPr>
      </w:pPr>
      <w:r w:rsidRPr="00C05A23">
        <w:rPr>
          <w:rFonts w:ascii="Calibri" w:hAnsi="Calibri" w:cs="Calibri"/>
          <w:sz w:val="24"/>
          <w:szCs w:val="24"/>
        </w:rPr>
        <w:t>Ensure a culture of staff professionalism</w:t>
      </w:r>
    </w:p>
    <w:p w14:paraId="2461A0BA" w14:textId="77777777" w:rsidR="00C05A23" w:rsidRPr="00C05A23" w:rsidRDefault="00C05A23" w:rsidP="00C05A23">
      <w:pPr>
        <w:numPr>
          <w:ilvl w:val="0"/>
          <w:numId w:val="4"/>
        </w:numPr>
        <w:rPr>
          <w:rFonts w:ascii="Calibri" w:hAnsi="Calibri" w:cs="Calibri"/>
          <w:sz w:val="24"/>
          <w:szCs w:val="24"/>
        </w:rPr>
      </w:pPr>
      <w:r w:rsidRPr="00C05A23">
        <w:rPr>
          <w:rFonts w:ascii="Calibri" w:hAnsi="Calibri" w:cs="Calibri"/>
          <w:sz w:val="24"/>
          <w:szCs w:val="24"/>
        </w:rPr>
        <w:t>Encourage high standards of behaviour from pupils, built on rules and routines that are understood by staff and pupils, and clearly demonstrated by all adults in school</w:t>
      </w:r>
    </w:p>
    <w:p w14:paraId="505FC148" w14:textId="77777777" w:rsidR="00C05A23" w:rsidRPr="00C05A23" w:rsidRDefault="00C05A23" w:rsidP="00C05A23">
      <w:pPr>
        <w:numPr>
          <w:ilvl w:val="0"/>
          <w:numId w:val="4"/>
        </w:numPr>
        <w:rPr>
          <w:rFonts w:ascii="Calibri" w:hAnsi="Calibri" w:cs="Calibri"/>
          <w:sz w:val="24"/>
          <w:szCs w:val="24"/>
        </w:rPr>
      </w:pPr>
      <w:r w:rsidRPr="00C05A23">
        <w:rPr>
          <w:rFonts w:ascii="Calibri" w:hAnsi="Calibri" w:cs="Calibri"/>
          <w:sz w:val="24"/>
          <w:szCs w:val="24"/>
        </w:rPr>
        <w:t>Use consistent and fair approaches to managing behaviour, in line with the school’s behaviour policy</w:t>
      </w:r>
    </w:p>
    <w:p w14:paraId="425E9486" w14:textId="77777777" w:rsidR="00C05A23" w:rsidRPr="00C05A23" w:rsidRDefault="00C05A23" w:rsidP="00C05A23">
      <w:pPr>
        <w:rPr>
          <w:rFonts w:ascii="Calibri" w:hAnsi="Calibri" w:cs="Calibri"/>
          <w:b/>
          <w:bCs/>
          <w:sz w:val="24"/>
          <w:szCs w:val="24"/>
        </w:rPr>
      </w:pPr>
      <w:r w:rsidRPr="00C05A23">
        <w:rPr>
          <w:rFonts w:ascii="Calibri" w:hAnsi="Calibri" w:cs="Calibri"/>
          <w:b/>
          <w:bCs/>
          <w:sz w:val="24"/>
          <w:szCs w:val="24"/>
        </w:rPr>
        <w:t>Teaching, curriculum and assessment</w:t>
      </w:r>
    </w:p>
    <w:p w14:paraId="4174A15C" w14:textId="77777777" w:rsidR="00C05A23" w:rsidRPr="00C05A23" w:rsidRDefault="00C05A23" w:rsidP="00C05A23">
      <w:pPr>
        <w:rPr>
          <w:rFonts w:ascii="Calibri" w:hAnsi="Calibri" w:cs="Calibri"/>
          <w:sz w:val="24"/>
          <w:szCs w:val="24"/>
        </w:rPr>
      </w:pPr>
      <w:r w:rsidRPr="00C05A23">
        <w:rPr>
          <w:rFonts w:ascii="Calibri" w:hAnsi="Calibri" w:cs="Calibri"/>
          <w:sz w:val="24"/>
          <w:szCs w:val="24"/>
        </w:rPr>
        <w:t>The headteacher will:</w:t>
      </w:r>
    </w:p>
    <w:p w14:paraId="325F279B" w14:textId="77777777" w:rsidR="00C05A23" w:rsidRPr="00C05A23" w:rsidRDefault="00C05A23" w:rsidP="00C05A23">
      <w:pPr>
        <w:numPr>
          <w:ilvl w:val="0"/>
          <w:numId w:val="5"/>
        </w:numPr>
        <w:rPr>
          <w:rFonts w:ascii="Calibri" w:hAnsi="Calibri" w:cs="Calibri"/>
          <w:sz w:val="24"/>
          <w:szCs w:val="24"/>
        </w:rPr>
      </w:pPr>
      <w:r w:rsidRPr="00C05A23">
        <w:rPr>
          <w:rFonts w:ascii="Calibri" w:hAnsi="Calibri" w:cs="Calibri"/>
          <w:sz w:val="24"/>
          <w:szCs w:val="24"/>
        </w:rPr>
        <w:t>Establish and sustain high-quality teaching across all subjects and phases, based on evidence</w:t>
      </w:r>
    </w:p>
    <w:p w14:paraId="077F2F57" w14:textId="77777777" w:rsidR="00C05A23" w:rsidRPr="00C05A23" w:rsidRDefault="00C05A23" w:rsidP="00C05A23">
      <w:pPr>
        <w:numPr>
          <w:ilvl w:val="0"/>
          <w:numId w:val="5"/>
        </w:numPr>
        <w:rPr>
          <w:rFonts w:ascii="Calibri" w:hAnsi="Calibri" w:cs="Calibri"/>
          <w:sz w:val="24"/>
          <w:szCs w:val="24"/>
        </w:rPr>
      </w:pPr>
      <w:r w:rsidRPr="00C05A23">
        <w:rPr>
          <w:rFonts w:ascii="Calibri" w:hAnsi="Calibri" w:cs="Calibri"/>
          <w:sz w:val="24"/>
          <w:szCs w:val="24"/>
        </w:rPr>
        <w:t>Ensure teaching is underpinned by subject expertise and thought leadership on the changing educational landscape</w:t>
      </w:r>
    </w:p>
    <w:p w14:paraId="3547E1C4" w14:textId="77777777" w:rsidR="00C05A23" w:rsidRPr="00C05A23" w:rsidRDefault="00C05A23" w:rsidP="00C05A23">
      <w:pPr>
        <w:numPr>
          <w:ilvl w:val="0"/>
          <w:numId w:val="5"/>
        </w:numPr>
        <w:rPr>
          <w:rFonts w:ascii="Calibri" w:hAnsi="Calibri" w:cs="Calibri"/>
          <w:sz w:val="24"/>
          <w:szCs w:val="24"/>
        </w:rPr>
      </w:pPr>
      <w:r w:rsidRPr="00C05A23">
        <w:rPr>
          <w:rFonts w:ascii="Calibri" w:hAnsi="Calibri" w:cs="Calibri"/>
          <w:sz w:val="24"/>
          <w:szCs w:val="24"/>
        </w:rPr>
        <w:t>Effectively use formative assessment to inform strategy and decisions</w:t>
      </w:r>
    </w:p>
    <w:p w14:paraId="21ACE8C8" w14:textId="77777777" w:rsidR="00C05A23" w:rsidRPr="00C05A23" w:rsidRDefault="00C05A23" w:rsidP="00C05A23">
      <w:pPr>
        <w:numPr>
          <w:ilvl w:val="0"/>
          <w:numId w:val="5"/>
        </w:numPr>
        <w:rPr>
          <w:rFonts w:ascii="Calibri" w:hAnsi="Calibri" w:cs="Calibri"/>
          <w:sz w:val="24"/>
          <w:szCs w:val="24"/>
        </w:rPr>
      </w:pPr>
      <w:r w:rsidRPr="00C05A23">
        <w:rPr>
          <w:rFonts w:ascii="Calibri" w:hAnsi="Calibri" w:cs="Calibri"/>
          <w:sz w:val="24"/>
          <w:szCs w:val="24"/>
        </w:rPr>
        <w:t>Ensure the teaching of a broad, structured and coherent curriculum</w:t>
      </w:r>
    </w:p>
    <w:p w14:paraId="016B0C90" w14:textId="77777777" w:rsidR="00C05A23" w:rsidRPr="00C05A23" w:rsidRDefault="00C05A23" w:rsidP="00C05A23">
      <w:pPr>
        <w:numPr>
          <w:ilvl w:val="0"/>
          <w:numId w:val="5"/>
        </w:numPr>
        <w:rPr>
          <w:rFonts w:ascii="Calibri" w:hAnsi="Calibri" w:cs="Calibri"/>
          <w:sz w:val="24"/>
          <w:szCs w:val="24"/>
        </w:rPr>
      </w:pPr>
      <w:r w:rsidRPr="00C05A23">
        <w:rPr>
          <w:rFonts w:ascii="Calibri" w:hAnsi="Calibri" w:cs="Calibri"/>
          <w:sz w:val="24"/>
          <w:szCs w:val="24"/>
        </w:rPr>
        <w:t>Establish curriculum leadership, including subject leaders with relevant expertise and access to professional networks and communities</w:t>
      </w:r>
    </w:p>
    <w:p w14:paraId="02CDA3DE" w14:textId="77777777" w:rsidR="00C05A23" w:rsidRPr="00C05A23" w:rsidRDefault="00C05A23" w:rsidP="00C05A23">
      <w:pPr>
        <w:numPr>
          <w:ilvl w:val="0"/>
          <w:numId w:val="5"/>
        </w:numPr>
        <w:rPr>
          <w:rFonts w:ascii="Calibri" w:hAnsi="Calibri" w:cs="Calibri"/>
          <w:sz w:val="24"/>
          <w:szCs w:val="24"/>
        </w:rPr>
      </w:pPr>
      <w:r w:rsidRPr="00C05A23">
        <w:rPr>
          <w:rFonts w:ascii="Calibri" w:hAnsi="Calibri" w:cs="Calibri"/>
          <w:sz w:val="24"/>
          <w:szCs w:val="24"/>
        </w:rPr>
        <w:t xml:space="preserve">Use valid, reliable and proportionate approaches to assessing pupils’ knowledge and understanding of the curriculum </w:t>
      </w:r>
    </w:p>
    <w:p w14:paraId="26142DEE" w14:textId="77777777" w:rsidR="00C05A23" w:rsidRPr="00C05A23" w:rsidRDefault="00C05A23" w:rsidP="00C05A23">
      <w:pPr>
        <w:numPr>
          <w:ilvl w:val="0"/>
          <w:numId w:val="5"/>
        </w:numPr>
        <w:rPr>
          <w:rFonts w:ascii="Calibri" w:hAnsi="Calibri" w:cs="Calibri"/>
          <w:sz w:val="24"/>
          <w:szCs w:val="24"/>
        </w:rPr>
      </w:pPr>
      <w:r w:rsidRPr="00C05A23">
        <w:rPr>
          <w:rFonts w:ascii="Calibri" w:hAnsi="Calibri" w:cs="Calibri"/>
          <w:sz w:val="24"/>
          <w:szCs w:val="24"/>
        </w:rPr>
        <w:t>Ensure the use of evidence-informed approaches to reading so that all pupils are taught to read</w:t>
      </w:r>
    </w:p>
    <w:p w14:paraId="08AAB3E6" w14:textId="77777777" w:rsidR="00C05A23" w:rsidRPr="00C05A23" w:rsidRDefault="00C05A23" w:rsidP="00C05A23">
      <w:pPr>
        <w:rPr>
          <w:rFonts w:ascii="Calibri" w:hAnsi="Calibri" w:cs="Calibri"/>
          <w:b/>
          <w:bCs/>
          <w:sz w:val="24"/>
          <w:szCs w:val="24"/>
        </w:rPr>
      </w:pPr>
      <w:r w:rsidRPr="00C05A23">
        <w:rPr>
          <w:rFonts w:ascii="Calibri" w:hAnsi="Calibri" w:cs="Calibri"/>
          <w:b/>
          <w:bCs/>
          <w:sz w:val="24"/>
          <w:szCs w:val="24"/>
        </w:rPr>
        <w:t xml:space="preserve">Additional and special educational needs (SEN) and disabilities </w:t>
      </w:r>
    </w:p>
    <w:p w14:paraId="17C429F1" w14:textId="77777777" w:rsidR="00C05A23" w:rsidRPr="00C05A23" w:rsidRDefault="00C05A23" w:rsidP="00C05A23">
      <w:pPr>
        <w:rPr>
          <w:rFonts w:ascii="Calibri" w:hAnsi="Calibri" w:cs="Calibri"/>
          <w:sz w:val="24"/>
          <w:szCs w:val="24"/>
        </w:rPr>
      </w:pPr>
      <w:r w:rsidRPr="00C05A23">
        <w:rPr>
          <w:rFonts w:ascii="Calibri" w:hAnsi="Calibri" w:cs="Calibri"/>
          <w:sz w:val="24"/>
          <w:szCs w:val="24"/>
        </w:rPr>
        <w:t>The headteacher will:</w:t>
      </w:r>
    </w:p>
    <w:p w14:paraId="5B89BC8B" w14:textId="77777777" w:rsidR="00C05A23" w:rsidRPr="00C05A23" w:rsidRDefault="00C05A23" w:rsidP="00C05A23">
      <w:pPr>
        <w:numPr>
          <w:ilvl w:val="0"/>
          <w:numId w:val="6"/>
        </w:numPr>
        <w:rPr>
          <w:rFonts w:ascii="Calibri" w:hAnsi="Calibri" w:cs="Calibri"/>
          <w:sz w:val="24"/>
          <w:szCs w:val="24"/>
        </w:rPr>
      </w:pPr>
      <w:r w:rsidRPr="00C05A23">
        <w:rPr>
          <w:rFonts w:ascii="Calibri" w:hAnsi="Calibri" w:cs="Calibri"/>
          <w:sz w:val="24"/>
          <w:szCs w:val="24"/>
        </w:rPr>
        <w:t xml:space="preserve">Promote a culture and practices that enables all pupils to access the curriculum </w:t>
      </w:r>
    </w:p>
    <w:p w14:paraId="4E1310F7" w14:textId="77777777" w:rsidR="00C05A23" w:rsidRPr="00C05A23" w:rsidRDefault="00C05A23" w:rsidP="00C05A23">
      <w:pPr>
        <w:numPr>
          <w:ilvl w:val="0"/>
          <w:numId w:val="6"/>
        </w:numPr>
        <w:rPr>
          <w:rFonts w:ascii="Calibri" w:hAnsi="Calibri" w:cs="Calibri"/>
          <w:sz w:val="24"/>
          <w:szCs w:val="24"/>
        </w:rPr>
      </w:pPr>
      <w:r w:rsidRPr="00C05A23">
        <w:rPr>
          <w:rFonts w:ascii="Calibri" w:hAnsi="Calibri" w:cs="Calibri"/>
          <w:sz w:val="24"/>
          <w:szCs w:val="24"/>
        </w:rPr>
        <w:t>Have ambitious expectations for all pupils with SEN and disabilities</w:t>
      </w:r>
    </w:p>
    <w:p w14:paraId="4C7E9FDB" w14:textId="77777777" w:rsidR="00C05A23" w:rsidRPr="00C05A23" w:rsidRDefault="00C05A23" w:rsidP="00C05A23">
      <w:pPr>
        <w:numPr>
          <w:ilvl w:val="0"/>
          <w:numId w:val="6"/>
        </w:numPr>
        <w:rPr>
          <w:rFonts w:ascii="Calibri" w:hAnsi="Calibri" w:cs="Calibri"/>
          <w:sz w:val="24"/>
          <w:szCs w:val="24"/>
        </w:rPr>
      </w:pPr>
      <w:r w:rsidRPr="00C05A23">
        <w:rPr>
          <w:rFonts w:ascii="Calibri" w:hAnsi="Calibri" w:cs="Calibri"/>
          <w:sz w:val="24"/>
          <w:szCs w:val="24"/>
        </w:rPr>
        <w:lastRenderedPageBreak/>
        <w:t xml:space="preserve">Make sure the </w:t>
      </w:r>
      <w:proofErr w:type="gramStart"/>
      <w:r w:rsidRPr="00C05A23">
        <w:rPr>
          <w:rFonts w:ascii="Calibri" w:hAnsi="Calibri" w:cs="Calibri"/>
          <w:sz w:val="24"/>
          <w:szCs w:val="24"/>
        </w:rPr>
        <w:t>school works</w:t>
      </w:r>
      <w:proofErr w:type="gramEnd"/>
      <w:r w:rsidRPr="00C05A23">
        <w:rPr>
          <w:rFonts w:ascii="Calibri" w:hAnsi="Calibri" w:cs="Calibri"/>
          <w:sz w:val="24"/>
          <w:szCs w:val="24"/>
        </w:rPr>
        <w:t xml:space="preserve"> effectively with parents, carers and professionals to identify additional needs and provide support and adaptation where appropriate</w:t>
      </w:r>
    </w:p>
    <w:p w14:paraId="30C78361" w14:textId="77777777" w:rsidR="00C05A23" w:rsidRPr="00C05A23" w:rsidRDefault="00C05A23" w:rsidP="00C05A23">
      <w:pPr>
        <w:numPr>
          <w:ilvl w:val="0"/>
          <w:numId w:val="6"/>
        </w:numPr>
        <w:rPr>
          <w:rFonts w:ascii="Calibri" w:hAnsi="Calibri" w:cs="Calibri"/>
          <w:sz w:val="24"/>
          <w:szCs w:val="24"/>
        </w:rPr>
      </w:pPr>
      <w:r w:rsidRPr="00C05A23">
        <w:rPr>
          <w:rFonts w:ascii="Calibri" w:hAnsi="Calibri" w:cs="Calibri"/>
          <w:sz w:val="24"/>
          <w:szCs w:val="24"/>
        </w:rPr>
        <w:t xml:space="preserve">Make sure the school fulfils statutory duties regarding the </w:t>
      </w:r>
      <w:hyperlink r:id="rId16" w:history="1">
        <w:r w:rsidRPr="00C05A23">
          <w:rPr>
            <w:rStyle w:val="Hyperlink"/>
            <w:rFonts w:ascii="Calibri" w:hAnsi="Calibri" w:cs="Calibri"/>
            <w:sz w:val="24"/>
            <w:szCs w:val="24"/>
          </w:rPr>
          <w:t>SEND Code of Practice</w:t>
        </w:r>
      </w:hyperlink>
      <w:r w:rsidRPr="00C05A23">
        <w:rPr>
          <w:rFonts w:ascii="Calibri" w:hAnsi="Calibri" w:cs="Calibri"/>
          <w:sz w:val="24"/>
          <w:szCs w:val="24"/>
        </w:rPr>
        <w:t>.</w:t>
      </w:r>
    </w:p>
    <w:p w14:paraId="58095A58" w14:textId="77777777" w:rsidR="00C05A23" w:rsidRPr="00C05A23" w:rsidRDefault="00C05A23" w:rsidP="00C05A23">
      <w:pPr>
        <w:rPr>
          <w:rFonts w:ascii="Calibri" w:hAnsi="Calibri" w:cs="Calibri"/>
          <w:b/>
          <w:bCs/>
          <w:sz w:val="24"/>
          <w:szCs w:val="24"/>
        </w:rPr>
      </w:pPr>
      <w:r w:rsidRPr="00C05A23">
        <w:rPr>
          <w:rFonts w:ascii="Calibri" w:hAnsi="Calibri" w:cs="Calibri"/>
          <w:b/>
          <w:bCs/>
          <w:sz w:val="24"/>
          <w:szCs w:val="24"/>
        </w:rPr>
        <w:t>Managing the school</w:t>
      </w:r>
    </w:p>
    <w:p w14:paraId="79DBCC70" w14:textId="77777777" w:rsidR="00C05A23" w:rsidRPr="00C05A23" w:rsidRDefault="00C05A23" w:rsidP="00C05A23">
      <w:pPr>
        <w:rPr>
          <w:rFonts w:ascii="Calibri" w:hAnsi="Calibri" w:cs="Calibri"/>
          <w:sz w:val="24"/>
          <w:szCs w:val="24"/>
        </w:rPr>
      </w:pPr>
      <w:r w:rsidRPr="00C05A23">
        <w:rPr>
          <w:rFonts w:ascii="Calibri" w:hAnsi="Calibri" w:cs="Calibri"/>
          <w:sz w:val="24"/>
          <w:szCs w:val="24"/>
        </w:rPr>
        <w:t>The headteacher will:</w:t>
      </w:r>
    </w:p>
    <w:p w14:paraId="003EE92A" w14:textId="77777777" w:rsidR="00C05A23" w:rsidRPr="00C05A23" w:rsidRDefault="00C05A23" w:rsidP="00C05A23">
      <w:pPr>
        <w:numPr>
          <w:ilvl w:val="0"/>
          <w:numId w:val="7"/>
        </w:numPr>
        <w:rPr>
          <w:rFonts w:ascii="Calibri" w:hAnsi="Calibri" w:cs="Calibri"/>
          <w:sz w:val="24"/>
          <w:szCs w:val="24"/>
        </w:rPr>
      </w:pPr>
      <w:r w:rsidRPr="00C05A23">
        <w:rPr>
          <w:rFonts w:ascii="Calibri" w:hAnsi="Calibri" w:cs="Calibri"/>
          <w:sz w:val="24"/>
          <w:szCs w:val="24"/>
        </w:rPr>
        <w:t>Ensure staff and pupils’ safety and welfare through effective approaches to safeguarding, as part of a duty of care</w:t>
      </w:r>
    </w:p>
    <w:p w14:paraId="0883A922" w14:textId="77777777" w:rsidR="00C05A23" w:rsidRPr="00C05A23" w:rsidRDefault="00C05A23" w:rsidP="00C05A23">
      <w:pPr>
        <w:numPr>
          <w:ilvl w:val="0"/>
          <w:numId w:val="7"/>
        </w:numPr>
        <w:rPr>
          <w:rFonts w:ascii="Calibri" w:hAnsi="Calibri" w:cs="Calibri"/>
          <w:sz w:val="24"/>
          <w:szCs w:val="24"/>
        </w:rPr>
      </w:pPr>
      <w:r w:rsidRPr="00C05A23">
        <w:rPr>
          <w:rFonts w:ascii="Calibri" w:hAnsi="Calibri" w:cs="Calibri"/>
          <w:sz w:val="24"/>
          <w:szCs w:val="24"/>
        </w:rPr>
        <w:t>Lead staff well with due attention to workload and wellbeing</w:t>
      </w:r>
    </w:p>
    <w:p w14:paraId="3DFC2BA9" w14:textId="77777777" w:rsidR="00C05A23" w:rsidRPr="00C05A23" w:rsidRDefault="00C05A23" w:rsidP="00C05A23">
      <w:pPr>
        <w:numPr>
          <w:ilvl w:val="0"/>
          <w:numId w:val="7"/>
        </w:numPr>
        <w:rPr>
          <w:rFonts w:ascii="Calibri" w:hAnsi="Calibri" w:cs="Calibri"/>
          <w:sz w:val="24"/>
          <w:szCs w:val="24"/>
        </w:rPr>
      </w:pPr>
      <w:r w:rsidRPr="00C05A23">
        <w:rPr>
          <w:rFonts w:ascii="Calibri" w:hAnsi="Calibri" w:cs="Calibri"/>
          <w:sz w:val="24"/>
          <w:szCs w:val="24"/>
        </w:rPr>
        <w:t>Ensure rigorous approaches to identifying, managing and mitigating risk</w:t>
      </w:r>
    </w:p>
    <w:p w14:paraId="0C3C6808" w14:textId="77777777" w:rsidR="00C05A23" w:rsidRPr="00C05A23" w:rsidRDefault="00C05A23" w:rsidP="00C05A23">
      <w:pPr>
        <w:rPr>
          <w:rFonts w:ascii="Calibri" w:hAnsi="Calibri" w:cs="Calibri"/>
          <w:b/>
          <w:bCs/>
          <w:sz w:val="24"/>
          <w:szCs w:val="24"/>
        </w:rPr>
      </w:pPr>
      <w:r w:rsidRPr="00C05A23">
        <w:rPr>
          <w:rFonts w:ascii="Calibri" w:hAnsi="Calibri" w:cs="Calibri"/>
          <w:b/>
          <w:bCs/>
          <w:sz w:val="24"/>
          <w:szCs w:val="24"/>
        </w:rPr>
        <w:t>Professional development</w:t>
      </w:r>
    </w:p>
    <w:p w14:paraId="046FBB93" w14:textId="77777777" w:rsidR="00C05A23" w:rsidRPr="00C05A23" w:rsidRDefault="00C05A23" w:rsidP="00C05A23">
      <w:pPr>
        <w:rPr>
          <w:rFonts w:ascii="Calibri" w:hAnsi="Calibri" w:cs="Calibri"/>
          <w:sz w:val="24"/>
          <w:szCs w:val="24"/>
        </w:rPr>
      </w:pPr>
      <w:r w:rsidRPr="00C05A23">
        <w:rPr>
          <w:rFonts w:ascii="Calibri" w:hAnsi="Calibri" w:cs="Calibri"/>
          <w:sz w:val="24"/>
          <w:szCs w:val="24"/>
        </w:rPr>
        <w:t>The headteacher will:</w:t>
      </w:r>
    </w:p>
    <w:p w14:paraId="4D7BA083" w14:textId="77777777" w:rsidR="00C05A23" w:rsidRPr="00C05A23" w:rsidRDefault="00C05A23" w:rsidP="00C05A23">
      <w:pPr>
        <w:numPr>
          <w:ilvl w:val="0"/>
          <w:numId w:val="8"/>
        </w:numPr>
        <w:rPr>
          <w:rFonts w:ascii="Calibri" w:hAnsi="Calibri" w:cs="Calibri"/>
          <w:sz w:val="24"/>
          <w:szCs w:val="24"/>
        </w:rPr>
      </w:pPr>
      <w:r w:rsidRPr="00C05A23">
        <w:rPr>
          <w:rFonts w:ascii="Calibri" w:hAnsi="Calibri" w:cs="Calibri"/>
          <w:sz w:val="24"/>
          <w:szCs w:val="24"/>
        </w:rPr>
        <w:t>Ensure staff have access to appropriate, high standard professional development opportunities</w:t>
      </w:r>
    </w:p>
    <w:p w14:paraId="1AC99E94" w14:textId="77777777" w:rsidR="00C05A23" w:rsidRPr="00C05A23" w:rsidRDefault="00C05A23" w:rsidP="00C05A23">
      <w:pPr>
        <w:numPr>
          <w:ilvl w:val="0"/>
          <w:numId w:val="8"/>
        </w:numPr>
        <w:rPr>
          <w:rFonts w:ascii="Calibri" w:hAnsi="Calibri" w:cs="Calibri"/>
          <w:sz w:val="24"/>
          <w:szCs w:val="24"/>
        </w:rPr>
      </w:pPr>
      <w:r w:rsidRPr="00C05A23">
        <w:rPr>
          <w:rFonts w:ascii="Calibri" w:hAnsi="Calibri" w:cs="Calibri"/>
          <w:sz w:val="24"/>
          <w:szCs w:val="24"/>
        </w:rPr>
        <w:t>Keep up to date with developments in education</w:t>
      </w:r>
    </w:p>
    <w:p w14:paraId="43D55734" w14:textId="77777777" w:rsidR="00C05A23" w:rsidRPr="00C05A23" w:rsidRDefault="00C05A23" w:rsidP="00C05A23">
      <w:pPr>
        <w:numPr>
          <w:ilvl w:val="0"/>
          <w:numId w:val="8"/>
        </w:numPr>
        <w:rPr>
          <w:rFonts w:ascii="Calibri" w:hAnsi="Calibri" w:cs="Calibri"/>
          <w:sz w:val="24"/>
          <w:szCs w:val="24"/>
        </w:rPr>
      </w:pPr>
      <w:r w:rsidRPr="00C05A23">
        <w:rPr>
          <w:rFonts w:ascii="Calibri" w:hAnsi="Calibri" w:cs="Calibri"/>
          <w:sz w:val="24"/>
          <w:szCs w:val="24"/>
        </w:rPr>
        <w:t>Ensure training and continuing professional development is effectively planned, delivered and evaluated</w:t>
      </w:r>
    </w:p>
    <w:p w14:paraId="6A7F2BA6" w14:textId="77777777" w:rsidR="00C05A23" w:rsidRPr="00C05A23" w:rsidRDefault="00C05A23" w:rsidP="00C05A23">
      <w:pPr>
        <w:numPr>
          <w:ilvl w:val="0"/>
          <w:numId w:val="8"/>
        </w:numPr>
        <w:rPr>
          <w:rFonts w:ascii="Calibri" w:hAnsi="Calibri" w:cs="Calibri"/>
          <w:sz w:val="24"/>
          <w:szCs w:val="24"/>
        </w:rPr>
      </w:pPr>
      <w:r w:rsidRPr="00C05A23">
        <w:rPr>
          <w:rFonts w:ascii="Calibri" w:hAnsi="Calibri" w:cs="Calibri"/>
          <w:sz w:val="24"/>
          <w:szCs w:val="24"/>
        </w:rPr>
        <w:t>Make sure professional development opportunities draw on experts both within, and beyond the school</w:t>
      </w:r>
    </w:p>
    <w:p w14:paraId="2BBA5D44" w14:textId="77777777" w:rsidR="00C05A23" w:rsidRPr="00C05A23" w:rsidRDefault="00C05A23" w:rsidP="00C05A23">
      <w:pPr>
        <w:numPr>
          <w:ilvl w:val="0"/>
          <w:numId w:val="8"/>
        </w:numPr>
        <w:rPr>
          <w:rFonts w:ascii="Calibri" w:hAnsi="Calibri" w:cs="Calibri"/>
          <w:sz w:val="24"/>
          <w:szCs w:val="24"/>
        </w:rPr>
      </w:pPr>
      <w:r w:rsidRPr="00C05A23">
        <w:rPr>
          <w:rFonts w:ascii="Calibri" w:hAnsi="Calibri" w:cs="Calibri"/>
          <w:sz w:val="24"/>
          <w:szCs w:val="24"/>
        </w:rPr>
        <w:t>Seek training and continuing professional development to meet the needs of all staff members</w:t>
      </w:r>
    </w:p>
    <w:p w14:paraId="2BB09BEA" w14:textId="77777777" w:rsidR="00C05A23" w:rsidRPr="00C05A23" w:rsidRDefault="00C05A23" w:rsidP="00C05A23">
      <w:pPr>
        <w:rPr>
          <w:rFonts w:ascii="Calibri" w:hAnsi="Calibri" w:cs="Calibri"/>
          <w:b/>
          <w:bCs/>
          <w:sz w:val="24"/>
          <w:szCs w:val="24"/>
        </w:rPr>
      </w:pPr>
      <w:r w:rsidRPr="00C05A23">
        <w:rPr>
          <w:rFonts w:ascii="Calibri" w:hAnsi="Calibri" w:cs="Calibri"/>
          <w:b/>
          <w:bCs/>
          <w:sz w:val="24"/>
          <w:szCs w:val="24"/>
        </w:rPr>
        <w:t>Governance, accountability and working in partnership</w:t>
      </w:r>
    </w:p>
    <w:p w14:paraId="315A1C7A" w14:textId="77777777" w:rsidR="00C05A23" w:rsidRPr="00C05A23" w:rsidRDefault="00C05A23" w:rsidP="00C05A23">
      <w:pPr>
        <w:rPr>
          <w:rFonts w:ascii="Calibri" w:hAnsi="Calibri" w:cs="Calibri"/>
          <w:sz w:val="24"/>
          <w:szCs w:val="24"/>
        </w:rPr>
      </w:pPr>
      <w:r w:rsidRPr="00C05A23">
        <w:rPr>
          <w:rFonts w:ascii="Calibri" w:hAnsi="Calibri" w:cs="Calibri"/>
          <w:sz w:val="24"/>
          <w:szCs w:val="24"/>
        </w:rPr>
        <w:t>The headteacher will:</w:t>
      </w:r>
    </w:p>
    <w:p w14:paraId="69033E33" w14:textId="77777777" w:rsidR="00C05A23" w:rsidRPr="00C05A23" w:rsidRDefault="00C05A23" w:rsidP="00C05A23">
      <w:pPr>
        <w:numPr>
          <w:ilvl w:val="0"/>
          <w:numId w:val="9"/>
        </w:numPr>
        <w:rPr>
          <w:rFonts w:ascii="Calibri" w:hAnsi="Calibri" w:cs="Calibri"/>
          <w:sz w:val="24"/>
          <w:szCs w:val="24"/>
        </w:rPr>
      </w:pPr>
      <w:r w:rsidRPr="00C05A23">
        <w:rPr>
          <w:rFonts w:ascii="Calibri" w:hAnsi="Calibri" w:cs="Calibri"/>
          <w:sz w:val="24"/>
          <w:szCs w:val="24"/>
        </w:rPr>
        <w:t>Understand and welcome the role of effective governance, including accepting responsibility</w:t>
      </w:r>
    </w:p>
    <w:p w14:paraId="3C76081D" w14:textId="77777777" w:rsidR="00C05A23" w:rsidRPr="00C05A23" w:rsidRDefault="00C05A23" w:rsidP="00C05A23">
      <w:pPr>
        <w:numPr>
          <w:ilvl w:val="0"/>
          <w:numId w:val="9"/>
        </w:numPr>
        <w:rPr>
          <w:rFonts w:ascii="Calibri" w:hAnsi="Calibri" w:cs="Calibri"/>
          <w:sz w:val="24"/>
          <w:szCs w:val="24"/>
        </w:rPr>
      </w:pPr>
      <w:r w:rsidRPr="00C05A23">
        <w:rPr>
          <w:rFonts w:ascii="Calibri" w:hAnsi="Calibri" w:cs="Calibri"/>
          <w:sz w:val="24"/>
          <w:szCs w:val="24"/>
        </w:rPr>
        <w:t>Ensure that staff understand their professional responsibilities and are held to account</w:t>
      </w:r>
    </w:p>
    <w:p w14:paraId="1722155B" w14:textId="77777777" w:rsidR="00C05A23" w:rsidRPr="00C05A23" w:rsidRDefault="00C05A23" w:rsidP="00C05A23">
      <w:pPr>
        <w:numPr>
          <w:ilvl w:val="0"/>
          <w:numId w:val="9"/>
        </w:numPr>
        <w:rPr>
          <w:rFonts w:ascii="Calibri" w:hAnsi="Calibri" w:cs="Calibri"/>
          <w:sz w:val="24"/>
          <w:szCs w:val="24"/>
        </w:rPr>
      </w:pPr>
      <w:r w:rsidRPr="00C05A23">
        <w:rPr>
          <w:rFonts w:ascii="Calibri" w:hAnsi="Calibri" w:cs="Calibri"/>
          <w:sz w:val="24"/>
          <w:szCs w:val="24"/>
        </w:rPr>
        <w:t>Ensure the school effectively and efficiently operates within the required regulatory frameworks and meets all statutory duties</w:t>
      </w:r>
    </w:p>
    <w:p w14:paraId="119A0F37" w14:textId="77777777" w:rsidR="00C05A23" w:rsidRPr="00C05A23" w:rsidRDefault="00C05A23" w:rsidP="00C05A23">
      <w:pPr>
        <w:numPr>
          <w:ilvl w:val="0"/>
          <w:numId w:val="9"/>
        </w:numPr>
        <w:rPr>
          <w:rFonts w:ascii="Calibri" w:hAnsi="Calibri" w:cs="Calibri"/>
          <w:sz w:val="24"/>
          <w:szCs w:val="24"/>
        </w:rPr>
      </w:pPr>
      <w:r w:rsidRPr="00C05A23">
        <w:rPr>
          <w:rFonts w:ascii="Calibri" w:hAnsi="Calibri" w:cs="Calibri"/>
          <w:sz w:val="24"/>
          <w:szCs w:val="24"/>
        </w:rPr>
        <w:t xml:space="preserve">Work successfully with other schools and organizations </w:t>
      </w:r>
    </w:p>
    <w:p w14:paraId="5E466B93" w14:textId="77777777" w:rsidR="00C05A23" w:rsidRDefault="00C05A23" w:rsidP="00C05A23">
      <w:pPr>
        <w:numPr>
          <w:ilvl w:val="0"/>
          <w:numId w:val="9"/>
        </w:numPr>
        <w:rPr>
          <w:rFonts w:ascii="Calibri" w:hAnsi="Calibri" w:cs="Calibri"/>
          <w:sz w:val="24"/>
          <w:szCs w:val="24"/>
        </w:rPr>
      </w:pPr>
      <w:r w:rsidRPr="00C05A23">
        <w:rPr>
          <w:rFonts w:ascii="Calibri" w:hAnsi="Calibri" w:cs="Calibri"/>
          <w:sz w:val="24"/>
          <w:szCs w:val="24"/>
        </w:rPr>
        <w:t>Maintain working relationships with fellow professionals and colleagues to improve educational outcomes for all pupils</w:t>
      </w:r>
    </w:p>
    <w:p w14:paraId="6AB8E48F" w14:textId="77777777" w:rsidR="00C05A23" w:rsidRPr="00C05A23" w:rsidRDefault="00C05A23" w:rsidP="00C05A23">
      <w:pPr>
        <w:ind w:left="720"/>
        <w:rPr>
          <w:rFonts w:ascii="Calibri" w:hAnsi="Calibri" w:cs="Calibri"/>
          <w:sz w:val="24"/>
          <w:szCs w:val="24"/>
        </w:rPr>
      </w:pPr>
    </w:p>
    <w:p w14:paraId="2DC95D26" w14:textId="77777777" w:rsidR="00C05A23" w:rsidRPr="00C05A23" w:rsidRDefault="00C05A23" w:rsidP="00C05A23">
      <w:pPr>
        <w:rPr>
          <w:rFonts w:ascii="Calibri" w:hAnsi="Calibri" w:cs="Calibri"/>
          <w:b/>
          <w:bCs/>
          <w:sz w:val="24"/>
          <w:szCs w:val="24"/>
        </w:rPr>
      </w:pPr>
      <w:r w:rsidRPr="00C05A23">
        <w:rPr>
          <w:rFonts w:ascii="Calibri" w:hAnsi="Calibri" w:cs="Calibri"/>
          <w:b/>
          <w:bCs/>
          <w:sz w:val="24"/>
          <w:szCs w:val="24"/>
        </w:rPr>
        <w:lastRenderedPageBreak/>
        <w:t>Other areas of responsibility</w:t>
      </w:r>
    </w:p>
    <w:p w14:paraId="21075159" w14:textId="77777777" w:rsidR="00C05A23" w:rsidRPr="00C05A23" w:rsidRDefault="00C05A23" w:rsidP="00C05A23">
      <w:pPr>
        <w:numPr>
          <w:ilvl w:val="0"/>
          <w:numId w:val="10"/>
        </w:numPr>
        <w:rPr>
          <w:rFonts w:ascii="Calibri" w:hAnsi="Calibri" w:cs="Calibri"/>
          <w:sz w:val="24"/>
          <w:szCs w:val="24"/>
        </w:rPr>
      </w:pPr>
      <w:r w:rsidRPr="00C05A23">
        <w:rPr>
          <w:rFonts w:ascii="Calibri" w:hAnsi="Calibri" w:cs="Calibri"/>
          <w:sz w:val="24"/>
          <w:szCs w:val="24"/>
        </w:rPr>
        <w:t>To contribute to the positive team atmosphere and public image of the school.</w:t>
      </w:r>
    </w:p>
    <w:p w14:paraId="30C8954E" w14:textId="77777777" w:rsidR="00C05A23" w:rsidRPr="00C05A23" w:rsidRDefault="00C05A23" w:rsidP="00C05A23">
      <w:pPr>
        <w:numPr>
          <w:ilvl w:val="0"/>
          <w:numId w:val="10"/>
        </w:numPr>
        <w:rPr>
          <w:rFonts w:ascii="Calibri" w:hAnsi="Calibri" w:cs="Calibri"/>
          <w:sz w:val="24"/>
          <w:szCs w:val="24"/>
        </w:rPr>
      </w:pPr>
      <w:r w:rsidRPr="00C05A23">
        <w:rPr>
          <w:rFonts w:ascii="Calibri" w:hAnsi="Calibri" w:cs="Calibri"/>
          <w:sz w:val="24"/>
          <w:szCs w:val="24"/>
        </w:rPr>
        <w:t xml:space="preserve">To </w:t>
      </w:r>
      <w:proofErr w:type="gramStart"/>
      <w:r w:rsidRPr="00C05A23">
        <w:rPr>
          <w:rFonts w:ascii="Calibri" w:hAnsi="Calibri" w:cs="Calibri"/>
          <w:sz w:val="24"/>
          <w:szCs w:val="24"/>
        </w:rPr>
        <w:t>act professionally and with integrity at all times</w:t>
      </w:r>
      <w:proofErr w:type="gramEnd"/>
      <w:r w:rsidRPr="00C05A23">
        <w:rPr>
          <w:rFonts w:ascii="Calibri" w:hAnsi="Calibri" w:cs="Calibri"/>
          <w:sz w:val="24"/>
          <w:szCs w:val="24"/>
        </w:rPr>
        <w:t xml:space="preserve">. </w:t>
      </w:r>
    </w:p>
    <w:p w14:paraId="1A14A03D" w14:textId="77777777" w:rsidR="00C05A23" w:rsidRPr="00C05A23" w:rsidRDefault="00C05A23" w:rsidP="00C05A23">
      <w:pPr>
        <w:numPr>
          <w:ilvl w:val="0"/>
          <w:numId w:val="10"/>
        </w:numPr>
        <w:rPr>
          <w:rFonts w:ascii="Calibri" w:hAnsi="Calibri" w:cs="Calibri"/>
          <w:sz w:val="24"/>
          <w:szCs w:val="24"/>
        </w:rPr>
      </w:pPr>
      <w:r w:rsidRPr="00C05A23">
        <w:rPr>
          <w:rFonts w:ascii="Calibri" w:hAnsi="Calibri" w:cs="Calibri"/>
          <w:sz w:val="24"/>
          <w:szCs w:val="24"/>
        </w:rPr>
        <w:t xml:space="preserve">To assist with the general care and welfare of all pupils striving to </w:t>
      </w:r>
      <w:proofErr w:type="gramStart"/>
      <w:r w:rsidRPr="00C05A23">
        <w:rPr>
          <w:rFonts w:ascii="Calibri" w:hAnsi="Calibri" w:cs="Calibri"/>
          <w:sz w:val="24"/>
          <w:szCs w:val="24"/>
        </w:rPr>
        <w:t>maintain a happy safe environment at all times</w:t>
      </w:r>
      <w:proofErr w:type="gramEnd"/>
      <w:r w:rsidRPr="00C05A23">
        <w:rPr>
          <w:rFonts w:ascii="Calibri" w:hAnsi="Calibri" w:cs="Calibri"/>
          <w:sz w:val="24"/>
          <w:szCs w:val="24"/>
        </w:rPr>
        <w:t xml:space="preserve"> </w:t>
      </w:r>
    </w:p>
    <w:p w14:paraId="245401E7" w14:textId="77777777" w:rsidR="00C05A23" w:rsidRPr="00C05A23" w:rsidRDefault="00C05A23" w:rsidP="00C05A23">
      <w:pPr>
        <w:numPr>
          <w:ilvl w:val="0"/>
          <w:numId w:val="10"/>
        </w:numPr>
        <w:rPr>
          <w:rFonts w:ascii="Calibri" w:hAnsi="Calibri" w:cs="Calibri"/>
          <w:sz w:val="24"/>
          <w:szCs w:val="24"/>
        </w:rPr>
      </w:pPr>
      <w:r w:rsidRPr="00C05A23">
        <w:rPr>
          <w:rFonts w:ascii="Calibri" w:hAnsi="Calibri" w:cs="Calibri"/>
          <w:sz w:val="24"/>
          <w:szCs w:val="24"/>
        </w:rPr>
        <w:t xml:space="preserve">To adhere to and maintain school routines and codes of conduct, including confidentiality </w:t>
      </w:r>
    </w:p>
    <w:p w14:paraId="45D9C82B" w14:textId="77777777" w:rsidR="00C05A23" w:rsidRPr="00C05A23" w:rsidRDefault="00C05A23" w:rsidP="00C05A23">
      <w:pPr>
        <w:numPr>
          <w:ilvl w:val="0"/>
          <w:numId w:val="10"/>
        </w:numPr>
        <w:rPr>
          <w:rFonts w:ascii="Calibri" w:hAnsi="Calibri" w:cs="Calibri"/>
          <w:sz w:val="24"/>
          <w:szCs w:val="24"/>
        </w:rPr>
      </w:pPr>
      <w:r w:rsidRPr="00C05A23">
        <w:rPr>
          <w:rFonts w:ascii="Calibri" w:hAnsi="Calibri" w:cs="Calibri"/>
          <w:sz w:val="24"/>
          <w:szCs w:val="24"/>
        </w:rPr>
        <w:t xml:space="preserve">To maintain personal and professional development to meet the changing demands of the job, participating in appropriate training activities </w:t>
      </w:r>
    </w:p>
    <w:p w14:paraId="4EE0FDE0" w14:textId="77777777" w:rsidR="00C05A23" w:rsidRPr="00C05A23" w:rsidRDefault="00C05A23" w:rsidP="00C05A23">
      <w:pPr>
        <w:numPr>
          <w:ilvl w:val="0"/>
          <w:numId w:val="10"/>
        </w:numPr>
        <w:rPr>
          <w:rFonts w:ascii="Calibri" w:hAnsi="Calibri" w:cs="Calibri"/>
          <w:sz w:val="24"/>
          <w:szCs w:val="24"/>
        </w:rPr>
      </w:pPr>
      <w:r w:rsidRPr="00C05A23">
        <w:rPr>
          <w:rFonts w:ascii="Calibri" w:hAnsi="Calibri" w:cs="Calibri"/>
          <w:sz w:val="24"/>
          <w:szCs w:val="24"/>
        </w:rPr>
        <w:t>To undertake other such duties and training as may be reasonably required and which are consistent with the general level of responsibility of this job</w:t>
      </w:r>
    </w:p>
    <w:p w14:paraId="2B775153" w14:textId="77777777" w:rsidR="00C05A23" w:rsidRPr="00C05A23" w:rsidRDefault="00C05A23" w:rsidP="00C05A23">
      <w:pPr>
        <w:rPr>
          <w:rFonts w:ascii="Calibri" w:hAnsi="Calibri" w:cs="Calibri"/>
          <w:b/>
          <w:sz w:val="24"/>
          <w:szCs w:val="24"/>
        </w:rPr>
      </w:pPr>
      <w:r w:rsidRPr="00C05A23">
        <w:rPr>
          <w:rFonts w:ascii="Calibri" w:hAnsi="Calibri" w:cs="Calibri"/>
          <w:b/>
          <w:sz w:val="24"/>
          <w:szCs w:val="24"/>
        </w:rPr>
        <w:t>Notes:</w:t>
      </w:r>
    </w:p>
    <w:p w14:paraId="249F2430" w14:textId="1B77B918" w:rsidR="00C15D68" w:rsidRDefault="00C05A23" w:rsidP="00C05A23">
      <w:pPr>
        <w:rPr>
          <w:rFonts w:ascii="Calibri" w:hAnsi="Calibri" w:cs="Calibri"/>
          <w:sz w:val="24"/>
          <w:szCs w:val="24"/>
          <w:lang w:val="en-US"/>
        </w:rPr>
      </w:pPr>
      <w:r w:rsidRPr="00C05A23">
        <w:rPr>
          <w:rFonts w:ascii="Calibri" w:hAnsi="Calibri" w:cs="Calibri"/>
          <w:sz w:val="24"/>
          <w:szCs w:val="24"/>
          <w:lang w:val="en-US"/>
        </w:rPr>
        <w:t>This job description may be amended at any time in consultation with the postholder.</w:t>
      </w:r>
    </w:p>
    <w:p w14:paraId="53BB036C" w14:textId="5225332A" w:rsidR="00C05A23" w:rsidRDefault="00C05A23">
      <w:pPr>
        <w:rPr>
          <w:rFonts w:ascii="Calibri" w:hAnsi="Calibri" w:cs="Calibri"/>
          <w:sz w:val="24"/>
          <w:szCs w:val="24"/>
        </w:rPr>
      </w:pPr>
      <w:r>
        <w:rPr>
          <w:rFonts w:ascii="Calibri" w:hAnsi="Calibri" w:cs="Calibri"/>
          <w:sz w:val="24"/>
          <w:szCs w:val="24"/>
        </w:rPr>
        <w:br w:type="page"/>
      </w:r>
    </w:p>
    <w:p w14:paraId="73E62A0E" w14:textId="440DCF33" w:rsidR="00BD5DD2" w:rsidRPr="00692D54" w:rsidRDefault="00BD5DD2" w:rsidP="00545A97">
      <w:pPr>
        <w:rPr>
          <w:rFonts w:ascii="Calibri" w:hAnsi="Calibri" w:cs="Calibri"/>
          <w:b/>
          <w:bCs/>
          <w:sz w:val="36"/>
          <w:szCs w:val="36"/>
        </w:rPr>
      </w:pPr>
      <w:r w:rsidRPr="00692D54">
        <w:rPr>
          <w:rFonts w:ascii="Calibri" w:hAnsi="Calibri" w:cs="Calibri"/>
          <w:b/>
          <w:bCs/>
          <w:sz w:val="36"/>
          <w:szCs w:val="36"/>
        </w:rPr>
        <w:lastRenderedPageBreak/>
        <w:t>Headteacher Person Specification</w:t>
      </w:r>
    </w:p>
    <w:tbl>
      <w:tblPr>
        <w:tblW w:w="8560" w:type="dxa"/>
        <w:tblLook w:val="04A0" w:firstRow="1" w:lastRow="0" w:firstColumn="1" w:lastColumn="0" w:noHBand="0" w:noVBand="1"/>
      </w:tblPr>
      <w:tblGrid>
        <w:gridCol w:w="6363"/>
        <w:gridCol w:w="1017"/>
        <w:gridCol w:w="1180"/>
      </w:tblGrid>
      <w:tr w:rsidR="00DF1009" w:rsidRPr="00DF1009" w14:paraId="14AE2123" w14:textId="77777777" w:rsidTr="00C665A2">
        <w:trPr>
          <w:trHeight w:val="300"/>
        </w:trPr>
        <w:tc>
          <w:tcPr>
            <w:tcW w:w="636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92676D2" w14:textId="77777777" w:rsidR="00DF1009" w:rsidRPr="00DF1009" w:rsidRDefault="00DF1009" w:rsidP="00DF1009">
            <w:pPr>
              <w:spacing w:after="0" w:line="240" w:lineRule="auto"/>
              <w:rPr>
                <w:rFonts w:ascii="Aptos Narrow" w:eastAsia="Times New Roman" w:hAnsi="Aptos Narrow" w:cs="Times New Roman"/>
                <w:b/>
                <w:bCs/>
                <w:color w:val="000000"/>
                <w:kern w:val="0"/>
                <w:lang w:eastAsia="en-GB"/>
                <w14:ligatures w14:val="none"/>
              </w:rPr>
            </w:pPr>
            <w:r w:rsidRPr="00DF1009">
              <w:rPr>
                <w:rFonts w:ascii="Aptos Narrow" w:eastAsia="Times New Roman" w:hAnsi="Aptos Narrow" w:cs="Times New Roman"/>
                <w:b/>
                <w:bCs/>
                <w:color w:val="000000"/>
                <w:kern w:val="0"/>
                <w:lang w:eastAsia="en-GB"/>
                <w14:ligatures w14:val="none"/>
              </w:rPr>
              <w:t xml:space="preserve">Qualifications, Training, and Experience </w:t>
            </w:r>
          </w:p>
        </w:tc>
        <w:tc>
          <w:tcPr>
            <w:tcW w:w="10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3A93A2B"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xml:space="preserve">Essential </w:t>
            </w:r>
          </w:p>
        </w:tc>
        <w:tc>
          <w:tcPr>
            <w:tcW w:w="11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E296254"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xml:space="preserve">Desirable </w:t>
            </w:r>
          </w:p>
        </w:tc>
      </w:tr>
      <w:tr w:rsidR="00DF1009" w:rsidRPr="00DF1009" w14:paraId="6BC7301B" w14:textId="77777777" w:rsidTr="00C665A2">
        <w:trPr>
          <w:trHeight w:val="600"/>
        </w:trPr>
        <w:tc>
          <w:tcPr>
            <w:tcW w:w="63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7739EF7D" w14:textId="77777777" w:rsidR="00DF1009" w:rsidRPr="00DF1009" w:rsidRDefault="00DF1009" w:rsidP="00DF1009">
            <w:pPr>
              <w:spacing w:after="0" w:line="240" w:lineRule="auto"/>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xml:space="preserve">Qualified teacher status </w:t>
            </w:r>
          </w:p>
        </w:tc>
        <w:tc>
          <w:tcPr>
            <w:tcW w:w="1017" w:type="dxa"/>
            <w:tcBorders>
              <w:top w:val="nil"/>
              <w:left w:val="nil"/>
              <w:bottom w:val="single" w:sz="4" w:space="0" w:color="auto"/>
              <w:right w:val="single" w:sz="4" w:space="0" w:color="auto"/>
            </w:tcBorders>
            <w:shd w:val="clear" w:color="auto" w:fill="FFFFFF" w:themeFill="background1"/>
            <w:noWrap/>
            <w:vAlign w:val="center"/>
            <w:hideMark/>
          </w:tcPr>
          <w:p w14:paraId="04A57BF6"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X</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5B912F0F"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w:t>
            </w:r>
          </w:p>
        </w:tc>
      </w:tr>
      <w:tr w:rsidR="004C4A1F" w:rsidRPr="00DF1009" w14:paraId="06EC423E" w14:textId="77777777" w:rsidTr="2E967C94">
        <w:trPr>
          <w:trHeight w:val="600"/>
        </w:trPr>
        <w:tc>
          <w:tcPr>
            <w:tcW w:w="6363" w:type="dxa"/>
            <w:tcBorders>
              <w:top w:val="nil"/>
              <w:left w:val="single" w:sz="4" w:space="0" w:color="auto"/>
              <w:bottom w:val="single" w:sz="4" w:space="0" w:color="auto"/>
              <w:right w:val="single" w:sz="4" w:space="0" w:color="auto"/>
            </w:tcBorders>
            <w:shd w:val="clear" w:color="auto" w:fill="FFFFFF" w:themeFill="background1"/>
            <w:vAlign w:val="center"/>
          </w:tcPr>
          <w:p w14:paraId="40E4C149" w14:textId="31A0F620" w:rsidR="004C4A1F" w:rsidRPr="004C4A1F" w:rsidRDefault="004C4A1F" w:rsidP="00DF1009">
            <w:pPr>
              <w:spacing w:after="0" w:line="240" w:lineRule="auto"/>
              <w:rPr>
                <w:color w:val="000000"/>
                <w:sz w:val="24"/>
                <w:szCs w:val="24"/>
              </w:rPr>
            </w:pPr>
            <w:r>
              <w:rPr>
                <w:rFonts w:ascii="Aptos Narrow" w:eastAsia="Times New Roman" w:hAnsi="Aptos Narrow" w:cs="Times New Roman"/>
                <w:color w:val="000000"/>
                <w:kern w:val="0"/>
                <w:lang w:eastAsia="en-GB"/>
                <w14:ligatures w14:val="none"/>
              </w:rPr>
              <w:t>National Professional Qualification for Headship (NPQH) or equivalent</w:t>
            </w:r>
          </w:p>
        </w:tc>
        <w:tc>
          <w:tcPr>
            <w:tcW w:w="1017" w:type="dxa"/>
            <w:tcBorders>
              <w:top w:val="nil"/>
              <w:left w:val="nil"/>
              <w:bottom w:val="single" w:sz="4" w:space="0" w:color="auto"/>
              <w:right w:val="single" w:sz="4" w:space="0" w:color="auto"/>
            </w:tcBorders>
            <w:shd w:val="clear" w:color="auto" w:fill="FFFFFF" w:themeFill="background1"/>
            <w:noWrap/>
            <w:vAlign w:val="center"/>
          </w:tcPr>
          <w:p w14:paraId="22D7DE68" w14:textId="77777777" w:rsidR="004C4A1F" w:rsidRPr="00DF1009" w:rsidRDefault="004C4A1F" w:rsidP="00DF1009">
            <w:pPr>
              <w:spacing w:after="0" w:line="240" w:lineRule="auto"/>
              <w:jc w:val="center"/>
              <w:rPr>
                <w:rFonts w:ascii="Aptos Narrow" w:eastAsia="Times New Roman" w:hAnsi="Aptos Narrow" w:cs="Times New Roman"/>
                <w:color w:val="000000"/>
                <w:kern w:val="0"/>
                <w:lang w:eastAsia="en-GB"/>
                <w14:ligatures w14:val="none"/>
              </w:rPr>
            </w:pPr>
          </w:p>
        </w:tc>
        <w:tc>
          <w:tcPr>
            <w:tcW w:w="1180" w:type="dxa"/>
            <w:tcBorders>
              <w:top w:val="nil"/>
              <w:left w:val="nil"/>
              <w:bottom w:val="single" w:sz="4" w:space="0" w:color="auto"/>
              <w:right w:val="single" w:sz="4" w:space="0" w:color="auto"/>
            </w:tcBorders>
            <w:shd w:val="clear" w:color="auto" w:fill="FFFFFF" w:themeFill="background1"/>
            <w:noWrap/>
            <w:vAlign w:val="center"/>
          </w:tcPr>
          <w:p w14:paraId="4E7C0583" w14:textId="3AF7FCB2" w:rsidR="004C4A1F" w:rsidRDefault="004C4A1F"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X</w:t>
            </w:r>
          </w:p>
        </w:tc>
      </w:tr>
      <w:tr w:rsidR="00DF1009" w:rsidRPr="00DF1009" w14:paraId="1F528ED3" w14:textId="77777777" w:rsidTr="2E967C94">
        <w:trPr>
          <w:trHeight w:val="600"/>
        </w:trPr>
        <w:tc>
          <w:tcPr>
            <w:tcW w:w="63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538D7DF5" w14:textId="77777777" w:rsidR="00DF1009" w:rsidRPr="00DF1009" w:rsidRDefault="00DF1009" w:rsidP="00DF1009">
            <w:pPr>
              <w:spacing w:after="0" w:line="240" w:lineRule="auto"/>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xml:space="preserve">Effective senior management experience, e.g. as head, acting head, or deputy head </w:t>
            </w:r>
          </w:p>
        </w:tc>
        <w:tc>
          <w:tcPr>
            <w:tcW w:w="1017" w:type="dxa"/>
            <w:tcBorders>
              <w:top w:val="nil"/>
              <w:left w:val="nil"/>
              <w:bottom w:val="single" w:sz="4" w:space="0" w:color="auto"/>
              <w:right w:val="single" w:sz="4" w:space="0" w:color="auto"/>
            </w:tcBorders>
            <w:shd w:val="clear" w:color="auto" w:fill="FFFFFF" w:themeFill="background1"/>
            <w:noWrap/>
            <w:vAlign w:val="center"/>
            <w:hideMark/>
          </w:tcPr>
          <w:p w14:paraId="76260D79"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X</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2CDFC342"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w:t>
            </w:r>
          </w:p>
        </w:tc>
      </w:tr>
      <w:tr w:rsidR="00DF1009" w:rsidRPr="00DF1009" w14:paraId="74FC96CE" w14:textId="77777777" w:rsidTr="2E967C94">
        <w:trPr>
          <w:trHeight w:val="600"/>
        </w:trPr>
        <w:tc>
          <w:tcPr>
            <w:tcW w:w="63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D3DF1F2" w14:textId="77777777" w:rsidR="00DF1009" w:rsidRPr="00DF1009" w:rsidRDefault="00DF1009" w:rsidP="00DF1009">
            <w:pPr>
              <w:spacing w:after="0" w:line="240" w:lineRule="auto"/>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Experience of leading and managing a team in an educational environment</w:t>
            </w:r>
          </w:p>
        </w:tc>
        <w:tc>
          <w:tcPr>
            <w:tcW w:w="1017" w:type="dxa"/>
            <w:tcBorders>
              <w:top w:val="nil"/>
              <w:left w:val="nil"/>
              <w:bottom w:val="single" w:sz="4" w:space="0" w:color="auto"/>
              <w:right w:val="single" w:sz="4" w:space="0" w:color="auto"/>
            </w:tcBorders>
            <w:shd w:val="clear" w:color="auto" w:fill="FFFFFF" w:themeFill="background1"/>
            <w:noWrap/>
            <w:vAlign w:val="center"/>
            <w:hideMark/>
          </w:tcPr>
          <w:p w14:paraId="0C779AB9"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X</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63775B76"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w:t>
            </w:r>
          </w:p>
        </w:tc>
      </w:tr>
      <w:tr w:rsidR="00DF1009" w:rsidRPr="00DF1009" w14:paraId="19B8B7D3" w14:textId="77777777" w:rsidTr="2E967C94">
        <w:trPr>
          <w:trHeight w:val="600"/>
        </w:trPr>
        <w:tc>
          <w:tcPr>
            <w:tcW w:w="63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19324DFB" w14:textId="77777777" w:rsidR="00DF1009" w:rsidRPr="00DF1009" w:rsidRDefault="00DF1009" w:rsidP="00DF1009">
            <w:pPr>
              <w:spacing w:after="0" w:line="240" w:lineRule="auto"/>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xml:space="preserve">Thorough knowledge and understanding of the primary curriculum </w:t>
            </w:r>
            <w:r w:rsidRPr="00DF1009">
              <w:rPr>
                <w:rFonts w:ascii="Aptos Narrow" w:eastAsia="Times New Roman" w:hAnsi="Aptos Narrow" w:cs="Times New Roman"/>
                <w:color w:val="000000"/>
                <w:kern w:val="0"/>
                <w:lang w:eastAsia="en-GB"/>
                <w14:ligatures w14:val="none"/>
              </w:rPr>
              <w:br/>
              <w:t>and recent developments</w:t>
            </w:r>
          </w:p>
        </w:tc>
        <w:tc>
          <w:tcPr>
            <w:tcW w:w="1017" w:type="dxa"/>
            <w:tcBorders>
              <w:top w:val="nil"/>
              <w:left w:val="nil"/>
              <w:bottom w:val="single" w:sz="4" w:space="0" w:color="auto"/>
              <w:right w:val="single" w:sz="4" w:space="0" w:color="auto"/>
            </w:tcBorders>
            <w:shd w:val="clear" w:color="auto" w:fill="FFFFFF" w:themeFill="background1"/>
            <w:noWrap/>
            <w:vAlign w:val="center"/>
            <w:hideMark/>
          </w:tcPr>
          <w:p w14:paraId="39E65473"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X</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54429771"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w:t>
            </w:r>
          </w:p>
        </w:tc>
      </w:tr>
      <w:tr w:rsidR="00DF1009" w:rsidRPr="00DF1009" w14:paraId="1BA29FFE" w14:textId="77777777" w:rsidTr="2E967C94">
        <w:trPr>
          <w:trHeight w:val="600"/>
        </w:trPr>
        <w:tc>
          <w:tcPr>
            <w:tcW w:w="63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5E70D119" w14:textId="77777777" w:rsidR="00DF1009" w:rsidRPr="00DF1009" w:rsidRDefault="00DF1009" w:rsidP="00DF1009">
            <w:pPr>
              <w:spacing w:after="0" w:line="240" w:lineRule="auto"/>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xml:space="preserve">Evidence of recent in-service training </w:t>
            </w:r>
          </w:p>
        </w:tc>
        <w:tc>
          <w:tcPr>
            <w:tcW w:w="1017" w:type="dxa"/>
            <w:tcBorders>
              <w:top w:val="nil"/>
              <w:left w:val="nil"/>
              <w:bottom w:val="single" w:sz="4" w:space="0" w:color="auto"/>
              <w:right w:val="single" w:sz="4" w:space="0" w:color="auto"/>
            </w:tcBorders>
            <w:shd w:val="clear" w:color="auto" w:fill="FFFFFF" w:themeFill="background1"/>
            <w:noWrap/>
            <w:vAlign w:val="center"/>
            <w:hideMark/>
          </w:tcPr>
          <w:p w14:paraId="291295CF"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X</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4909E4FD"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w:t>
            </w:r>
          </w:p>
        </w:tc>
      </w:tr>
      <w:tr w:rsidR="00DF1009" w:rsidRPr="00DF1009" w14:paraId="4C3CFD30" w14:textId="77777777" w:rsidTr="2E967C94">
        <w:trPr>
          <w:trHeight w:val="600"/>
        </w:trPr>
        <w:tc>
          <w:tcPr>
            <w:tcW w:w="63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48E0A432" w14:textId="77777777" w:rsidR="00DF1009" w:rsidRPr="00DF1009" w:rsidRDefault="00DF1009" w:rsidP="00DF1009">
            <w:pPr>
              <w:spacing w:after="0" w:line="240" w:lineRule="auto"/>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xml:space="preserve">Experience of working constructively with governors </w:t>
            </w:r>
          </w:p>
        </w:tc>
        <w:tc>
          <w:tcPr>
            <w:tcW w:w="1017" w:type="dxa"/>
            <w:tcBorders>
              <w:top w:val="nil"/>
              <w:left w:val="nil"/>
              <w:bottom w:val="single" w:sz="4" w:space="0" w:color="auto"/>
              <w:right w:val="single" w:sz="4" w:space="0" w:color="auto"/>
            </w:tcBorders>
            <w:shd w:val="clear" w:color="auto" w:fill="FFFFFF" w:themeFill="background1"/>
            <w:noWrap/>
            <w:vAlign w:val="center"/>
            <w:hideMark/>
          </w:tcPr>
          <w:p w14:paraId="6D07F298"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X</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64F2A8A7"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w:t>
            </w:r>
          </w:p>
        </w:tc>
      </w:tr>
      <w:tr w:rsidR="00DF1009" w:rsidRPr="00DF1009" w14:paraId="0642A0AD" w14:textId="77777777" w:rsidTr="2E967C94">
        <w:trPr>
          <w:trHeight w:val="600"/>
        </w:trPr>
        <w:tc>
          <w:tcPr>
            <w:tcW w:w="63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5AC9F134" w14:textId="77777777" w:rsidR="00DF1009" w:rsidRPr="00DF1009" w:rsidRDefault="00DF1009" w:rsidP="00DF1009">
            <w:pPr>
              <w:spacing w:after="0" w:line="240" w:lineRule="auto"/>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Evidence of at least good classroom practice</w:t>
            </w:r>
          </w:p>
        </w:tc>
        <w:tc>
          <w:tcPr>
            <w:tcW w:w="1017" w:type="dxa"/>
            <w:tcBorders>
              <w:top w:val="nil"/>
              <w:left w:val="nil"/>
              <w:bottom w:val="single" w:sz="4" w:space="0" w:color="auto"/>
              <w:right w:val="single" w:sz="4" w:space="0" w:color="auto"/>
            </w:tcBorders>
            <w:shd w:val="clear" w:color="auto" w:fill="FFFFFF" w:themeFill="background1"/>
            <w:noWrap/>
            <w:vAlign w:val="center"/>
            <w:hideMark/>
          </w:tcPr>
          <w:p w14:paraId="10373EC5"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X</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326FCE1B"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w:t>
            </w:r>
          </w:p>
        </w:tc>
      </w:tr>
      <w:tr w:rsidR="00DF1009" w:rsidRPr="00DF1009" w14:paraId="1BE06E63" w14:textId="77777777" w:rsidTr="2E967C94">
        <w:trPr>
          <w:trHeight w:val="600"/>
        </w:trPr>
        <w:tc>
          <w:tcPr>
            <w:tcW w:w="63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451ACF89" w14:textId="77777777" w:rsidR="00DF1009" w:rsidRPr="00DF1009" w:rsidRDefault="00DF1009" w:rsidP="00DF1009">
            <w:pPr>
              <w:spacing w:after="0" w:line="240" w:lineRule="auto"/>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xml:space="preserve">Experience of being Designated Safeguarding Lead </w:t>
            </w:r>
          </w:p>
        </w:tc>
        <w:tc>
          <w:tcPr>
            <w:tcW w:w="1017" w:type="dxa"/>
            <w:tcBorders>
              <w:top w:val="nil"/>
              <w:left w:val="nil"/>
              <w:bottom w:val="single" w:sz="4" w:space="0" w:color="auto"/>
              <w:right w:val="single" w:sz="4" w:space="0" w:color="auto"/>
            </w:tcBorders>
            <w:shd w:val="clear" w:color="auto" w:fill="FFFFFF" w:themeFill="background1"/>
            <w:noWrap/>
            <w:vAlign w:val="center"/>
            <w:hideMark/>
          </w:tcPr>
          <w:p w14:paraId="30988793"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6695CCD8"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X</w:t>
            </w:r>
          </w:p>
        </w:tc>
      </w:tr>
      <w:tr w:rsidR="00DF1009" w:rsidRPr="00DF1009" w14:paraId="4069B09B" w14:textId="77777777" w:rsidTr="2E967C94">
        <w:trPr>
          <w:trHeight w:val="300"/>
        </w:trPr>
        <w:tc>
          <w:tcPr>
            <w:tcW w:w="6363" w:type="dxa"/>
            <w:tcBorders>
              <w:top w:val="nil"/>
              <w:left w:val="single" w:sz="4" w:space="0" w:color="auto"/>
              <w:bottom w:val="single" w:sz="4" w:space="0" w:color="auto"/>
              <w:right w:val="single" w:sz="4" w:space="0" w:color="auto"/>
            </w:tcBorders>
            <w:shd w:val="clear" w:color="auto" w:fill="FFFFFF" w:themeFill="background1"/>
            <w:vAlign w:val="bottom"/>
            <w:hideMark/>
          </w:tcPr>
          <w:p w14:paraId="0BF77F5F" w14:textId="77777777" w:rsidR="00DF1009" w:rsidRPr="00DF1009" w:rsidRDefault="00DF1009" w:rsidP="00DF1009">
            <w:pPr>
              <w:spacing w:after="0" w:line="240" w:lineRule="auto"/>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w:t>
            </w:r>
          </w:p>
        </w:tc>
        <w:tc>
          <w:tcPr>
            <w:tcW w:w="1017" w:type="dxa"/>
            <w:tcBorders>
              <w:top w:val="nil"/>
              <w:left w:val="nil"/>
              <w:bottom w:val="single" w:sz="4" w:space="0" w:color="auto"/>
              <w:right w:val="single" w:sz="4" w:space="0" w:color="auto"/>
            </w:tcBorders>
            <w:shd w:val="clear" w:color="auto" w:fill="FFFFFF" w:themeFill="background1"/>
            <w:noWrap/>
            <w:vAlign w:val="center"/>
            <w:hideMark/>
          </w:tcPr>
          <w:p w14:paraId="30DE03DA"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50469FB5"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w:t>
            </w:r>
          </w:p>
        </w:tc>
      </w:tr>
      <w:tr w:rsidR="00DF1009" w:rsidRPr="00DF1009" w14:paraId="3C01D3C1" w14:textId="77777777" w:rsidTr="2E967C94">
        <w:trPr>
          <w:trHeight w:val="300"/>
        </w:trPr>
        <w:tc>
          <w:tcPr>
            <w:tcW w:w="6363" w:type="dxa"/>
            <w:tcBorders>
              <w:top w:val="nil"/>
              <w:left w:val="single" w:sz="4" w:space="0" w:color="auto"/>
              <w:bottom w:val="single" w:sz="4" w:space="0" w:color="auto"/>
              <w:right w:val="nil"/>
            </w:tcBorders>
            <w:shd w:val="clear" w:color="auto" w:fill="FFFFFF" w:themeFill="background1"/>
            <w:vAlign w:val="bottom"/>
            <w:hideMark/>
          </w:tcPr>
          <w:p w14:paraId="31A8F995" w14:textId="77777777" w:rsidR="00DF1009" w:rsidRPr="00DF1009" w:rsidRDefault="00DF1009" w:rsidP="00DF1009">
            <w:pPr>
              <w:spacing w:after="0" w:line="240" w:lineRule="auto"/>
              <w:rPr>
                <w:rFonts w:ascii="Aptos Narrow" w:eastAsia="Times New Roman" w:hAnsi="Aptos Narrow" w:cs="Times New Roman"/>
                <w:b/>
                <w:bCs/>
                <w:color w:val="000000"/>
                <w:kern w:val="0"/>
                <w:lang w:eastAsia="en-GB"/>
                <w14:ligatures w14:val="none"/>
              </w:rPr>
            </w:pPr>
            <w:r w:rsidRPr="00DF1009">
              <w:rPr>
                <w:rFonts w:ascii="Aptos Narrow" w:eastAsia="Times New Roman" w:hAnsi="Aptos Narrow" w:cs="Times New Roman"/>
                <w:b/>
                <w:bCs/>
                <w:color w:val="000000"/>
                <w:kern w:val="0"/>
                <w:lang w:eastAsia="en-GB"/>
                <w14:ligatures w14:val="none"/>
              </w:rPr>
              <w:t xml:space="preserve">Competences </w:t>
            </w:r>
          </w:p>
        </w:tc>
        <w:tc>
          <w:tcPr>
            <w:tcW w:w="1017" w:type="dxa"/>
            <w:tcBorders>
              <w:top w:val="nil"/>
              <w:left w:val="nil"/>
              <w:bottom w:val="single" w:sz="4" w:space="0" w:color="auto"/>
              <w:right w:val="nil"/>
            </w:tcBorders>
            <w:shd w:val="clear" w:color="auto" w:fill="FFFFFF" w:themeFill="background1"/>
            <w:noWrap/>
            <w:vAlign w:val="center"/>
            <w:hideMark/>
          </w:tcPr>
          <w:p w14:paraId="3A7BA9B6"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352A8A21"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w:t>
            </w:r>
          </w:p>
        </w:tc>
      </w:tr>
      <w:tr w:rsidR="00DF1009" w:rsidRPr="00DF1009" w14:paraId="6673005D" w14:textId="77777777" w:rsidTr="2E967C94">
        <w:trPr>
          <w:trHeight w:val="600"/>
        </w:trPr>
        <w:tc>
          <w:tcPr>
            <w:tcW w:w="63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D255CB2" w14:textId="77777777" w:rsidR="00DF1009" w:rsidRPr="00DF1009" w:rsidRDefault="00DF1009" w:rsidP="00DF1009">
            <w:pPr>
              <w:spacing w:after="0" w:line="240" w:lineRule="auto"/>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xml:space="preserve">A proven ability to motivate, lead and interact with staff, pupils </w:t>
            </w:r>
            <w:r w:rsidRPr="00DF1009">
              <w:rPr>
                <w:rFonts w:ascii="Aptos Narrow" w:eastAsia="Times New Roman" w:hAnsi="Aptos Narrow" w:cs="Times New Roman"/>
                <w:color w:val="000000"/>
                <w:kern w:val="0"/>
                <w:lang w:eastAsia="en-GB"/>
                <w14:ligatures w14:val="none"/>
              </w:rPr>
              <w:br/>
              <w:t xml:space="preserve">and parents/carers </w:t>
            </w:r>
          </w:p>
        </w:tc>
        <w:tc>
          <w:tcPr>
            <w:tcW w:w="1017" w:type="dxa"/>
            <w:tcBorders>
              <w:top w:val="nil"/>
              <w:left w:val="nil"/>
              <w:bottom w:val="single" w:sz="4" w:space="0" w:color="auto"/>
              <w:right w:val="single" w:sz="4" w:space="0" w:color="auto"/>
            </w:tcBorders>
            <w:shd w:val="clear" w:color="auto" w:fill="FFFFFF" w:themeFill="background1"/>
            <w:noWrap/>
            <w:vAlign w:val="center"/>
            <w:hideMark/>
          </w:tcPr>
          <w:p w14:paraId="0D61DA61"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X</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7E037A2D"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w:t>
            </w:r>
          </w:p>
        </w:tc>
      </w:tr>
      <w:tr w:rsidR="00DF1009" w:rsidRPr="00DF1009" w14:paraId="0BA42550" w14:textId="77777777" w:rsidTr="2E967C94">
        <w:trPr>
          <w:trHeight w:val="600"/>
        </w:trPr>
        <w:tc>
          <w:tcPr>
            <w:tcW w:w="63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64E1DEE7" w14:textId="77777777" w:rsidR="00DF1009" w:rsidRPr="00DF1009" w:rsidRDefault="00DF1009" w:rsidP="00DF1009">
            <w:pPr>
              <w:spacing w:after="0" w:line="240" w:lineRule="auto"/>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xml:space="preserve">Able to inspire outstanding levels of teaching standards </w:t>
            </w:r>
          </w:p>
        </w:tc>
        <w:tc>
          <w:tcPr>
            <w:tcW w:w="1017" w:type="dxa"/>
            <w:tcBorders>
              <w:top w:val="nil"/>
              <w:left w:val="nil"/>
              <w:bottom w:val="single" w:sz="4" w:space="0" w:color="auto"/>
              <w:right w:val="single" w:sz="4" w:space="0" w:color="auto"/>
            </w:tcBorders>
            <w:shd w:val="clear" w:color="auto" w:fill="FFFFFF" w:themeFill="background1"/>
            <w:noWrap/>
            <w:vAlign w:val="center"/>
            <w:hideMark/>
          </w:tcPr>
          <w:p w14:paraId="48312C11"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X</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21747473"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w:t>
            </w:r>
          </w:p>
        </w:tc>
      </w:tr>
      <w:tr w:rsidR="00DF1009" w:rsidRPr="00DF1009" w14:paraId="0311EDB2" w14:textId="77777777" w:rsidTr="2E967C94">
        <w:trPr>
          <w:trHeight w:val="600"/>
        </w:trPr>
        <w:tc>
          <w:tcPr>
            <w:tcW w:w="63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338371E" w14:textId="77777777" w:rsidR="00DF1009" w:rsidRPr="00DF1009" w:rsidRDefault="00DF1009" w:rsidP="00DF1009">
            <w:pPr>
              <w:spacing w:after="0" w:line="240" w:lineRule="auto"/>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xml:space="preserve">Able to put in place strategies to support both SEN and higher </w:t>
            </w:r>
            <w:r w:rsidRPr="00DF1009">
              <w:rPr>
                <w:rFonts w:ascii="Aptos Narrow" w:eastAsia="Times New Roman" w:hAnsi="Aptos Narrow" w:cs="Times New Roman"/>
                <w:color w:val="000000"/>
                <w:kern w:val="0"/>
                <w:lang w:eastAsia="en-GB"/>
                <w14:ligatures w14:val="none"/>
              </w:rPr>
              <w:br/>
              <w:t xml:space="preserve">achieving children </w:t>
            </w:r>
          </w:p>
        </w:tc>
        <w:tc>
          <w:tcPr>
            <w:tcW w:w="1017" w:type="dxa"/>
            <w:tcBorders>
              <w:top w:val="nil"/>
              <w:left w:val="nil"/>
              <w:bottom w:val="single" w:sz="4" w:space="0" w:color="auto"/>
              <w:right w:val="single" w:sz="4" w:space="0" w:color="auto"/>
            </w:tcBorders>
            <w:shd w:val="clear" w:color="auto" w:fill="FFFFFF" w:themeFill="background1"/>
            <w:noWrap/>
            <w:vAlign w:val="center"/>
            <w:hideMark/>
          </w:tcPr>
          <w:p w14:paraId="0EA75790"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X</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44D6E4BD"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w:t>
            </w:r>
          </w:p>
        </w:tc>
      </w:tr>
      <w:tr w:rsidR="00DF1009" w:rsidRPr="00DF1009" w14:paraId="33F985E1" w14:textId="77777777" w:rsidTr="2E967C94">
        <w:trPr>
          <w:trHeight w:val="600"/>
        </w:trPr>
        <w:tc>
          <w:tcPr>
            <w:tcW w:w="63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61D880A2" w14:textId="77777777" w:rsidR="00DF1009" w:rsidRPr="00DF1009" w:rsidRDefault="00DF1009" w:rsidP="00DF1009">
            <w:pPr>
              <w:spacing w:after="0" w:line="240" w:lineRule="auto"/>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xml:space="preserve">Ability to plan strategically and prioritise effectively </w:t>
            </w:r>
          </w:p>
        </w:tc>
        <w:tc>
          <w:tcPr>
            <w:tcW w:w="1017" w:type="dxa"/>
            <w:tcBorders>
              <w:top w:val="nil"/>
              <w:left w:val="nil"/>
              <w:bottom w:val="single" w:sz="4" w:space="0" w:color="auto"/>
              <w:right w:val="single" w:sz="4" w:space="0" w:color="auto"/>
            </w:tcBorders>
            <w:shd w:val="clear" w:color="auto" w:fill="FFFFFF" w:themeFill="background1"/>
            <w:noWrap/>
            <w:vAlign w:val="center"/>
            <w:hideMark/>
          </w:tcPr>
          <w:p w14:paraId="49CB9ED2"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X</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2398B236"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w:t>
            </w:r>
          </w:p>
        </w:tc>
      </w:tr>
      <w:tr w:rsidR="00DF1009" w:rsidRPr="00DF1009" w14:paraId="28D601F3" w14:textId="77777777" w:rsidTr="2E967C94">
        <w:trPr>
          <w:trHeight w:val="600"/>
        </w:trPr>
        <w:tc>
          <w:tcPr>
            <w:tcW w:w="63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691CE6D" w14:textId="77777777" w:rsidR="00DF1009" w:rsidRPr="00DF1009" w:rsidRDefault="00DF1009" w:rsidP="00DF1009">
            <w:pPr>
              <w:spacing w:after="0" w:line="240" w:lineRule="auto"/>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xml:space="preserve">Able to use appropriate leadership styles in different situations </w:t>
            </w:r>
          </w:p>
        </w:tc>
        <w:tc>
          <w:tcPr>
            <w:tcW w:w="1017" w:type="dxa"/>
            <w:tcBorders>
              <w:top w:val="nil"/>
              <w:left w:val="nil"/>
              <w:bottom w:val="single" w:sz="4" w:space="0" w:color="auto"/>
              <w:right w:val="single" w:sz="4" w:space="0" w:color="auto"/>
            </w:tcBorders>
            <w:shd w:val="clear" w:color="auto" w:fill="FFFFFF" w:themeFill="background1"/>
            <w:noWrap/>
            <w:vAlign w:val="center"/>
            <w:hideMark/>
          </w:tcPr>
          <w:p w14:paraId="22A8DC3A"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X</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4315727D"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w:t>
            </w:r>
          </w:p>
        </w:tc>
      </w:tr>
      <w:tr w:rsidR="00DF1009" w:rsidRPr="00DF1009" w14:paraId="075ABB3C" w14:textId="77777777" w:rsidTr="2E967C94">
        <w:trPr>
          <w:trHeight w:val="600"/>
        </w:trPr>
        <w:tc>
          <w:tcPr>
            <w:tcW w:w="63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5158744" w14:textId="77777777" w:rsidR="00DF1009" w:rsidRPr="00DF1009" w:rsidRDefault="00DF1009" w:rsidP="00DF1009">
            <w:pPr>
              <w:spacing w:after="0" w:line="240" w:lineRule="auto"/>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xml:space="preserve">Able to demonstrate high level organisational skills </w:t>
            </w:r>
          </w:p>
        </w:tc>
        <w:tc>
          <w:tcPr>
            <w:tcW w:w="1017" w:type="dxa"/>
            <w:tcBorders>
              <w:top w:val="nil"/>
              <w:left w:val="nil"/>
              <w:bottom w:val="single" w:sz="4" w:space="0" w:color="auto"/>
              <w:right w:val="single" w:sz="4" w:space="0" w:color="auto"/>
            </w:tcBorders>
            <w:shd w:val="clear" w:color="auto" w:fill="FFFFFF" w:themeFill="background1"/>
            <w:noWrap/>
            <w:vAlign w:val="center"/>
            <w:hideMark/>
          </w:tcPr>
          <w:p w14:paraId="15F31A31"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X</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2A407F27"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w:t>
            </w:r>
          </w:p>
        </w:tc>
      </w:tr>
      <w:tr w:rsidR="00DF1009" w:rsidRPr="00DF1009" w14:paraId="164E9C66" w14:textId="77777777" w:rsidTr="2E967C94">
        <w:trPr>
          <w:trHeight w:val="600"/>
        </w:trPr>
        <w:tc>
          <w:tcPr>
            <w:tcW w:w="63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ECDABE3" w14:textId="77777777" w:rsidR="00DF1009" w:rsidRPr="00DF1009" w:rsidRDefault="00DF1009" w:rsidP="00DF1009">
            <w:pPr>
              <w:spacing w:after="0" w:line="240" w:lineRule="auto"/>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xml:space="preserve">Substantial experience of curriculum innovation and development </w:t>
            </w:r>
            <w:r w:rsidRPr="00DF1009">
              <w:rPr>
                <w:rFonts w:ascii="Aptos Narrow" w:eastAsia="Times New Roman" w:hAnsi="Aptos Narrow" w:cs="Times New Roman"/>
                <w:color w:val="000000"/>
                <w:kern w:val="0"/>
                <w:lang w:eastAsia="en-GB"/>
                <w14:ligatures w14:val="none"/>
              </w:rPr>
              <w:br/>
              <w:t xml:space="preserve">that has resulted in raised standards </w:t>
            </w:r>
          </w:p>
        </w:tc>
        <w:tc>
          <w:tcPr>
            <w:tcW w:w="1017" w:type="dxa"/>
            <w:tcBorders>
              <w:top w:val="nil"/>
              <w:left w:val="nil"/>
              <w:bottom w:val="single" w:sz="4" w:space="0" w:color="auto"/>
              <w:right w:val="single" w:sz="4" w:space="0" w:color="auto"/>
            </w:tcBorders>
            <w:shd w:val="clear" w:color="auto" w:fill="FFFFFF" w:themeFill="background1"/>
            <w:noWrap/>
            <w:vAlign w:val="center"/>
            <w:hideMark/>
          </w:tcPr>
          <w:p w14:paraId="7347FB0E"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X</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2B772EE4"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w:t>
            </w:r>
          </w:p>
        </w:tc>
      </w:tr>
      <w:tr w:rsidR="00DF1009" w:rsidRPr="00DF1009" w14:paraId="40C1A03B" w14:textId="77777777" w:rsidTr="2E967C94">
        <w:trPr>
          <w:trHeight w:val="600"/>
        </w:trPr>
        <w:tc>
          <w:tcPr>
            <w:tcW w:w="63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60D2B80A" w14:textId="77777777" w:rsidR="00DF1009" w:rsidRPr="00DF1009" w:rsidRDefault="00DF1009" w:rsidP="00DF1009">
            <w:pPr>
              <w:spacing w:after="0" w:line="240" w:lineRule="auto"/>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The ability to analyse and present data and information coherently</w:t>
            </w:r>
          </w:p>
        </w:tc>
        <w:tc>
          <w:tcPr>
            <w:tcW w:w="1017" w:type="dxa"/>
            <w:tcBorders>
              <w:top w:val="nil"/>
              <w:left w:val="nil"/>
              <w:bottom w:val="single" w:sz="4" w:space="0" w:color="auto"/>
              <w:right w:val="single" w:sz="4" w:space="0" w:color="auto"/>
            </w:tcBorders>
            <w:shd w:val="clear" w:color="auto" w:fill="FFFFFF" w:themeFill="background1"/>
            <w:noWrap/>
            <w:vAlign w:val="center"/>
            <w:hideMark/>
          </w:tcPr>
          <w:p w14:paraId="0EEB4050"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X</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720EE705"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w:t>
            </w:r>
          </w:p>
        </w:tc>
      </w:tr>
      <w:tr w:rsidR="00DF1009" w:rsidRPr="00DF1009" w14:paraId="0E331BDA" w14:textId="77777777" w:rsidTr="2E967C94">
        <w:trPr>
          <w:trHeight w:val="600"/>
        </w:trPr>
        <w:tc>
          <w:tcPr>
            <w:tcW w:w="63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5F2CC32F" w14:textId="77777777" w:rsidR="00DF1009" w:rsidRPr="00DF1009" w:rsidRDefault="00DF1009" w:rsidP="00DF1009">
            <w:pPr>
              <w:spacing w:after="0" w:line="240" w:lineRule="auto"/>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xml:space="preserve">Excellent oral and written skills </w:t>
            </w:r>
          </w:p>
        </w:tc>
        <w:tc>
          <w:tcPr>
            <w:tcW w:w="1017" w:type="dxa"/>
            <w:tcBorders>
              <w:top w:val="nil"/>
              <w:left w:val="nil"/>
              <w:bottom w:val="single" w:sz="4" w:space="0" w:color="auto"/>
              <w:right w:val="single" w:sz="4" w:space="0" w:color="auto"/>
            </w:tcBorders>
            <w:shd w:val="clear" w:color="auto" w:fill="FFFFFF" w:themeFill="background1"/>
            <w:noWrap/>
            <w:vAlign w:val="center"/>
            <w:hideMark/>
          </w:tcPr>
          <w:p w14:paraId="5348D46A"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X</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2C09C764"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w:t>
            </w:r>
          </w:p>
        </w:tc>
      </w:tr>
      <w:tr w:rsidR="00DF1009" w:rsidRPr="00DF1009" w14:paraId="36AEF49B" w14:textId="77777777" w:rsidTr="2E967C94">
        <w:trPr>
          <w:trHeight w:val="600"/>
        </w:trPr>
        <w:tc>
          <w:tcPr>
            <w:tcW w:w="63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59C02979" w14:textId="77777777" w:rsidR="00DF1009" w:rsidRPr="00DF1009" w:rsidRDefault="00DF1009" w:rsidP="00DF1009">
            <w:pPr>
              <w:spacing w:after="0" w:line="240" w:lineRule="auto"/>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xml:space="preserve">The ability to deploy staff and resources economically, efficiently </w:t>
            </w:r>
            <w:r w:rsidRPr="00DF1009">
              <w:rPr>
                <w:rFonts w:ascii="Aptos Narrow" w:eastAsia="Times New Roman" w:hAnsi="Aptos Narrow" w:cs="Times New Roman"/>
                <w:color w:val="000000"/>
                <w:kern w:val="0"/>
                <w:lang w:eastAsia="en-GB"/>
                <w14:ligatures w14:val="none"/>
              </w:rPr>
              <w:br/>
              <w:t xml:space="preserve">and effectively </w:t>
            </w:r>
          </w:p>
        </w:tc>
        <w:tc>
          <w:tcPr>
            <w:tcW w:w="1017" w:type="dxa"/>
            <w:tcBorders>
              <w:top w:val="nil"/>
              <w:left w:val="nil"/>
              <w:bottom w:val="single" w:sz="4" w:space="0" w:color="auto"/>
              <w:right w:val="single" w:sz="4" w:space="0" w:color="auto"/>
            </w:tcBorders>
            <w:shd w:val="clear" w:color="auto" w:fill="FFFFFF" w:themeFill="background1"/>
            <w:noWrap/>
            <w:vAlign w:val="center"/>
            <w:hideMark/>
          </w:tcPr>
          <w:p w14:paraId="3C03F866"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X</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7F5D3B0A"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w:t>
            </w:r>
          </w:p>
        </w:tc>
      </w:tr>
      <w:tr w:rsidR="00DF1009" w:rsidRPr="00DF1009" w14:paraId="7B63ECA2" w14:textId="77777777" w:rsidTr="2E967C94">
        <w:trPr>
          <w:trHeight w:val="600"/>
        </w:trPr>
        <w:tc>
          <w:tcPr>
            <w:tcW w:w="63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70EAAF74" w14:textId="77777777" w:rsidR="00DF1009" w:rsidRPr="00DF1009" w:rsidRDefault="00DF1009" w:rsidP="00DF1009">
            <w:pPr>
              <w:spacing w:after="0" w:line="240" w:lineRule="auto"/>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xml:space="preserve">A creative and innovative mindset, willing to take risks and try new </w:t>
            </w:r>
            <w:r w:rsidRPr="00DF1009">
              <w:rPr>
                <w:rFonts w:ascii="Aptos Narrow" w:eastAsia="Times New Roman" w:hAnsi="Aptos Narrow" w:cs="Times New Roman"/>
                <w:color w:val="000000"/>
                <w:kern w:val="0"/>
                <w:lang w:eastAsia="en-GB"/>
                <w14:ligatures w14:val="none"/>
              </w:rPr>
              <w:br/>
              <w:t xml:space="preserve">approaches to solving difficult problems </w:t>
            </w:r>
          </w:p>
        </w:tc>
        <w:tc>
          <w:tcPr>
            <w:tcW w:w="1017" w:type="dxa"/>
            <w:tcBorders>
              <w:top w:val="nil"/>
              <w:left w:val="nil"/>
              <w:bottom w:val="single" w:sz="4" w:space="0" w:color="auto"/>
              <w:right w:val="single" w:sz="4" w:space="0" w:color="auto"/>
            </w:tcBorders>
            <w:shd w:val="clear" w:color="auto" w:fill="FFFFFF" w:themeFill="background1"/>
            <w:vAlign w:val="center"/>
            <w:hideMark/>
          </w:tcPr>
          <w:p w14:paraId="7659EA7A"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7285358A"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X</w:t>
            </w:r>
          </w:p>
        </w:tc>
      </w:tr>
      <w:tr w:rsidR="00DF1009" w:rsidRPr="00DF1009" w14:paraId="51CEF5DD" w14:textId="77777777" w:rsidTr="2E967C94">
        <w:trPr>
          <w:trHeight w:val="600"/>
        </w:trPr>
        <w:tc>
          <w:tcPr>
            <w:tcW w:w="63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5AA36E8F" w14:textId="77777777" w:rsidR="00DF1009" w:rsidRPr="00DF1009" w:rsidRDefault="00DF1009" w:rsidP="00DF1009">
            <w:pPr>
              <w:spacing w:after="0" w:line="240" w:lineRule="auto"/>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lastRenderedPageBreak/>
              <w:t xml:space="preserve">A record of involvement in school extracurricular activities, </w:t>
            </w:r>
            <w:r w:rsidRPr="00DF1009">
              <w:rPr>
                <w:rFonts w:ascii="Aptos Narrow" w:eastAsia="Times New Roman" w:hAnsi="Aptos Narrow" w:cs="Times New Roman"/>
                <w:color w:val="000000"/>
                <w:kern w:val="0"/>
                <w:lang w:eastAsia="en-GB"/>
                <w14:ligatures w14:val="none"/>
              </w:rPr>
              <w:br/>
              <w:t xml:space="preserve">educational visits, etc. </w:t>
            </w:r>
          </w:p>
        </w:tc>
        <w:tc>
          <w:tcPr>
            <w:tcW w:w="1017" w:type="dxa"/>
            <w:tcBorders>
              <w:top w:val="nil"/>
              <w:left w:val="nil"/>
              <w:bottom w:val="single" w:sz="4" w:space="0" w:color="auto"/>
              <w:right w:val="single" w:sz="4" w:space="0" w:color="auto"/>
            </w:tcBorders>
            <w:shd w:val="clear" w:color="auto" w:fill="FFFFFF" w:themeFill="background1"/>
            <w:vAlign w:val="center"/>
            <w:hideMark/>
          </w:tcPr>
          <w:p w14:paraId="4AD55C5C"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76450B49"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X</w:t>
            </w:r>
          </w:p>
        </w:tc>
      </w:tr>
      <w:tr w:rsidR="00DF1009" w:rsidRPr="00DF1009" w14:paraId="7B2AC031" w14:textId="77777777" w:rsidTr="2E967C94">
        <w:trPr>
          <w:trHeight w:val="600"/>
        </w:trPr>
        <w:tc>
          <w:tcPr>
            <w:tcW w:w="63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BBB135A" w14:textId="77777777" w:rsidR="00DF1009" w:rsidRPr="00DF1009" w:rsidRDefault="00DF1009" w:rsidP="00DF1009">
            <w:pPr>
              <w:spacing w:after="0" w:line="240" w:lineRule="auto"/>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xml:space="preserve">Experience of financial management at a whole school level </w:t>
            </w:r>
          </w:p>
        </w:tc>
        <w:tc>
          <w:tcPr>
            <w:tcW w:w="1017" w:type="dxa"/>
            <w:tcBorders>
              <w:top w:val="nil"/>
              <w:left w:val="nil"/>
              <w:bottom w:val="single" w:sz="4" w:space="0" w:color="auto"/>
              <w:right w:val="single" w:sz="4" w:space="0" w:color="auto"/>
            </w:tcBorders>
            <w:shd w:val="clear" w:color="auto" w:fill="FFFFFF" w:themeFill="background1"/>
            <w:vAlign w:val="center"/>
            <w:hideMark/>
          </w:tcPr>
          <w:p w14:paraId="22E22509"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58B38CBB"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X</w:t>
            </w:r>
          </w:p>
        </w:tc>
      </w:tr>
      <w:tr w:rsidR="00DF1009" w:rsidRPr="00DF1009" w14:paraId="40DC5202" w14:textId="77777777" w:rsidTr="2E967C94">
        <w:trPr>
          <w:trHeight w:val="300"/>
        </w:trPr>
        <w:tc>
          <w:tcPr>
            <w:tcW w:w="6363" w:type="dxa"/>
            <w:tcBorders>
              <w:top w:val="nil"/>
              <w:left w:val="single" w:sz="4" w:space="0" w:color="auto"/>
              <w:bottom w:val="single" w:sz="4" w:space="0" w:color="auto"/>
              <w:right w:val="nil"/>
            </w:tcBorders>
            <w:shd w:val="clear" w:color="auto" w:fill="FFFFFF" w:themeFill="background1"/>
            <w:vAlign w:val="bottom"/>
            <w:hideMark/>
          </w:tcPr>
          <w:p w14:paraId="321C04F9" w14:textId="77777777" w:rsidR="00DF1009" w:rsidRPr="00DF1009" w:rsidRDefault="00DF1009" w:rsidP="00DF1009">
            <w:pPr>
              <w:spacing w:after="0" w:line="240" w:lineRule="auto"/>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w:t>
            </w:r>
          </w:p>
        </w:tc>
        <w:tc>
          <w:tcPr>
            <w:tcW w:w="1017" w:type="dxa"/>
            <w:tcBorders>
              <w:top w:val="nil"/>
              <w:left w:val="nil"/>
              <w:bottom w:val="single" w:sz="4" w:space="0" w:color="auto"/>
              <w:right w:val="nil"/>
            </w:tcBorders>
            <w:shd w:val="clear" w:color="auto" w:fill="FFFFFF" w:themeFill="background1"/>
            <w:noWrap/>
            <w:vAlign w:val="center"/>
            <w:hideMark/>
          </w:tcPr>
          <w:p w14:paraId="77F790F5"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6F80F24C"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w:t>
            </w:r>
          </w:p>
        </w:tc>
      </w:tr>
      <w:tr w:rsidR="00DF1009" w:rsidRPr="00DF1009" w14:paraId="4FF9F260" w14:textId="77777777" w:rsidTr="2E967C94">
        <w:trPr>
          <w:trHeight w:val="300"/>
        </w:trPr>
        <w:tc>
          <w:tcPr>
            <w:tcW w:w="6363" w:type="dxa"/>
            <w:tcBorders>
              <w:top w:val="nil"/>
              <w:left w:val="single" w:sz="4" w:space="0" w:color="auto"/>
              <w:bottom w:val="single" w:sz="4" w:space="0" w:color="auto"/>
              <w:right w:val="nil"/>
            </w:tcBorders>
            <w:shd w:val="clear" w:color="auto" w:fill="FFFFFF" w:themeFill="background1"/>
            <w:vAlign w:val="bottom"/>
            <w:hideMark/>
          </w:tcPr>
          <w:p w14:paraId="5F42EF11" w14:textId="77777777" w:rsidR="00DF1009" w:rsidRPr="00DF1009" w:rsidRDefault="00DF1009" w:rsidP="00DF1009">
            <w:pPr>
              <w:spacing w:after="0" w:line="240" w:lineRule="auto"/>
              <w:rPr>
                <w:rFonts w:ascii="Aptos Narrow" w:eastAsia="Times New Roman" w:hAnsi="Aptos Narrow" w:cs="Times New Roman"/>
                <w:b/>
                <w:bCs/>
                <w:color w:val="000000"/>
                <w:kern w:val="0"/>
                <w:lang w:eastAsia="en-GB"/>
                <w14:ligatures w14:val="none"/>
              </w:rPr>
            </w:pPr>
            <w:r w:rsidRPr="00DF1009">
              <w:rPr>
                <w:rFonts w:ascii="Aptos Narrow" w:eastAsia="Times New Roman" w:hAnsi="Aptos Narrow" w:cs="Times New Roman"/>
                <w:b/>
                <w:bCs/>
                <w:color w:val="000000"/>
                <w:kern w:val="0"/>
                <w:lang w:eastAsia="en-GB"/>
                <w14:ligatures w14:val="none"/>
              </w:rPr>
              <w:t xml:space="preserve">Work-related personal requirements </w:t>
            </w:r>
          </w:p>
        </w:tc>
        <w:tc>
          <w:tcPr>
            <w:tcW w:w="1017" w:type="dxa"/>
            <w:tcBorders>
              <w:top w:val="nil"/>
              <w:left w:val="nil"/>
              <w:bottom w:val="single" w:sz="4" w:space="0" w:color="auto"/>
              <w:right w:val="nil"/>
            </w:tcBorders>
            <w:shd w:val="clear" w:color="auto" w:fill="FFFFFF" w:themeFill="background1"/>
            <w:noWrap/>
            <w:vAlign w:val="center"/>
            <w:hideMark/>
          </w:tcPr>
          <w:p w14:paraId="25DA3EF0"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40AD35E9"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w:t>
            </w:r>
          </w:p>
        </w:tc>
      </w:tr>
      <w:tr w:rsidR="00DF1009" w:rsidRPr="00DF1009" w14:paraId="76F125D6" w14:textId="77777777" w:rsidTr="2E967C94">
        <w:trPr>
          <w:trHeight w:val="600"/>
        </w:trPr>
        <w:tc>
          <w:tcPr>
            <w:tcW w:w="6363" w:type="dxa"/>
            <w:tcBorders>
              <w:top w:val="nil"/>
              <w:left w:val="single" w:sz="4" w:space="0" w:color="auto"/>
              <w:bottom w:val="single" w:sz="4" w:space="0" w:color="auto"/>
              <w:right w:val="single" w:sz="4" w:space="0" w:color="auto"/>
            </w:tcBorders>
            <w:shd w:val="clear" w:color="auto" w:fill="FFFFFF" w:themeFill="background1"/>
            <w:vAlign w:val="bottom"/>
            <w:hideMark/>
          </w:tcPr>
          <w:p w14:paraId="42D438B2" w14:textId="77777777" w:rsidR="00DF1009" w:rsidRPr="00DF1009" w:rsidRDefault="00DF1009" w:rsidP="00DF1009">
            <w:pPr>
              <w:spacing w:after="0" w:line="240" w:lineRule="auto"/>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xml:space="preserve">Personal impact and presence </w:t>
            </w:r>
          </w:p>
        </w:tc>
        <w:tc>
          <w:tcPr>
            <w:tcW w:w="1017" w:type="dxa"/>
            <w:tcBorders>
              <w:top w:val="nil"/>
              <w:left w:val="nil"/>
              <w:bottom w:val="single" w:sz="4" w:space="0" w:color="auto"/>
              <w:right w:val="single" w:sz="4" w:space="0" w:color="auto"/>
            </w:tcBorders>
            <w:shd w:val="clear" w:color="auto" w:fill="FFFFFF" w:themeFill="background1"/>
            <w:noWrap/>
            <w:vAlign w:val="center"/>
            <w:hideMark/>
          </w:tcPr>
          <w:p w14:paraId="628FED1D"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X</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46885351"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w:t>
            </w:r>
          </w:p>
        </w:tc>
      </w:tr>
      <w:tr w:rsidR="00DF1009" w:rsidRPr="00DF1009" w14:paraId="44C25ADA" w14:textId="77777777" w:rsidTr="2E967C94">
        <w:trPr>
          <w:trHeight w:val="600"/>
        </w:trPr>
        <w:tc>
          <w:tcPr>
            <w:tcW w:w="6363" w:type="dxa"/>
            <w:tcBorders>
              <w:top w:val="nil"/>
              <w:left w:val="single" w:sz="4" w:space="0" w:color="auto"/>
              <w:bottom w:val="single" w:sz="4" w:space="0" w:color="auto"/>
              <w:right w:val="single" w:sz="4" w:space="0" w:color="auto"/>
            </w:tcBorders>
            <w:shd w:val="clear" w:color="auto" w:fill="FFFFFF" w:themeFill="background1"/>
            <w:vAlign w:val="bottom"/>
            <w:hideMark/>
          </w:tcPr>
          <w:p w14:paraId="1C4573A9" w14:textId="77777777" w:rsidR="00DF1009" w:rsidRPr="00DF1009" w:rsidRDefault="00DF1009" w:rsidP="00DF1009">
            <w:pPr>
              <w:spacing w:after="0" w:line="240" w:lineRule="auto"/>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xml:space="preserve">Self-confidence and emotional resilience </w:t>
            </w:r>
          </w:p>
        </w:tc>
        <w:tc>
          <w:tcPr>
            <w:tcW w:w="1017" w:type="dxa"/>
            <w:tcBorders>
              <w:top w:val="nil"/>
              <w:left w:val="nil"/>
              <w:bottom w:val="single" w:sz="4" w:space="0" w:color="auto"/>
              <w:right w:val="single" w:sz="4" w:space="0" w:color="auto"/>
            </w:tcBorders>
            <w:shd w:val="clear" w:color="auto" w:fill="FFFFFF" w:themeFill="background1"/>
            <w:noWrap/>
            <w:vAlign w:val="center"/>
            <w:hideMark/>
          </w:tcPr>
          <w:p w14:paraId="2F72EA0B"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X</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6689850E"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w:t>
            </w:r>
          </w:p>
        </w:tc>
      </w:tr>
      <w:tr w:rsidR="00DF1009" w:rsidRPr="00DF1009" w14:paraId="04A66CF9" w14:textId="77777777" w:rsidTr="2E967C94">
        <w:trPr>
          <w:trHeight w:val="600"/>
        </w:trPr>
        <w:tc>
          <w:tcPr>
            <w:tcW w:w="6363" w:type="dxa"/>
            <w:tcBorders>
              <w:top w:val="nil"/>
              <w:left w:val="single" w:sz="4" w:space="0" w:color="auto"/>
              <w:bottom w:val="single" w:sz="4" w:space="0" w:color="auto"/>
              <w:right w:val="single" w:sz="4" w:space="0" w:color="auto"/>
            </w:tcBorders>
            <w:shd w:val="clear" w:color="auto" w:fill="FFFFFF" w:themeFill="background1"/>
            <w:vAlign w:val="bottom"/>
            <w:hideMark/>
          </w:tcPr>
          <w:p w14:paraId="6F244531" w14:textId="77777777" w:rsidR="00DF1009" w:rsidRPr="00DF1009" w:rsidRDefault="00DF1009" w:rsidP="00DF1009">
            <w:pPr>
              <w:spacing w:after="0" w:line="240" w:lineRule="auto"/>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Adaptability to changing circumstances and new ideas</w:t>
            </w:r>
          </w:p>
        </w:tc>
        <w:tc>
          <w:tcPr>
            <w:tcW w:w="1017" w:type="dxa"/>
            <w:tcBorders>
              <w:top w:val="nil"/>
              <w:left w:val="nil"/>
              <w:bottom w:val="single" w:sz="4" w:space="0" w:color="auto"/>
              <w:right w:val="single" w:sz="4" w:space="0" w:color="auto"/>
            </w:tcBorders>
            <w:shd w:val="clear" w:color="auto" w:fill="FFFFFF" w:themeFill="background1"/>
            <w:noWrap/>
            <w:vAlign w:val="center"/>
            <w:hideMark/>
          </w:tcPr>
          <w:p w14:paraId="5D7F6D7F"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X</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7C989559"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w:t>
            </w:r>
          </w:p>
        </w:tc>
      </w:tr>
      <w:tr w:rsidR="00DF1009" w:rsidRPr="00DF1009" w14:paraId="53FBC5AA" w14:textId="77777777" w:rsidTr="2E967C94">
        <w:trPr>
          <w:trHeight w:val="600"/>
        </w:trPr>
        <w:tc>
          <w:tcPr>
            <w:tcW w:w="6363" w:type="dxa"/>
            <w:tcBorders>
              <w:top w:val="nil"/>
              <w:left w:val="single" w:sz="4" w:space="0" w:color="auto"/>
              <w:bottom w:val="single" w:sz="4" w:space="0" w:color="auto"/>
              <w:right w:val="single" w:sz="4" w:space="0" w:color="auto"/>
            </w:tcBorders>
            <w:shd w:val="clear" w:color="auto" w:fill="FFFFFF" w:themeFill="background1"/>
            <w:vAlign w:val="bottom"/>
            <w:hideMark/>
          </w:tcPr>
          <w:p w14:paraId="7FAF46D3" w14:textId="77777777" w:rsidR="00DF1009" w:rsidRPr="00DF1009" w:rsidRDefault="00DF1009" w:rsidP="00DF1009">
            <w:pPr>
              <w:spacing w:after="0" w:line="240" w:lineRule="auto"/>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xml:space="preserve">Good interpersonal skills, including the ability to deal sensitively </w:t>
            </w:r>
            <w:r w:rsidRPr="00DF1009">
              <w:rPr>
                <w:rFonts w:ascii="Aptos Narrow" w:eastAsia="Times New Roman" w:hAnsi="Aptos Narrow" w:cs="Times New Roman"/>
                <w:color w:val="000000"/>
                <w:kern w:val="0"/>
                <w:lang w:eastAsia="en-GB"/>
                <w14:ligatures w14:val="none"/>
              </w:rPr>
              <w:br/>
              <w:t>with people, work collaboratively with others, and resolve conflict</w:t>
            </w:r>
          </w:p>
        </w:tc>
        <w:tc>
          <w:tcPr>
            <w:tcW w:w="1017" w:type="dxa"/>
            <w:tcBorders>
              <w:top w:val="nil"/>
              <w:left w:val="nil"/>
              <w:bottom w:val="single" w:sz="4" w:space="0" w:color="auto"/>
              <w:right w:val="single" w:sz="4" w:space="0" w:color="auto"/>
            </w:tcBorders>
            <w:shd w:val="clear" w:color="auto" w:fill="FFFFFF" w:themeFill="background1"/>
            <w:noWrap/>
            <w:vAlign w:val="center"/>
            <w:hideMark/>
          </w:tcPr>
          <w:p w14:paraId="023CF99A"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X</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7840409D"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w:t>
            </w:r>
          </w:p>
        </w:tc>
      </w:tr>
      <w:tr w:rsidR="00DF1009" w:rsidRPr="00DF1009" w14:paraId="28CA5647" w14:textId="77777777" w:rsidTr="2E967C94">
        <w:trPr>
          <w:trHeight w:val="600"/>
        </w:trPr>
        <w:tc>
          <w:tcPr>
            <w:tcW w:w="6363" w:type="dxa"/>
            <w:tcBorders>
              <w:top w:val="nil"/>
              <w:left w:val="single" w:sz="4" w:space="0" w:color="auto"/>
              <w:bottom w:val="single" w:sz="4" w:space="0" w:color="auto"/>
              <w:right w:val="single" w:sz="4" w:space="0" w:color="auto"/>
            </w:tcBorders>
            <w:shd w:val="clear" w:color="auto" w:fill="FFFFFF" w:themeFill="background1"/>
            <w:vAlign w:val="bottom"/>
            <w:hideMark/>
          </w:tcPr>
          <w:p w14:paraId="7CDAFA9F" w14:textId="77777777" w:rsidR="00DF1009" w:rsidRPr="00DF1009" w:rsidRDefault="00DF1009" w:rsidP="00DF1009">
            <w:pPr>
              <w:spacing w:after="0" w:line="240" w:lineRule="auto"/>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xml:space="preserve">An ability to work under pressure and meet deadlines </w:t>
            </w:r>
          </w:p>
        </w:tc>
        <w:tc>
          <w:tcPr>
            <w:tcW w:w="1017" w:type="dxa"/>
            <w:tcBorders>
              <w:top w:val="nil"/>
              <w:left w:val="nil"/>
              <w:bottom w:val="single" w:sz="4" w:space="0" w:color="auto"/>
              <w:right w:val="single" w:sz="4" w:space="0" w:color="auto"/>
            </w:tcBorders>
            <w:shd w:val="clear" w:color="auto" w:fill="FFFFFF" w:themeFill="background1"/>
            <w:noWrap/>
            <w:vAlign w:val="center"/>
            <w:hideMark/>
          </w:tcPr>
          <w:p w14:paraId="77CDAD3B"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X</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287B99DC"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w:t>
            </w:r>
          </w:p>
        </w:tc>
      </w:tr>
      <w:tr w:rsidR="00DF1009" w:rsidRPr="00DF1009" w14:paraId="2C947397" w14:textId="77777777" w:rsidTr="2E967C94">
        <w:trPr>
          <w:trHeight w:val="600"/>
        </w:trPr>
        <w:tc>
          <w:tcPr>
            <w:tcW w:w="6363" w:type="dxa"/>
            <w:tcBorders>
              <w:top w:val="nil"/>
              <w:left w:val="single" w:sz="4" w:space="0" w:color="auto"/>
              <w:bottom w:val="single" w:sz="4" w:space="0" w:color="auto"/>
              <w:right w:val="single" w:sz="4" w:space="0" w:color="auto"/>
            </w:tcBorders>
            <w:shd w:val="clear" w:color="auto" w:fill="FFFFFF" w:themeFill="background1"/>
            <w:vAlign w:val="bottom"/>
            <w:hideMark/>
          </w:tcPr>
          <w:p w14:paraId="755CB4F6" w14:textId="77777777" w:rsidR="00DF1009" w:rsidRPr="00DF1009" w:rsidRDefault="00DF1009" w:rsidP="00DF1009">
            <w:pPr>
              <w:spacing w:after="0" w:line="240" w:lineRule="auto"/>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xml:space="preserve">The ability to grasp and communicate a complex vision in simple </w:t>
            </w:r>
            <w:r w:rsidRPr="00DF1009">
              <w:rPr>
                <w:rFonts w:ascii="Aptos Narrow" w:eastAsia="Times New Roman" w:hAnsi="Aptos Narrow" w:cs="Times New Roman"/>
                <w:color w:val="000000"/>
                <w:kern w:val="0"/>
                <w:lang w:eastAsia="en-GB"/>
                <w14:ligatures w14:val="none"/>
              </w:rPr>
              <w:br/>
              <w:t xml:space="preserve">and easily understood terms to a variety of audiences </w:t>
            </w:r>
          </w:p>
        </w:tc>
        <w:tc>
          <w:tcPr>
            <w:tcW w:w="1017" w:type="dxa"/>
            <w:tcBorders>
              <w:top w:val="nil"/>
              <w:left w:val="nil"/>
              <w:bottom w:val="single" w:sz="4" w:space="0" w:color="auto"/>
              <w:right w:val="single" w:sz="4" w:space="0" w:color="auto"/>
            </w:tcBorders>
            <w:shd w:val="clear" w:color="auto" w:fill="FFFFFF" w:themeFill="background1"/>
            <w:noWrap/>
            <w:vAlign w:val="center"/>
            <w:hideMark/>
          </w:tcPr>
          <w:p w14:paraId="0097330A"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X</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438DA8E0"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w:t>
            </w:r>
          </w:p>
        </w:tc>
      </w:tr>
      <w:tr w:rsidR="00DF1009" w:rsidRPr="00DF1009" w14:paraId="0401A379" w14:textId="77777777" w:rsidTr="2E967C94">
        <w:trPr>
          <w:trHeight w:val="600"/>
        </w:trPr>
        <w:tc>
          <w:tcPr>
            <w:tcW w:w="6363" w:type="dxa"/>
            <w:tcBorders>
              <w:top w:val="nil"/>
              <w:left w:val="single" w:sz="4" w:space="0" w:color="auto"/>
              <w:bottom w:val="single" w:sz="4" w:space="0" w:color="auto"/>
              <w:right w:val="single" w:sz="4" w:space="0" w:color="auto"/>
            </w:tcBorders>
            <w:shd w:val="clear" w:color="auto" w:fill="FFFFFF" w:themeFill="background1"/>
            <w:vAlign w:val="bottom"/>
            <w:hideMark/>
          </w:tcPr>
          <w:p w14:paraId="56234178" w14:textId="77777777" w:rsidR="00DF1009" w:rsidRPr="00DF1009" w:rsidRDefault="00DF1009" w:rsidP="00DF1009">
            <w:pPr>
              <w:spacing w:after="0" w:line="240" w:lineRule="auto"/>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xml:space="preserve">Commitment to safeguarding and promoting the welfare of </w:t>
            </w:r>
            <w:r w:rsidRPr="00DF1009">
              <w:rPr>
                <w:rFonts w:ascii="Aptos Narrow" w:eastAsia="Times New Roman" w:hAnsi="Aptos Narrow" w:cs="Times New Roman"/>
                <w:color w:val="000000"/>
                <w:kern w:val="0"/>
                <w:lang w:eastAsia="en-GB"/>
                <w14:ligatures w14:val="none"/>
              </w:rPr>
              <w:br/>
              <w:t xml:space="preserve">children </w:t>
            </w:r>
          </w:p>
        </w:tc>
        <w:tc>
          <w:tcPr>
            <w:tcW w:w="1017" w:type="dxa"/>
            <w:tcBorders>
              <w:top w:val="nil"/>
              <w:left w:val="nil"/>
              <w:bottom w:val="single" w:sz="4" w:space="0" w:color="auto"/>
              <w:right w:val="single" w:sz="4" w:space="0" w:color="auto"/>
            </w:tcBorders>
            <w:shd w:val="clear" w:color="auto" w:fill="FFFFFF" w:themeFill="background1"/>
            <w:noWrap/>
            <w:vAlign w:val="center"/>
            <w:hideMark/>
          </w:tcPr>
          <w:p w14:paraId="21937BBA"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X</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31FE4DF6"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w:t>
            </w:r>
          </w:p>
        </w:tc>
      </w:tr>
      <w:tr w:rsidR="00DF1009" w:rsidRPr="00DF1009" w14:paraId="45EB783D" w14:textId="77777777" w:rsidTr="2E967C94">
        <w:trPr>
          <w:trHeight w:val="600"/>
        </w:trPr>
        <w:tc>
          <w:tcPr>
            <w:tcW w:w="6363" w:type="dxa"/>
            <w:tcBorders>
              <w:top w:val="nil"/>
              <w:left w:val="single" w:sz="4" w:space="0" w:color="auto"/>
              <w:bottom w:val="single" w:sz="4" w:space="0" w:color="auto"/>
              <w:right w:val="single" w:sz="4" w:space="0" w:color="auto"/>
            </w:tcBorders>
            <w:shd w:val="clear" w:color="auto" w:fill="FFFFFF" w:themeFill="background1"/>
            <w:vAlign w:val="bottom"/>
            <w:hideMark/>
          </w:tcPr>
          <w:p w14:paraId="4DE908E9" w14:textId="77777777" w:rsidR="00DF1009" w:rsidRPr="00DF1009" w:rsidRDefault="00DF1009" w:rsidP="00DF1009">
            <w:pPr>
              <w:spacing w:after="0" w:line="240" w:lineRule="auto"/>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xml:space="preserve">A strong sense of accountability for fulfilling the requirements of </w:t>
            </w:r>
            <w:r w:rsidRPr="00DF1009">
              <w:rPr>
                <w:rFonts w:ascii="Aptos Narrow" w:eastAsia="Times New Roman" w:hAnsi="Aptos Narrow" w:cs="Times New Roman"/>
                <w:color w:val="000000"/>
                <w:kern w:val="0"/>
                <w:lang w:eastAsia="en-GB"/>
                <w14:ligatures w14:val="none"/>
              </w:rPr>
              <w:br/>
              <w:t xml:space="preserve">this post on an ongoing basis </w:t>
            </w:r>
          </w:p>
        </w:tc>
        <w:tc>
          <w:tcPr>
            <w:tcW w:w="1017" w:type="dxa"/>
            <w:tcBorders>
              <w:top w:val="nil"/>
              <w:left w:val="nil"/>
              <w:bottom w:val="single" w:sz="4" w:space="0" w:color="auto"/>
              <w:right w:val="single" w:sz="4" w:space="0" w:color="auto"/>
            </w:tcBorders>
            <w:shd w:val="clear" w:color="auto" w:fill="FFFFFF" w:themeFill="background1"/>
            <w:noWrap/>
            <w:vAlign w:val="center"/>
            <w:hideMark/>
          </w:tcPr>
          <w:p w14:paraId="0007B614"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X</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42E0D22A" w14:textId="77777777" w:rsidR="00DF1009" w:rsidRPr="00DF1009" w:rsidRDefault="00DF1009" w:rsidP="00DF1009">
            <w:pPr>
              <w:spacing w:after="0" w:line="240" w:lineRule="auto"/>
              <w:jc w:val="center"/>
              <w:rPr>
                <w:rFonts w:ascii="Aptos Narrow" w:eastAsia="Times New Roman" w:hAnsi="Aptos Narrow" w:cs="Times New Roman"/>
                <w:color w:val="000000"/>
                <w:kern w:val="0"/>
                <w:lang w:eastAsia="en-GB"/>
                <w14:ligatures w14:val="none"/>
              </w:rPr>
            </w:pPr>
            <w:r w:rsidRPr="00DF1009">
              <w:rPr>
                <w:rFonts w:ascii="Aptos Narrow" w:eastAsia="Times New Roman" w:hAnsi="Aptos Narrow" w:cs="Times New Roman"/>
                <w:color w:val="000000"/>
                <w:kern w:val="0"/>
                <w:lang w:eastAsia="en-GB"/>
                <w14:ligatures w14:val="none"/>
              </w:rPr>
              <w:t> </w:t>
            </w:r>
          </w:p>
        </w:tc>
      </w:tr>
    </w:tbl>
    <w:p w14:paraId="1C5737AA" w14:textId="77777777" w:rsidR="00BD5DD2" w:rsidRDefault="00BD5DD2" w:rsidP="00BD5DD2">
      <w:pPr>
        <w:rPr>
          <w:rFonts w:ascii="Calibri" w:hAnsi="Calibri" w:cs="Calibri"/>
          <w:sz w:val="24"/>
          <w:szCs w:val="24"/>
          <w:lang w:val="en-US"/>
        </w:rPr>
      </w:pPr>
    </w:p>
    <w:p w14:paraId="543C97D9" w14:textId="339A5240" w:rsidR="00A410B4" w:rsidRDefault="00A410B4">
      <w:pPr>
        <w:rPr>
          <w:rFonts w:ascii="Calibri" w:hAnsi="Calibri" w:cs="Calibri"/>
          <w:sz w:val="24"/>
          <w:szCs w:val="24"/>
          <w:lang w:val="en-US"/>
        </w:rPr>
      </w:pPr>
      <w:r>
        <w:rPr>
          <w:rFonts w:ascii="Calibri" w:hAnsi="Calibri" w:cs="Calibri"/>
          <w:sz w:val="24"/>
          <w:szCs w:val="24"/>
          <w:lang w:val="en-US"/>
        </w:rPr>
        <w:br w:type="page"/>
      </w:r>
    </w:p>
    <w:p w14:paraId="1F266E3E" w14:textId="77777777" w:rsidR="00A410B4" w:rsidRPr="00A410B4" w:rsidRDefault="00A410B4" w:rsidP="00A410B4">
      <w:pPr>
        <w:rPr>
          <w:rFonts w:ascii="Calibri" w:hAnsi="Calibri" w:cs="Calibri"/>
          <w:b/>
          <w:bCs/>
          <w:sz w:val="36"/>
          <w:szCs w:val="36"/>
        </w:rPr>
      </w:pPr>
      <w:r w:rsidRPr="00A410B4">
        <w:rPr>
          <w:rFonts w:ascii="Calibri" w:hAnsi="Calibri" w:cs="Calibri"/>
          <w:b/>
          <w:bCs/>
          <w:sz w:val="36"/>
          <w:szCs w:val="36"/>
        </w:rPr>
        <w:lastRenderedPageBreak/>
        <w:t>Applications</w:t>
      </w:r>
    </w:p>
    <w:p w14:paraId="31ABC61E" w14:textId="043F40B0" w:rsidR="00A410B4" w:rsidRDefault="00A410B4" w:rsidP="00A410B4">
      <w:pPr>
        <w:rPr>
          <w:rFonts w:ascii="Calibri" w:hAnsi="Calibri" w:cs="Calibri"/>
          <w:sz w:val="24"/>
          <w:szCs w:val="24"/>
          <w:lang w:val="en-US"/>
        </w:rPr>
      </w:pPr>
      <w:r>
        <w:rPr>
          <w:rFonts w:ascii="Calibri" w:hAnsi="Calibri" w:cs="Calibri"/>
          <w:sz w:val="24"/>
          <w:szCs w:val="24"/>
          <w:lang w:val="en-US"/>
        </w:rPr>
        <w:t xml:space="preserve">All applications should be made via the listing on </w:t>
      </w:r>
      <w:proofErr w:type="spellStart"/>
      <w:r>
        <w:rPr>
          <w:rFonts w:ascii="Calibri" w:hAnsi="Calibri" w:cs="Calibri"/>
          <w:sz w:val="24"/>
          <w:szCs w:val="24"/>
          <w:lang w:val="en-US"/>
        </w:rPr>
        <w:t>MyNewTerm</w:t>
      </w:r>
      <w:proofErr w:type="spellEnd"/>
      <w:r>
        <w:rPr>
          <w:rFonts w:ascii="Calibri" w:hAnsi="Calibri" w:cs="Calibri"/>
          <w:sz w:val="24"/>
          <w:szCs w:val="24"/>
          <w:lang w:val="en-US"/>
        </w:rPr>
        <w:t>.</w:t>
      </w:r>
    </w:p>
    <w:p w14:paraId="6978069B" w14:textId="77777777" w:rsidR="00A410B4" w:rsidRDefault="00A410B4" w:rsidP="00A410B4">
      <w:pPr>
        <w:rPr>
          <w:rFonts w:ascii="Calibri" w:hAnsi="Calibri" w:cs="Calibri"/>
          <w:sz w:val="24"/>
          <w:szCs w:val="24"/>
          <w:lang w:val="en-US"/>
        </w:rPr>
      </w:pPr>
      <w:r w:rsidRPr="00A410B4">
        <w:rPr>
          <w:rFonts w:ascii="Calibri" w:hAnsi="Calibri" w:cs="Calibri"/>
          <w:sz w:val="24"/>
          <w:szCs w:val="24"/>
          <w:lang w:val="en-US"/>
        </w:rPr>
        <w:t>In the application form and personal statement, you should demonstrate how you meet the requirements set out in the Person Specification.  Please include specific examples which support your application.</w:t>
      </w:r>
    </w:p>
    <w:p w14:paraId="1C4E739B" w14:textId="53A7C0E0" w:rsidR="00A410B4" w:rsidRPr="00A410B4" w:rsidRDefault="00A410B4" w:rsidP="00A410B4">
      <w:pPr>
        <w:rPr>
          <w:rFonts w:ascii="Calibri" w:hAnsi="Calibri" w:cs="Calibri"/>
          <w:sz w:val="24"/>
          <w:szCs w:val="24"/>
          <w:lang w:val="en-US"/>
        </w:rPr>
      </w:pPr>
      <w:r w:rsidRPr="00A410B4">
        <w:rPr>
          <w:rFonts w:ascii="Calibri" w:hAnsi="Calibri" w:cs="Calibri"/>
          <w:sz w:val="24"/>
          <w:szCs w:val="24"/>
          <w:lang w:val="en-US"/>
        </w:rPr>
        <w:t xml:space="preserve">Applications must be received no later than midday on </w:t>
      </w:r>
      <w:r w:rsidR="004D6E70">
        <w:rPr>
          <w:rFonts w:ascii="Calibri" w:hAnsi="Calibri" w:cs="Calibri"/>
          <w:sz w:val="24"/>
          <w:szCs w:val="24"/>
          <w:lang w:val="en-US"/>
        </w:rPr>
        <w:t>15</w:t>
      </w:r>
      <w:r w:rsidR="004D6E70" w:rsidRPr="004D6E70">
        <w:rPr>
          <w:rFonts w:ascii="Calibri" w:hAnsi="Calibri" w:cs="Calibri"/>
          <w:sz w:val="24"/>
          <w:szCs w:val="24"/>
          <w:vertAlign w:val="superscript"/>
          <w:lang w:val="en-US"/>
        </w:rPr>
        <w:t>th</w:t>
      </w:r>
      <w:r w:rsidR="004D6E70">
        <w:rPr>
          <w:rFonts w:ascii="Calibri" w:hAnsi="Calibri" w:cs="Calibri"/>
          <w:sz w:val="24"/>
          <w:szCs w:val="24"/>
          <w:lang w:val="en-US"/>
        </w:rPr>
        <w:t xml:space="preserve"> May 2026</w:t>
      </w:r>
      <w:r w:rsidRPr="00A410B4">
        <w:rPr>
          <w:rFonts w:ascii="Calibri" w:hAnsi="Calibri" w:cs="Calibri"/>
          <w:sz w:val="24"/>
          <w:szCs w:val="24"/>
          <w:lang w:val="en-US"/>
        </w:rPr>
        <w:t>.  Applications received after this date and time will not be considered.</w:t>
      </w:r>
    </w:p>
    <w:p w14:paraId="08B5BF21" w14:textId="77777777" w:rsidR="00A410B4" w:rsidRPr="00A410B4" w:rsidRDefault="00A410B4" w:rsidP="00A410B4">
      <w:pPr>
        <w:rPr>
          <w:rFonts w:ascii="Calibri" w:hAnsi="Calibri" w:cs="Calibri"/>
          <w:sz w:val="24"/>
          <w:szCs w:val="24"/>
          <w:lang w:val="en-US"/>
        </w:rPr>
      </w:pPr>
    </w:p>
    <w:p w14:paraId="3F7202D8" w14:textId="77777777" w:rsidR="00A410B4" w:rsidRPr="00A410B4" w:rsidRDefault="00A410B4" w:rsidP="00A410B4">
      <w:pPr>
        <w:rPr>
          <w:rFonts w:ascii="Calibri" w:hAnsi="Calibri" w:cs="Calibri"/>
          <w:b/>
          <w:bCs/>
          <w:sz w:val="24"/>
          <w:szCs w:val="24"/>
          <w:lang w:val="en-US"/>
        </w:rPr>
      </w:pPr>
      <w:r w:rsidRPr="00A410B4">
        <w:rPr>
          <w:rFonts w:ascii="Calibri" w:hAnsi="Calibri" w:cs="Calibri"/>
          <w:b/>
          <w:bCs/>
          <w:sz w:val="24"/>
          <w:szCs w:val="24"/>
          <w:lang w:val="en-US"/>
        </w:rPr>
        <w:t>Shortlisting</w:t>
      </w:r>
    </w:p>
    <w:p w14:paraId="13E3F89B" w14:textId="2A5CFFA1" w:rsidR="00A410B4" w:rsidRPr="00A410B4" w:rsidRDefault="00A410B4" w:rsidP="00A410B4">
      <w:pPr>
        <w:rPr>
          <w:rFonts w:ascii="Calibri" w:hAnsi="Calibri" w:cs="Calibri"/>
          <w:sz w:val="24"/>
          <w:szCs w:val="24"/>
          <w:lang w:val="en-US"/>
        </w:rPr>
      </w:pPr>
      <w:r w:rsidRPr="004D6E70">
        <w:rPr>
          <w:rFonts w:ascii="Calibri" w:hAnsi="Calibri" w:cs="Calibri"/>
          <w:sz w:val="24"/>
          <w:szCs w:val="24"/>
          <w:lang w:val="en-US"/>
        </w:rPr>
        <w:t>Applicants will be advised whether they have been shortlisted by 2</w:t>
      </w:r>
      <w:r w:rsidR="004D6E70" w:rsidRPr="004D6E70">
        <w:rPr>
          <w:rFonts w:ascii="Calibri" w:hAnsi="Calibri" w:cs="Calibri"/>
          <w:sz w:val="24"/>
          <w:szCs w:val="24"/>
          <w:lang w:val="en-US"/>
        </w:rPr>
        <w:t>0</w:t>
      </w:r>
      <w:r w:rsidRPr="004D6E70">
        <w:rPr>
          <w:rFonts w:ascii="Calibri" w:hAnsi="Calibri" w:cs="Calibri"/>
          <w:sz w:val="24"/>
          <w:szCs w:val="24"/>
          <w:vertAlign w:val="superscript"/>
          <w:lang w:val="en-US"/>
        </w:rPr>
        <w:t>th</w:t>
      </w:r>
      <w:r w:rsidRPr="004D6E70">
        <w:rPr>
          <w:rFonts w:ascii="Calibri" w:hAnsi="Calibri" w:cs="Calibri"/>
          <w:sz w:val="24"/>
          <w:szCs w:val="24"/>
          <w:lang w:val="en-US"/>
        </w:rPr>
        <w:t xml:space="preserve"> </w:t>
      </w:r>
      <w:r w:rsidR="004D6E70" w:rsidRPr="004D6E70">
        <w:rPr>
          <w:rFonts w:ascii="Calibri" w:hAnsi="Calibri" w:cs="Calibri"/>
          <w:sz w:val="24"/>
          <w:szCs w:val="24"/>
          <w:lang w:val="en-US"/>
        </w:rPr>
        <w:t>May</w:t>
      </w:r>
      <w:r>
        <w:rPr>
          <w:rFonts w:ascii="Calibri" w:hAnsi="Calibri" w:cs="Calibri"/>
          <w:sz w:val="24"/>
          <w:szCs w:val="24"/>
          <w:lang w:val="en-US"/>
        </w:rPr>
        <w:t xml:space="preserve"> 2026</w:t>
      </w:r>
      <w:r w:rsidRPr="00A410B4">
        <w:rPr>
          <w:rFonts w:ascii="Calibri" w:hAnsi="Calibri" w:cs="Calibri"/>
          <w:sz w:val="24"/>
          <w:szCs w:val="24"/>
          <w:lang w:val="en-US"/>
        </w:rPr>
        <w:t>.</w:t>
      </w:r>
    </w:p>
    <w:p w14:paraId="2BC50782" w14:textId="77777777" w:rsidR="00A410B4" w:rsidRPr="00A410B4" w:rsidRDefault="00A410B4" w:rsidP="00A410B4">
      <w:pPr>
        <w:rPr>
          <w:rFonts w:ascii="Calibri" w:hAnsi="Calibri" w:cs="Calibri"/>
          <w:sz w:val="24"/>
          <w:szCs w:val="24"/>
          <w:lang w:val="en-US"/>
        </w:rPr>
      </w:pPr>
    </w:p>
    <w:p w14:paraId="40BDDEB8" w14:textId="77777777" w:rsidR="00A410B4" w:rsidRPr="00A410B4" w:rsidRDefault="00A410B4" w:rsidP="00A410B4">
      <w:pPr>
        <w:rPr>
          <w:rFonts w:ascii="Calibri" w:hAnsi="Calibri" w:cs="Calibri"/>
          <w:b/>
          <w:bCs/>
          <w:sz w:val="24"/>
          <w:szCs w:val="24"/>
          <w:lang w:val="en-US"/>
        </w:rPr>
      </w:pPr>
      <w:r w:rsidRPr="00A410B4">
        <w:rPr>
          <w:rFonts w:ascii="Calibri" w:hAnsi="Calibri" w:cs="Calibri"/>
          <w:b/>
          <w:bCs/>
          <w:sz w:val="24"/>
          <w:szCs w:val="24"/>
          <w:lang w:val="en-US"/>
        </w:rPr>
        <w:t>Interviews</w:t>
      </w:r>
    </w:p>
    <w:p w14:paraId="4F16002D" w14:textId="13EDF72B" w:rsidR="00A410B4" w:rsidRPr="00A410B4" w:rsidRDefault="00A410B4" w:rsidP="00A410B4">
      <w:pPr>
        <w:rPr>
          <w:rFonts w:ascii="Calibri" w:hAnsi="Calibri" w:cs="Calibri"/>
          <w:sz w:val="24"/>
          <w:szCs w:val="24"/>
          <w:lang w:val="en-US"/>
        </w:rPr>
      </w:pPr>
      <w:r w:rsidRPr="00A410B4">
        <w:rPr>
          <w:rFonts w:ascii="Calibri" w:hAnsi="Calibri" w:cs="Calibri"/>
          <w:sz w:val="24"/>
          <w:szCs w:val="24"/>
          <w:lang w:val="en-US"/>
        </w:rPr>
        <w:t xml:space="preserve">The selection process will consist of a range of panel discussions, tasks and presentations.  Shortlisted candidates will receive further details to support preparation. The provisional date for the interview process </w:t>
      </w:r>
      <w:r w:rsidR="004D6E70">
        <w:rPr>
          <w:rFonts w:ascii="Calibri" w:hAnsi="Calibri" w:cs="Calibri"/>
          <w:sz w:val="24"/>
          <w:szCs w:val="24"/>
          <w:lang w:val="en-US"/>
        </w:rPr>
        <w:t>i</w:t>
      </w:r>
      <w:r w:rsidRPr="00A410B4">
        <w:rPr>
          <w:rFonts w:ascii="Calibri" w:hAnsi="Calibri" w:cs="Calibri"/>
          <w:sz w:val="24"/>
          <w:szCs w:val="24"/>
          <w:lang w:val="en-US"/>
        </w:rPr>
        <w:t>s</w:t>
      </w:r>
      <w:r w:rsidR="004D6E70">
        <w:rPr>
          <w:rFonts w:ascii="Calibri" w:hAnsi="Calibri" w:cs="Calibri"/>
          <w:sz w:val="24"/>
          <w:szCs w:val="24"/>
          <w:lang w:val="en-US"/>
        </w:rPr>
        <w:t xml:space="preserve"> the </w:t>
      </w:r>
      <w:r w:rsidR="004D6E70" w:rsidRPr="004D6E70">
        <w:rPr>
          <w:rFonts w:ascii="Calibri" w:hAnsi="Calibri" w:cs="Calibri"/>
          <w:sz w:val="24"/>
          <w:szCs w:val="24"/>
          <w:lang w:val="en-US"/>
        </w:rPr>
        <w:t>week of</w:t>
      </w:r>
      <w:r w:rsidRPr="004D6E70">
        <w:rPr>
          <w:rFonts w:ascii="Calibri" w:hAnsi="Calibri" w:cs="Calibri"/>
          <w:sz w:val="24"/>
          <w:szCs w:val="24"/>
          <w:lang w:val="en-US"/>
        </w:rPr>
        <w:t xml:space="preserve"> </w:t>
      </w:r>
      <w:r w:rsidR="004D6E70" w:rsidRPr="004D6E70">
        <w:rPr>
          <w:rFonts w:ascii="Calibri" w:hAnsi="Calibri" w:cs="Calibri"/>
          <w:sz w:val="24"/>
          <w:szCs w:val="24"/>
          <w:lang w:val="en-US"/>
        </w:rPr>
        <w:t>1</w:t>
      </w:r>
      <w:r w:rsidR="004D6E70" w:rsidRPr="004D6E70">
        <w:rPr>
          <w:rFonts w:ascii="Calibri" w:hAnsi="Calibri" w:cs="Calibri"/>
          <w:sz w:val="24"/>
          <w:szCs w:val="24"/>
          <w:vertAlign w:val="superscript"/>
          <w:lang w:val="en-US"/>
        </w:rPr>
        <w:t>st</w:t>
      </w:r>
      <w:r w:rsidRPr="004D6E70">
        <w:rPr>
          <w:rFonts w:ascii="Calibri" w:hAnsi="Calibri" w:cs="Calibri"/>
          <w:sz w:val="24"/>
          <w:szCs w:val="24"/>
          <w:lang w:val="en-US"/>
        </w:rPr>
        <w:t xml:space="preserve"> </w:t>
      </w:r>
      <w:r w:rsidR="004D6E70" w:rsidRPr="004D6E70">
        <w:rPr>
          <w:rFonts w:ascii="Calibri" w:hAnsi="Calibri" w:cs="Calibri"/>
          <w:sz w:val="24"/>
          <w:szCs w:val="24"/>
          <w:lang w:val="en-US"/>
        </w:rPr>
        <w:t>June</w:t>
      </w:r>
      <w:r w:rsidRPr="00A410B4">
        <w:rPr>
          <w:rFonts w:ascii="Calibri" w:hAnsi="Calibri" w:cs="Calibri"/>
          <w:sz w:val="24"/>
          <w:szCs w:val="24"/>
          <w:lang w:val="en-US"/>
        </w:rPr>
        <w:t xml:space="preserve"> 202</w:t>
      </w:r>
      <w:r>
        <w:rPr>
          <w:rFonts w:ascii="Calibri" w:hAnsi="Calibri" w:cs="Calibri"/>
          <w:sz w:val="24"/>
          <w:szCs w:val="24"/>
          <w:lang w:val="en-US"/>
        </w:rPr>
        <w:t>6</w:t>
      </w:r>
      <w:r w:rsidRPr="00A410B4">
        <w:rPr>
          <w:rFonts w:ascii="Calibri" w:hAnsi="Calibri" w:cs="Calibri"/>
          <w:sz w:val="24"/>
          <w:szCs w:val="24"/>
          <w:lang w:val="en-US"/>
        </w:rPr>
        <w:t>. This will be confirmed after shortlisting.</w:t>
      </w:r>
    </w:p>
    <w:p w14:paraId="1A119531" w14:textId="77777777" w:rsidR="00A410B4" w:rsidRPr="00A410B4" w:rsidRDefault="00A410B4" w:rsidP="00A410B4">
      <w:pPr>
        <w:rPr>
          <w:rFonts w:ascii="Calibri" w:hAnsi="Calibri" w:cs="Calibri"/>
          <w:sz w:val="24"/>
          <w:szCs w:val="24"/>
          <w:lang w:val="en-US"/>
        </w:rPr>
      </w:pPr>
    </w:p>
    <w:p w14:paraId="2F954049" w14:textId="77777777" w:rsidR="00A410B4" w:rsidRPr="00A410B4" w:rsidRDefault="00A410B4" w:rsidP="00A410B4">
      <w:pPr>
        <w:rPr>
          <w:rFonts w:ascii="Calibri" w:hAnsi="Calibri" w:cs="Calibri"/>
          <w:b/>
          <w:bCs/>
          <w:sz w:val="24"/>
          <w:szCs w:val="24"/>
          <w:lang w:val="en-US"/>
        </w:rPr>
      </w:pPr>
      <w:r w:rsidRPr="00A410B4">
        <w:rPr>
          <w:rFonts w:ascii="Calibri" w:hAnsi="Calibri" w:cs="Calibri"/>
          <w:b/>
          <w:bCs/>
          <w:sz w:val="24"/>
          <w:szCs w:val="24"/>
          <w:lang w:val="en-US"/>
        </w:rPr>
        <w:t>References</w:t>
      </w:r>
    </w:p>
    <w:p w14:paraId="0BCFEEF0" w14:textId="77777777" w:rsidR="00A410B4" w:rsidRPr="00A410B4" w:rsidRDefault="00A410B4" w:rsidP="00A410B4">
      <w:pPr>
        <w:rPr>
          <w:rFonts w:ascii="Calibri" w:hAnsi="Calibri" w:cs="Calibri"/>
          <w:sz w:val="24"/>
          <w:szCs w:val="24"/>
          <w:lang w:val="en-US"/>
        </w:rPr>
      </w:pPr>
      <w:r w:rsidRPr="00A410B4">
        <w:rPr>
          <w:rFonts w:ascii="Calibri" w:hAnsi="Calibri" w:cs="Calibri"/>
          <w:sz w:val="24"/>
          <w:szCs w:val="24"/>
          <w:lang w:val="en-US"/>
        </w:rPr>
        <w:t>We require two satisfactory references before a job offer is confirmed; one of which must be your line manager / Headteacher / Chair of Governors in your present or most recent employment.  Please remember to check that your referees are available to provide a reference, as failure to do this could cause a delay in confirming your appointment.</w:t>
      </w:r>
    </w:p>
    <w:p w14:paraId="430E2C6D" w14:textId="77777777" w:rsidR="00A410B4" w:rsidRPr="00A410B4" w:rsidRDefault="00A410B4" w:rsidP="00A410B4">
      <w:pPr>
        <w:rPr>
          <w:rFonts w:ascii="Calibri" w:hAnsi="Calibri" w:cs="Calibri"/>
          <w:sz w:val="24"/>
          <w:szCs w:val="24"/>
          <w:lang w:val="en-US"/>
        </w:rPr>
      </w:pPr>
    </w:p>
    <w:p w14:paraId="11CB3721" w14:textId="77777777" w:rsidR="00A410B4" w:rsidRPr="00A410B4" w:rsidRDefault="00A410B4" w:rsidP="00A410B4">
      <w:pPr>
        <w:rPr>
          <w:rFonts w:ascii="Calibri" w:hAnsi="Calibri" w:cs="Calibri"/>
          <w:b/>
          <w:bCs/>
          <w:sz w:val="24"/>
          <w:szCs w:val="24"/>
          <w:lang w:val="en-US"/>
        </w:rPr>
      </w:pPr>
      <w:r w:rsidRPr="00A410B4">
        <w:rPr>
          <w:rFonts w:ascii="Calibri" w:hAnsi="Calibri" w:cs="Calibri"/>
          <w:b/>
          <w:bCs/>
          <w:sz w:val="24"/>
          <w:szCs w:val="24"/>
          <w:lang w:val="en-US"/>
        </w:rPr>
        <w:t>Notification of outcome</w:t>
      </w:r>
    </w:p>
    <w:p w14:paraId="3C0EA52F" w14:textId="77777777" w:rsidR="00A410B4" w:rsidRPr="00A410B4" w:rsidRDefault="00A410B4" w:rsidP="00A410B4">
      <w:pPr>
        <w:rPr>
          <w:rFonts w:ascii="Calibri" w:hAnsi="Calibri" w:cs="Calibri"/>
          <w:sz w:val="24"/>
          <w:szCs w:val="24"/>
          <w:lang w:val="en-US"/>
        </w:rPr>
      </w:pPr>
      <w:r w:rsidRPr="00A410B4">
        <w:rPr>
          <w:rFonts w:ascii="Calibri" w:hAnsi="Calibri" w:cs="Calibri"/>
          <w:sz w:val="24"/>
          <w:szCs w:val="24"/>
          <w:lang w:val="en-US"/>
        </w:rPr>
        <w:t>The successful candidate will be notified of the outcome as soon as possible following the interview process. Please ensure you have given day and evening telephone numbers on which you can be reached.</w:t>
      </w:r>
    </w:p>
    <w:p w14:paraId="18E3DEC2" w14:textId="77777777" w:rsidR="00A410B4" w:rsidRPr="00A410B4" w:rsidRDefault="00A410B4" w:rsidP="00A410B4">
      <w:pPr>
        <w:rPr>
          <w:rFonts w:ascii="Calibri" w:hAnsi="Calibri" w:cs="Calibri"/>
          <w:sz w:val="24"/>
          <w:szCs w:val="24"/>
          <w:lang w:val="en-US"/>
        </w:rPr>
      </w:pPr>
    </w:p>
    <w:p w14:paraId="78E5746B" w14:textId="77777777" w:rsidR="00A410B4" w:rsidRPr="00A410B4" w:rsidRDefault="00A410B4" w:rsidP="00A410B4">
      <w:pPr>
        <w:rPr>
          <w:rFonts w:ascii="Calibri" w:hAnsi="Calibri" w:cs="Calibri"/>
          <w:b/>
          <w:bCs/>
          <w:sz w:val="24"/>
          <w:szCs w:val="24"/>
          <w:lang w:val="en-US"/>
        </w:rPr>
      </w:pPr>
      <w:r w:rsidRPr="00A410B4">
        <w:rPr>
          <w:rFonts w:ascii="Calibri" w:hAnsi="Calibri" w:cs="Calibri"/>
          <w:b/>
          <w:bCs/>
          <w:sz w:val="24"/>
          <w:szCs w:val="24"/>
          <w:lang w:val="en-US"/>
        </w:rPr>
        <w:t>Taking up post</w:t>
      </w:r>
    </w:p>
    <w:p w14:paraId="15B012B4" w14:textId="1ABFD500" w:rsidR="00A410B4" w:rsidRPr="00A410B4" w:rsidRDefault="00A410B4" w:rsidP="00A410B4">
      <w:pPr>
        <w:rPr>
          <w:rFonts w:ascii="Calibri" w:hAnsi="Calibri" w:cs="Calibri"/>
          <w:sz w:val="24"/>
          <w:szCs w:val="24"/>
          <w:lang w:val="en-US"/>
        </w:rPr>
      </w:pPr>
      <w:r w:rsidRPr="00A410B4">
        <w:rPr>
          <w:rFonts w:ascii="Calibri" w:hAnsi="Calibri" w:cs="Calibri"/>
          <w:sz w:val="24"/>
          <w:szCs w:val="24"/>
          <w:lang w:val="en-US"/>
        </w:rPr>
        <w:t xml:space="preserve">The successful candidate will take up post on 01 </w:t>
      </w:r>
      <w:r>
        <w:rPr>
          <w:rFonts w:ascii="Calibri" w:hAnsi="Calibri" w:cs="Calibri"/>
          <w:sz w:val="24"/>
          <w:szCs w:val="24"/>
          <w:lang w:val="en-US"/>
        </w:rPr>
        <w:t xml:space="preserve">January </w:t>
      </w:r>
      <w:proofErr w:type="gramStart"/>
      <w:r w:rsidRPr="00A410B4">
        <w:rPr>
          <w:rFonts w:ascii="Calibri" w:hAnsi="Calibri" w:cs="Calibri"/>
          <w:sz w:val="24"/>
          <w:szCs w:val="24"/>
          <w:lang w:val="en-US"/>
        </w:rPr>
        <w:t>202</w:t>
      </w:r>
      <w:r>
        <w:rPr>
          <w:rFonts w:ascii="Calibri" w:hAnsi="Calibri" w:cs="Calibri"/>
          <w:sz w:val="24"/>
          <w:szCs w:val="24"/>
          <w:lang w:val="en-US"/>
        </w:rPr>
        <w:t>7</w:t>
      </w:r>
      <w:r w:rsidRPr="00A410B4">
        <w:rPr>
          <w:rFonts w:ascii="Calibri" w:hAnsi="Calibri" w:cs="Calibri"/>
          <w:sz w:val="24"/>
          <w:szCs w:val="24"/>
          <w:lang w:val="en-US"/>
        </w:rPr>
        <w:t>,</w:t>
      </w:r>
      <w:proofErr w:type="gramEnd"/>
      <w:r w:rsidRPr="00A410B4">
        <w:rPr>
          <w:rFonts w:ascii="Calibri" w:hAnsi="Calibri" w:cs="Calibri"/>
          <w:sz w:val="24"/>
          <w:szCs w:val="24"/>
          <w:lang w:val="en-US"/>
        </w:rPr>
        <w:t xml:space="preserve"> however a comprehensive handover will be offered. Should you require any additional information, please contact </w:t>
      </w:r>
      <w:r>
        <w:rPr>
          <w:rFonts w:ascii="Calibri" w:hAnsi="Calibri" w:cs="Calibri"/>
          <w:sz w:val="24"/>
          <w:szCs w:val="24"/>
          <w:lang w:val="en-US"/>
        </w:rPr>
        <w:t>Richard Wielechowski</w:t>
      </w:r>
      <w:r w:rsidRPr="00A410B4">
        <w:rPr>
          <w:rFonts w:ascii="Calibri" w:hAnsi="Calibri" w:cs="Calibri"/>
          <w:sz w:val="24"/>
          <w:szCs w:val="24"/>
          <w:lang w:val="en-US"/>
        </w:rPr>
        <w:t>, Chair of Governors,</w:t>
      </w:r>
      <w:r>
        <w:rPr>
          <w:rFonts w:ascii="Calibri" w:hAnsi="Calibri" w:cs="Calibri"/>
          <w:sz w:val="24"/>
          <w:szCs w:val="24"/>
          <w:lang w:val="en-US"/>
        </w:rPr>
        <w:t xml:space="preserve"> </w:t>
      </w:r>
      <w:hyperlink r:id="rId17" w:history="1">
        <w:r w:rsidRPr="00334B88">
          <w:rPr>
            <w:rStyle w:val="Hyperlink"/>
            <w:rFonts w:ascii="Calibri" w:hAnsi="Calibri" w:cs="Calibri"/>
            <w:sz w:val="24"/>
            <w:szCs w:val="24"/>
          </w:rPr>
          <w:t>Chair@miltonroad.cambs.sch.uk</w:t>
        </w:r>
      </w:hyperlink>
      <w:r w:rsidRPr="00A410B4">
        <w:rPr>
          <w:rFonts w:ascii="Calibri" w:hAnsi="Calibri" w:cs="Calibri"/>
          <w:sz w:val="24"/>
          <w:szCs w:val="24"/>
          <w:lang w:val="en-US"/>
        </w:rPr>
        <w:t xml:space="preserve">. </w:t>
      </w:r>
    </w:p>
    <w:p w14:paraId="1ECA312D" w14:textId="77777777" w:rsidR="00A410B4" w:rsidRDefault="00A410B4" w:rsidP="00A410B4">
      <w:pPr>
        <w:rPr>
          <w:rFonts w:ascii="Calibri" w:hAnsi="Calibri" w:cs="Calibri"/>
          <w:sz w:val="24"/>
          <w:szCs w:val="24"/>
          <w:lang w:val="en-US"/>
        </w:rPr>
      </w:pPr>
    </w:p>
    <w:p w14:paraId="5CD17922" w14:textId="77777777" w:rsidR="00A410B4" w:rsidRPr="00A410B4" w:rsidRDefault="00A410B4" w:rsidP="00A410B4">
      <w:pPr>
        <w:rPr>
          <w:rFonts w:ascii="Calibri" w:hAnsi="Calibri" w:cs="Calibri"/>
          <w:sz w:val="24"/>
          <w:szCs w:val="24"/>
          <w:lang w:val="en-US"/>
        </w:rPr>
      </w:pPr>
    </w:p>
    <w:p w14:paraId="4DCD3E26" w14:textId="77777777" w:rsidR="00A410B4" w:rsidRPr="00A410B4" w:rsidRDefault="00A410B4" w:rsidP="00A410B4">
      <w:pPr>
        <w:rPr>
          <w:rFonts w:ascii="Calibri" w:hAnsi="Calibri" w:cs="Calibri"/>
          <w:sz w:val="24"/>
          <w:szCs w:val="24"/>
          <w:lang w:val="en-US"/>
        </w:rPr>
      </w:pPr>
      <w:r w:rsidRPr="00A410B4">
        <w:rPr>
          <w:rFonts w:ascii="Calibri" w:hAnsi="Calibri" w:cs="Calibri"/>
          <w:sz w:val="24"/>
          <w:szCs w:val="24"/>
          <w:lang w:val="en-US"/>
        </w:rPr>
        <w:t>All staff are required to undertake employment checks which include:</w:t>
      </w:r>
    </w:p>
    <w:p w14:paraId="55D6177D" w14:textId="77777777" w:rsidR="00A410B4" w:rsidRPr="00A410B4" w:rsidRDefault="00A410B4" w:rsidP="00A410B4">
      <w:pPr>
        <w:rPr>
          <w:rFonts w:ascii="Calibri" w:hAnsi="Calibri" w:cs="Calibri"/>
          <w:sz w:val="24"/>
          <w:szCs w:val="24"/>
          <w:lang w:val="en-US"/>
        </w:rPr>
      </w:pPr>
      <w:r w:rsidRPr="00A410B4">
        <w:rPr>
          <w:rFonts w:ascii="Calibri" w:hAnsi="Calibri" w:cs="Calibri"/>
          <w:sz w:val="24"/>
          <w:szCs w:val="24"/>
          <w:lang w:val="en-US"/>
        </w:rPr>
        <w:t>•</w:t>
      </w:r>
      <w:r w:rsidRPr="00A410B4">
        <w:rPr>
          <w:rFonts w:ascii="Calibri" w:hAnsi="Calibri" w:cs="Calibri"/>
          <w:sz w:val="24"/>
          <w:szCs w:val="24"/>
          <w:lang w:val="en-US"/>
        </w:rPr>
        <w:tab/>
        <w:t>References (for all staff and volunteers)</w:t>
      </w:r>
    </w:p>
    <w:p w14:paraId="114FEE87" w14:textId="77777777" w:rsidR="00A410B4" w:rsidRPr="00A410B4" w:rsidRDefault="00A410B4" w:rsidP="00A410B4">
      <w:pPr>
        <w:rPr>
          <w:rFonts w:ascii="Calibri" w:hAnsi="Calibri" w:cs="Calibri"/>
          <w:sz w:val="24"/>
          <w:szCs w:val="24"/>
          <w:lang w:val="en-US"/>
        </w:rPr>
      </w:pPr>
      <w:r w:rsidRPr="00A410B4">
        <w:rPr>
          <w:rFonts w:ascii="Calibri" w:hAnsi="Calibri" w:cs="Calibri"/>
          <w:sz w:val="24"/>
          <w:szCs w:val="24"/>
          <w:lang w:val="en-US"/>
        </w:rPr>
        <w:t>•</w:t>
      </w:r>
      <w:r w:rsidRPr="00A410B4">
        <w:rPr>
          <w:rFonts w:ascii="Calibri" w:hAnsi="Calibri" w:cs="Calibri"/>
          <w:sz w:val="24"/>
          <w:szCs w:val="24"/>
          <w:lang w:val="en-US"/>
        </w:rPr>
        <w:tab/>
        <w:t>Right to work in the UK (ID check)</w:t>
      </w:r>
    </w:p>
    <w:p w14:paraId="427E7BE6" w14:textId="77777777" w:rsidR="00A410B4" w:rsidRPr="00A410B4" w:rsidRDefault="00A410B4" w:rsidP="00A410B4">
      <w:pPr>
        <w:rPr>
          <w:rFonts w:ascii="Calibri" w:hAnsi="Calibri" w:cs="Calibri"/>
          <w:sz w:val="24"/>
          <w:szCs w:val="24"/>
          <w:lang w:val="en-US"/>
        </w:rPr>
      </w:pPr>
      <w:r w:rsidRPr="00A410B4">
        <w:rPr>
          <w:rFonts w:ascii="Calibri" w:hAnsi="Calibri" w:cs="Calibri"/>
          <w:sz w:val="24"/>
          <w:szCs w:val="24"/>
          <w:lang w:val="en-US"/>
        </w:rPr>
        <w:t>•</w:t>
      </w:r>
      <w:r w:rsidRPr="00A410B4">
        <w:rPr>
          <w:rFonts w:ascii="Calibri" w:hAnsi="Calibri" w:cs="Calibri"/>
          <w:sz w:val="24"/>
          <w:szCs w:val="24"/>
          <w:lang w:val="en-US"/>
        </w:rPr>
        <w:tab/>
        <w:t>Qualification checks</w:t>
      </w:r>
    </w:p>
    <w:p w14:paraId="0963EBA4" w14:textId="77777777" w:rsidR="00A410B4" w:rsidRPr="00A410B4" w:rsidRDefault="00A410B4" w:rsidP="00A410B4">
      <w:pPr>
        <w:rPr>
          <w:rFonts w:ascii="Calibri" w:hAnsi="Calibri" w:cs="Calibri"/>
          <w:sz w:val="24"/>
          <w:szCs w:val="24"/>
          <w:lang w:val="en-US"/>
        </w:rPr>
      </w:pPr>
      <w:r w:rsidRPr="00A410B4">
        <w:rPr>
          <w:rFonts w:ascii="Calibri" w:hAnsi="Calibri" w:cs="Calibri"/>
          <w:sz w:val="24"/>
          <w:szCs w:val="24"/>
          <w:lang w:val="en-US"/>
        </w:rPr>
        <w:t>•</w:t>
      </w:r>
      <w:r w:rsidRPr="00A410B4">
        <w:rPr>
          <w:rFonts w:ascii="Calibri" w:hAnsi="Calibri" w:cs="Calibri"/>
          <w:sz w:val="24"/>
          <w:szCs w:val="24"/>
          <w:lang w:val="en-US"/>
        </w:rPr>
        <w:tab/>
        <w:t>Barred List check</w:t>
      </w:r>
    </w:p>
    <w:p w14:paraId="5953B82F" w14:textId="77777777" w:rsidR="00A410B4" w:rsidRPr="00A410B4" w:rsidRDefault="00A410B4" w:rsidP="00A410B4">
      <w:pPr>
        <w:rPr>
          <w:rFonts w:ascii="Calibri" w:hAnsi="Calibri" w:cs="Calibri"/>
          <w:sz w:val="24"/>
          <w:szCs w:val="24"/>
          <w:lang w:val="en-US"/>
        </w:rPr>
      </w:pPr>
      <w:r w:rsidRPr="00A410B4">
        <w:rPr>
          <w:rFonts w:ascii="Calibri" w:hAnsi="Calibri" w:cs="Calibri"/>
          <w:sz w:val="24"/>
          <w:szCs w:val="24"/>
          <w:lang w:val="en-US"/>
        </w:rPr>
        <w:t>•</w:t>
      </w:r>
      <w:r w:rsidRPr="00A410B4">
        <w:rPr>
          <w:rFonts w:ascii="Calibri" w:hAnsi="Calibri" w:cs="Calibri"/>
          <w:sz w:val="24"/>
          <w:szCs w:val="24"/>
          <w:lang w:val="en-US"/>
        </w:rPr>
        <w:tab/>
        <w:t>DBS check (for all staff and volunteers)</w:t>
      </w:r>
    </w:p>
    <w:p w14:paraId="7BCDD975" w14:textId="77777777" w:rsidR="00A410B4" w:rsidRPr="00A410B4" w:rsidRDefault="00A410B4" w:rsidP="00A410B4">
      <w:pPr>
        <w:rPr>
          <w:rFonts w:ascii="Calibri" w:hAnsi="Calibri" w:cs="Calibri"/>
          <w:sz w:val="24"/>
          <w:szCs w:val="24"/>
          <w:lang w:val="en-US"/>
        </w:rPr>
      </w:pPr>
      <w:r w:rsidRPr="00A410B4">
        <w:rPr>
          <w:rFonts w:ascii="Calibri" w:hAnsi="Calibri" w:cs="Calibri"/>
          <w:sz w:val="24"/>
          <w:szCs w:val="24"/>
          <w:lang w:val="en-US"/>
        </w:rPr>
        <w:t>•</w:t>
      </w:r>
      <w:r w:rsidRPr="00A410B4">
        <w:rPr>
          <w:rFonts w:ascii="Calibri" w:hAnsi="Calibri" w:cs="Calibri"/>
          <w:sz w:val="24"/>
          <w:szCs w:val="24"/>
          <w:lang w:val="en-US"/>
        </w:rPr>
        <w:tab/>
        <w:t>Childcare Disqualification check (primary only)</w:t>
      </w:r>
    </w:p>
    <w:p w14:paraId="231C5D69" w14:textId="77777777" w:rsidR="00A410B4" w:rsidRPr="00A410B4" w:rsidRDefault="00A410B4" w:rsidP="00A410B4">
      <w:pPr>
        <w:rPr>
          <w:rFonts w:ascii="Calibri" w:hAnsi="Calibri" w:cs="Calibri"/>
          <w:sz w:val="24"/>
          <w:szCs w:val="24"/>
          <w:lang w:val="en-US"/>
        </w:rPr>
      </w:pPr>
      <w:r w:rsidRPr="00A410B4">
        <w:rPr>
          <w:rFonts w:ascii="Calibri" w:hAnsi="Calibri" w:cs="Calibri"/>
          <w:sz w:val="24"/>
          <w:szCs w:val="24"/>
          <w:lang w:val="en-US"/>
        </w:rPr>
        <w:t>•</w:t>
      </w:r>
      <w:r w:rsidRPr="00A410B4">
        <w:rPr>
          <w:rFonts w:ascii="Calibri" w:hAnsi="Calibri" w:cs="Calibri"/>
          <w:sz w:val="24"/>
          <w:szCs w:val="24"/>
          <w:lang w:val="en-US"/>
        </w:rPr>
        <w:tab/>
        <w:t>Online Search checks</w:t>
      </w:r>
    </w:p>
    <w:p w14:paraId="12383B05" w14:textId="77777777" w:rsidR="00A410B4" w:rsidRPr="00A410B4" w:rsidRDefault="00A410B4" w:rsidP="00A410B4">
      <w:pPr>
        <w:rPr>
          <w:rFonts w:ascii="Calibri" w:hAnsi="Calibri" w:cs="Calibri"/>
          <w:sz w:val="24"/>
          <w:szCs w:val="24"/>
          <w:lang w:val="en-US"/>
        </w:rPr>
      </w:pPr>
      <w:r w:rsidRPr="00A410B4">
        <w:rPr>
          <w:rFonts w:ascii="Calibri" w:hAnsi="Calibri" w:cs="Calibri"/>
          <w:sz w:val="24"/>
          <w:szCs w:val="24"/>
          <w:lang w:val="en-US"/>
        </w:rPr>
        <w:t>•</w:t>
      </w:r>
      <w:r w:rsidRPr="00A410B4">
        <w:rPr>
          <w:rFonts w:ascii="Calibri" w:hAnsi="Calibri" w:cs="Calibri"/>
          <w:sz w:val="24"/>
          <w:szCs w:val="24"/>
          <w:lang w:val="en-US"/>
        </w:rPr>
        <w:tab/>
        <w:t>Health checks</w:t>
      </w:r>
    </w:p>
    <w:p w14:paraId="123CF94C" w14:textId="77777777" w:rsidR="00A410B4" w:rsidRPr="00A410B4" w:rsidRDefault="00A410B4" w:rsidP="00A410B4">
      <w:pPr>
        <w:rPr>
          <w:rFonts w:ascii="Calibri" w:hAnsi="Calibri" w:cs="Calibri"/>
          <w:sz w:val="24"/>
          <w:szCs w:val="24"/>
          <w:lang w:val="en-US"/>
        </w:rPr>
      </w:pPr>
      <w:r w:rsidRPr="00A410B4">
        <w:rPr>
          <w:rFonts w:ascii="Calibri" w:hAnsi="Calibri" w:cs="Calibri"/>
          <w:sz w:val="24"/>
          <w:szCs w:val="24"/>
          <w:lang w:val="en-US"/>
        </w:rPr>
        <w:t xml:space="preserve"> </w:t>
      </w:r>
    </w:p>
    <w:p w14:paraId="4834A137" w14:textId="77777777" w:rsidR="00A410B4" w:rsidRPr="00A410B4" w:rsidRDefault="00A410B4" w:rsidP="00A410B4">
      <w:pPr>
        <w:rPr>
          <w:rFonts w:ascii="Calibri" w:hAnsi="Calibri" w:cs="Calibri"/>
          <w:b/>
          <w:bCs/>
          <w:sz w:val="36"/>
          <w:szCs w:val="36"/>
        </w:rPr>
      </w:pPr>
      <w:r w:rsidRPr="00A410B4">
        <w:rPr>
          <w:rFonts w:ascii="Calibri" w:hAnsi="Calibri" w:cs="Calibri"/>
          <w:b/>
          <w:bCs/>
          <w:sz w:val="36"/>
          <w:szCs w:val="36"/>
        </w:rPr>
        <w:t>Safeguarding Statement</w:t>
      </w:r>
    </w:p>
    <w:p w14:paraId="26199532" w14:textId="597B2591" w:rsidR="00A410B4" w:rsidRPr="00A410B4" w:rsidRDefault="00A410B4" w:rsidP="00A410B4">
      <w:pPr>
        <w:rPr>
          <w:rFonts w:ascii="Calibri" w:hAnsi="Calibri" w:cs="Calibri"/>
          <w:sz w:val="24"/>
          <w:szCs w:val="24"/>
          <w:lang w:val="en-US"/>
        </w:rPr>
      </w:pPr>
      <w:r>
        <w:rPr>
          <w:rFonts w:ascii="Calibri" w:hAnsi="Calibri" w:cs="Calibri"/>
          <w:sz w:val="24"/>
          <w:szCs w:val="24"/>
          <w:lang w:val="en-US"/>
        </w:rPr>
        <w:t>Milton Road</w:t>
      </w:r>
      <w:r w:rsidRPr="00A410B4">
        <w:rPr>
          <w:rFonts w:ascii="Calibri" w:hAnsi="Calibri" w:cs="Calibri"/>
          <w:sz w:val="24"/>
          <w:szCs w:val="24"/>
          <w:lang w:val="en-US"/>
        </w:rPr>
        <w:t xml:space="preserve"> Primary School is committed to safeguarding children and promoting the welfare of children and young people and expects all staff and volunteers to share this commitment. We will ensure that all our recruitment and selection practices reflect this commitment. </w:t>
      </w:r>
    </w:p>
    <w:p w14:paraId="3E7D6D51" w14:textId="77777777" w:rsidR="00A410B4" w:rsidRPr="00A410B4" w:rsidRDefault="00A410B4" w:rsidP="00A410B4">
      <w:pPr>
        <w:rPr>
          <w:rFonts w:ascii="Calibri" w:hAnsi="Calibri" w:cs="Calibri"/>
          <w:sz w:val="24"/>
          <w:szCs w:val="24"/>
          <w:lang w:val="en-US"/>
        </w:rPr>
      </w:pPr>
      <w:r w:rsidRPr="00A410B4">
        <w:rPr>
          <w:rFonts w:ascii="Calibri" w:hAnsi="Calibri" w:cs="Calibri"/>
          <w:sz w:val="24"/>
          <w:szCs w:val="24"/>
          <w:lang w:val="en-US"/>
        </w:rPr>
        <w:t xml:space="preserve">All successful candidates will be subject to an enhanced Disclosure &amp; Barring check along with other relevant employment checks.  Disclosure of any criminal convictions and an enhanced DBS check will be required for this post. It is an offence to apply for the role if you are barred from engaging in regulated activity relevant to children. The post may not be exempt from the Rehabilitation of Offenders Act 1974 as certain spent convictions and cautions are ‘protected’ and are not subject to disclosure.  It is important that an applicant provides the school with upfront disclosure of all unspent convictions, cautions, reprimands or warnings. </w:t>
      </w:r>
    </w:p>
    <w:p w14:paraId="425222BD" w14:textId="6CD78135" w:rsidR="00A410B4" w:rsidRDefault="00A410B4" w:rsidP="00A410B4">
      <w:pPr>
        <w:rPr>
          <w:rFonts w:ascii="Calibri" w:hAnsi="Calibri" w:cs="Calibri"/>
          <w:sz w:val="24"/>
          <w:szCs w:val="24"/>
          <w:lang w:val="en-US"/>
        </w:rPr>
      </w:pPr>
      <w:r w:rsidRPr="00A410B4">
        <w:rPr>
          <w:rFonts w:ascii="Calibri" w:hAnsi="Calibri" w:cs="Calibri"/>
          <w:sz w:val="24"/>
          <w:szCs w:val="24"/>
          <w:lang w:val="en-US"/>
        </w:rPr>
        <w:t>A failure to declare the above (that are not subject to the Disclosure and Barring Service filtering) may disqualify an applicant for appointment and may result in summary dismissal if the discrepancy subsequently comes to light.</w:t>
      </w:r>
    </w:p>
    <w:sectPr w:rsidR="00A410B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35DEC"/>
    <w:multiLevelType w:val="hybridMultilevel"/>
    <w:tmpl w:val="E5DCE8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71C607F"/>
    <w:multiLevelType w:val="hybridMultilevel"/>
    <w:tmpl w:val="1A5E08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B2700E3"/>
    <w:multiLevelType w:val="hybridMultilevel"/>
    <w:tmpl w:val="AF9C6E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58E1501"/>
    <w:multiLevelType w:val="hybridMultilevel"/>
    <w:tmpl w:val="A678C1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8126A12"/>
    <w:multiLevelType w:val="hybridMultilevel"/>
    <w:tmpl w:val="3CB6A3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4834A31"/>
    <w:multiLevelType w:val="hybridMultilevel"/>
    <w:tmpl w:val="109204CC"/>
    <w:lvl w:ilvl="0" w:tplc="8082A06C">
      <w:numFmt w:val="bullet"/>
      <w:lvlText w:val=""/>
      <w:lvlJc w:val="left"/>
      <w:pPr>
        <w:ind w:left="1312" w:hanging="361"/>
      </w:pPr>
      <w:rPr>
        <w:rFonts w:ascii="Symbol" w:eastAsia="Symbol" w:hAnsi="Symbol" w:cs="Symbol" w:hint="default"/>
        <w:b w:val="0"/>
        <w:bCs w:val="0"/>
        <w:i w:val="0"/>
        <w:iCs w:val="0"/>
        <w:spacing w:val="0"/>
        <w:w w:val="99"/>
        <w:sz w:val="20"/>
        <w:szCs w:val="20"/>
        <w:lang w:val="en-US" w:eastAsia="en-US" w:bidi="ar-SA"/>
      </w:rPr>
    </w:lvl>
    <w:lvl w:ilvl="1" w:tplc="EBF25E94">
      <w:numFmt w:val="bullet"/>
      <w:lvlText w:val="•"/>
      <w:lvlJc w:val="left"/>
      <w:pPr>
        <w:ind w:left="2372" w:hanging="361"/>
      </w:pPr>
      <w:rPr>
        <w:lang w:val="en-US" w:eastAsia="en-US" w:bidi="ar-SA"/>
      </w:rPr>
    </w:lvl>
    <w:lvl w:ilvl="2" w:tplc="BAA4971C">
      <w:numFmt w:val="bullet"/>
      <w:lvlText w:val="•"/>
      <w:lvlJc w:val="left"/>
      <w:pPr>
        <w:ind w:left="3424" w:hanging="361"/>
      </w:pPr>
      <w:rPr>
        <w:lang w:val="en-US" w:eastAsia="en-US" w:bidi="ar-SA"/>
      </w:rPr>
    </w:lvl>
    <w:lvl w:ilvl="3" w:tplc="875428FA">
      <w:numFmt w:val="bullet"/>
      <w:lvlText w:val="•"/>
      <w:lvlJc w:val="left"/>
      <w:pPr>
        <w:ind w:left="4476" w:hanging="361"/>
      </w:pPr>
      <w:rPr>
        <w:lang w:val="en-US" w:eastAsia="en-US" w:bidi="ar-SA"/>
      </w:rPr>
    </w:lvl>
    <w:lvl w:ilvl="4" w:tplc="52A4D15C">
      <w:numFmt w:val="bullet"/>
      <w:lvlText w:val="•"/>
      <w:lvlJc w:val="left"/>
      <w:pPr>
        <w:ind w:left="5528" w:hanging="361"/>
      </w:pPr>
      <w:rPr>
        <w:lang w:val="en-US" w:eastAsia="en-US" w:bidi="ar-SA"/>
      </w:rPr>
    </w:lvl>
    <w:lvl w:ilvl="5" w:tplc="3C3C5CDA">
      <w:numFmt w:val="bullet"/>
      <w:lvlText w:val="•"/>
      <w:lvlJc w:val="left"/>
      <w:pPr>
        <w:ind w:left="6580" w:hanging="361"/>
      </w:pPr>
      <w:rPr>
        <w:lang w:val="en-US" w:eastAsia="en-US" w:bidi="ar-SA"/>
      </w:rPr>
    </w:lvl>
    <w:lvl w:ilvl="6" w:tplc="6F2C6106">
      <w:numFmt w:val="bullet"/>
      <w:lvlText w:val="•"/>
      <w:lvlJc w:val="left"/>
      <w:pPr>
        <w:ind w:left="7632" w:hanging="361"/>
      </w:pPr>
      <w:rPr>
        <w:lang w:val="en-US" w:eastAsia="en-US" w:bidi="ar-SA"/>
      </w:rPr>
    </w:lvl>
    <w:lvl w:ilvl="7" w:tplc="B9D83E2C">
      <w:numFmt w:val="bullet"/>
      <w:lvlText w:val="•"/>
      <w:lvlJc w:val="left"/>
      <w:pPr>
        <w:ind w:left="8684" w:hanging="361"/>
      </w:pPr>
      <w:rPr>
        <w:lang w:val="en-US" w:eastAsia="en-US" w:bidi="ar-SA"/>
      </w:rPr>
    </w:lvl>
    <w:lvl w:ilvl="8" w:tplc="75AA6A94">
      <w:numFmt w:val="bullet"/>
      <w:lvlText w:val="•"/>
      <w:lvlJc w:val="left"/>
      <w:pPr>
        <w:ind w:left="9736" w:hanging="361"/>
      </w:pPr>
      <w:rPr>
        <w:lang w:val="en-US" w:eastAsia="en-US" w:bidi="ar-SA"/>
      </w:rPr>
    </w:lvl>
  </w:abstractNum>
  <w:abstractNum w:abstractNumId="6" w15:restartNumberingAfterBreak="0">
    <w:nsid w:val="40524608"/>
    <w:multiLevelType w:val="hybridMultilevel"/>
    <w:tmpl w:val="68EA74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633D6EED"/>
    <w:multiLevelType w:val="hybridMultilevel"/>
    <w:tmpl w:val="AFB07F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8710D19"/>
    <w:multiLevelType w:val="hybridMultilevel"/>
    <w:tmpl w:val="1980AF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8967E7D"/>
    <w:multiLevelType w:val="hybridMultilevel"/>
    <w:tmpl w:val="40D833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502113230">
    <w:abstractNumId w:val="5"/>
  </w:num>
  <w:num w:numId="2" w16cid:durableId="1738940390">
    <w:abstractNumId w:val="0"/>
  </w:num>
  <w:num w:numId="3" w16cid:durableId="544490935">
    <w:abstractNumId w:val="4"/>
  </w:num>
  <w:num w:numId="4" w16cid:durableId="1607545098">
    <w:abstractNumId w:val="7"/>
  </w:num>
  <w:num w:numId="5" w16cid:durableId="377751306">
    <w:abstractNumId w:val="8"/>
  </w:num>
  <w:num w:numId="6" w16cid:durableId="1308508068">
    <w:abstractNumId w:val="9"/>
  </w:num>
  <w:num w:numId="7" w16cid:durableId="1441417962">
    <w:abstractNumId w:val="2"/>
  </w:num>
  <w:num w:numId="8" w16cid:durableId="1165246694">
    <w:abstractNumId w:val="1"/>
  </w:num>
  <w:num w:numId="9" w16cid:durableId="1561943696">
    <w:abstractNumId w:val="3"/>
  </w:num>
  <w:num w:numId="10" w16cid:durableId="20876042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A97"/>
    <w:rsid w:val="00031936"/>
    <w:rsid w:val="00057CF3"/>
    <w:rsid w:val="000F66F2"/>
    <w:rsid w:val="00122648"/>
    <w:rsid w:val="00154809"/>
    <w:rsid w:val="0016741C"/>
    <w:rsid w:val="001E007C"/>
    <w:rsid w:val="001F18B7"/>
    <w:rsid w:val="002E661E"/>
    <w:rsid w:val="00316736"/>
    <w:rsid w:val="0038487C"/>
    <w:rsid w:val="003A799F"/>
    <w:rsid w:val="004479B4"/>
    <w:rsid w:val="004C4A1F"/>
    <w:rsid w:val="004D6E70"/>
    <w:rsid w:val="0054573F"/>
    <w:rsid w:val="00545A97"/>
    <w:rsid w:val="00577F1B"/>
    <w:rsid w:val="005F6EE1"/>
    <w:rsid w:val="00685D7A"/>
    <w:rsid w:val="00692D54"/>
    <w:rsid w:val="006A6009"/>
    <w:rsid w:val="007E22F3"/>
    <w:rsid w:val="007F078C"/>
    <w:rsid w:val="008D3B19"/>
    <w:rsid w:val="00981DD7"/>
    <w:rsid w:val="009E76A0"/>
    <w:rsid w:val="009F3807"/>
    <w:rsid w:val="00A410B4"/>
    <w:rsid w:val="00BD5DD2"/>
    <w:rsid w:val="00C05A23"/>
    <w:rsid w:val="00C15D68"/>
    <w:rsid w:val="00C4757D"/>
    <w:rsid w:val="00C665A2"/>
    <w:rsid w:val="00C81AB8"/>
    <w:rsid w:val="00CE17D1"/>
    <w:rsid w:val="00D918A9"/>
    <w:rsid w:val="00D96E97"/>
    <w:rsid w:val="00DD2810"/>
    <w:rsid w:val="00DF1009"/>
    <w:rsid w:val="00DF4E57"/>
    <w:rsid w:val="00E614D5"/>
    <w:rsid w:val="00EB0341"/>
    <w:rsid w:val="00F81DD7"/>
    <w:rsid w:val="2E967C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DCB5C"/>
  <w15:chartTrackingRefBased/>
  <w15:docId w15:val="{D74DBAC2-EA42-4F38-8FA2-F304B4657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5A9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5A9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5A9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5A9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5A9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5A9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5A9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5A9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5A9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5A9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5A9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5A9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5A9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5A9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5A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5A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5A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5A97"/>
    <w:rPr>
      <w:rFonts w:eastAsiaTheme="majorEastAsia" w:cstheme="majorBidi"/>
      <w:color w:val="272727" w:themeColor="text1" w:themeTint="D8"/>
    </w:rPr>
  </w:style>
  <w:style w:type="paragraph" w:styleId="Title">
    <w:name w:val="Title"/>
    <w:basedOn w:val="Normal"/>
    <w:next w:val="Normal"/>
    <w:link w:val="TitleChar"/>
    <w:uiPriority w:val="10"/>
    <w:qFormat/>
    <w:rsid w:val="00545A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5A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5A9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5A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5A97"/>
    <w:pPr>
      <w:spacing w:before="160"/>
      <w:jc w:val="center"/>
    </w:pPr>
    <w:rPr>
      <w:i/>
      <w:iCs/>
      <w:color w:val="404040" w:themeColor="text1" w:themeTint="BF"/>
    </w:rPr>
  </w:style>
  <w:style w:type="character" w:customStyle="1" w:styleId="QuoteChar">
    <w:name w:val="Quote Char"/>
    <w:basedOn w:val="DefaultParagraphFont"/>
    <w:link w:val="Quote"/>
    <w:uiPriority w:val="29"/>
    <w:rsid w:val="00545A97"/>
    <w:rPr>
      <w:i/>
      <w:iCs/>
      <w:color w:val="404040" w:themeColor="text1" w:themeTint="BF"/>
    </w:rPr>
  </w:style>
  <w:style w:type="paragraph" w:styleId="ListParagraph">
    <w:name w:val="List Paragraph"/>
    <w:basedOn w:val="Normal"/>
    <w:uiPriority w:val="34"/>
    <w:qFormat/>
    <w:rsid w:val="00545A97"/>
    <w:pPr>
      <w:ind w:left="720"/>
      <w:contextualSpacing/>
    </w:pPr>
  </w:style>
  <w:style w:type="character" w:styleId="IntenseEmphasis">
    <w:name w:val="Intense Emphasis"/>
    <w:basedOn w:val="DefaultParagraphFont"/>
    <w:uiPriority w:val="21"/>
    <w:qFormat/>
    <w:rsid w:val="00545A97"/>
    <w:rPr>
      <w:i/>
      <w:iCs/>
      <w:color w:val="0F4761" w:themeColor="accent1" w:themeShade="BF"/>
    </w:rPr>
  </w:style>
  <w:style w:type="paragraph" w:styleId="IntenseQuote">
    <w:name w:val="Intense Quote"/>
    <w:basedOn w:val="Normal"/>
    <w:next w:val="Normal"/>
    <w:link w:val="IntenseQuoteChar"/>
    <w:uiPriority w:val="30"/>
    <w:qFormat/>
    <w:rsid w:val="00545A9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5A97"/>
    <w:rPr>
      <w:i/>
      <w:iCs/>
      <w:color w:val="0F4761" w:themeColor="accent1" w:themeShade="BF"/>
    </w:rPr>
  </w:style>
  <w:style w:type="character" w:styleId="IntenseReference">
    <w:name w:val="Intense Reference"/>
    <w:basedOn w:val="DefaultParagraphFont"/>
    <w:uiPriority w:val="32"/>
    <w:qFormat/>
    <w:rsid w:val="00545A97"/>
    <w:rPr>
      <w:b/>
      <w:bCs/>
      <w:smallCaps/>
      <w:color w:val="0F4761" w:themeColor="accent1" w:themeShade="BF"/>
      <w:spacing w:val="5"/>
    </w:rPr>
  </w:style>
  <w:style w:type="character" w:styleId="Hyperlink">
    <w:name w:val="Hyperlink"/>
    <w:basedOn w:val="DefaultParagraphFont"/>
    <w:uiPriority w:val="99"/>
    <w:unhideWhenUsed/>
    <w:rsid w:val="00545A97"/>
    <w:rPr>
      <w:color w:val="467886" w:themeColor="hyperlink"/>
      <w:u w:val="single"/>
    </w:rPr>
  </w:style>
  <w:style w:type="character" w:styleId="UnresolvedMention">
    <w:name w:val="Unresolved Mention"/>
    <w:basedOn w:val="DefaultParagraphFont"/>
    <w:uiPriority w:val="99"/>
    <w:semiHidden/>
    <w:unhideWhenUsed/>
    <w:rsid w:val="00545A97"/>
    <w:rPr>
      <w:color w:val="605E5C"/>
      <w:shd w:val="clear" w:color="auto" w:fill="E1DFDD"/>
    </w:rPr>
  </w:style>
  <w:style w:type="paragraph" w:styleId="Revision">
    <w:name w:val="Revision"/>
    <w:hidden/>
    <w:uiPriority w:val="99"/>
    <w:semiHidden/>
    <w:rsid w:val="00577F1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ltonroadschool.org.uk/ofsted-and-performance-data"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miltonroadschool.org.uk/the-cambridge-connected-curriculum-digital-badges-/" TargetMode="External"/><Relationship Id="rId12" Type="http://schemas.openxmlformats.org/officeDocument/2006/relationships/hyperlink" Target="https://www.youtube.com/watch?v=rtpZkF2eOEc&amp;feature=youtu.be" TargetMode="External"/><Relationship Id="rId17" Type="http://schemas.openxmlformats.org/officeDocument/2006/relationships/hyperlink" Target="mailto:Chair@miltonroad.cambs.sch.uk" TargetMode="External"/><Relationship Id="rId2" Type="http://schemas.openxmlformats.org/officeDocument/2006/relationships/styles" Target="styles.xml"/><Relationship Id="rId16" Type="http://schemas.openxmlformats.org/officeDocument/2006/relationships/hyperlink" Target="https://www.gov.uk/government/publications/send-code-of-practice-0-to-25"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hyperlink" Target="https://www.premier-education.com/"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miltonroadschool.org.uk/the-cambridge-connected-curriculum-digital-badges-/"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2681</Words>
  <Characters>15040</Characters>
  <Application>Microsoft Office Word</Application>
  <DocSecurity>0</DocSecurity>
  <Lines>398</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Wielechowski</dc:creator>
  <cp:keywords/>
  <dc:description/>
  <cp:lastModifiedBy>Becca White</cp:lastModifiedBy>
  <cp:revision>2</cp:revision>
  <dcterms:created xsi:type="dcterms:W3CDTF">2026-03-26T14:42:00Z</dcterms:created>
  <dcterms:modified xsi:type="dcterms:W3CDTF">2026-03-26T14:42:00Z</dcterms:modified>
</cp:coreProperties>
</file>