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Exo 2" w:cs="Exo 2" w:eastAsia="Exo 2" w:hAnsi="Exo 2"/>
          <w:b w:val="1"/>
          <w:bCs w:val="1"/>
          <w:sz w:val="24"/>
          <w:szCs w:val="24"/>
        </w:rPr>
      </w:pPr>
      <w:r w:rsidDel="00000000" w:rsidR="00000000" w:rsidRPr="00000000">
        <w:rPr>
          <w:rtl w:val="0"/>
        </w:rPr>
      </w:r>
    </w:p>
    <w:p w:rsidR="00000000" w:rsidDel="00000000" w:rsidP="00000000" w:rsidRDefault="00000000" w:rsidRPr="00000000" w14:paraId="00000008">
      <w:pPr>
        <w:spacing w:line="240" w:lineRule="auto"/>
        <w:jc w:val="center"/>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DESCRIPTION</w:t>
      </w:r>
    </w:p>
    <w:p w:rsidR="00000000" w:rsidDel="00000000" w:rsidP="00000000" w:rsidRDefault="00000000" w:rsidRPr="00000000" w14:paraId="00000009">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bl>
      <w:tblPr>
        <w:tblStyle w:val="Table1"/>
        <w:tblW w:w="9750.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6660"/>
        <w:tblGridChange w:id="0">
          <w:tblGrid>
            <w:gridCol w:w="3090"/>
            <w:gridCol w:w="6660"/>
          </w:tblGrid>
        </w:tblGridChange>
      </w:tblGrid>
      <w:tr>
        <w:trPr>
          <w:cantSplit w:val="0"/>
          <w:trHeight w:val="49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A">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Job Title</w:t>
            </w:r>
          </w:p>
        </w:tc>
        <w:tc>
          <w:tcPr>
            <w:tcBorders>
              <w:top w:color="000000" w:space="0" w:sz="5" w:val="single"/>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Pastoral Support</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Grade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C</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E">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Line Management Role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0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Head of Year </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Date Evaluated</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w:t>
            </w:r>
          </w:p>
        </w:tc>
      </w:tr>
    </w:tbl>
    <w:p w:rsidR="00000000" w:rsidDel="00000000" w:rsidP="00000000" w:rsidRDefault="00000000" w:rsidRPr="00000000" w14:paraId="00000012">
      <w:pPr>
        <w:spacing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tab/>
        <w:t xml:space="preserve">           </w:t>
        <w:tab/>
      </w:r>
    </w:p>
    <w:p w:rsidR="00000000" w:rsidDel="00000000" w:rsidP="00000000" w:rsidRDefault="00000000" w:rsidRPr="00000000" w14:paraId="00000013">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6">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7">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9">
      <w:pPr>
        <w:spacing w:befor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A">
      <w:pPr>
        <w:spacing w:before="240" w:lineRule="auto"/>
        <w:rPr>
          <w:rFonts w:ascii="Calibri" w:cs="Calibri" w:eastAsia="Calibri" w:hAnsi="Calibri"/>
          <w:b w:val="1"/>
          <w:bCs w:val="1"/>
          <w:sz w:val="24"/>
          <w:szCs w:val="24"/>
        </w:rPr>
      </w:pPr>
      <w:r w:rsidDel="00000000" w:rsidR="00000000" w:rsidRPr="00000000">
        <w:rPr>
          <w:rtl w:val="0"/>
        </w:rPr>
      </w:r>
    </w:p>
    <w:tbl>
      <w:tblPr>
        <w:tblStyle w:val="Table2"/>
        <w:tblW w:w="9720.0" w:type="dxa"/>
        <w:jc w:val="left"/>
        <w:tblInd w:w="-2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25"/>
        <w:gridCol w:w="4995"/>
        <w:tblGridChange w:id="0">
          <w:tblGrid>
            <w:gridCol w:w="4725"/>
            <w:gridCol w:w="4995"/>
          </w:tblGrid>
        </w:tblGridChange>
      </w:tblGrid>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B">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Role Summary</w:t>
            </w:r>
          </w:p>
          <w:p w:rsidR="00000000" w:rsidDel="00000000" w:rsidP="00000000" w:rsidRDefault="00000000" w:rsidRPr="00000000" w14:paraId="0000001C">
            <w:pPr>
              <w:spacing w:after="200" w:before="220" w:line="228" w:lineRule="auto"/>
              <w:rPr>
                <w:rFonts w:ascii="Exo 2" w:cs="Exo 2" w:eastAsia="Exo 2" w:hAnsi="Exo 2"/>
              </w:rPr>
            </w:pPr>
            <w:r w:rsidDel="00000000" w:rsidR="00000000" w:rsidRPr="00000000">
              <w:rPr>
                <w:rFonts w:ascii="Exo 2" w:cs="Exo 2" w:eastAsia="Exo 2" w:hAnsi="Exo 2"/>
                <w:rtl w:val="0"/>
              </w:rPr>
              <w:t xml:space="preserve">The purpose of this role is to provide all pastoral support to our students with a focus on essential behaviour and safeguarding support with the primary goal of promoting their overall development and progress.</w:t>
            </w:r>
          </w:p>
          <w:p w:rsidR="00000000" w:rsidDel="00000000" w:rsidP="00000000" w:rsidRDefault="00000000" w:rsidRPr="00000000" w14:paraId="0000001D">
            <w:pPr>
              <w:spacing w:after="200" w:before="220" w:line="228" w:lineRule="auto"/>
              <w:rPr>
                <w:rFonts w:ascii="Exo 2" w:cs="Exo 2" w:eastAsia="Exo 2" w:hAnsi="Exo 2"/>
              </w:rPr>
            </w:pPr>
            <w:r w:rsidDel="00000000" w:rsidR="00000000" w:rsidRPr="00000000">
              <w:rPr>
                <w:rFonts w:ascii="Exo 2" w:cs="Exo 2" w:eastAsia="Exo 2" w:hAnsi="Exo 2"/>
                <w:rtl w:val="0"/>
              </w:rPr>
              <w:t xml:space="preserve">This role will embody the Athena values and take responsibility for their part in delivering world class education for our students. You will look forward and dream big so that we continually learn to provide the very best support to our students.</w:t>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1F">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Key areas of responsibility - What will you be doing</w:t>
            </w:r>
          </w:p>
          <w:p w:rsidR="00000000" w:rsidDel="00000000" w:rsidP="00000000" w:rsidRDefault="00000000" w:rsidRPr="00000000" w14:paraId="00000020">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Build Knowledge</w:t>
            </w:r>
          </w:p>
          <w:p w:rsidR="00000000" w:rsidDel="00000000" w:rsidP="00000000" w:rsidRDefault="00000000" w:rsidRPr="00000000" w14:paraId="00000021">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Work closely with the Safeguarding team, attendance team and HOY  to gain a deep understanding of the students' needs and the support required for their well-being.</w:t>
            </w:r>
          </w:p>
          <w:p w:rsidR="00000000" w:rsidDel="00000000" w:rsidP="00000000" w:rsidRDefault="00000000" w:rsidRPr="00000000" w14:paraId="00000022">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Stay informed about relevant policies, procedures, and legislation concerning student welfare, safeguarding, and data protection.</w:t>
            </w:r>
          </w:p>
          <w:p w:rsidR="00000000" w:rsidDel="00000000" w:rsidP="00000000" w:rsidRDefault="00000000" w:rsidRPr="00000000" w14:paraId="00000023">
            <w:pPr>
              <w:numPr>
                <w:ilvl w:val="0"/>
                <w:numId w:val="3"/>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Collaborate with external agencies such as Social Services, KOOTH, CAMHS, and the School Nurse to enhance the support network available to students.</w:t>
            </w:r>
            <w:r w:rsidDel="00000000" w:rsidR="00000000" w:rsidRPr="00000000">
              <w:rPr>
                <w:rtl w:val="0"/>
              </w:rPr>
            </w:r>
          </w:p>
          <w:p w:rsidR="00000000" w:rsidDel="00000000" w:rsidP="00000000" w:rsidRDefault="00000000" w:rsidRPr="00000000" w14:paraId="00000024">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Build Trust</w:t>
            </w:r>
          </w:p>
          <w:p w:rsidR="00000000" w:rsidDel="00000000" w:rsidP="00000000" w:rsidRDefault="00000000" w:rsidRPr="00000000" w14:paraId="00000025">
            <w:pPr>
              <w:numPr>
                <w:ilvl w:val="0"/>
                <w:numId w:val="2"/>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Play a major role in caring for and guiding students ensuring a safe and supportive environment.</w:t>
            </w:r>
          </w:p>
          <w:p w:rsidR="00000000" w:rsidDel="00000000" w:rsidP="00000000" w:rsidRDefault="00000000" w:rsidRPr="00000000" w14:paraId="00000026">
            <w:pPr>
              <w:numPr>
                <w:ilvl w:val="0"/>
                <w:numId w:val="2"/>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Prioritise the well-being of vulnerable students, including pupil premium and SEN students, within the assigned responsibility area.</w:t>
            </w:r>
          </w:p>
          <w:p w:rsidR="00000000" w:rsidDel="00000000" w:rsidP="00000000" w:rsidRDefault="00000000" w:rsidRPr="00000000" w14:paraId="00000027">
            <w:pPr>
              <w:numPr>
                <w:ilvl w:val="0"/>
                <w:numId w:val="2"/>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Develop open and positive channels of communication with students to gain their trust and encourage them to share their concerns.</w:t>
            </w:r>
            <w:r w:rsidDel="00000000" w:rsidR="00000000" w:rsidRPr="00000000">
              <w:rPr>
                <w:rtl w:val="0"/>
              </w:rPr>
            </w:r>
          </w:p>
          <w:p w:rsidR="00000000" w:rsidDel="00000000" w:rsidP="00000000" w:rsidRDefault="00000000" w:rsidRPr="00000000" w14:paraId="00000028">
            <w:pPr>
              <w:spacing w:before="240" w:lineRule="auto"/>
              <w:rPr>
                <w:rFonts w:ascii="Exo 2" w:cs="Exo 2" w:eastAsia="Exo 2" w:hAnsi="Exo 2"/>
              </w:rPr>
            </w:pPr>
            <w:r w:rsidDel="00000000" w:rsidR="00000000" w:rsidRPr="00000000">
              <w:rPr>
                <w:rFonts w:ascii="Exo 2" w:cs="Exo 2" w:eastAsia="Exo 2" w:hAnsi="Exo 2"/>
                <w:b w:val="1"/>
                <w:bCs w:val="1"/>
                <w:sz w:val="24"/>
                <w:szCs w:val="24"/>
                <w:rtl w:val="0"/>
              </w:rPr>
              <w:t xml:space="preserve"> Prioritisation</w:t>
            </w:r>
            <w:r w:rsidDel="00000000" w:rsidR="00000000" w:rsidRPr="00000000">
              <w:rPr>
                <w:rtl w:val="0"/>
              </w:rPr>
            </w:r>
          </w:p>
          <w:p w:rsidR="00000000" w:rsidDel="00000000" w:rsidP="00000000" w:rsidRDefault="00000000" w:rsidRPr="00000000" w14:paraId="00000029">
            <w:pPr>
              <w:numPr>
                <w:ilvl w:val="0"/>
                <w:numId w:val="7"/>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Respond promptly to identified concerns from staff or students themselves, addressing urgent issues effectively.</w:t>
            </w:r>
          </w:p>
          <w:p w:rsidR="00000000" w:rsidDel="00000000" w:rsidP="00000000" w:rsidRDefault="00000000" w:rsidRPr="00000000" w14:paraId="0000002A">
            <w:pPr>
              <w:numPr>
                <w:ilvl w:val="0"/>
                <w:numId w:val="7"/>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Support great attendance for our students with prompt and thorough follow up, including liaison with parents/carers and advising on interventions.</w:t>
            </w:r>
          </w:p>
          <w:p w:rsidR="00000000" w:rsidDel="00000000" w:rsidP="00000000" w:rsidRDefault="00000000" w:rsidRPr="00000000" w14:paraId="0000002B">
            <w:pPr>
              <w:numPr>
                <w:ilvl w:val="0"/>
                <w:numId w:val="7"/>
              </w:numPr>
              <w:shd w:fill="ffffff" w:val="clear"/>
              <w:ind w:left="720" w:hanging="360"/>
              <w:rPr>
                <w:rFonts w:ascii="Exo 2" w:cs="Exo 2" w:eastAsia="Exo 2" w:hAnsi="Exo 2"/>
              </w:rPr>
            </w:pPr>
            <w:r w:rsidDel="00000000" w:rsidR="00000000" w:rsidRPr="00000000">
              <w:rPr>
                <w:rFonts w:ascii="Exo 2" w:cs="Exo 2" w:eastAsia="Exo 2" w:hAnsi="Exo 2"/>
                <w:color w:val="222222"/>
                <w:rtl w:val="0"/>
              </w:rPr>
              <w:t xml:space="preserve">Provision of early help support, attendance to TAF meetings and keeping accurate records of these cases.</w:t>
            </w:r>
            <w:r w:rsidDel="00000000" w:rsidR="00000000" w:rsidRPr="00000000">
              <w:rPr>
                <w:rtl w:val="0"/>
              </w:rPr>
            </w:r>
          </w:p>
          <w:p w:rsidR="00000000" w:rsidDel="00000000" w:rsidP="00000000" w:rsidRDefault="00000000" w:rsidRPr="00000000" w14:paraId="0000002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Clarity and Energy</w:t>
            </w:r>
          </w:p>
          <w:p w:rsidR="00000000" w:rsidDel="00000000" w:rsidP="00000000" w:rsidRDefault="00000000" w:rsidRPr="00000000" w14:paraId="0000002D">
            <w:pPr>
              <w:numPr>
                <w:ilvl w:val="0"/>
                <w:numId w:val="8"/>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Foster a welcoming and encouraging atmosphere for students showing genuine care and empathy in interactions</w:t>
            </w:r>
            <w:r w:rsidDel="00000000" w:rsidR="00000000" w:rsidRPr="00000000">
              <w:rPr>
                <w:rFonts w:ascii="Exo 2" w:cs="Exo 2" w:eastAsia="Exo 2" w:hAnsi="Exo 2"/>
                <w:rtl w:val="0"/>
              </w:rPr>
              <w:t xml:space="preserve">.</w:t>
            </w:r>
          </w:p>
          <w:p w:rsidR="00000000" w:rsidDel="00000000" w:rsidP="00000000" w:rsidRDefault="00000000" w:rsidRPr="00000000" w14:paraId="0000002E">
            <w:pPr>
              <w:numPr>
                <w:ilvl w:val="0"/>
                <w:numId w:val="8"/>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Assist tutors and other staff members in maintaining strong communication with parents/guardians to create a supportive partnership in students' development.</w:t>
            </w:r>
          </w:p>
          <w:p w:rsidR="00000000" w:rsidDel="00000000" w:rsidP="00000000" w:rsidRDefault="00000000" w:rsidRPr="00000000" w14:paraId="0000002F">
            <w:pPr>
              <w:numPr>
                <w:ilvl w:val="0"/>
                <w:numId w:val="8"/>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Work with the safeguarding team to support meetings with students and parents/guardians as necessary, providing clear guidance and support tailored to their needs.</w:t>
            </w:r>
          </w:p>
          <w:p w:rsidR="00000000" w:rsidDel="00000000" w:rsidP="00000000" w:rsidRDefault="00000000" w:rsidRPr="00000000" w14:paraId="00000030">
            <w:pPr>
              <w:numPr>
                <w:ilvl w:val="0"/>
                <w:numId w:val="8"/>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Support with high-energy daily greeting, weekly assemblies </w:t>
            </w:r>
          </w:p>
          <w:p w:rsidR="00000000" w:rsidDel="00000000" w:rsidP="00000000" w:rsidRDefault="00000000" w:rsidRPr="00000000" w14:paraId="00000031">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 Follow Up</w:t>
            </w:r>
          </w:p>
          <w:p w:rsidR="00000000" w:rsidDel="00000000" w:rsidP="00000000" w:rsidRDefault="00000000" w:rsidRPr="00000000" w14:paraId="00000032">
            <w:pPr>
              <w:numPr>
                <w:ilvl w:val="0"/>
                <w:numId w:val="1"/>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Maintain accurate and up-to-date records of student information, incidents, and progress using the school systems.</w:t>
            </w:r>
          </w:p>
          <w:p w:rsidR="00000000" w:rsidDel="00000000" w:rsidP="00000000" w:rsidRDefault="00000000" w:rsidRPr="00000000" w14:paraId="00000033">
            <w:pPr>
              <w:numPr>
                <w:ilvl w:val="0"/>
                <w:numId w:val="1"/>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Undertake administrative tasks related to behaviour support and handle general inquiries related to the academy efficiently.</w:t>
            </w:r>
          </w:p>
          <w:p w:rsidR="00000000" w:rsidDel="00000000" w:rsidP="00000000" w:rsidRDefault="00000000" w:rsidRPr="00000000" w14:paraId="00000034">
            <w:pPr>
              <w:numPr>
                <w:ilvl w:val="0"/>
                <w:numId w:val="1"/>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Monitor CCTV and promptly report any incidents or concerns to the relevant parties.</w:t>
            </w:r>
          </w:p>
          <w:p w:rsidR="00000000" w:rsidDel="00000000" w:rsidP="00000000" w:rsidRDefault="00000000" w:rsidRPr="00000000" w14:paraId="00000035">
            <w:pPr>
              <w:numPr>
                <w:ilvl w:val="0"/>
                <w:numId w:val="1"/>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Facilitate the college detention system and collaborate with Heads of Year, Tutors and pastoral staff for cohesive student support.</w:t>
            </w:r>
          </w:p>
          <w:p w:rsidR="00000000" w:rsidDel="00000000" w:rsidP="00000000" w:rsidRDefault="00000000" w:rsidRPr="00000000" w14:paraId="00000036">
            <w:pPr>
              <w:numPr>
                <w:ilvl w:val="0"/>
                <w:numId w:val="1"/>
              </w:numPr>
              <w:spacing w:line="240" w:lineRule="auto"/>
              <w:ind w:left="720" w:hanging="360"/>
              <w:rPr>
                <w:rFonts w:ascii="Exo 2" w:cs="Exo 2" w:eastAsia="Exo 2" w:hAnsi="Exo 2"/>
                <w:u w:val="none"/>
              </w:rPr>
            </w:pPr>
            <w:r w:rsidDel="00000000" w:rsidR="00000000" w:rsidRPr="00000000">
              <w:rPr>
                <w:rFonts w:ascii="Exo 2" w:cs="Exo 2" w:eastAsia="Exo 2" w:hAnsi="Exo 2"/>
                <w:rtl w:val="0"/>
              </w:rPr>
              <w:t xml:space="preserve">Ensure students have the correct equipment and uniform through greeting.</w:t>
            </w:r>
          </w:p>
          <w:p w:rsidR="00000000" w:rsidDel="00000000" w:rsidP="00000000" w:rsidRDefault="00000000" w:rsidRPr="00000000" w14:paraId="00000037">
            <w:pPr>
              <w:spacing w:line="240" w:lineRule="auto"/>
              <w:ind w:left="0" w:firstLine="0"/>
              <w:rPr>
                <w:rFonts w:ascii="Exo 2" w:cs="Exo 2" w:eastAsia="Exo 2" w:hAnsi="Exo 2"/>
                <w:b w:val="1"/>
                <w:bCs w:val="1"/>
                <w:sz w:val="24"/>
                <w:szCs w:val="24"/>
              </w:rPr>
            </w:pPr>
            <w:r w:rsidDel="00000000" w:rsidR="00000000" w:rsidRPr="00000000">
              <w:rPr>
                <w:rtl w:val="0"/>
              </w:rPr>
            </w:r>
          </w:p>
        </w:tc>
      </w:tr>
      <w:tr>
        <w:trPr>
          <w:cantSplit w:val="0"/>
          <w:trHeight w:val="2475" w:hRule="atLeast"/>
          <w:tblHeader w:val="0"/>
        </w:trPr>
        <w:tc>
          <w:tcPr>
            <w:gridSpan w:val="2"/>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39">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Person Specification - How you will be doing it</w:t>
            </w:r>
          </w:p>
          <w:p w:rsidR="00000000" w:rsidDel="00000000" w:rsidP="00000000" w:rsidRDefault="00000000" w:rsidRPr="00000000" w14:paraId="0000003A">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Dream Big</w:t>
            </w:r>
          </w:p>
          <w:p w:rsidR="00000000" w:rsidDel="00000000" w:rsidP="00000000" w:rsidRDefault="00000000" w:rsidRPr="00000000" w14:paraId="0000003B">
            <w:pPr>
              <w:numPr>
                <w:ilvl w:val="0"/>
                <w:numId w:val="5"/>
              </w:numPr>
              <w:spacing w:after="0" w:afterAutospacing="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Deliver value opportunities for world class education for all students</w:t>
            </w:r>
          </w:p>
          <w:p w:rsidR="00000000" w:rsidDel="00000000" w:rsidP="00000000" w:rsidRDefault="00000000" w:rsidRPr="00000000" w14:paraId="0000003C">
            <w:pPr>
              <w:numPr>
                <w:ilvl w:val="0"/>
                <w:numId w:val="5"/>
              </w:numPr>
              <w:spacing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Encourage students to explore career opportunities and experiences</w:t>
            </w:r>
            <w:r w:rsidDel="00000000" w:rsidR="00000000" w:rsidRPr="00000000">
              <w:rPr>
                <w:rtl w:val="0"/>
              </w:rPr>
            </w:r>
          </w:p>
          <w:p w:rsidR="00000000" w:rsidDel="00000000" w:rsidP="00000000" w:rsidRDefault="00000000" w:rsidRPr="00000000" w14:paraId="0000003D">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Take Responsibility</w:t>
            </w:r>
          </w:p>
          <w:p w:rsidR="00000000" w:rsidDel="00000000" w:rsidP="00000000" w:rsidRDefault="00000000" w:rsidRPr="00000000" w14:paraId="0000003E">
            <w:pPr>
              <w:numPr>
                <w:ilvl w:val="0"/>
                <w:numId w:val="6"/>
              </w:numPr>
              <w:spacing w:after="0" w:afterAutospacing="0"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maintain confidentiality of information acquired in the course of undertaking duties for the department. </w:t>
            </w:r>
          </w:p>
          <w:p w:rsidR="00000000" w:rsidDel="00000000" w:rsidP="00000000" w:rsidRDefault="00000000" w:rsidRPr="00000000" w14:paraId="0000003F">
            <w:pPr>
              <w:numPr>
                <w:ilvl w:val="0"/>
                <w:numId w:val="6"/>
              </w:numPr>
              <w:spacing w:before="0" w:beforeAutospacing="0" w:lineRule="auto"/>
              <w:ind w:left="720" w:hanging="360"/>
              <w:rPr>
                <w:rFonts w:ascii="Exo 2" w:cs="Exo 2" w:eastAsia="Exo 2" w:hAnsi="Exo 2"/>
                <w:u w:val="none"/>
              </w:rPr>
            </w:pPr>
            <w:r w:rsidDel="00000000" w:rsidR="00000000" w:rsidRPr="00000000">
              <w:rPr>
                <w:rFonts w:ascii="Exo 2" w:cs="Exo 2" w:eastAsia="Exo 2" w:hAnsi="Exo 2"/>
                <w:rtl w:val="0"/>
              </w:rPr>
              <w:t xml:space="preserve">Ensure Health and Safety and Safeguarding are at the centre of your approach.</w:t>
            </w:r>
          </w:p>
          <w:p w:rsidR="00000000" w:rsidDel="00000000" w:rsidP="00000000" w:rsidRDefault="00000000" w:rsidRPr="00000000" w14:paraId="00000040">
            <w:pPr>
              <w:numPr>
                <w:ilvl w:val="0"/>
                <w:numId w:val="6"/>
              </w:numPr>
              <w:spacing w:after="0" w:afterAutospacing="0" w:line="240" w:lineRule="auto"/>
              <w:ind w:left="720" w:hanging="360"/>
              <w:rPr>
                <w:rFonts w:ascii="Exo 2" w:cs="Exo 2" w:eastAsia="Exo 2" w:hAnsi="Exo 2"/>
              </w:rPr>
            </w:pPr>
            <w:r w:rsidDel="00000000" w:rsidR="00000000" w:rsidRPr="00000000">
              <w:rPr>
                <w:rFonts w:ascii="Exo 2" w:cs="Exo 2" w:eastAsia="Exo 2" w:hAnsi="Exo 2"/>
                <w:rtl w:val="0"/>
              </w:rPr>
              <w:t xml:space="preserve">Take accountability for your own development and aspire to deliver the very best practice across all areas of your role.</w:t>
            </w:r>
          </w:p>
          <w:p w:rsidR="00000000" w:rsidDel="00000000" w:rsidP="00000000" w:rsidRDefault="00000000" w:rsidRPr="00000000" w14:paraId="00000041">
            <w:pPr>
              <w:numPr>
                <w:ilvl w:val="0"/>
                <w:numId w:val="6"/>
              </w:numPr>
              <w:spacing w:after="0" w:afterAutospacing="0" w:before="0" w:beforeAutospacing="0" w:lineRule="auto"/>
              <w:ind w:left="720" w:hanging="360"/>
              <w:rPr>
                <w:rFonts w:ascii="Exo 2" w:cs="Exo 2" w:eastAsia="Exo 2" w:hAnsi="Exo 2"/>
              </w:rPr>
            </w:pPr>
            <w:r w:rsidDel="00000000" w:rsidR="00000000" w:rsidRPr="00000000">
              <w:rPr>
                <w:rFonts w:ascii="Exo 2" w:cs="Exo 2" w:eastAsia="Exo 2" w:hAnsi="Exo 2"/>
                <w:highlight w:val="white"/>
                <w:rtl w:val="0"/>
              </w:rPr>
              <w:t xml:space="preserve">To attend staff meetings and school-based CPD days as required. </w:t>
            </w:r>
          </w:p>
          <w:p w:rsidR="00000000" w:rsidDel="00000000" w:rsidP="00000000" w:rsidRDefault="00000000" w:rsidRPr="00000000" w14:paraId="00000042">
            <w:pPr>
              <w:numPr>
                <w:ilvl w:val="0"/>
                <w:numId w:val="6"/>
              </w:numPr>
              <w:spacing w:after="0" w:afterAutospacing="0" w:before="0" w:beforeAutospacing="0" w:lineRule="auto"/>
              <w:ind w:left="720" w:hanging="360"/>
              <w:rPr>
                <w:rFonts w:ascii="Exo 2" w:cs="Exo 2" w:eastAsia="Exo 2" w:hAnsi="Exo 2"/>
                <w:highlight w:val="white"/>
                <w:u w:val="none"/>
              </w:rPr>
            </w:pPr>
            <w:r w:rsidDel="00000000" w:rsidR="00000000" w:rsidRPr="00000000">
              <w:rPr>
                <w:rFonts w:ascii="Exo 2" w:cs="Exo 2" w:eastAsia="Exo 2" w:hAnsi="Exo 2"/>
                <w:highlight w:val="white"/>
                <w:rtl w:val="0"/>
              </w:rPr>
              <w:t xml:space="preserve">Championing and supporting students attendance through regular routines</w:t>
            </w:r>
          </w:p>
          <w:p w:rsidR="00000000" w:rsidDel="00000000" w:rsidP="00000000" w:rsidRDefault="00000000" w:rsidRPr="00000000" w14:paraId="00000043">
            <w:pPr>
              <w:numPr>
                <w:ilvl w:val="0"/>
                <w:numId w:val="6"/>
              </w:numPr>
              <w:spacing w:line="240" w:lineRule="auto"/>
              <w:ind w:left="720" w:hanging="360"/>
              <w:rPr>
                <w:rFonts w:ascii="Exo 2" w:cs="Exo 2" w:eastAsia="Exo 2" w:hAnsi="Exo 2"/>
                <w:highlight w:val="white"/>
              </w:rPr>
            </w:pPr>
            <w:r w:rsidDel="00000000" w:rsidR="00000000" w:rsidRPr="00000000">
              <w:rPr>
                <w:rFonts w:ascii="Exo 2" w:cs="Exo 2" w:eastAsia="Exo 2" w:hAnsi="Exo 2"/>
                <w:rtl w:val="0"/>
              </w:rPr>
              <w:t xml:space="preserve">Support disruption-free learning in every lesson</w:t>
            </w:r>
            <w:r w:rsidDel="00000000" w:rsidR="00000000" w:rsidRPr="00000000">
              <w:rPr>
                <w:rtl w:val="0"/>
              </w:rPr>
            </w:r>
          </w:p>
          <w:p w:rsidR="00000000" w:rsidDel="00000000" w:rsidP="00000000" w:rsidRDefault="00000000" w:rsidRPr="00000000" w14:paraId="00000044">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Be Kind</w:t>
            </w:r>
          </w:p>
          <w:p w:rsidR="00000000" w:rsidDel="00000000" w:rsidP="00000000" w:rsidRDefault="00000000" w:rsidRPr="00000000" w14:paraId="00000045">
            <w:pPr>
              <w:numPr>
                <w:ilvl w:val="0"/>
                <w:numId w:val="4"/>
              </w:numPr>
              <w:spacing w:before="240" w:lineRule="auto"/>
              <w:ind w:left="720" w:hanging="360"/>
              <w:rPr>
                <w:rFonts w:ascii="Exo 2" w:cs="Exo 2" w:eastAsia="Exo 2" w:hAnsi="Exo 2"/>
                <w:u w:val="none"/>
              </w:rPr>
            </w:pPr>
            <w:r w:rsidDel="00000000" w:rsidR="00000000" w:rsidRPr="00000000">
              <w:rPr>
                <w:rFonts w:ascii="Exo 2" w:cs="Exo 2" w:eastAsia="Exo 2" w:hAnsi="Exo 2"/>
                <w:rtl w:val="0"/>
              </w:rPr>
              <w:t xml:space="preserve">To encourage acceptance and inclusion of all students. </w:t>
            </w:r>
          </w:p>
          <w:p w:rsidR="00000000" w:rsidDel="00000000" w:rsidP="00000000" w:rsidRDefault="00000000" w:rsidRPr="00000000" w14:paraId="00000046">
            <w:pPr>
              <w:numPr>
                <w:ilvl w:val="0"/>
                <w:numId w:val="4"/>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Support positive strategies for promoting equality and for challenging racial and other prejudice.</w:t>
            </w:r>
          </w:p>
          <w:p w:rsidR="00000000" w:rsidDel="00000000" w:rsidP="00000000" w:rsidRDefault="00000000" w:rsidRPr="00000000" w14:paraId="00000047">
            <w:pPr>
              <w:numPr>
                <w:ilvl w:val="0"/>
                <w:numId w:val="4"/>
              </w:numPr>
              <w:spacing w:line="240" w:lineRule="auto"/>
              <w:ind w:left="720" w:hanging="360"/>
              <w:rPr>
                <w:rFonts w:ascii="Exo 2" w:cs="Exo 2" w:eastAsia="Exo 2" w:hAnsi="Exo 2"/>
              </w:rPr>
            </w:pPr>
            <w:r w:rsidDel="00000000" w:rsidR="00000000" w:rsidRPr="00000000">
              <w:rPr>
                <w:rFonts w:ascii="Exo 2" w:cs="Exo 2" w:eastAsia="Exo 2" w:hAnsi="Exo 2"/>
                <w:rtl w:val="0"/>
              </w:rPr>
              <w:t xml:space="preserve">Support exceptionally positive culture of year group</w:t>
            </w:r>
          </w:p>
        </w:tc>
      </w:tr>
      <w:tr>
        <w:trPr>
          <w:cantSplit w:val="0"/>
          <w:trHeight w:val="2475" w:hRule="atLeast"/>
          <w:tblHeader w:val="0"/>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top"/>
          </w:tcPr>
          <w:p w:rsidR="00000000" w:rsidDel="00000000" w:rsidP="00000000" w:rsidRDefault="00000000" w:rsidRPr="00000000" w14:paraId="00000049">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Qualifications</w:t>
            </w:r>
          </w:p>
          <w:p w:rsidR="00000000" w:rsidDel="00000000" w:rsidP="00000000" w:rsidRDefault="00000000" w:rsidRPr="00000000" w14:paraId="0000004A">
            <w:pPr>
              <w:spacing w:before="240" w:line="240" w:lineRule="auto"/>
              <w:rPr>
                <w:rFonts w:ascii="Exo 2" w:cs="Exo 2" w:eastAsia="Exo 2" w:hAnsi="Exo 2"/>
              </w:rPr>
            </w:pPr>
            <w:r w:rsidDel="00000000" w:rsidR="00000000" w:rsidRPr="00000000">
              <w:rPr>
                <w:rFonts w:ascii="Exo 2" w:cs="Exo 2" w:eastAsia="Exo 2" w:hAnsi="Exo 2"/>
                <w:rtl w:val="0"/>
              </w:rPr>
              <w:t xml:space="preserve">GCSE C or above (or equivalent) in Maths and English</w:t>
            </w:r>
          </w:p>
          <w:p w:rsidR="00000000" w:rsidDel="00000000" w:rsidP="00000000" w:rsidRDefault="00000000" w:rsidRPr="00000000" w14:paraId="0000004B">
            <w:pPr>
              <w:spacing w:before="240" w:line="240" w:lineRule="auto"/>
              <w:rPr>
                <w:rFonts w:ascii="Exo 2" w:cs="Exo 2" w:eastAsia="Exo 2" w:hAnsi="Exo 2"/>
              </w:rPr>
            </w:pPr>
            <w:r w:rsidDel="00000000" w:rsidR="00000000" w:rsidRPr="00000000">
              <w:rPr>
                <w:rFonts w:ascii="Exo 2" w:cs="Exo 2" w:eastAsia="Exo 2" w:hAnsi="Exo 2"/>
                <w:rtl w:val="0"/>
              </w:rPr>
              <w:t xml:space="preserve">A relevant qualification in pastoral support (desirable)</w:t>
            </w:r>
          </w:p>
        </w:tc>
        <w:tc>
          <w:tcPr>
            <w:tcBorders>
              <w:top w:color="000000" w:space="0" w:sz="0" w:val="nil"/>
              <w:left w:color="000000" w:space="0" w:sz="0" w:val="nil"/>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240" w:lineRule="auto"/>
              <w:rPr>
                <w:rFonts w:ascii="Exo 2" w:cs="Exo 2" w:eastAsia="Exo 2" w:hAnsi="Exo 2"/>
                <w:b w:val="1"/>
                <w:bCs w:val="1"/>
                <w:sz w:val="24"/>
                <w:szCs w:val="24"/>
              </w:rPr>
            </w:pPr>
            <w:r w:rsidDel="00000000" w:rsidR="00000000" w:rsidRPr="00000000">
              <w:rPr>
                <w:rFonts w:ascii="Exo 2" w:cs="Exo 2" w:eastAsia="Exo 2" w:hAnsi="Exo 2"/>
                <w:b w:val="1"/>
                <w:bCs w:val="1"/>
                <w:sz w:val="24"/>
                <w:szCs w:val="24"/>
                <w:rtl w:val="0"/>
              </w:rPr>
              <w:t xml:space="preserve">Experience</w:t>
            </w:r>
          </w:p>
          <w:p w:rsidR="00000000" w:rsidDel="00000000" w:rsidP="00000000" w:rsidRDefault="00000000" w:rsidRPr="00000000" w14:paraId="0000004D">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4E">
            <w:pPr>
              <w:spacing w:line="240" w:lineRule="auto"/>
              <w:rPr>
                <w:rFonts w:ascii="Exo 2" w:cs="Exo 2" w:eastAsia="Exo 2" w:hAnsi="Exo 2"/>
              </w:rPr>
            </w:pPr>
            <w:r w:rsidDel="00000000" w:rsidR="00000000" w:rsidRPr="00000000">
              <w:rPr>
                <w:rFonts w:ascii="Exo 2" w:cs="Exo 2" w:eastAsia="Exo 2" w:hAnsi="Exo 2"/>
                <w:rtl w:val="0"/>
              </w:rPr>
              <w:t xml:space="preserve">Practical skills supporting students in a learning environment</w:t>
            </w:r>
          </w:p>
          <w:p w:rsidR="00000000" w:rsidDel="00000000" w:rsidP="00000000" w:rsidRDefault="00000000" w:rsidRPr="00000000" w14:paraId="0000004F">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0">
            <w:pPr>
              <w:spacing w:line="240" w:lineRule="auto"/>
              <w:rPr>
                <w:rFonts w:ascii="Exo 2" w:cs="Exo 2" w:eastAsia="Exo 2" w:hAnsi="Exo 2"/>
              </w:rPr>
            </w:pPr>
            <w:r w:rsidDel="00000000" w:rsidR="00000000" w:rsidRPr="00000000">
              <w:rPr>
                <w:rFonts w:ascii="Exo 2" w:cs="Exo 2" w:eastAsia="Exo 2" w:hAnsi="Exo 2"/>
                <w:rtl w:val="0"/>
              </w:rPr>
              <w:t xml:space="preserve">Experience in specialist support for students</w:t>
            </w:r>
          </w:p>
          <w:p w:rsidR="00000000" w:rsidDel="00000000" w:rsidP="00000000" w:rsidRDefault="00000000" w:rsidRPr="00000000" w14:paraId="00000051">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2">
            <w:pPr>
              <w:spacing w:line="240" w:lineRule="auto"/>
              <w:rPr>
                <w:rFonts w:ascii="Exo 2" w:cs="Exo 2" w:eastAsia="Exo 2" w:hAnsi="Exo 2"/>
              </w:rPr>
            </w:pPr>
            <w:r w:rsidDel="00000000" w:rsidR="00000000" w:rsidRPr="00000000">
              <w:rPr>
                <w:rFonts w:ascii="Exo 2" w:cs="Exo 2" w:eastAsia="Exo 2" w:hAnsi="Exo 2"/>
                <w:rtl w:val="0"/>
              </w:rPr>
              <w:t xml:space="preserve">Ability to support learning through ICT</w:t>
            </w:r>
          </w:p>
          <w:p w:rsidR="00000000" w:rsidDel="00000000" w:rsidP="00000000" w:rsidRDefault="00000000" w:rsidRPr="00000000" w14:paraId="00000053">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4">
            <w:pPr>
              <w:spacing w:line="240" w:lineRule="auto"/>
              <w:rPr>
                <w:rFonts w:ascii="Exo 2" w:cs="Exo 2" w:eastAsia="Exo 2" w:hAnsi="Exo 2"/>
              </w:rPr>
            </w:pPr>
            <w:r w:rsidDel="00000000" w:rsidR="00000000" w:rsidRPr="00000000">
              <w:rPr>
                <w:rFonts w:ascii="Exo 2" w:cs="Exo 2" w:eastAsia="Exo 2" w:hAnsi="Exo 2"/>
                <w:rtl w:val="0"/>
              </w:rPr>
              <w:t xml:space="preserve">Strong ability to build relationships with students, parents and peers</w:t>
            </w:r>
          </w:p>
          <w:p w:rsidR="00000000" w:rsidDel="00000000" w:rsidP="00000000" w:rsidRDefault="00000000" w:rsidRPr="00000000" w14:paraId="00000055">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6">
            <w:pPr>
              <w:spacing w:line="240" w:lineRule="auto"/>
              <w:rPr>
                <w:rFonts w:ascii="Exo 2" w:cs="Exo 2" w:eastAsia="Exo 2" w:hAnsi="Exo 2"/>
              </w:rPr>
            </w:pPr>
            <w:r w:rsidDel="00000000" w:rsidR="00000000" w:rsidRPr="00000000">
              <w:rPr>
                <w:rFonts w:ascii="Exo 2" w:cs="Exo 2" w:eastAsia="Exo 2" w:hAnsi="Exo 2"/>
                <w:rtl w:val="0"/>
              </w:rPr>
              <w:t xml:space="preserve">Able to work alone and as part of a team</w:t>
            </w:r>
          </w:p>
          <w:p w:rsidR="00000000" w:rsidDel="00000000" w:rsidP="00000000" w:rsidRDefault="00000000" w:rsidRPr="00000000" w14:paraId="00000057">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8">
            <w:pPr>
              <w:spacing w:line="240" w:lineRule="auto"/>
              <w:rPr>
                <w:rFonts w:ascii="Exo 2" w:cs="Exo 2" w:eastAsia="Exo 2" w:hAnsi="Exo 2"/>
              </w:rPr>
            </w:pPr>
            <w:r w:rsidDel="00000000" w:rsidR="00000000" w:rsidRPr="00000000">
              <w:rPr>
                <w:rFonts w:ascii="Exo 2" w:cs="Exo 2" w:eastAsia="Exo 2" w:hAnsi="Exo 2"/>
                <w:rtl w:val="0"/>
              </w:rPr>
              <w:t xml:space="preserve">Emotionally resilient with a positive approach to your role</w:t>
            </w:r>
          </w:p>
          <w:p w:rsidR="00000000" w:rsidDel="00000000" w:rsidP="00000000" w:rsidRDefault="00000000" w:rsidRPr="00000000" w14:paraId="00000059">
            <w:pPr>
              <w:spacing w:line="240" w:lineRule="auto"/>
              <w:rPr>
                <w:rFonts w:ascii="Exo 2" w:cs="Exo 2" w:eastAsia="Exo 2" w:hAnsi="Exo 2"/>
              </w:rPr>
            </w:pPr>
            <w:r w:rsidDel="00000000" w:rsidR="00000000" w:rsidRPr="00000000">
              <w:rPr>
                <w:rtl w:val="0"/>
              </w:rPr>
            </w:r>
          </w:p>
          <w:p w:rsidR="00000000" w:rsidDel="00000000" w:rsidP="00000000" w:rsidRDefault="00000000" w:rsidRPr="00000000" w14:paraId="0000005A">
            <w:pPr>
              <w:spacing w:before="240" w:line="240" w:lineRule="auto"/>
              <w:rPr>
                <w:rFonts w:ascii="Exo 2" w:cs="Exo 2" w:eastAsia="Exo 2" w:hAnsi="Exo 2"/>
                <w:i w:val="1"/>
                <w:iCs w:val="1"/>
              </w:rPr>
            </w:pPr>
            <w:r w:rsidDel="00000000" w:rsidR="00000000" w:rsidRPr="00000000">
              <w:rPr>
                <w:rFonts w:ascii="Exo 2" w:cs="Exo 2" w:eastAsia="Exo 2" w:hAnsi="Exo 2"/>
                <w:i w:val="1"/>
                <w:iCs w:val="1"/>
                <w:rtl w:val="0"/>
              </w:rPr>
              <w:t xml:space="preserve">Desirable</w:t>
            </w:r>
          </w:p>
          <w:p w:rsidR="00000000" w:rsidDel="00000000" w:rsidP="00000000" w:rsidRDefault="00000000" w:rsidRPr="00000000" w14:paraId="0000005B">
            <w:pPr>
              <w:spacing w:before="240" w:line="240" w:lineRule="auto"/>
              <w:rPr>
                <w:rFonts w:ascii="Exo 2" w:cs="Exo 2" w:eastAsia="Exo 2" w:hAnsi="Exo 2"/>
              </w:rPr>
            </w:pPr>
            <w:r w:rsidDel="00000000" w:rsidR="00000000" w:rsidRPr="00000000">
              <w:rPr>
                <w:rFonts w:ascii="Exo 2" w:cs="Exo 2" w:eastAsia="Exo 2" w:hAnsi="Exo 2"/>
                <w:rtl w:val="0"/>
              </w:rPr>
              <w:t xml:space="preserve">Experience in a similar role</w:t>
            </w:r>
            <w:r w:rsidDel="00000000" w:rsidR="00000000" w:rsidRPr="00000000">
              <w:rPr>
                <w:rtl w:val="0"/>
              </w:rPr>
            </w:r>
          </w:p>
        </w:tc>
      </w:tr>
      <w:tr>
        <w:trPr>
          <w:cantSplit w:val="0"/>
          <w:trHeight w:val="1890"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Whilst every effort has been made to explain the main duties and responsibilities of the post, each individual task undertaken may not be identified.</w:t>
            </w:r>
          </w:p>
          <w:p w:rsidR="00000000" w:rsidDel="00000000" w:rsidP="00000000" w:rsidRDefault="00000000" w:rsidRPr="00000000" w14:paraId="0000005D">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Employees will be expected to comply with any reasonable request from a manager to undertake work of a similar level that is not specified in this job description.</w:t>
            </w:r>
          </w:p>
          <w:p w:rsidR="00000000" w:rsidDel="00000000" w:rsidP="00000000" w:rsidRDefault="00000000" w:rsidRPr="00000000" w14:paraId="0000005E">
            <w:pPr>
              <w:spacing w:before="240" w:lineRule="auto"/>
              <w:rPr>
                <w:rFonts w:ascii="Exo 2" w:cs="Exo 2" w:eastAsia="Exo 2" w:hAnsi="Exo 2"/>
                <w:sz w:val="20"/>
                <w:szCs w:val="20"/>
              </w:rPr>
            </w:pPr>
            <w:r w:rsidDel="00000000" w:rsidR="00000000" w:rsidRPr="00000000">
              <w:rPr>
                <w:rFonts w:ascii="Exo 2" w:cs="Exo 2" w:eastAsia="Exo 2" w:hAnsi="Exo 2"/>
                <w:sz w:val="20"/>
                <w:szCs w:val="20"/>
                <w:rtl w:val="0"/>
              </w:rPr>
              <w:t xml:space="preserve">You could reasonably be asked to work out of our partner sites to support where required.</w:t>
            </w:r>
          </w:p>
        </w:tc>
      </w:tr>
    </w:tbl>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sectPr>
      <w:headerReference r:id="rId6" w:type="default"/>
      <w:pgSz w:h="15840" w:w="12240" w:orient="portrait"/>
      <w:pgMar w:bottom="850.3937007874016"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Exo 2">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jc w:val="right"/>
      <w:rPr/>
    </w:pPr>
    <w:r w:rsidDel="00000000" w:rsidR="00000000" w:rsidRPr="00000000">
      <w:rPr/>
      <w:drawing>
        <wp:inline distB="0" distT="0" distL="0" distR="0">
          <wp:extent cx="1195388" cy="13149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5388" cy="13149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xo2-regular.ttf"/><Relationship Id="rId2" Type="http://schemas.openxmlformats.org/officeDocument/2006/relationships/font" Target="fonts/Exo2-bold.ttf"/><Relationship Id="rId3" Type="http://schemas.openxmlformats.org/officeDocument/2006/relationships/font" Target="fonts/Exo2-italic.ttf"/><Relationship Id="rId4" Type="http://schemas.openxmlformats.org/officeDocument/2006/relationships/font" Target="fonts/Exo2-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