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5059" w14:textId="668F62C6" w:rsidR="007E5D47" w:rsidRDefault="005C338E">
      <w:pPr>
        <w:spacing w:after="141" w:line="259" w:lineRule="auto"/>
        <w:ind w:left="-568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CD3DD1" wp14:editId="0AFC6398">
            <wp:simplePos x="0" y="0"/>
            <wp:positionH relativeFrom="margin">
              <wp:posOffset>2171700</wp:posOffset>
            </wp:positionH>
            <wp:positionV relativeFrom="paragraph">
              <wp:posOffset>9525</wp:posOffset>
            </wp:positionV>
            <wp:extent cx="1967230" cy="9067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1" t="17874" r="10790" b="20135"/>
                    <a:stretch/>
                  </pic:blipFill>
                  <pic:spPr bwMode="auto">
                    <a:xfrm>
                      <a:off x="0" y="0"/>
                      <a:ext cx="1967230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BA9FF63" w14:textId="77777777" w:rsidR="00C0079C" w:rsidRDefault="00C0079C">
      <w:pPr>
        <w:spacing w:after="0" w:line="259" w:lineRule="auto"/>
        <w:ind w:left="22" w:hanging="10"/>
        <w:jc w:val="center"/>
        <w:rPr>
          <w:b/>
          <w:sz w:val="24"/>
        </w:rPr>
      </w:pPr>
    </w:p>
    <w:p w14:paraId="731CF4A5" w14:textId="77777777" w:rsidR="00C0079C" w:rsidRDefault="00C0079C">
      <w:pPr>
        <w:spacing w:after="0" w:line="259" w:lineRule="auto"/>
        <w:ind w:left="22" w:hanging="10"/>
        <w:jc w:val="center"/>
        <w:rPr>
          <w:b/>
          <w:sz w:val="24"/>
        </w:rPr>
      </w:pPr>
    </w:p>
    <w:p w14:paraId="5E766C4B" w14:textId="77777777" w:rsidR="00C0079C" w:rsidRDefault="00C0079C">
      <w:pPr>
        <w:spacing w:after="0" w:line="259" w:lineRule="auto"/>
        <w:ind w:left="22" w:hanging="10"/>
        <w:jc w:val="center"/>
        <w:rPr>
          <w:b/>
          <w:sz w:val="24"/>
        </w:rPr>
      </w:pPr>
    </w:p>
    <w:p w14:paraId="367ABBED" w14:textId="77777777" w:rsidR="00C0079C" w:rsidRDefault="00C0079C">
      <w:pPr>
        <w:spacing w:after="0" w:line="259" w:lineRule="auto"/>
        <w:ind w:left="22" w:hanging="10"/>
        <w:jc w:val="center"/>
        <w:rPr>
          <w:b/>
          <w:sz w:val="24"/>
        </w:rPr>
      </w:pPr>
    </w:p>
    <w:p w14:paraId="17D64D37" w14:textId="246FFE08" w:rsidR="007E5D47" w:rsidRPr="00C0079C" w:rsidRDefault="007E304D" w:rsidP="00C0079C">
      <w:pPr>
        <w:spacing w:after="0" w:line="259" w:lineRule="auto"/>
        <w:ind w:left="22" w:hanging="10"/>
        <w:jc w:val="center"/>
      </w:pPr>
      <w:r>
        <w:rPr>
          <w:b/>
          <w:sz w:val="24"/>
        </w:rPr>
        <w:t xml:space="preserve">Administrative Assistant </w:t>
      </w:r>
    </w:p>
    <w:p w14:paraId="135CFC71" w14:textId="4791F5B5" w:rsidR="007E5D47" w:rsidRDefault="00C0079C">
      <w:pPr>
        <w:pStyle w:val="Heading1"/>
        <w:ind w:left="-5"/>
      </w:pPr>
      <w:r>
        <w:t>Job Purpose</w:t>
      </w:r>
    </w:p>
    <w:p w14:paraId="714D3D23" w14:textId="77777777" w:rsidR="007E5D47" w:rsidRDefault="007E304D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3B2F497F" w14:textId="77777777" w:rsidR="007E5D47" w:rsidRDefault="007E304D">
      <w:pPr>
        <w:ind w:left="0" w:firstLine="0"/>
      </w:pPr>
      <w:r>
        <w:t xml:space="preserve">To provide effective and efficient clerical, financial and welfare support to the school.  </w:t>
      </w:r>
    </w:p>
    <w:p w14:paraId="202368A0" w14:textId="77777777" w:rsidR="007E5D47" w:rsidRDefault="007E304D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097193A7" w14:textId="77777777" w:rsidR="007E5D47" w:rsidRDefault="007E304D">
      <w:pPr>
        <w:ind w:left="0" w:firstLine="0"/>
      </w:pPr>
      <w:r>
        <w:rPr>
          <w:b/>
        </w:rPr>
        <w:t xml:space="preserve">Reports to: </w:t>
      </w:r>
      <w:r>
        <w:t xml:space="preserve">Office Manager, Head of School </w:t>
      </w:r>
    </w:p>
    <w:p w14:paraId="653A12C1" w14:textId="77777777" w:rsidR="007E5D47" w:rsidRDefault="007E304D">
      <w:pPr>
        <w:spacing w:after="0" w:line="365" w:lineRule="auto"/>
        <w:ind w:left="0" w:right="589" w:firstLine="0"/>
      </w:pPr>
      <w:r>
        <w:rPr>
          <w:b/>
        </w:rPr>
        <w:t>Liaison with:</w:t>
      </w:r>
      <w:r>
        <w:t xml:space="preserve"> Head of School, Office Manager, school staff, pupils, parents and external agencies  </w:t>
      </w:r>
    </w:p>
    <w:p w14:paraId="7FEE72F1" w14:textId="77777777" w:rsidR="007E5D47" w:rsidRDefault="007E304D">
      <w:pPr>
        <w:spacing w:after="137" w:line="259" w:lineRule="auto"/>
        <w:ind w:left="0" w:firstLine="0"/>
        <w:jc w:val="left"/>
      </w:pPr>
      <w:r>
        <w:t xml:space="preserve"> </w:t>
      </w:r>
    </w:p>
    <w:p w14:paraId="79BC78EA" w14:textId="77777777" w:rsidR="007E5D47" w:rsidRDefault="007E304D">
      <w:pPr>
        <w:pStyle w:val="Heading1"/>
        <w:spacing w:after="62"/>
        <w:ind w:left="-5"/>
      </w:pPr>
      <w:r>
        <w:t xml:space="preserve">Key Responsibilities </w:t>
      </w:r>
    </w:p>
    <w:p w14:paraId="4E77A277" w14:textId="77777777" w:rsidR="007E5D47" w:rsidRDefault="007E304D">
      <w:pPr>
        <w:pStyle w:val="Heading2"/>
        <w:ind w:left="-5"/>
      </w:pPr>
      <w:r>
        <w:t xml:space="preserve">Finance </w:t>
      </w:r>
    </w:p>
    <w:p w14:paraId="5EA09A00" w14:textId="77777777" w:rsidR="007E5D47" w:rsidRDefault="007E304D">
      <w:pPr>
        <w:numPr>
          <w:ilvl w:val="0"/>
          <w:numId w:val="1"/>
        </w:numPr>
        <w:ind w:hanging="350"/>
      </w:pPr>
      <w:r>
        <w:t xml:space="preserve">Responsibility for the collection of dinner monies and completion of all catering returns for school meals and free school meals, and relevant liaison with parents. </w:t>
      </w:r>
    </w:p>
    <w:p w14:paraId="5240EBFC" w14:textId="77777777" w:rsidR="007E5D47" w:rsidRDefault="007E304D">
      <w:pPr>
        <w:numPr>
          <w:ilvl w:val="0"/>
          <w:numId w:val="1"/>
        </w:numPr>
        <w:ind w:hanging="350"/>
      </w:pPr>
      <w:r>
        <w:t xml:space="preserve">Collection, recording and issuing of receipts for other monies as required, including school uniform, trips and school photographs. </w:t>
      </w:r>
    </w:p>
    <w:p w14:paraId="1FA9F14C" w14:textId="77777777" w:rsidR="007E5D47" w:rsidRDefault="007E304D">
      <w:pPr>
        <w:spacing w:after="102" w:line="259" w:lineRule="auto"/>
        <w:ind w:left="0" w:firstLine="0"/>
        <w:jc w:val="left"/>
      </w:pPr>
      <w:r>
        <w:t xml:space="preserve"> </w:t>
      </w:r>
    </w:p>
    <w:p w14:paraId="559AC6C7" w14:textId="77777777" w:rsidR="007E5D47" w:rsidRDefault="007E304D">
      <w:pPr>
        <w:pStyle w:val="Heading2"/>
        <w:ind w:left="-5"/>
      </w:pPr>
      <w:r>
        <w:t xml:space="preserve">Administration </w:t>
      </w:r>
    </w:p>
    <w:p w14:paraId="2DC895CA" w14:textId="77777777" w:rsidR="007E5D47" w:rsidRDefault="007E304D">
      <w:pPr>
        <w:numPr>
          <w:ilvl w:val="0"/>
          <w:numId w:val="2"/>
        </w:numPr>
        <w:ind w:hanging="350"/>
      </w:pPr>
      <w:r>
        <w:t xml:space="preserve">Act as an ambassador for the school when greeting parents and other visitors, and act as a first point of reference when visitors arrive. </w:t>
      </w:r>
    </w:p>
    <w:p w14:paraId="0B771691" w14:textId="77777777" w:rsidR="005C338E" w:rsidRDefault="007E304D" w:rsidP="005C338E">
      <w:pPr>
        <w:numPr>
          <w:ilvl w:val="0"/>
          <w:numId w:val="2"/>
        </w:numPr>
      </w:pPr>
      <w:r>
        <w:t xml:space="preserve">Provide secretarial, clerical and administrative support to the Head of School, Assistant Headteacher, Office Manager and other staff. </w:t>
      </w:r>
    </w:p>
    <w:p w14:paraId="2A834FA0" w14:textId="2F5C856B" w:rsidR="005C338E" w:rsidRDefault="005C338E" w:rsidP="005C338E">
      <w:pPr>
        <w:numPr>
          <w:ilvl w:val="0"/>
          <w:numId w:val="2"/>
        </w:numPr>
      </w:pPr>
      <w:r>
        <w:t>Administrative support for all areas of the school</w:t>
      </w:r>
    </w:p>
    <w:p w14:paraId="0F8AADEA" w14:textId="77777777" w:rsidR="007E5D47" w:rsidRDefault="007E304D">
      <w:pPr>
        <w:numPr>
          <w:ilvl w:val="0"/>
          <w:numId w:val="2"/>
        </w:numPr>
        <w:spacing w:after="92"/>
        <w:ind w:hanging="350"/>
      </w:pPr>
      <w:r>
        <w:t xml:space="preserve">Demonstrate excellent professional relationships with children, parents and colleagues. </w:t>
      </w:r>
    </w:p>
    <w:p w14:paraId="563EA281" w14:textId="77777777" w:rsidR="007E5D47" w:rsidRDefault="007E304D">
      <w:pPr>
        <w:numPr>
          <w:ilvl w:val="0"/>
          <w:numId w:val="2"/>
        </w:numPr>
        <w:ind w:hanging="350"/>
      </w:pPr>
      <w:r>
        <w:t xml:space="preserve">Perform receptionist duties throughout the school day, including acting as the first point of reference for children, parents, visitors and telephone enquiries. </w:t>
      </w:r>
    </w:p>
    <w:p w14:paraId="3BED1E0F" w14:textId="77777777" w:rsidR="007E5D47" w:rsidRDefault="007E304D">
      <w:pPr>
        <w:numPr>
          <w:ilvl w:val="0"/>
          <w:numId w:val="2"/>
        </w:numPr>
        <w:ind w:hanging="350"/>
      </w:pPr>
      <w:r>
        <w:t xml:space="preserve">Offer helpful, friendly, approachable and professional service at all times and take appropriate action on own initiative, resolving minor matters, and referring more serious matters to appropriate members of staff. </w:t>
      </w:r>
    </w:p>
    <w:p w14:paraId="12A6EE35" w14:textId="77777777" w:rsidR="007E5D47" w:rsidRDefault="007E304D">
      <w:pPr>
        <w:numPr>
          <w:ilvl w:val="0"/>
          <w:numId w:val="2"/>
        </w:numPr>
        <w:ind w:hanging="350"/>
      </w:pPr>
      <w:r>
        <w:t xml:space="preserve">Check goods, return unwanted items and arrange servicing and maintenance as required. </w:t>
      </w:r>
    </w:p>
    <w:p w14:paraId="44F5207A" w14:textId="77777777" w:rsidR="005C338E" w:rsidRDefault="007E304D" w:rsidP="005C338E">
      <w:pPr>
        <w:numPr>
          <w:ilvl w:val="0"/>
          <w:numId w:val="2"/>
        </w:numPr>
      </w:pPr>
      <w:r>
        <w:t xml:space="preserve">Maintain high standards when managing confidential information, complying with the school’s data protection procedures and legal requirements at all times. </w:t>
      </w:r>
    </w:p>
    <w:p w14:paraId="7D5F4246" w14:textId="6F5903D6" w:rsidR="005C338E" w:rsidRDefault="005C338E" w:rsidP="005C338E">
      <w:pPr>
        <w:numPr>
          <w:ilvl w:val="0"/>
          <w:numId w:val="2"/>
        </w:numPr>
      </w:pPr>
      <w:r>
        <w:t>To ensure school security and safeguarding arrangements are always complied with</w:t>
      </w:r>
    </w:p>
    <w:p w14:paraId="310DA172" w14:textId="77777777" w:rsidR="005C338E" w:rsidRDefault="007E304D" w:rsidP="005C338E">
      <w:pPr>
        <w:numPr>
          <w:ilvl w:val="0"/>
          <w:numId w:val="2"/>
        </w:numPr>
      </w:pPr>
      <w:r>
        <w:t xml:space="preserve">Monitor registers on a daily basis, calling families in cases of pupil absence and sending absence / lateness letters to parents, with support from the Office Manager as appropriate. </w:t>
      </w:r>
    </w:p>
    <w:p w14:paraId="20E950C2" w14:textId="3900D39B" w:rsidR="005C338E" w:rsidRDefault="005C338E" w:rsidP="005C338E">
      <w:pPr>
        <w:numPr>
          <w:ilvl w:val="0"/>
          <w:numId w:val="2"/>
        </w:numPr>
      </w:pPr>
      <w:r>
        <w:t xml:space="preserve">Maintenance of the manual and computerised pupil data records, including attendance details using </w:t>
      </w:r>
      <w:r w:rsidR="005165CA">
        <w:t>Arbor</w:t>
      </w:r>
    </w:p>
    <w:p w14:paraId="0F3B5CD1" w14:textId="697F1E28" w:rsidR="005C338E" w:rsidRDefault="005C338E" w:rsidP="005C338E">
      <w:pPr>
        <w:numPr>
          <w:ilvl w:val="0"/>
          <w:numId w:val="2"/>
        </w:numPr>
        <w:ind w:hanging="350"/>
      </w:pPr>
      <w:r>
        <w:t>Support with organisation of school trips, sports events and visits</w:t>
      </w:r>
    </w:p>
    <w:p w14:paraId="382880B5" w14:textId="3C796101" w:rsidR="005C338E" w:rsidRDefault="005C338E" w:rsidP="005C338E">
      <w:pPr>
        <w:numPr>
          <w:ilvl w:val="0"/>
          <w:numId w:val="2"/>
        </w:numPr>
        <w:ind w:hanging="350"/>
      </w:pPr>
      <w:r>
        <w:t>The duties above are neither exclusive nor exhaustive and the post holder may be required within the context of the job, skills and grade</w:t>
      </w:r>
    </w:p>
    <w:p w14:paraId="1CE899D1" w14:textId="77777777" w:rsidR="007E5D47" w:rsidRDefault="007E304D">
      <w:pPr>
        <w:spacing w:after="102" w:line="259" w:lineRule="auto"/>
        <w:ind w:left="0" w:firstLine="0"/>
        <w:jc w:val="left"/>
      </w:pPr>
      <w:r>
        <w:t xml:space="preserve"> </w:t>
      </w:r>
    </w:p>
    <w:p w14:paraId="2261AFFC" w14:textId="77777777" w:rsidR="007E5D47" w:rsidRDefault="007E304D">
      <w:pPr>
        <w:pStyle w:val="Heading2"/>
        <w:ind w:left="-5"/>
      </w:pPr>
      <w:r>
        <w:t xml:space="preserve">General  </w:t>
      </w:r>
    </w:p>
    <w:p w14:paraId="18A90DD9" w14:textId="77777777" w:rsidR="007E5D47" w:rsidRDefault="007E304D">
      <w:pPr>
        <w:numPr>
          <w:ilvl w:val="0"/>
          <w:numId w:val="3"/>
        </w:numPr>
        <w:ind w:hanging="350"/>
      </w:pPr>
      <w:r>
        <w:t xml:space="preserve">Participate in the performance and development review process, taking personal responsibility for identification of learning, development and training opportunities, in discussion with line manager. </w:t>
      </w:r>
    </w:p>
    <w:p w14:paraId="2884F342" w14:textId="77777777" w:rsidR="007E5D47" w:rsidRDefault="007E304D">
      <w:pPr>
        <w:numPr>
          <w:ilvl w:val="0"/>
          <w:numId w:val="3"/>
        </w:numPr>
        <w:ind w:hanging="350"/>
      </w:pPr>
      <w:r>
        <w:t xml:space="preserve">Comply with individual responsibilities, in accordance with the role, for health and safety in the workplace. </w:t>
      </w:r>
    </w:p>
    <w:p w14:paraId="0F74F203" w14:textId="77777777" w:rsidR="007E5D47" w:rsidRDefault="007E304D">
      <w:pPr>
        <w:numPr>
          <w:ilvl w:val="0"/>
          <w:numId w:val="3"/>
        </w:numPr>
        <w:spacing w:after="157"/>
        <w:ind w:hanging="350"/>
      </w:pPr>
      <w:r>
        <w:t xml:space="preserve">Ensure that all duties and services provided are in accordance with the School’s Equal Opportunities Policy.  </w:t>
      </w:r>
    </w:p>
    <w:p w14:paraId="14751810" w14:textId="77777777" w:rsidR="007E5D47" w:rsidRDefault="007E304D">
      <w:pPr>
        <w:numPr>
          <w:ilvl w:val="0"/>
          <w:numId w:val="3"/>
        </w:numPr>
        <w:ind w:hanging="350"/>
      </w:pPr>
      <w:r>
        <w:t xml:space="preserve">Share in the School’s commitment to safeguarding and promoting the welfare of children, including understanding and adhering to the Safeguarding and Child Protection Policy. </w:t>
      </w:r>
    </w:p>
    <w:p w14:paraId="2CC3A7B9" w14:textId="37BBAE06" w:rsidR="007E5D47" w:rsidRPr="00C0079C" w:rsidRDefault="007E304D" w:rsidP="00C0079C">
      <w:pPr>
        <w:numPr>
          <w:ilvl w:val="0"/>
          <w:numId w:val="3"/>
        </w:numPr>
        <w:spacing w:after="77"/>
        <w:ind w:hanging="350"/>
      </w:pPr>
      <w:r>
        <w:t xml:space="preserve">Other duties as reasonably required by the Line Manager. </w:t>
      </w:r>
    </w:p>
    <w:p w14:paraId="0FAD53C8" w14:textId="7F320667" w:rsidR="007E5D47" w:rsidRDefault="007E304D" w:rsidP="28F07D1F">
      <w:pPr>
        <w:spacing w:after="804" w:line="259" w:lineRule="auto"/>
        <w:ind w:left="0" w:firstLine="0"/>
        <w:jc w:val="left"/>
        <w:rPr>
          <w:b/>
          <w:bCs/>
          <w:sz w:val="24"/>
          <w:szCs w:val="24"/>
        </w:rPr>
      </w:pPr>
      <w:r>
        <w:lastRenderedPageBreak/>
        <w:t xml:space="preserve"> </w:t>
      </w:r>
      <w:r w:rsidRPr="28F07D1F">
        <w:rPr>
          <w:b/>
          <w:bCs/>
          <w:sz w:val="24"/>
          <w:szCs w:val="24"/>
        </w:rPr>
        <w:t xml:space="preserve">Person Specification </w:t>
      </w:r>
    </w:p>
    <w:tbl>
      <w:tblPr>
        <w:tblStyle w:val="TableGrid"/>
        <w:tblW w:w="10534" w:type="dxa"/>
        <w:tblInd w:w="-450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2612"/>
        <w:gridCol w:w="5761"/>
      </w:tblGrid>
      <w:tr w:rsidR="007E5D47" w14:paraId="7E381937" w14:textId="77777777">
        <w:trPr>
          <w:trHeight w:val="265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8BDB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Specification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F833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Requirement 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7361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Example </w:t>
            </w:r>
          </w:p>
        </w:tc>
      </w:tr>
      <w:tr w:rsidR="007E5D47" w14:paraId="17271442" w14:textId="77777777">
        <w:trPr>
          <w:trHeight w:val="1190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5009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Qualifications &amp; Experience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4941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Specific qualifications and experience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103D" w14:textId="77777777" w:rsidR="007E5D47" w:rsidRDefault="007E304D">
            <w:pPr>
              <w:spacing w:after="0" w:line="240" w:lineRule="auto"/>
              <w:ind w:left="0" w:right="4" w:firstLine="0"/>
              <w:jc w:val="left"/>
            </w:pPr>
            <w:r>
              <w:t xml:space="preserve">Experience of administrative work in a busy office environment </w:t>
            </w:r>
          </w:p>
          <w:p w14:paraId="0C85D4E5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>Educated to NVQ Level 2 or equivalent with GSCEs in Maths and English</w:t>
            </w:r>
          </w:p>
          <w:p w14:paraId="05451BC7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First Aid qualification </w:t>
            </w:r>
          </w:p>
          <w:p w14:paraId="474758D1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Completion of DCSF induction programme </w:t>
            </w:r>
          </w:p>
        </w:tc>
      </w:tr>
      <w:tr w:rsidR="007E5D47" w14:paraId="251E3855" w14:textId="77777777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0E2A5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B666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Knowledge of relevant policies and procedures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3474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Knowledge of general school policies and procedures Knowledge of Health &amp; Safety policy and procedures </w:t>
            </w:r>
          </w:p>
        </w:tc>
      </w:tr>
      <w:tr w:rsidR="007E5D47" w14:paraId="7BDBD29C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3E7D4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6669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Literacy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C566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Good reading and writing skills </w:t>
            </w:r>
          </w:p>
        </w:tc>
      </w:tr>
      <w:tr w:rsidR="007E5D47" w14:paraId="28CC3CF2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BB4D7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73D9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Numeracy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1A35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Ability to count and undertake calculations </w:t>
            </w:r>
          </w:p>
        </w:tc>
      </w:tr>
      <w:tr w:rsidR="007E5D47" w14:paraId="7D65288D" w14:textId="77777777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D3A6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68EF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Technology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8CAA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Ability to use word processors, basic databases and photocopier </w:t>
            </w:r>
          </w:p>
        </w:tc>
      </w:tr>
      <w:tr w:rsidR="007E5D47" w14:paraId="39E2DB78" w14:textId="77777777">
        <w:trPr>
          <w:trHeight w:val="265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9E69" w14:textId="77777777" w:rsidR="007E5D47" w:rsidRDefault="007E304D">
            <w:pPr>
              <w:spacing w:after="17" w:line="259" w:lineRule="auto"/>
              <w:ind w:left="0" w:firstLine="0"/>
              <w:jc w:val="left"/>
            </w:pPr>
            <w:r>
              <w:t xml:space="preserve">Communication </w:t>
            </w:r>
          </w:p>
          <w:p w14:paraId="00B6FF49" w14:textId="77777777" w:rsidR="007E5D47" w:rsidRDefault="007E304D">
            <w:pPr>
              <w:spacing w:after="252" w:line="259" w:lineRule="auto"/>
              <w:ind w:left="0" w:firstLine="0"/>
              <w:jc w:val="left"/>
            </w:pPr>
            <w:r>
              <w:t xml:space="preserve"> </w:t>
            </w:r>
          </w:p>
          <w:p w14:paraId="076C3E88" w14:textId="77777777" w:rsidR="007E5D47" w:rsidRDefault="007E304D">
            <w:pPr>
              <w:spacing w:after="247" w:line="259" w:lineRule="auto"/>
              <w:ind w:left="0" w:firstLine="0"/>
              <w:jc w:val="left"/>
            </w:pPr>
            <w:r>
              <w:t xml:space="preserve"> </w:t>
            </w:r>
          </w:p>
          <w:p w14:paraId="5EA7A4EC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DBF2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Written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ABC8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Ability to complete forms and write routine letters </w:t>
            </w:r>
          </w:p>
        </w:tc>
      </w:tr>
      <w:tr w:rsidR="007E5D47" w14:paraId="6C6E39E5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0A4CD4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50BC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Verbal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0F77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Ability to exchange verbal information clearly and sensitively with children and adults </w:t>
            </w:r>
          </w:p>
        </w:tc>
      </w:tr>
      <w:tr w:rsidR="007E5D47" w14:paraId="1E919ED4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FF529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0030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Languages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E031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Seek support to overcome communication barriers with children and adults </w:t>
            </w:r>
          </w:p>
        </w:tc>
      </w:tr>
      <w:tr w:rsidR="007E5D47" w14:paraId="1F2592D0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FB90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A743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Negotiation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C162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Ability to consult with colleagues </w:t>
            </w:r>
          </w:p>
        </w:tc>
      </w:tr>
      <w:tr w:rsidR="007E5D47" w14:paraId="0A0F1D26" w14:textId="77777777">
        <w:trPr>
          <w:trHeight w:val="500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F09A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Working with Children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493F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Behaviour Management 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AEC1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Understand and implement the school’s behaviour management policy </w:t>
            </w:r>
          </w:p>
        </w:tc>
      </w:tr>
      <w:tr w:rsidR="007E5D47" w14:paraId="355C893D" w14:textId="77777777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DF82D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80C1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SEN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64F9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Understand and support the differences in children and adults and respond appropriately in relation to the role </w:t>
            </w:r>
          </w:p>
        </w:tc>
      </w:tr>
      <w:tr w:rsidR="007E5D47" w14:paraId="3EE2D29E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9A866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3696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Curriculum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D0B1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Basic understanding of the learning experience provided by the school </w:t>
            </w:r>
          </w:p>
        </w:tc>
      </w:tr>
      <w:tr w:rsidR="007E5D47" w14:paraId="092D60B5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6D9B5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B437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Child Development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9C69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Basic understanding of the way in which the children develop </w:t>
            </w:r>
          </w:p>
        </w:tc>
      </w:tr>
      <w:tr w:rsidR="007E5D47" w14:paraId="61C642F1" w14:textId="77777777">
        <w:trPr>
          <w:trHeight w:val="7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BD32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FEE8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Health &amp; Wellbeing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D8A8" w14:textId="77777777" w:rsidR="007E5D47" w:rsidRDefault="007E304D">
            <w:pPr>
              <w:spacing w:after="1" w:line="240" w:lineRule="auto"/>
              <w:ind w:left="0" w:firstLine="0"/>
              <w:jc w:val="left"/>
            </w:pPr>
            <w:r>
              <w:t xml:space="preserve">Understand the importance of physical and emotional wellbeing </w:t>
            </w:r>
          </w:p>
          <w:p w14:paraId="4EEC7EB8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Ability to support children who may be unwell </w:t>
            </w:r>
          </w:p>
        </w:tc>
      </w:tr>
      <w:tr w:rsidR="007E5D47" w14:paraId="653EA7A4" w14:textId="77777777">
        <w:trPr>
          <w:trHeight w:val="270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F930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Working with Others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4D8D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Working with Partners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ED04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Understand the role of others working in and with the school </w:t>
            </w:r>
          </w:p>
        </w:tc>
      </w:tr>
      <w:tr w:rsidR="007E5D47" w14:paraId="1D0A169D" w14:textId="77777777">
        <w:trPr>
          <w:trHeight w:val="7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21BB7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0CDA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Relationships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EB14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Ability to establish rapport and respectful and trusting relationships with children, their families and carers and other adults </w:t>
            </w:r>
          </w:p>
        </w:tc>
      </w:tr>
      <w:tr w:rsidR="007E5D47" w14:paraId="7846EBCC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24F4A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A3F3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Team Work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617E" w14:textId="77777777" w:rsidR="007E5D47" w:rsidRDefault="007E304D">
            <w:pPr>
              <w:spacing w:after="0" w:line="259" w:lineRule="auto"/>
              <w:ind w:left="0" w:right="70" w:firstLine="0"/>
              <w:jc w:val="left"/>
            </w:pPr>
            <w:r>
              <w:t xml:space="preserve">Ability to work effectively with other adults in the school Ability to work on own </w:t>
            </w:r>
          </w:p>
        </w:tc>
      </w:tr>
      <w:tr w:rsidR="007E5D47" w14:paraId="7B42FFAA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E6D2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EDEB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Information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0BDE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Ability to provide timely and accurate information </w:t>
            </w:r>
          </w:p>
        </w:tc>
      </w:tr>
      <w:tr w:rsidR="007E5D47" w14:paraId="7D2008F6" w14:textId="77777777">
        <w:trPr>
          <w:trHeight w:val="500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098E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Responsibilities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5C89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Organisational Skills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C657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Good organisational skills </w:t>
            </w:r>
          </w:p>
          <w:p w14:paraId="1B0DD7E4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Ability to work accurately and with attention to detail </w:t>
            </w:r>
          </w:p>
        </w:tc>
      </w:tr>
      <w:tr w:rsidR="007E5D47" w14:paraId="1D137764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4BBFA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5457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Time Management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6460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Ability to manage own time effectively </w:t>
            </w:r>
          </w:p>
        </w:tc>
      </w:tr>
      <w:tr w:rsidR="007E5D47" w14:paraId="168ABA62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F9DE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7884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Creativity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22A4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Ability to follow instructions </w:t>
            </w:r>
          </w:p>
        </w:tc>
      </w:tr>
      <w:tr w:rsidR="007E5D47" w14:paraId="076AC7DA" w14:textId="77777777">
        <w:trPr>
          <w:trHeight w:val="270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FC0B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General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25E8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Equalities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3568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Demonstrate a commitment to equality </w:t>
            </w:r>
          </w:p>
        </w:tc>
      </w:tr>
      <w:tr w:rsidR="007E5D47" w14:paraId="6DA345E5" w14:textId="77777777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1AD58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D6D1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Health &amp; Safety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0590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Working knowledge and good understanding of Health &amp; Safety </w:t>
            </w:r>
          </w:p>
        </w:tc>
      </w:tr>
      <w:tr w:rsidR="007E5D47" w14:paraId="45EF45BF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D4134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27A8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Child Protection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219D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Understand and implement child protection procedures </w:t>
            </w:r>
          </w:p>
        </w:tc>
      </w:tr>
      <w:tr w:rsidR="007E5D47" w14:paraId="5D362DC1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395B2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70F5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Confidentiality &amp; Data Protection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2FAF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Understand procedures and legislation relating to confidentiality </w:t>
            </w:r>
          </w:p>
        </w:tc>
      </w:tr>
      <w:tr w:rsidR="007E5D47" w14:paraId="021D2A9C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3596" w14:textId="77777777" w:rsidR="007E5D47" w:rsidRDefault="007E5D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6141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CPD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E96F" w14:textId="77777777" w:rsidR="007E5D47" w:rsidRDefault="007E304D">
            <w:pPr>
              <w:spacing w:after="0" w:line="259" w:lineRule="auto"/>
              <w:ind w:left="0" w:firstLine="0"/>
              <w:jc w:val="left"/>
            </w:pPr>
            <w:r>
              <w:t xml:space="preserve">Be prepared to develop and learn in the role </w:t>
            </w:r>
          </w:p>
        </w:tc>
      </w:tr>
    </w:tbl>
    <w:p w14:paraId="33F849A3" w14:textId="25BBD952" w:rsidR="007E5D47" w:rsidRDefault="007E304D" w:rsidP="007E304D">
      <w:pPr>
        <w:spacing w:after="1698" w:line="259" w:lineRule="auto"/>
        <w:ind w:left="0" w:firstLine="0"/>
        <w:jc w:val="left"/>
      </w:pPr>
      <w:r>
        <w:t xml:space="preserve"> </w:t>
      </w:r>
    </w:p>
    <w:sectPr w:rsidR="007E5D47">
      <w:pgSz w:w="11905" w:h="16840"/>
      <w:pgMar w:top="426" w:right="1096" w:bottom="445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BC7"/>
    <w:multiLevelType w:val="hybridMultilevel"/>
    <w:tmpl w:val="0CFEE756"/>
    <w:lvl w:ilvl="0" w:tplc="713EB800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6AF762">
      <w:start w:val="1"/>
      <w:numFmt w:val="bullet"/>
      <w:lvlText w:val="o"/>
      <w:lvlJc w:val="left"/>
      <w:pPr>
        <w:ind w:left="1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E6397E">
      <w:start w:val="1"/>
      <w:numFmt w:val="bullet"/>
      <w:lvlText w:val="▪"/>
      <w:lvlJc w:val="left"/>
      <w:pPr>
        <w:ind w:left="1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4089AE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03CCE">
      <w:start w:val="1"/>
      <w:numFmt w:val="bullet"/>
      <w:lvlText w:val="o"/>
      <w:lvlJc w:val="left"/>
      <w:pPr>
        <w:ind w:left="3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2E8D5E">
      <w:start w:val="1"/>
      <w:numFmt w:val="bullet"/>
      <w:lvlText w:val="▪"/>
      <w:lvlJc w:val="left"/>
      <w:pPr>
        <w:ind w:left="4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388E18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481570">
      <w:start w:val="1"/>
      <w:numFmt w:val="bullet"/>
      <w:lvlText w:val="o"/>
      <w:lvlJc w:val="left"/>
      <w:pPr>
        <w:ind w:left="5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40E550">
      <w:start w:val="1"/>
      <w:numFmt w:val="bullet"/>
      <w:lvlText w:val="▪"/>
      <w:lvlJc w:val="left"/>
      <w:pPr>
        <w:ind w:left="6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84A1C"/>
    <w:multiLevelType w:val="hybridMultilevel"/>
    <w:tmpl w:val="A55C5646"/>
    <w:lvl w:ilvl="0" w:tplc="4EB2615A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EE9C50">
      <w:start w:val="1"/>
      <w:numFmt w:val="bullet"/>
      <w:lvlText w:val="o"/>
      <w:lvlJc w:val="left"/>
      <w:pPr>
        <w:ind w:left="1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72A1FE">
      <w:start w:val="1"/>
      <w:numFmt w:val="bullet"/>
      <w:lvlText w:val="▪"/>
      <w:lvlJc w:val="left"/>
      <w:pPr>
        <w:ind w:left="1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92E338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189A2C">
      <w:start w:val="1"/>
      <w:numFmt w:val="bullet"/>
      <w:lvlText w:val="o"/>
      <w:lvlJc w:val="left"/>
      <w:pPr>
        <w:ind w:left="3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286624">
      <w:start w:val="1"/>
      <w:numFmt w:val="bullet"/>
      <w:lvlText w:val="▪"/>
      <w:lvlJc w:val="left"/>
      <w:pPr>
        <w:ind w:left="4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E3FE8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3A71A8">
      <w:start w:val="1"/>
      <w:numFmt w:val="bullet"/>
      <w:lvlText w:val="o"/>
      <w:lvlJc w:val="left"/>
      <w:pPr>
        <w:ind w:left="5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26A304">
      <w:start w:val="1"/>
      <w:numFmt w:val="bullet"/>
      <w:lvlText w:val="▪"/>
      <w:lvlJc w:val="left"/>
      <w:pPr>
        <w:ind w:left="6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891833"/>
    <w:multiLevelType w:val="hybridMultilevel"/>
    <w:tmpl w:val="0E0E6A4E"/>
    <w:lvl w:ilvl="0" w:tplc="C36E08B6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AC4E2">
      <w:start w:val="1"/>
      <w:numFmt w:val="bullet"/>
      <w:lvlText w:val="o"/>
      <w:lvlJc w:val="left"/>
      <w:pPr>
        <w:ind w:left="1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2E8FE">
      <w:start w:val="1"/>
      <w:numFmt w:val="bullet"/>
      <w:lvlText w:val="▪"/>
      <w:lvlJc w:val="left"/>
      <w:pPr>
        <w:ind w:left="1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582C3E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8427E">
      <w:start w:val="1"/>
      <w:numFmt w:val="bullet"/>
      <w:lvlText w:val="o"/>
      <w:lvlJc w:val="left"/>
      <w:pPr>
        <w:ind w:left="3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DC6CEA">
      <w:start w:val="1"/>
      <w:numFmt w:val="bullet"/>
      <w:lvlText w:val="▪"/>
      <w:lvlJc w:val="left"/>
      <w:pPr>
        <w:ind w:left="4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8C90E2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E45F96">
      <w:start w:val="1"/>
      <w:numFmt w:val="bullet"/>
      <w:lvlText w:val="o"/>
      <w:lvlJc w:val="left"/>
      <w:pPr>
        <w:ind w:left="5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ECB48">
      <w:start w:val="1"/>
      <w:numFmt w:val="bullet"/>
      <w:lvlText w:val="▪"/>
      <w:lvlJc w:val="left"/>
      <w:pPr>
        <w:ind w:left="6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47"/>
    <w:rsid w:val="003C0E03"/>
    <w:rsid w:val="005165CA"/>
    <w:rsid w:val="005C338E"/>
    <w:rsid w:val="007E304D"/>
    <w:rsid w:val="007E5D47"/>
    <w:rsid w:val="00C0079C"/>
    <w:rsid w:val="28F07D1F"/>
    <w:rsid w:val="298EA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6B88"/>
  <w15:docId w15:val="{94ED1E83-301A-4EF9-8C1B-267FA318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4" w:line="250" w:lineRule="auto"/>
      <w:ind w:left="360" w:hanging="36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9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f72b7-941e-4e42-a1eb-27e6ebce1720" xsi:nil="true"/>
    <lcf76f155ced4ddcb4097134ff3c332f xmlns="45690dd0-c193-4de8-886e-ce4c7e8b14ac">
      <Terms xmlns="http://schemas.microsoft.com/office/infopath/2007/PartnerControls"/>
    </lcf76f155ced4ddcb4097134ff3c332f>
    <MediaLengthInSeconds xmlns="45690dd0-c193-4de8-886e-ce4c7e8b14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E1AF635A41442BE9C12BDFE2F7B43" ma:contentTypeVersion="15" ma:contentTypeDescription="Create a new document." ma:contentTypeScope="" ma:versionID="fdee84383e21c5e91297cdb6a31853a7">
  <xsd:schema xmlns:xsd="http://www.w3.org/2001/XMLSchema" xmlns:xs="http://www.w3.org/2001/XMLSchema" xmlns:p="http://schemas.microsoft.com/office/2006/metadata/properties" xmlns:ns2="45690dd0-c193-4de8-886e-ce4c7e8b14ac" xmlns:ns3="36cf72b7-941e-4e42-a1eb-27e6ebce1720" targetNamespace="http://schemas.microsoft.com/office/2006/metadata/properties" ma:root="true" ma:fieldsID="00c01975c7898c30b2b62b46b5c9a941" ns2:_="" ns3:_="">
    <xsd:import namespace="45690dd0-c193-4de8-886e-ce4c7e8b14ac"/>
    <xsd:import namespace="36cf72b7-941e-4e42-a1eb-27e6ebce1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90dd0-c193-4de8-886e-ce4c7e8b1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f72b7-941e-4e42-a1eb-27e6ebce17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bc2575-61ea-47b3-b0e8-4bec9b10f67c}" ma:internalName="TaxCatchAll" ma:showField="CatchAllData" ma:web="36cf72b7-941e-4e42-a1eb-27e6ebce1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4E0E7-5903-411F-9590-028D835FA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69F69-DAF5-4BE4-8DBD-8709D74F8427}">
  <ds:schemaRefs>
    <ds:schemaRef ds:uri="http://schemas.microsoft.com/office/2006/metadata/properties"/>
    <ds:schemaRef ds:uri="http://schemas.microsoft.com/office/infopath/2007/PartnerControls"/>
    <ds:schemaRef ds:uri="36cf72b7-941e-4e42-a1eb-27e6ebce1720"/>
    <ds:schemaRef ds:uri="45690dd0-c193-4de8-886e-ce4c7e8b14ac"/>
  </ds:schemaRefs>
</ds:datastoreItem>
</file>

<file path=customXml/itemProps3.xml><?xml version="1.0" encoding="utf-8"?>
<ds:datastoreItem xmlns:ds="http://schemas.openxmlformats.org/officeDocument/2006/customXml" ds:itemID="{A90B72FB-70FB-4DFC-9804-FCEF07672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90dd0-c193-4de8-886e-ce4c7e8b14ac"/>
    <ds:schemaRef ds:uri="36cf72b7-941e-4e42-a1eb-27e6ebce1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Wade</dc:creator>
  <cp:keywords/>
  <cp:lastModifiedBy>Head - Latton Green</cp:lastModifiedBy>
  <cp:revision>2</cp:revision>
  <dcterms:created xsi:type="dcterms:W3CDTF">2026-03-17T08:58:00Z</dcterms:created>
  <dcterms:modified xsi:type="dcterms:W3CDTF">2026-03-17T08:58:00Z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0x010100E45E1AF635A41442BE9C12BDFE2F7B43</vt:lpwstr>
  </property>
  <property fmtid="{D5CDD505-2E9C-101B-9397-08002B2CF9AE}" pid="3" name="Order">
    <vt:r8>2477800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