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3303C" w14:textId="77777777" w:rsidR="00FA25D2" w:rsidRPr="00521148" w:rsidRDefault="008B4291" w:rsidP="003945C2">
      <w:pPr>
        <w:ind w:left="-709" w:right="-999"/>
        <w:jc w:val="center"/>
        <w:rPr>
          <w:rFonts w:ascii="Century Gothic" w:hAnsi="Century Gothic"/>
          <w:sz w:val="22"/>
          <w:szCs w:val="22"/>
        </w:rPr>
      </w:pPr>
      <w:r w:rsidRPr="00521148">
        <w:rPr>
          <w:rFonts w:ascii="Century Gothic" w:hAnsi="Century Gothic"/>
          <w:noProof/>
          <w:sz w:val="22"/>
          <w:szCs w:val="22"/>
        </w:rPr>
        <w:drawing>
          <wp:inline distT="0" distB="0" distL="0" distR="0" wp14:anchorId="4A0168E1" wp14:editId="2245CAEF">
            <wp:extent cx="1308100" cy="111379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113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FE5559" w14:textId="77777777" w:rsidR="00930E23" w:rsidRPr="00521148" w:rsidRDefault="00930E23" w:rsidP="003945C2">
      <w:pPr>
        <w:ind w:left="-709" w:right="-999"/>
        <w:jc w:val="center"/>
        <w:rPr>
          <w:rFonts w:ascii="Arial" w:hAnsi="Arial" w:cs="Arial"/>
          <w:b/>
          <w:sz w:val="32"/>
          <w:szCs w:val="32"/>
        </w:rPr>
      </w:pPr>
    </w:p>
    <w:p w14:paraId="521D1238" w14:textId="77777777" w:rsidR="00930E23" w:rsidRPr="00521148" w:rsidRDefault="00930E23" w:rsidP="003945C2">
      <w:pPr>
        <w:ind w:left="-709" w:right="-999"/>
        <w:jc w:val="center"/>
        <w:rPr>
          <w:rFonts w:ascii="Century Gothic" w:hAnsi="Century Gothic" w:cs="Arial"/>
          <w:b/>
          <w:sz w:val="36"/>
          <w:szCs w:val="22"/>
        </w:rPr>
      </w:pPr>
      <w:r w:rsidRPr="00521148">
        <w:rPr>
          <w:rFonts w:ascii="Century Gothic" w:hAnsi="Century Gothic" w:cs="Arial"/>
          <w:b/>
          <w:sz w:val="36"/>
          <w:szCs w:val="22"/>
        </w:rPr>
        <w:t xml:space="preserve">THE HIGHCREST ACADEMY </w:t>
      </w:r>
    </w:p>
    <w:p w14:paraId="4050D4D9" w14:textId="2E7F8DD0" w:rsidR="00930E23" w:rsidRPr="00521148" w:rsidRDefault="00E4711A" w:rsidP="003945C2">
      <w:pPr>
        <w:ind w:left="-709" w:right="-999"/>
        <w:jc w:val="center"/>
        <w:rPr>
          <w:rFonts w:ascii="Century Gothic" w:hAnsi="Century Gothic" w:cs="Arial"/>
          <w:b/>
          <w:sz w:val="36"/>
          <w:szCs w:val="22"/>
        </w:rPr>
      </w:pPr>
      <w:r w:rsidRPr="00521148">
        <w:rPr>
          <w:rFonts w:ascii="Century Gothic" w:hAnsi="Century Gothic" w:cs="Arial"/>
          <w:b/>
          <w:sz w:val="36"/>
          <w:szCs w:val="22"/>
        </w:rPr>
        <w:t>PERSON SPECIFICATION</w:t>
      </w:r>
    </w:p>
    <w:p w14:paraId="78024EE3" w14:textId="77777777" w:rsidR="00930E23" w:rsidRPr="00521148" w:rsidRDefault="00930E23" w:rsidP="003945C2">
      <w:pPr>
        <w:ind w:left="-709" w:right="-999"/>
        <w:rPr>
          <w:rFonts w:ascii="Century Gothic" w:hAnsi="Century Gothic"/>
          <w:sz w:val="22"/>
          <w:szCs w:val="22"/>
        </w:rPr>
      </w:pPr>
    </w:p>
    <w:tbl>
      <w:tblPr>
        <w:tblW w:w="10207" w:type="dxa"/>
        <w:tblInd w:w="-60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521148" w:rsidRPr="00521148" w14:paraId="4B7A9EF0" w14:textId="77777777" w:rsidTr="003945C2">
        <w:trPr>
          <w:trHeight w:val="1428"/>
        </w:trPr>
        <w:tc>
          <w:tcPr>
            <w:tcW w:w="10207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  <w:hideMark/>
          </w:tcPr>
          <w:p w14:paraId="04C2C88C" w14:textId="698FD1AF" w:rsidR="00E7209A" w:rsidRPr="00521148" w:rsidRDefault="00D31486" w:rsidP="008D6E84">
            <w:pPr>
              <w:ind w:left="-709" w:right="-1141"/>
              <w:jc w:val="center"/>
              <w:rPr>
                <w:rFonts w:ascii="Century Gothic" w:hAnsi="Century Gothic"/>
                <w:b/>
                <w:i/>
                <w:sz w:val="32"/>
                <w:szCs w:val="22"/>
              </w:rPr>
            </w:pPr>
            <w:r w:rsidRPr="00521148">
              <w:rPr>
                <w:rFonts w:ascii="Century Gothic" w:hAnsi="Century Gothic"/>
                <w:b/>
                <w:i/>
                <w:sz w:val="32"/>
                <w:szCs w:val="22"/>
              </w:rPr>
              <w:t>CLASSROOM TEACHER AND FORM TUTOR</w:t>
            </w:r>
          </w:p>
          <w:p w14:paraId="059BF7B5" w14:textId="70F03C41" w:rsidR="00901B6B" w:rsidRPr="00521148" w:rsidRDefault="00901B6B" w:rsidP="003945C2">
            <w:pPr>
              <w:ind w:left="-709" w:right="-999"/>
              <w:jc w:val="center"/>
              <w:rPr>
                <w:rFonts w:ascii="Century Gothic" w:hAnsi="Century Gothic"/>
                <w:b/>
                <w:i/>
                <w:sz w:val="22"/>
                <w:szCs w:val="22"/>
              </w:rPr>
            </w:pPr>
          </w:p>
        </w:tc>
      </w:tr>
    </w:tbl>
    <w:p w14:paraId="3A304244" w14:textId="77777777" w:rsidR="00BD7961" w:rsidRPr="00521148" w:rsidRDefault="00BD7961" w:rsidP="003945C2">
      <w:pPr>
        <w:ind w:left="-709" w:right="-999"/>
        <w:jc w:val="both"/>
        <w:rPr>
          <w:rFonts w:ascii="Arial" w:hAnsi="Arial" w:cs="Arial"/>
          <w:sz w:val="22"/>
          <w:szCs w:val="22"/>
        </w:rPr>
      </w:pPr>
    </w:p>
    <w:p w14:paraId="735F33A3" w14:textId="77777777" w:rsidR="005B7579" w:rsidRPr="00521148" w:rsidRDefault="005B7579" w:rsidP="00EF4FFA">
      <w:pPr>
        <w:ind w:left="-709" w:right="-999"/>
        <w:rPr>
          <w:rFonts w:ascii="Century Gothic" w:hAnsi="Century Gothic" w:cs="Arial"/>
          <w:sz w:val="22"/>
          <w:szCs w:val="22"/>
          <w:lang w:val="en-GB" w:eastAsia="en-GB"/>
        </w:rPr>
      </w:pPr>
      <w:r w:rsidRPr="00521148">
        <w:rPr>
          <w:rFonts w:ascii="Century Gothic" w:hAnsi="Century Gothic" w:cs="Arial"/>
          <w:sz w:val="22"/>
          <w:szCs w:val="22"/>
          <w:lang w:val="en-GB" w:eastAsia="en-GB"/>
        </w:rPr>
        <w:t>The post holder will be able to demonstrate:</w:t>
      </w:r>
    </w:p>
    <w:p w14:paraId="264CF9D0" w14:textId="77777777" w:rsidR="005B7579" w:rsidRPr="00521148" w:rsidRDefault="005B7579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7218754E" w14:textId="77777777" w:rsidR="005B7579" w:rsidRPr="00521148" w:rsidRDefault="005B7579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053678B3" w14:textId="77777777" w:rsidTr="00C079EF">
        <w:trPr>
          <w:cantSplit/>
        </w:trPr>
        <w:tc>
          <w:tcPr>
            <w:tcW w:w="7488" w:type="dxa"/>
          </w:tcPr>
          <w:p w14:paraId="2F591BE3" w14:textId="77777777" w:rsidR="00C43F4F" w:rsidRPr="00521148" w:rsidRDefault="00C43F4F" w:rsidP="00EF4FFA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>Qualifications &amp; Training</w:t>
            </w:r>
          </w:p>
        </w:tc>
        <w:tc>
          <w:tcPr>
            <w:tcW w:w="1080" w:type="dxa"/>
          </w:tcPr>
          <w:p w14:paraId="088F922F" w14:textId="77777777" w:rsidR="00C43F4F" w:rsidRPr="00521148" w:rsidRDefault="00C43F4F" w:rsidP="00D95DA6">
            <w:pPr>
              <w:spacing w:before="60" w:after="60"/>
              <w:ind w:left="25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06E7C9D4" w14:textId="77777777" w:rsidR="00C43F4F" w:rsidRPr="00521148" w:rsidRDefault="00C43F4F" w:rsidP="00EF4FFA">
            <w:pPr>
              <w:spacing w:before="60" w:after="60"/>
              <w:ind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64D89CF3" w14:textId="77777777" w:rsidTr="00C079EF">
        <w:trPr>
          <w:cantSplit/>
        </w:trPr>
        <w:tc>
          <w:tcPr>
            <w:tcW w:w="7488" w:type="dxa"/>
          </w:tcPr>
          <w:p w14:paraId="15C124BA" w14:textId="77777777" w:rsidR="00C43F4F" w:rsidRPr="00521148" w:rsidRDefault="00C43F4F" w:rsidP="00EF4FFA">
            <w:pPr>
              <w:spacing w:before="60" w:after="60"/>
              <w:ind w:left="142" w:right="-999"/>
              <w:rPr>
                <w:rFonts w:ascii="Century Gothic" w:hAnsi="Century Gothic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/>
                <w:sz w:val="20"/>
                <w:szCs w:val="20"/>
                <w:lang w:val="en-GB" w:eastAsia="en-GB"/>
              </w:rPr>
              <w:t>Qualified Teacher Status</w:t>
            </w:r>
          </w:p>
        </w:tc>
        <w:tc>
          <w:tcPr>
            <w:tcW w:w="1080" w:type="dxa"/>
          </w:tcPr>
          <w:p w14:paraId="2DAAA1CD" w14:textId="77777777" w:rsidR="00C43F4F" w:rsidRPr="00521148" w:rsidRDefault="00C43F4F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60E1216" w14:textId="77777777" w:rsidR="00C43F4F" w:rsidRPr="00521148" w:rsidRDefault="00C43F4F" w:rsidP="00D95DA6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605596C" w14:textId="77777777" w:rsidTr="00C079EF">
        <w:trPr>
          <w:cantSplit/>
        </w:trPr>
        <w:tc>
          <w:tcPr>
            <w:tcW w:w="7488" w:type="dxa"/>
          </w:tcPr>
          <w:p w14:paraId="4195250F" w14:textId="434359F2" w:rsidR="002C2D68" w:rsidRPr="00521148" w:rsidRDefault="002C2D68" w:rsidP="00EF4FFA">
            <w:pPr>
              <w:spacing w:before="60" w:after="60"/>
              <w:ind w:left="142"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Evidence of ongoing professional development</w:t>
            </w:r>
          </w:p>
        </w:tc>
        <w:tc>
          <w:tcPr>
            <w:tcW w:w="1080" w:type="dxa"/>
          </w:tcPr>
          <w:p w14:paraId="11BB8ED3" w14:textId="77777777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6362F2B1" w14:textId="7DE843F8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075F020B" w14:textId="77777777" w:rsidTr="00C079EF">
        <w:trPr>
          <w:cantSplit/>
        </w:trPr>
        <w:tc>
          <w:tcPr>
            <w:tcW w:w="7488" w:type="dxa"/>
          </w:tcPr>
          <w:p w14:paraId="0A28D13D" w14:textId="7682D9AC" w:rsidR="002C2D68" w:rsidRPr="00521148" w:rsidRDefault="002C2D68" w:rsidP="00D95DA6">
            <w:pPr>
              <w:spacing w:before="60" w:after="60"/>
              <w:ind w:left="142" w:right="24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Willingness and desire to undertake further professional development and</w:t>
            </w:r>
            <w:r w:rsidR="00D95DA6" w:rsidRPr="00521148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521148">
              <w:rPr>
                <w:rFonts w:ascii="Century Gothic" w:hAnsi="Century Gothic"/>
                <w:sz w:val="20"/>
                <w:szCs w:val="20"/>
              </w:rPr>
              <w:t>training</w:t>
            </w:r>
          </w:p>
        </w:tc>
        <w:tc>
          <w:tcPr>
            <w:tcW w:w="1080" w:type="dxa"/>
          </w:tcPr>
          <w:p w14:paraId="5AEFC323" w14:textId="77777777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3B1DF579" w14:textId="0F1B9CD9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</w:tbl>
    <w:p w14:paraId="409D64A8" w14:textId="3C2DCBF3" w:rsidR="00BF09F1" w:rsidRPr="00521148" w:rsidRDefault="00BF09F1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43F5EF69" w14:textId="77777777" w:rsidR="00845F61" w:rsidRPr="00521148" w:rsidRDefault="00845F61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23FDDAB9" w14:textId="77777777" w:rsidTr="003E68D1">
        <w:trPr>
          <w:cantSplit/>
        </w:trPr>
        <w:tc>
          <w:tcPr>
            <w:tcW w:w="7488" w:type="dxa"/>
          </w:tcPr>
          <w:p w14:paraId="6AB4A72C" w14:textId="3691B1C1" w:rsidR="002C2D68" w:rsidRPr="00521148" w:rsidRDefault="002C2D68" w:rsidP="003E68D1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>Knowledge and Experience</w:t>
            </w:r>
          </w:p>
        </w:tc>
        <w:tc>
          <w:tcPr>
            <w:tcW w:w="1080" w:type="dxa"/>
          </w:tcPr>
          <w:p w14:paraId="2F7E2DD5" w14:textId="77777777" w:rsidR="002C2D68" w:rsidRPr="00521148" w:rsidRDefault="002C2D68" w:rsidP="003E68D1">
            <w:pPr>
              <w:spacing w:before="60" w:after="60"/>
              <w:ind w:left="25"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16B11EF8" w14:textId="77777777" w:rsidR="002C2D68" w:rsidRPr="00521148" w:rsidRDefault="002C2D68" w:rsidP="003E68D1">
            <w:pPr>
              <w:spacing w:before="60" w:after="60"/>
              <w:ind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0794ABEB" w14:textId="77777777" w:rsidTr="003E68D1">
        <w:trPr>
          <w:cantSplit/>
        </w:trPr>
        <w:tc>
          <w:tcPr>
            <w:tcW w:w="7488" w:type="dxa"/>
          </w:tcPr>
          <w:p w14:paraId="5CBCC1BF" w14:textId="15D3F7BD" w:rsidR="002C2D68" w:rsidRPr="00521148" w:rsidRDefault="002C2D6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Experience of planning and teaching Secondary Curriculum</w:t>
            </w:r>
          </w:p>
        </w:tc>
        <w:tc>
          <w:tcPr>
            <w:tcW w:w="1080" w:type="dxa"/>
          </w:tcPr>
          <w:p w14:paraId="5061B4B9" w14:textId="5FC47EFA" w:rsidR="002C2D68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F5EEC1B" w14:textId="77777777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18F1284" w14:textId="77777777" w:rsidTr="003E68D1">
        <w:trPr>
          <w:cantSplit/>
        </w:trPr>
        <w:tc>
          <w:tcPr>
            <w:tcW w:w="7488" w:type="dxa"/>
          </w:tcPr>
          <w:p w14:paraId="6D93FD42" w14:textId="39DB3A60" w:rsidR="002C2D68" w:rsidRPr="00521148" w:rsidRDefault="002C2D6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Knowledge of recent initiatives and issues in education</w:t>
            </w:r>
          </w:p>
        </w:tc>
        <w:tc>
          <w:tcPr>
            <w:tcW w:w="1080" w:type="dxa"/>
          </w:tcPr>
          <w:p w14:paraId="6167B13B" w14:textId="77777777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6206FFC5" w14:textId="2A5B59CE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0221FDF1" w14:textId="77777777" w:rsidTr="003E68D1">
        <w:trPr>
          <w:cantSplit/>
        </w:trPr>
        <w:tc>
          <w:tcPr>
            <w:tcW w:w="7488" w:type="dxa"/>
          </w:tcPr>
          <w:p w14:paraId="28C625A6" w14:textId="6A6F16D7" w:rsidR="002C2D68" w:rsidRPr="00521148" w:rsidRDefault="002C2D68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Using ICT as a curriculum tool to improve standards</w:t>
            </w:r>
          </w:p>
        </w:tc>
        <w:tc>
          <w:tcPr>
            <w:tcW w:w="1080" w:type="dxa"/>
          </w:tcPr>
          <w:p w14:paraId="549F2706" w14:textId="77777777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  <w:tc>
          <w:tcPr>
            <w:tcW w:w="1179" w:type="dxa"/>
          </w:tcPr>
          <w:p w14:paraId="78A8E339" w14:textId="0D910104" w:rsidR="002C2D68" w:rsidRPr="00521148" w:rsidRDefault="002C2D68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</w:tr>
      <w:tr w:rsidR="00521148" w:rsidRPr="00521148" w14:paraId="32DCC886" w14:textId="77777777" w:rsidTr="003E68D1">
        <w:trPr>
          <w:cantSplit/>
        </w:trPr>
        <w:tc>
          <w:tcPr>
            <w:tcW w:w="7488" w:type="dxa"/>
          </w:tcPr>
          <w:p w14:paraId="1588C131" w14:textId="23ED8D93" w:rsidR="00E77431" w:rsidRPr="00521148" w:rsidRDefault="00E7743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 xml:space="preserve">Knowledge of the National Curriculum, including Programmes of Study and national strategies related to the teaching of the subject areas </w:t>
            </w:r>
          </w:p>
        </w:tc>
        <w:tc>
          <w:tcPr>
            <w:tcW w:w="1080" w:type="dxa"/>
          </w:tcPr>
          <w:p w14:paraId="3A681F70" w14:textId="53E628CC" w:rsidR="00E77431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78ACCBA" w14:textId="77777777" w:rsidR="00E77431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6159C6B" w14:textId="77777777" w:rsidTr="003E68D1">
        <w:trPr>
          <w:cantSplit/>
        </w:trPr>
        <w:tc>
          <w:tcPr>
            <w:tcW w:w="7488" w:type="dxa"/>
          </w:tcPr>
          <w:p w14:paraId="7D590BC0" w14:textId="73793F66" w:rsidR="00E77431" w:rsidRPr="00521148" w:rsidRDefault="00E7743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 xml:space="preserve">Evidence of knowledge and understanding of effective record keeping, and its use to promote the educational and personal development of all children </w:t>
            </w:r>
          </w:p>
        </w:tc>
        <w:tc>
          <w:tcPr>
            <w:tcW w:w="1080" w:type="dxa"/>
          </w:tcPr>
          <w:p w14:paraId="5C24AD80" w14:textId="0D821ED9" w:rsidR="00E77431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620DEF2" w14:textId="77777777" w:rsidR="00E77431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72DB7221" w14:textId="77777777" w:rsidTr="003E68D1">
        <w:trPr>
          <w:cantSplit/>
        </w:trPr>
        <w:tc>
          <w:tcPr>
            <w:tcW w:w="7488" w:type="dxa"/>
          </w:tcPr>
          <w:p w14:paraId="1D3E20C0" w14:textId="4CEE6995" w:rsidR="00D95DA6" w:rsidRPr="00521148" w:rsidRDefault="00D95DA6" w:rsidP="003E68D1">
            <w:pPr>
              <w:spacing w:before="60" w:after="60"/>
              <w:ind w:left="142" w:right="-999"/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Experience as a Form Tutor, or willingness to be one</w:t>
            </w:r>
            <w:r w:rsidRPr="00521148">
              <w:rPr>
                <w:rStyle w:val="eop"/>
                <w:rFonts w:ascii="Century Gothic" w:hAnsi="Century Gothic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737B1CE5" w14:textId="7D11F94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55107167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712B5D57" w14:textId="77777777" w:rsidR="00C23A39" w:rsidRPr="00521148" w:rsidRDefault="00C23A39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5CEAF109" w14:textId="77777777" w:rsidR="00845F61" w:rsidRPr="00521148" w:rsidRDefault="00845F61">
      <w:r w:rsidRPr="00521148">
        <w:br w:type="page"/>
      </w: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7D00E9F4" w14:textId="77777777" w:rsidTr="00C079EF">
        <w:trPr>
          <w:cantSplit/>
        </w:trPr>
        <w:tc>
          <w:tcPr>
            <w:tcW w:w="7488" w:type="dxa"/>
          </w:tcPr>
          <w:p w14:paraId="27A8D5E2" w14:textId="0942A61A" w:rsidR="00C43F4F" w:rsidRPr="00521148" w:rsidRDefault="00E77431" w:rsidP="00EF4FFA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lastRenderedPageBreak/>
              <w:t>Teaching skills</w:t>
            </w:r>
          </w:p>
        </w:tc>
        <w:tc>
          <w:tcPr>
            <w:tcW w:w="1080" w:type="dxa"/>
          </w:tcPr>
          <w:p w14:paraId="1321FB92" w14:textId="77777777" w:rsidR="00C43F4F" w:rsidRPr="00521148" w:rsidRDefault="00C43F4F" w:rsidP="00EF4FFA">
            <w:pPr>
              <w:spacing w:before="60" w:after="60"/>
              <w:ind w:left="25"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19BCD9EC" w14:textId="77777777" w:rsidR="00C43F4F" w:rsidRPr="00521148" w:rsidRDefault="00C43F4F" w:rsidP="0019693F">
            <w:pPr>
              <w:spacing w:before="60" w:after="60"/>
              <w:ind w:left="25"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47DA0B3C" w14:textId="77777777" w:rsidTr="00C079EF">
        <w:trPr>
          <w:cantSplit/>
          <w:trHeight w:val="554"/>
        </w:trPr>
        <w:tc>
          <w:tcPr>
            <w:tcW w:w="7488" w:type="dxa"/>
          </w:tcPr>
          <w:p w14:paraId="271C30D3" w14:textId="1D539110" w:rsidR="00C43F4F" w:rsidRPr="00521148" w:rsidRDefault="00E7743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Experience of teaching to a high standard</w:t>
            </w:r>
          </w:p>
        </w:tc>
        <w:tc>
          <w:tcPr>
            <w:tcW w:w="1080" w:type="dxa"/>
          </w:tcPr>
          <w:p w14:paraId="7F89D9CD" w14:textId="1033F12E" w:rsidR="00C43F4F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67594CB" w14:textId="77777777" w:rsidR="00C43F4F" w:rsidRPr="00521148" w:rsidRDefault="00C43F4F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2C3FE47" w14:textId="77777777" w:rsidTr="00C079EF">
        <w:trPr>
          <w:cantSplit/>
        </w:trPr>
        <w:tc>
          <w:tcPr>
            <w:tcW w:w="7488" w:type="dxa"/>
          </w:tcPr>
          <w:p w14:paraId="12EDCE52" w14:textId="5FB0F66F" w:rsidR="005303C1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A</w:t>
            </w:r>
            <w:r w:rsidR="00E77431" w:rsidRPr="00521148">
              <w:rPr>
                <w:rFonts w:ascii="Century Gothic" w:hAnsi="Century Gothic"/>
                <w:sz w:val="20"/>
                <w:szCs w:val="20"/>
              </w:rPr>
              <w:t>bility to promote good progress and outcomes by pupils</w:t>
            </w:r>
          </w:p>
        </w:tc>
        <w:tc>
          <w:tcPr>
            <w:tcW w:w="1080" w:type="dxa"/>
          </w:tcPr>
          <w:p w14:paraId="4810EB3E" w14:textId="5EDE22C2" w:rsidR="005303C1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C1D7FFE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D631B50" w14:textId="77777777" w:rsidTr="00C079EF">
        <w:trPr>
          <w:cantSplit/>
        </w:trPr>
        <w:tc>
          <w:tcPr>
            <w:tcW w:w="7488" w:type="dxa"/>
          </w:tcPr>
          <w:p w14:paraId="53FEBCD0" w14:textId="7C581B4F" w:rsidR="00C43F4F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A</w:t>
            </w:r>
            <w:r w:rsidR="00E77431" w:rsidRPr="00521148">
              <w:rPr>
                <w:rFonts w:ascii="Century Gothic" w:hAnsi="Century Gothic"/>
                <w:sz w:val="20"/>
                <w:szCs w:val="20"/>
              </w:rPr>
              <w:t xml:space="preserve">bility to manage </w:t>
            </w:r>
            <w:proofErr w:type="spellStart"/>
            <w:r w:rsidR="00E77431" w:rsidRPr="00521148">
              <w:rPr>
                <w:rFonts w:ascii="Century Gothic" w:hAnsi="Century Gothic"/>
                <w:sz w:val="20"/>
                <w:szCs w:val="20"/>
              </w:rPr>
              <w:t>behaviour</w:t>
            </w:r>
            <w:proofErr w:type="spellEnd"/>
            <w:r w:rsidR="00E77431" w:rsidRPr="00521148">
              <w:rPr>
                <w:rFonts w:ascii="Century Gothic" w:hAnsi="Century Gothic"/>
                <w:sz w:val="20"/>
                <w:szCs w:val="20"/>
              </w:rPr>
              <w:t xml:space="preserve"> effectively to ensure a good and safe learning environment</w:t>
            </w:r>
          </w:p>
        </w:tc>
        <w:tc>
          <w:tcPr>
            <w:tcW w:w="1080" w:type="dxa"/>
          </w:tcPr>
          <w:p w14:paraId="6E9E5B4A" w14:textId="10476BE2" w:rsidR="00C43F4F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C211D05" w14:textId="77777777" w:rsidR="00C43F4F" w:rsidRPr="00521148" w:rsidRDefault="00C43F4F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70A2BFB1" w14:textId="77777777" w:rsidTr="00C079EF">
        <w:trPr>
          <w:cantSplit/>
        </w:trPr>
        <w:tc>
          <w:tcPr>
            <w:tcW w:w="7488" w:type="dxa"/>
          </w:tcPr>
          <w:p w14:paraId="4E1BA560" w14:textId="7535C283" w:rsidR="00C43F4F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A</w:t>
            </w:r>
            <w:r w:rsidR="00E77431" w:rsidRPr="00521148">
              <w:rPr>
                <w:rFonts w:ascii="Century Gothic" w:hAnsi="Century Gothic"/>
                <w:sz w:val="20"/>
                <w:szCs w:val="20"/>
              </w:rPr>
              <w:t>bility to demonstrate good subject and curriculum knowledge</w:t>
            </w:r>
          </w:p>
        </w:tc>
        <w:tc>
          <w:tcPr>
            <w:tcW w:w="1080" w:type="dxa"/>
          </w:tcPr>
          <w:p w14:paraId="15A4417F" w14:textId="3D79D173" w:rsidR="00C43F4F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59717502" w14:textId="77777777" w:rsidR="00C43F4F" w:rsidRPr="00521148" w:rsidRDefault="00C43F4F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F7957E5" w14:textId="77777777" w:rsidTr="00C079EF">
        <w:trPr>
          <w:cantSplit/>
        </w:trPr>
        <w:tc>
          <w:tcPr>
            <w:tcW w:w="7488" w:type="dxa"/>
          </w:tcPr>
          <w:p w14:paraId="2EA0CDB5" w14:textId="7314C1FF" w:rsidR="003D1ACB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A</w:t>
            </w:r>
            <w:r w:rsidR="00E77431" w:rsidRPr="00521148">
              <w:rPr>
                <w:rFonts w:ascii="Century Gothic" w:hAnsi="Century Gothic"/>
                <w:sz w:val="20"/>
                <w:szCs w:val="20"/>
              </w:rPr>
              <w:t>bility to make accurate and productive use of assessment</w:t>
            </w:r>
          </w:p>
        </w:tc>
        <w:tc>
          <w:tcPr>
            <w:tcW w:w="1080" w:type="dxa"/>
          </w:tcPr>
          <w:p w14:paraId="6A005B83" w14:textId="0D0A22B1" w:rsidR="003D1ACB" w:rsidRPr="00521148" w:rsidRDefault="00E7743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AC3AAB9" w14:textId="77777777" w:rsidR="003D1ACB" w:rsidRPr="00521148" w:rsidRDefault="003D1ACB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C117D4A" w14:textId="77777777" w:rsidTr="00C079EF">
        <w:trPr>
          <w:cantSplit/>
        </w:trPr>
        <w:tc>
          <w:tcPr>
            <w:tcW w:w="7488" w:type="dxa"/>
          </w:tcPr>
          <w:p w14:paraId="047A6F90" w14:textId="64B7DFAC" w:rsidR="00C43F4F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C</w:t>
            </w:r>
            <w:r w:rsidR="00E77431" w:rsidRPr="00521148">
              <w:rPr>
                <w:rFonts w:ascii="Century Gothic" w:hAnsi="Century Gothic"/>
                <w:sz w:val="20"/>
                <w:szCs w:val="20"/>
              </w:rPr>
              <w:t>reative and constructively critical approach towards innovation; being prepared to adapt their practice where benefits and improvements are identified</w:t>
            </w:r>
          </w:p>
        </w:tc>
        <w:tc>
          <w:tcPr>
            <w:tcW w:w="1080" w:type="dxa"/>
          </w:tcPr>
          <w:p w14:paraId="68169C49" w14:textId="700F0812" w:rsidR="00C43F4F" w:rsidRPr="00521148" w:rsidRDefault="00A93B59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6768678" w14:textId="0BB58F35" w:rsidR="00C43F4F" w:rsidRPr="00521148" w:rsidRDefault="00C43F4F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0750DAD2" w14:textId="3FACBB08" w:rsidR="005303C1" w:rsidRPr="00521148" w:rsidRDefault="005303C1" w:rsidP="00C64C7C">
      <w:pPr>
        <w:ind w:right="-999"/>
        <w:rPr>
          <w:rFonts w:ascii="Century Gothic" w:hAnsi="Century Gothic" w:cs="Arial"/>
          <w:sz w:val="18"/>
          <w:szCs w:val="20"/>
          <w:lang w:val="en-GB" w:eastAsia="en-GB"/>
        </w:rPr>
      </w:pPr>
    </w:p>
    <w:p w14:paraId="43E755C0" w14:textId="77777777" w:rsidR="005303C1" w:rsidRPr="00521148" w:rsidRDefault="005303C1" w:rsidP="003945C2">
      <w:pPr>
        <w:ind w:left="-709" w:right="-999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tbl>
      <w:tblPr>
        <w:tblpPr w:leftFromText="180" w:rightFromText="180" w:vertAnchor="text" w:horzAnchor="margin" w:tblpX="-612" w:tblpY="32"/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88"/>
        <w:gridCol w:w="1080"/>
        <w:gridCol w:w="1179"/>
      </w:tblGrid>
      <w:tr w:rsidR="00521148" w:rsidRPr="00521148" w14:paraId="56F7EFBF" w14:textId="77777777" w:rsidTr="00C079EF">
        <w:trPr>
          <w:cantSplit/>
        </w:trPr>
        <w:tc>
          <w:tcPr>
            <w:tcW w:w="7488" w:type="dxa"/>
          </w:tcPr>
          <w:p w14:paraId="1CD17EB5" w14:textId="77777777" w:rsidR="00C43F4F" w:rsidRPr="00521148" w:rsidRDefault="00C43F4F" w:rsidP="0019693F">
            <w:pPr>
              <w:spacing w:before="60" w:after="60"/>
              <w:ind w:left="142" w:right="-999"/>
              <w:rPr>
                <w:rFonts w:ascii="Century Gothic" w:hAnsi="Century Gothic" w:cs="Arial"/>
                <w:b/>
                <w:lang w:val="en-GB" w:eastAsia="en-GB"/>
              </w:rPr>
            </w:pPr>
            <w:r w:rsidRPr="00521148">
              <w:rPr>
                <w:rFonts w:ascii="Century Gothic" w:hAnsi="Century Gothic" w:cs="Arial"/>
                <w:b/>
                <w:lang w:val="en-GB" w:eastAsia="en-GB"/>
              </w:rPr>
              <w:t>Work-related Personal Requirements</w:t>
            </w:r>
          </w:p>
        </w:tc>
        <w:tc>
          <w:tcPr>
            <w:tcW w:w="1080" w:type="dxa"/>
          </w:tcPr>
          <w:p w14:paraId="2BF6B9C0" w14:textId="77777777" w:rsidR="00C43F4F" w:rsidRPr="00521148" w:rsidRDefault="00C43F4F" w:rsidP="0019693F">
            <w:pPr>
              <w:spacing w:before="60" w:after="60"/>
              <w:ind w:left="25"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Essential</w:t>
            </w:r>
          </w:p>
        </w:tc>
        <w:tc>
          <w:tcPr>
            <w:tcW w:w="1179" w:type="dxa"/>
          </w:tcPr>
          <w:p w14:paraId="3340C5FB" w14:textId="77777777" w:rsidR="00C43F4F" w:rsidRPr="00521148" w:rsidRDefault="00C43F4F" w:rsidP="0019693F">
            <w:pPr>
              <w:spacing w:before="60" w:after="60"/>
              <w:ind w:left="25" w:right="-999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Desirable</w:t>
            </w:r>
          </w:p>
        </w:tc>
      </w:tr>
      <w:tr w:rsidR="00521148" w:rsidRPr="00521148" w14:paraId="1C3CBD82" w14:textId="77777777" w:rsidTr="00C079EF">
        <w:trPr>
          <w:cantSplit/>
        </w:trPr>
        <w:tc>
          <w:tcPr>
            <w:tcW w:w="7488" w:type="dxa"/>
          </w:tcPr>
          <w:p w14:paraId="00B549C2" w14:textId="4B94C95D" w:rsidR="00C43F4F" w:rsidRPr="00521148" w:rsidRDefault="004236E6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Unswerving commitment to implementing whole school/staff policies relating to the safeguarding of children and the vision of The Highcrest Academy</w:t>
            </w:r>
          </w:p>
        </w:tc>
        <w:tc>
          <w:tcPr>
            <w:tcW w:w="1080" w:type="dxa"/>
          </w:tcPr>
          <w:p w14:paraId="45DB4303" w14:textId="77777777" w:rsidR="00C43F4F" w:rsidRPr="00521148" w:rsidRDefault="00C43F4F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7A69207" w14:textId="77777777" w:rsidR="00C43F4F" w:rsidRPr="00521148" w:rsidRDefault="00C43F4F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CDD2167" w14:textId="77777777" w:rsidTr="00C079EF">
        <w:trPr>
          <w:cantSplit/>
        </w:trPr>
        <w:tc>
          <w:tcPr>
            <w:tcW w:w="7488" w:type="dxa"/>
          </w:tcPr>
          <w:p w14:paraId="7FAF0241" w14:textId="71CA8531" w:rsidR="005303C1" w:rsidRPr="00521148" w:rsidRDefault="004236E6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 xml:space="preserve">Highly effective communication skills with both children and </w:t>
            </w:r>
            <w:r w:rsidR="00D95DA6" w:rsidRPr="00521148">
              <w:rPr>
                <w:rFonts w:ascii="Century Gothic" w:hAnsi="Century Gothic"/>
                <w:sz w:val="20"/>
                <w:szCs w:val="20"/>
              </w:rPr>
              <w:t>adults, including</w:t>
            </w:r>
            <w:r w:rsidRPr="00521148">
              <w:rPr>
                <w:rFonts w:ascii="Century Gothic" w:hAnsi="Century Gothic"/>
                <w:sz w:val="20"/>
                <w:szCs w:val="20"/>
              </w:rPr>
              <w:t xml:space="preserve"> parents/</w:t>
            </w:r>
            <w:proofErr w:type="spellStart"/>
            <w:r w:rsidRPr="00521148">
              <w:rPr>
                <w:rFonts w:ascii="Century Gothic" w:hAnsi="Century Gothic"/>
                <w:sz w:val="20"/>
                <w:szCs w:val="20"/>
              </w:rPr>
              <w:t>carers</w:t>
            </w:r>
            <w:proofErr w:type="spellEnd"/>
          </w:p>
        </w:tc>
        <w:tc>
          <w:tcPr>
            <w:tcW w:w="1080" w:type="dxa"/>
          </w:tcPr>
          <w:p w14:paraId="77F678F0" w14:textId="77777777" w:rsidR="005303C1" w:rsidRPr="0052114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58A7CA8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CAE8537" w14:textId="77777777" w:rsidTr="00C079EF">
        <w:trPr>
          <w:cantSplit/>
        </w:trPr>
        <w:tc>
          <w:tcPr>
            <w:tcW w:w="7488" w:type="dxa"/>
          </w:tcPr>
          <w:p w14:paraId="7A576D97" w14:textId="77777777" w:rsidR="005303C1" w:rsidRPr="00521148" w:rsidRDefault="005303C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Personal impact and presence</w:t>
            </w:r>
          </w:p>
        </w:tc>
        <w:tc>
          <w:tcPr>
            <w:tcW w:w="1080" w:type="dxa"/>
          </w:tcPr>
          <w:p w14:paraId="07143FC2" w14:textId="77777777" w:rsidR="005303C1" w:rsidRPr="0052114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EDE995E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C53325B" w14:textId="77777777" w:rsidTr="00C079EF">
        <w:trPr>
          <w:cantSplit/>
        </w:trPr>
        <w:tc>
          <w:tcPr>
            <w:tcW w:w="7488" w:type="dxa"/>
          </w:tcPr>
          <w:p w14:paraId="3E394F32" w14:textId="77777777" w:rsidR="005303C1" w:rsidRPr="00521148" w:rsidRDefault="005303C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Strong interpersonal skills</w:t>
            </w:r>
          </w:p>
        </w:tc>
        <w:tc>
          <w:tcPr>
            <w:tcW w:w="1080" w:type="dxa"/>
          </w:tcPr>
          <w:p w14:paraId="379FFE31" w14:textId="77777777" w:rsidR="005303C1" w:rsidRPr="0052114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FE76D27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700D9101" w14:textId="77777777" w:rsidTr="00C079EF">
        <w:trPr>
          <w:cantSplit/>
        </w:trPr>
        <w:tc>
          <w:tcPr>
            <w:tcW w:w="7488" w:type="dxa"/>
          </w:tcPr>
          <w:p w14:paraId="5EBFA7F2" w14:textId="77777777" w:rsidR="005303C1" w:rsidRPr="00521148" w:rsidRDefault="005303C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Reliability and Integrity</w:t>
            </w:r>
          </w:p>
        </w:tc>
        <w:tc>
          <w:tcPr>
            <w:tcW w:w="1080" w:type="dxa"/>
          </w:tcPr>
          <w:p w14:paraId="799AD56A" w14:textId="77777777" w:rsidR="005303C1" w:rsidRPr="0052114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3FA2FEE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2EA62491" w14:textId="77777777" w:rsidTr="00C079EF">
        <w:trPr>
          <w:cantSplit/>
        </w:trPr>
        <w:tc>
          <w:tcPr>
            <w:tcW w:w="7488" w:type="dxa"/>
          </w:tcPr>
          <w:p w14:paraId="5380C182" w14:textId="77777777" w:rsidR="005303C1" w:rsidRPr="00521148" w:rsidRDefault="005303C1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Self confidence</w:t>
            </w:r>
          </w:p>
        </w:tc>
        <w:tc>
          <w:tcPr>
            <w:tcW w:w="1080" w:type="dxa"/>
          </w:tcPr>
          <w:p w14:paraId="0D8C7285" w14:textId="77777777" w:rsidR="005303C1" w:rsidRPr="0052114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0120712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C897CD5" w14:textId="77777777" w:rsidTr="00C079EF">
        <w:trPr>
          <w:cantSplit/>
        </w:trPr>
        <w:tc>
          <w:tcPr>
            <w:tcW w:w="7488" w:type="dxa"/>
          </w:tcPr>
          <w:p w14:paraId="36D59F26" w14:textId="6F302DE5" w:rsidR="005303C1" w:rsidRPr="00521148" w:rsidRDefault="004236E6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Highly effective time management skills and an ability to meet deadlines and work under sustained pressure</w:t>
            </w:r>
          </w:p>
        </w:tc>
        <w:tc>
          <w:tcPr>
            <w:tcW w:w="1080" w:type="dxa"/>
          </w:tcPr>
          <w:p w14:paraId="3C4751CB" w14:textId="77777777" w:rsidR="005303C1" w:rsidRPr="00521148" w:rsidRDefault="005303C1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17199C2F" w14:textId="77777777" w:rsidR="005303C1" w:rsidRPr="00521148" w:rsidRDefault="005303C1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58EDC5C5" w14:textId="77777777" w:rsidTr="00C079EF">
        <w:trPr>
          <w:cantSplit/>
        </w:trPr>
        <w:tc>
          <w:tcPr>
            <w:tcW w:w="7488" w:type="dxa"/>
          </w:tcPr>
          <w:p w14:paraId="5D20EAB6" w14:textId="01C1E3F4" w:rsidR="0097092A" w:rsidRPr="00521148" w:rsidRDefault="00C079EF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Toleran</w:t>
            </w:r>
            <w:r w:rsidR="00D95DA6" w:rsidRPr="00521148">
              <w:rPr>
                <w:rFonts w:ascii="Century Gothic" w:hAnsi="Century Gothic"/>
                <w:sz w:val="20"/>
                <w:szCs w:val="20"/>
              </w:rPr>
              <w:t>ce</w:t>
            </w:r>
            <w:r w:rsidR="0097092A" w:rsidRPr="00521148">
              <w:rPr>
                <w:rFonts w:ascii="Century Gothic" w:hAnsi="Century Gothic"/>
                <w:sz w:val="20"/>
                <w:szCs w:val="20"/>
              </w:rPr>
              <w:t xml:space="preserve"> and </w:t>
            </w:r>
            <w:r w:rsidR="00D95DA6" w:rsidRPr="00521148">
              <w:rPr>
                <w:rFonts w:ascii="Century Gothic" w:hAnsi="Century Gothic"/>
                <w:sz w:val="20"/>
                <w:szCs w:val="20"/>
              </w:rPr>
              <w:t xml:space="preserve">a sense of </w:t>
            </w:r>
            <w:r w:rsidR="0097092A" w:rsidRPr="00521148">
              <w:rPr>
                <w:rFonts w:ascii="Century Gothic" w:hAnsi="Century Gothic"/>
                <w:sz w:val="20"/>
                <w:szCs w:val="20"/>
              </w:rPr>
              <w:t>calm when dealing with difficult situations</w:t>
            </w:r>
          </w:p>
        </w:tc>
        <w:tc>
          <w:tcPr>
            <w:tcW w:w="1080" w:type="dxa"/>
          </w:tcPr>
          <w:p w14:paraId="52D925B4" w14:textId="77777777" w:rsidR="0097092A" w:rsidRPr="0052114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6F883F35" w14:textId="77777777" w:rsidR="0097092A" w:rsidRPr="0052114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27CD68E" w14:textId="77777777" w:rsidTr="00C079EF">
        <w:trPr>
          <w:cantSplit/>
        </w:trPr>
        <w:tc>
          <w:tcPr>
            <w:tcW w:w="7488" w:type="dxa"/>
          </w:tcPr>
          <w:p w14:paraId="0E6B2F08" w14:textId="77777777" w:rsidR="0097092A" w:rsidRPr="00521148" w:rsidRDefault="0097092A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Emotional resilience</w:t>
            </w:r>
          </w:p>
        </w:tc>
        <w:tc>
          <w:tcPr>
            <w:tcW w:w="1080" w:type="dxa"/>
          </w:tcPr>
          <w:p w14:paraId="40F7FC4E" w14:textId="77777777" w:rsidR="0097092A" w:rsidRPr="0052114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497113C" w14:textId="77777777" w:rsidR="0097092A" w:rsidRPr="0052114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03B400A5" w14:textId="77777777" w:rsidTr="00C079EF">
        <w:trPr>
          <w:cantSplit/>
        </w:trPr>
        <w:tc>
          <w:tcPr>
            <w:tcW w:w="7488" w:type="dxa"/>
          </w:tcPr>
          <w:p w14:paraId="06A31852" w14:textId="5D79B747" w:rsidR="0097092A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A</w:t>
            </w:r>
            <w:r w:rsidR="0097092A" w:rsidRPr="00521148">
              <w:rPr>
                <w:rFonts w:ascii="Century Gothic" w:hAnsi="Century Gothic"/>
                <w:sz w:val="20"/>
                <w:szCs w:val="20"/>
              </w:rPr>
              <w:t>bility to form and maintain appropriate relationships and personal boundaries with children and young people</w:t>
            </w:r>
          </w:p>
        </w:tc>
        <w:tc>
          <w:tcPr>
            <w:tcW w:w="1080" w:type="dxa"/>
          </w:tcPr>
          <w:p w14:paraId="39E8B710" w14:textId="77777777" w:rsidR="0097092A" w:rsidRPr="0052114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FC3C046" w14:textId="77777777" w:rsidR="0097092A" w:rsidRPr="0052114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D19FF98" w14:textId="77777777" w:rsidTr="00C079EF">
        <w:trPr>
          <w:cantSplit/>
        </w:trPr>
        <w:tc>
          <w:tcPr>
            <w:tcW w:w="7488" w:type="dxa"/>
          </w:tcPr>
          <w:p w14:paraId="2B896ACC" w14:textId="295842C9" w:rsidR="0097092A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C</w:t>
            </w:r>
            <w:r w:rsidR="0097092A" w:rsidRPr="00521148">
              <w:rPr>
                <w:rFonts w:ascii="Century Gothic" w:hAnsi="Century Gothic"/>
                <w:sz w:val="20"/>
                <w:szCs w:val="20"/>
              </w:rPr>
              <w:t>ommitment to safeguarding and promoting the welfare of children and young people</w:t>
            </w:r>
          </w:p>
        </w:tc>
        <w:tc>
          <w:tcPr>
            <w:tcW w:w="1080" w:type="dxa"/>
          </w:tcPr>
          <w:p w14:paraId="51D2D812" w14:textId="77777777" w:rsidR="0097092A" w:rsidRPr="0052114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0B7FAB7" w14:textId="77777777" w:rsidR="0097092A" w:rsidRPr="0052114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A5867BE" w14:textId="77777777" w:rsidTr="00C079EF">
        <w:trPr>
          <w:cantSplit/>
        </w:trPr>
        <w:tc>
          <w:tcPr>
            <w:tcW w:w="7488" w:type="dxa"/>
          </w:tcPr>
          <w:p w14:paraId="796F3E23" w14:textId="2009CDC0" w:rsidR="0097092A" w:rsidRPr="00521148" w:rsidRDefault="009510B9" w:rsidP="00D95DA6">
            <w:pPr>
              <w:spacing w:before="60" w:after="60"/>
              <w:ind w:left="142" w:right="24"/>
              <w:rPr>
                <w:rFonts w:ascii="Century Gothic" w:hAnsi="Century Gothic"/>
                <w:sz w:val="20"/>
                <w:szCs w:val="20"/>
              </w:rPr>
            </w:pPr>
            <w:r w:rsidRPr="00521148">
              <w:rPr>
                <w:rFonts w:ascii="Century Gothic" w:hAnsi="Century Gothic"/>
                <w:sz w:val="20"/>
                <w:szCs w:val="20"/>
              </w:rPr>
              <w:t>S</w:t>
            </w:r>
            <w:r w:rsidR="0097092A" w:rsidRPr="00521148">
              <w:rPr>
                <w:rFonts w:ascii="Century Gothic" w:hAnsi="Century Gothic"/>
                <w:sz w:val="20"/>
                <w:szCs w:val="20"/>
              </w:rPr>
              <w:t xml:space="preserve">trong sense of accountability for fulfilling the requirements of the post </w:t>
            </w:r>
          </w:p>
        </w:tc>
        <w:tc>
          <w:tcPr>
            <w:tcW w:w="1080" w:type="dxa"/>
          </w:tcPr>
          <w:p w14:paraId="3BAFAF57" w14:textId="77777777" w:rsidR="0097092A" w:rsidRPr="00521148" w:rsidRDefault="0097092A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5DE6625D" w14:textId="77777777" w:rsidR="0097092A" w:rsidRPr="00521148" w:rsidRDefault="0097092A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5DF0F021" w14:textId="77777777" w:rsidTr="00C079EF">
        <w:trPr>
          <w:cantSplit/>
        </w:trPr>
        <w:tc>
          <w:tcPr>
            <w:tcW w:w="7488" w:type="dxa"/>
          </w:tcPr>
          <w:p w14:paraId="1D0A799B" w14:textId="4DDAB7E1" w:rsidR="004236E6" w:rsidRPr="00521148" w:rsidRDefault="00D95DA6" w:rsidP="0019693F">
            <w:pPr>
              <w:autoSpaceDE w:val="0"/>
              <w:autoSpaceDN w:val="0"/>
              <w:adjustRightInd w:val="0"/>
              <w:spacing w:before="60" w:after="60"/>
              <w:ind w:left="142" w:right="184"/>
              <w:rPr>
                <w:rFonts w:ascii="Century Gothic" w:hAnsi="Century Gothic" w:cs="Arial"/>
                <w:sz w:val="20"/>
                <w:lang w:val="en-GB" w:eastAsia="en-GB"/>
              </w:rPr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Ability to maintain records and write accurate reports</w:t>
            </w:r>
            <w:r w:rsidRPr="00521148">
              <w:rPr>
                <w:rStyle w:val="eop"/>
                <w:rFonts w:ascii="Century Gothic" w:hAnsi="Century Gothic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35E80361" w14:textId="54CDD11E" w:rsidR="004236E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0D67270" w14:textId="77777777" w:rsidR="004236E6" w:rsidRPr="00521148" w:rsidRDefault="004236E6" w:rsidP="003945C2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8AA677A" w14:textId="77777777" w:rsidTr="00C079EF">
        <w:trPr>
          <w:cantSplit/>
        </w:trPr>
        <w:tc>
          <w:tcPr>
            <w:tcW w:w="7488" w:type="dxa"/>
          </w:tcPr>
          <w:p w14:paraId="5B6D033D" w14:textId="3F7F3E62" w:rsidR="00D95DA6" w:rsidRPr="00521148" w:rsidRDefault="00D95DA6" w:rsidP="00D95DA6">
            <w:pPr>
              <w:autoSpaceDE w:val="0"/>
              <w:autoSpaceDN w:val="0"/>
              <w:adjustRightInd w:val="0"/>
              <w:spacing w:before="60" w:after="60"/>
              <w:ind w:left="142" w:right="184"/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Ability and willingness to offer extra-curricular activities </w:t>
            </w:r>
            <w:r w:rsidRPr="00521148">
              <w:rPr>
                <w:rStyle w:val="normaltextrun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00222388" w14:textId="7CACD040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38B9BD92" w14:textId="77777777" w:rsidR="00D95DA6" w:rsidRPr="00521148" w:rsidRDefault="00D95DA6" w:rsidP="00D95DA6">
            <w:pPr>
              <w:spacing w:before="60" w:after="60"/>
              <w:ind w:left="-709" w:right="-999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40BD57D4" w14:textId="77777777" w:rsidTr="00C079EF">
        <w:trPr>
          <w:cantSplit/>
        </w:trPr>
        <w:tc>
          <w:tcPr>
            <w:tcW w:w="7488" w:type="dxa"/>
          </w:tcPr>
          <w:p w14:paraId="3DA3E908" w14:textId="0F891DFB" w:rsidR="00D95DA6" w:rsidRPr="00521148" w:rsidRDefault="00D95DA6" w:rsidP="00D95DA6">
            <w:pPr>
              <w:autoSpaceDE w:val="0"/>
              <w:autoSpaceDN w:val="0"/>
              <w:adjustRightInd w:val="0"/>
              <w:spacing w:before="60" w:after="60"/>
              <w:ind w:left="142" w:right="184"/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 xml:space="preserve">Commitment to raising of standards and achievement </w:t>
            </w:r>
            <w:r w:rsidRPr="00521148">
              <w:rPr>
                <w:rStyle w:val="normaltextrun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542FBAA9" w14:textId="0CBE1E1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4618CEAB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3F929383" w14:textId="77777777" w:rsidTr="00C079EF">
        <w:trPr>
          <w:cantSplit/>
        </w:trPr>
        <w:tc>
          <w:tcPr>
            <w:tcW w:w="7488" w:type="dxa"/>
          </w:tcPr>
          <w:p w14:paraId="67C6E647" w14:textId="1A4FDAA3" w:rsidR="00D95DA6" w:rsidRPr="00521148" w:rsidRDefault="00D95DA6" w:rsidP="00D95DA6">
            <w:pPr>
              <w:autoSpaceDE w:val="0"/>
              <w:autoSpaceDN w:val="0"/>
              <w:adjustRightInd w:val="0"/>
              <w:spacing w:before="60" w:after="60"/>
              <w:ind w:left="142" w:right="184"/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Ability to work effectively as a tutor and to support whole-school initiatives and developments</w:t>
            </w:r>
            <w:r w:rsidRPr="00521148">
              <w:rPr>
                <w:rStyle w:val="normaltextrun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547D14EC" w14:textId="74950F20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5D98877C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5EA31519" w14:textId="77777777" w:rsidTr="00C079EF">
        <w:trPr>
          <w:cantSplit/>
        </w:trPr>
        <w:tc>
          <w:tcPr>
            <w:tcW w:w="7488" w:type="dxa"/>
          </w:tcPr>
          <w:p w14:paraId="46B6BE17" w14:textId="5ACD18F0" w:rsidR="00D95DA6" w:rsidRPr="00521148" w:rsidRDefault="00D95DA6" w:rsidP="00D95DA6">
            <w:pPr>
              <w:autoSpaceDE w:val="0"/>
              <w:autoSpaceDN w:val="0"/>
              <w:adjustRightInd w:val="0"/>
              <w:spacing w:before="60" w:after="60"/>
              <w:ind w:left="142" w:right="184"/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Gen</w:t>
            </w:r>
            <w:r w:rsidR="00845F61"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u</w:t>
            </w: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ine passion and a belief in the potential of every student</w:t>
            </w:r>
            <w:r w:rsidRPr="00521148">
              <w:rPr>
                <w:rStyle w:val="normaltextrun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6BA74C0C" w14:textId="1572365D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0C1D6472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  <w:tr w:rsidR="00521148" w:rsidRPr="00521148" w14:paraId="6ADDA81B" w14:textId="77777777" w:rsidTr="00C079EF">
        <w:trPr>
          <w:cantSplit/>
        </w:trPr>
        <w:tc>
          <w:tcPr>
            <w:tcW w:w="7488" w:type="dxa"/>
          </w:tcPr>
          <w:p w14:paraId="41472277" w14:textId="305DC8A7" w:rsidR="00D95DA6" w:rsidRPr="00521148" w:rsidRDefault="00D95DA6" w:rsidP="00D95DA6">
            <w:pPr>
              <w:autoSpaceDE w:val="0"/>
              <w:autoSpaceDN w:val="0"/>
              <w:adjustRightInd w:val="0"/>
              <w:spacing w:before="60" w:after="60"/>
              <w:ind w:left="142" w:right="184"/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</w:pPr>
            <w:r w:rsidRPr="00521148">
              <w:rPr>
                <w:rStyle w:val="normaltextrun"/>
                <w:rFonts w:ascii="Century Gothic" w:hAnsi="Century Gothic"/>
                <w:sz w:val="20"/>
                <w:szCs w:val="20"/>
                <w:shd w:val="clear" w:color="auto" w:fill="FFFFFF"/>
              </w:rPr>
              <w:t>Commitment to equal opportunities and a willingness to promote spiritual, social, moral and cultural development</w:t>
            </w:r>
            <w:r w:rsidRPr="00521148">
              <w:rPr>
                <w:rStyle w:val="normaltextrun"/>
                <w:shd w:val="clear" w:color="auto" w:fill="FFFFFF"/>
              </w:rPr>
              <w:t> </w:t>
            </w:r>
          </w:p>
        </w:tc>
        <w:tc>
          <w:tcPr>
            <w:tcW w:w="1080" w:type="dxa"/>
          </w:tcPr>
          <w:p w14:paraId="6101F5D0" w14:textId="599C4B73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  <w:r w:rsidRPr="00521148"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  <w:t>x</w:t>
            </w:r>
          </w:p>
        </w:tc>
        <w:tc>
          <w:tcPr>
            <w:tcW w:w="1179" w:type="dxa"/>
          </w:tcPr>
          <w:p w14:paraId="23400A73" w14:textId="77777777" w:rsidR="00D95DA6" w:rsidRPr="00521148" w:rsidRDefault="00D95DA6" w:rsidP="00D95DA6">
            <w:pPr>
              <w:spacing w:before="60" w:after="60"/>
              <w:jc w:val="center"/>
              <w:rPr>
                <w:rFonts w:ascii="Century Gothic" w:hAnsi="Century Gothic" w:cs="Arial"/>
                <w:sz w:val="20"/>
                <w:szCs w:val="20"/>
                <w:lang w:val="en-GB" w:eastAsia="en-GB"/>
              </w:rPr>
            </w:pPr>
          </w:p>
        </w:tc>
      </w:tr>
    </w:tbl>
    <w:p w14:paraId="5C90DBAF" w14:textId="77777777" w:rsidR="00BF09F1" w:rsidRPr="00521148" w:rsidRDefault="00BF09F1" w:rsidP="00D95DA6">
      <w:pPr>
        <w:spacing w:before="60" w:after="60"/>
        <w:jc w:val="center"/>
        <w:rPr>
          <w:rFonts w:ascii="Century Gothic" w:hAnsi="Century Gothic" w:cs="Arial"/>
          <w:b/>
          <w:sz w:val="16"/>
          <w:szCs w:val="16"/>
          <w:lang w:val="en-GB" w:eastAsia="en-GB"/>
        </w:rPr>
      </w:pPr>
    </w:p>
    <w:p w14:paraId="3C48A57C" w14:textId="77777777" w:rsidR="00FA25D2" w:rsidRPr="00521148" w:rsidRDefault="00FA25D2" w:rsidP="00D95DA6">
      <w:pPr>
        <w:spacing w:before="60" w:after="60"/>
        <w:jc w:val="center"/>
        <w:rPr>
          <w:rFonts w:ascii="Century Gothic" w:hAnsi="Century Gothic" w:cs="Arial"/>
          <w:sz w:val="22"/>
          <w:szCs w:val="22"/>
        </w:rPr>
      </w:pPr>
    </w:p>
    <w:sectPr w:rsidR="00FA25D2" w:rsidRPr="00521148" w:rsidSect="00EC7302">
      <w:pgSz w:w="12240" w:h="15840"/>
      <w:pgMar w:top="144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8258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C6D483C"/>
    <w:multiLevelType w:val="hybridMultilevel"/>
    <w:tmpl w:val="727205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70717E"/>
    <w:multiLevelType w:val="hybridMultilevel"/>
    <w:tmpl w:val="5EC401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D5009F4"/>
    <w:multiLevelType w:val="hybridMultilevel"/>
    <w:tmpl w:val="DAEE862E"/>
    <w:lvl w:ilvl="0" w:tplc="EDA46C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F723ADD"/>
    <w:multiLevelType w:val="hybridMultilevel"/>
    <w:tmpl w:val="E1F8A5C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1129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21F"/>
    <w:rsid w:val="00004DE2"/>
    <w:rsid w:val="00006980"/>
    <w:rsid w:val="00075237"/>
    <w:rsid w:val="00075AC0"/>
    <w:rsid w:val="00080108"/>
    <w:rsid w:val="00083238"/>
    <w:rsid w:val="000A473D"/>
    <w:rsid w:val="000A5A23"/>
    <w:rsid w:val="000B294F"/>
    <w:rsid w:val="000C0996"/>
    <w:rsid w:val="0011195C"/>
    <w:rsid w:val="001119D4"/>
    <w:rsid w:val="00113B39"/>
    <w:rsid w:val="001179B9"/>
    <w:rsid w:val="00133D89"/>
    <w:rsid w:val="00134885"/>
    <w:rsid w:val="00136837"/>
    <w:rsid w:val="001426F0"/>
    <w:rsid w:val="00182240"/>
    <w:rsid w:val="00190B83"/>
    <w:rsid w:val="00194970"/>
    <w:rsid w:val="00194C50"/>
    <w:rsid w:val="0019693F"/>
    <w:rsid w:val="001A7164"/>
    <w:rsid w:val="001B22E6"/>
    <w:rsid w:val="001C01C5"/>
    <w:rsid w:val="001C59F8"/>
    <w:rsid w:val="001E513E"/>
    <w:rsid w:val="001F0795"/>
    <w:rsid w:val="00227427"/>
    <w:rsid w:val="00230FFC"/>
    <w:rsid w:val="00231121"/>
    <w:rsid w:val="0024114D"/>
    <w:rsid w:val="00246F2E"/>
    <w:rsid w:val="002523F7"/>
    <w:rsid w:val="00252BC2"/>
    <w:rsid w:val="00257623"/>
    <w:rsid w:val="002712E5"/>
    <w:rsid w:val="002716AC"/>
    <w:rsid w:val="00282295"/>
    <w:rsid w:val="002B5ED9"/>
    <w:rsid w:val="002C2D68"/>
    <w:rsid w:val="002D2CCB"/>
    <w:rsid w:val="002E3057"/>
    <w:rsid w:val="003016E1"/>
    <w:rsid w:val="0030756E"/>
    <w:rsid w:val="00307B47"/>
    <w:rsid w:val="003413DF"/>
    <w:rsid w:val="0035380C"/>
    <w:rsid w:val="00361FAA"/>
    <w:rsid w:val="0036450E"/>
    <w:rsid w:val="00377976"/>
    <w:rsid w:val="00380121"/>
    <w:rsid w:val="003945C2"/>
    <w:rsid w:val="003A48D0"/>
    <w:rsid w:val="003B09F0"/>
    <w:rsid w:val="003B2149"/>
    <w:rsid w:val="003B5C9A"/>
    <w:rsid w:val="003D1ACB"/>
    <w:rsid w:val="003D698C"/>
    <w:rsid w:val="003D7207"/>
    <w:rsid w:val="003E287F"/>
    <w:rsid w:val="003E2F91"/>
    <w:rsid w:val="003E67AD"/>
    <w:rsid w:val="003E7516"/>
    <w:rsid w:val="003F3766"/>
    <w:rsid w:val="003F5556"/>
    <w:rsid w:val="00406F66"/>
    <w:rsid w:val="004107F6"/>
    <w:rsid w:val="00413244"/>
    <w:rsid w:val="004236E6"/>
    <w:rsid w:val="00423D92"/>
    <w:rsid w:val="004439EB"/>
    <w:rsid w:val="004504C1"/>
    <w:rsid w:val="004621E8"/>
    <w:rsid w:val="00463472"/>
    <w:rsid w:val="004700AC"/>
    <w:rsid w:val="004724ED"/>
    <w:rsid w:val="00480228"/>
    <w:rsid w:val="00494411"/>
    <w:rsid w:val="004947F0"/>
    <w:rsid w:val="004A00CD"/>
    <w:rsid w:val="004E3397"/>
    <w:rsid w:val="004E3463"/>
    <w:rsid w:val="004F5FE7"/>
    <w:rsid w:val="00510E66"/>
    <w:rsid w:val="00521148"/>
    <w:rsid w:val="0052680D"/>
    <w:rsid w:val="005303C1"/>
    <w:rsid w:val="005402D6"/>
    <w:rsid w:val="005569B0"/>
    <w:rsid w:val="00580ECF"/>
    <w:rsid w:val="005A40E3"/>
    <w:rsid w:val="005B151C"/>
    <w:rsid w:val="005B7579"/>
    <w:rsid w:val="005B760F"/>
    <w:rsid w:val="005C0E39"/>
    <w:rsid w:val="005C385C"/>
    <w:rsid w:val="005D69D7"/>
    <w:rsid w:val="005E6C31"/>
    <w:rsid w:val="005F11B4"/>
    <w:rsid w:val="0060737C"/>
    <w:rsid w:val="00607F0C"/>
    <w:rsid w:val="00624EC6"/>
    <w:rsid w:val="00636AAF"/>
    <w:rsid w:val="00637EC0"/>
    <w:rsid w:val="00641114"/>
    <w:rsid w:val="00651761"/>
    <w:rsid w:val="00660FB7"/>
    <w:rsid w:val="00662982"/>
    <w:rsid w:val="006658E0"/>
    <w:rsid w:val="00671573"/>
    <w:rsid w:val="0067516D"/>
    <w:rsid w:val="0068610C"/>
    <w:rsid w:val="00697FF0"/>
    <w:rsid w:val="006B2C2A"/>
    <w:rsid w:val="006B4EC0"/>
    <w:rsid w:val="006F3D58"/>
    <w:rsid w:val="00701822"/>
    <w:rsid w:val="00707D6A"/>
    <w:rsid w:val="00712A93"/>
    <w:rsid w:val="00723F79"/>
    <w:rsid w:val="007423BF"/>
    <w:rsid w:val="00755076"/>
    <w:rsid w:val="007644A6"/>
    <w:rsid w:val="00775C71"/>
    <w:rsid w:val="007A4E6A"/>
    <w:rsid w:val="007B321F"/>
    <w:rsid w:val="007B42BE"/>
    <w:rsid w:val="007C02CA"/>
    <w:rsid w:val="007C592D"/>
    <w:rsid w:val="007D33EA"/>
    <w:rsid w:val="007D3979"/>
    <w:rsid w:val="007F5DB5"/>
    <w:rsid w:val="0080212F"/>
    <w:rsid w:val="00802F86"/>
    <w:rsid w:val="00810AE9"/>
    <w:rsid w:val="0082080D"/>
    <w:rsid w:val="008302A9"/>
    <w:rsid w:val="00831E00"/>
    <w:rsid w:val="00845F61"/>
    <w:rsid w:val="00854A32"/>
    <w:rsid w:val="0085705B"/>
    <w:rsid w:val="0089035C"/>
    <w:rsid w:val="00893E99"/>
    <w:rsid w:val="00896BDC"/>
    <w:rsid w:val="008A34B8"/>
    <w:rsid w:val="008B4291"/>
    <w:rsid w:val="008E1838"/>
    <w:rsid w:val="008E1D7B"/>
    <w:rsid w:val="008F0326"/>
    <w:rsid w:val="008F25A2"/>
    <w:rsid w:val="008F2621"/>
    <w:rsid w:val="00901A3B"/>
    <w:rsid w:val="00901B6B"/>
    <w:rsid w:val="009246CB"/>
    <w:rsid w:val="00930E23"/>
    <w:rsid w:val="0093121E"/>
    <w:rsid w:val="00951018"/>
    <w:rsid w:val="009510B9"/>
    <w:rsid w:val="00954E24"/>
    <w:rsid w:val="0097092A"/>
    <w:rsid w:val="00973F2A"/>
    <w:rsid w:val="009975BA"/>
    <w:rsid w:val="00997D17"/>
    <w:rsid w:val="009A0498"/>
    <w:rsid w:val="009A200C"/>
    <w:rsid w:val="009A3DA4"/>
    <w:rsid w:val="009B1776"/>
    <w:rsid w:val="009B4FEA"/>
    <w:rsid w:val="009D0B1B"/>
    <w:rsid w:val="009D1480"/>
    <w:rsid w:val="009D2CA8"/>
    <w:rsid w:val="00A11714"/>
    <w:rsid w:val="00A212A8"/>
    <w:rsid w:val="00A37F93"/>
    <w:rsid w:val="00A4465A"/>
    <w:rsid w:val="00A458AF"/>
    <w:rsid w:val="00A46ACB"/>
    <w:rsid w:val="00A46E2A"/>
    <w:rsid w:val="00A50853"/>
    <w:rsid w:val="00A62A02"/>
    <w:rsid w:val="00A93B59"/>
    <w:rsid w:val="00A97821"/>
    <w:rsid w:val="00AC26E9"/>
    <w:rsid w:val="00AC5865"/>
    <w:rsid w:val="00AC7008"/>
    <w:rsid w:val="00AD7994"/>
    <w:rsid w:val="00AD7C57"/>
    <w:rsid w:val="00AF21D6"/>
    <w:rsid w:val="00B403DE"/>
    <w:rsid w:val="00B444A6"/>
    <w:rsid w:val="00B45A2F"/>
    <w:rsid w:val="00B63782"/>
    <w:rsid w:val="00B93096"/>
    <w:rsid w:val="00B93BBC"/>
    <w:rsid w:val="00B94092"/>
    <w:rsid w:val="00BA0AEE"/>
    <w:rsid w:val="00BA7313"/>
    <w:rsid w:val="00BD7961"/>
    <w:rsid w:val="00BE4E9E"/>
    <w:rsid w:val="00BF09F1"/>
    <w:rsid w:val="00C0366F"/>
    <w:rsid w:val="00C079EF"/>
    <w:rsid w:val="00C23A39"/>
    <w:rsid w:val="00C27CB4"/>
    <w:rsid w:val="00C43F4F"/>
    <w:rsid w:val="00C54804"/>
    <w:rsid w:val="00C64C7C"/>
    <w:rsid w:val="00C73B26"/>
    <w:rsid w:val="00C7492C"/>
    <w:rsid w:val="00C87254"/>
    <w:rsid w:val="00CD6B60"/>
    <w:rsid w:val="00CF4F40"/>
    <w:rsid w:val="00D0488D"/>
    <w:rsid w:val="00D306F7"/>
    <w:rsid w:val="00D31486"/>
    <w:rsid w:val="00D366C3"/>
    <w:rsid w:val="00D47DB8"/>
    <w:rsid w:val="00D51558"/>
    <w:rsid w:val="00D562E1"/>
    <w:rsid w:val="00D653D5"/>
    <w:rsid w:val="00D704AA"/>
    <w:rsid w:val="00D83FD2"/>
    <w:rsid w:val="00D85B39"/>
    <w:rsid w:val="00D87248"/>
    <w:rsid w:val="00D95DA6"/>
    <w:rsid w:val="00DA7FAB"/>
    <w:rsid w:val="00DC6FA0"/>
    <w:rsid w:val="00DE072A"/>
    <w:rsid w:val="00DE3AD3"/>
    <w:rsid w:val="00DF5C80"/>
    <w:rsid w:val="00E14EF3"/>
    <w:rsid w:val="00E204AA"/>
    <w:rsid w:val="00E372E1"/>
    <w:rsid w:val="00E44B81"/>
    <w:rsid w:val="00E4711A"/>
    <w:rsid w:val="00E47C22"/>
    <w:rsid w:val="00E52D89"/>
    <w:rsid w:val="00E642F4"/>
    <w:rsid w:val="00E7209A"/>
    <w:rsid w:val="00E7712B"/>
    <w:rsid w:val="00E77431"/>
    <w:rsid w:val="00E83588"/>
    <w:rsid w:val="00E9229A"/>
    <w:rsid w:val="00E95435"/>
    <w:rsid w:val="00E971BF"/>
    <w:rsid w:val="00EA2483"/>
    <w:rsid w:val="00EA5578"/>
    <w:rsid w:val="00EA5D29"/>
    <w:rsid w:val="00EA725F"/>
    <w:rsid w:val="00EB7B14"/>
    <w:rsid w:val="00EC7091"/>
    <w:rsid w:val="00EC7302"/>
    <w:rsid w:val="00ED0EE9"/>
    <w:rsid w:val="00EE60C1"/>
    <w:rsid w:val="00EF4FFA"/>
    <w:rsid w:val="00EF6238"/>
    <w:rsid w:val="00F124C0"/>
    <w:rsid w:val="00F12CA8"/>
    <w:rsid w:val="00F40DEF"/>
    <w:rsid w:val="00F45B3A"/>
    <w:rsid w:val="00F46316"/>
    <w:rsid w:val="00F5742B"/>
    <w:rsid w:val="00F71D76"/>
    <w:rsid w:val="00F80110"/>
    <w:rsid w:val="00FA25D2"/>
    <w:rsid w:val="00FD1664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4CE04D"/>
  <w15:chartTrackingRefBased/>
  <w15:docId w15:val="{63F8A0F6-57A2-E547-B909-249F2427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B32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7C592D"/>
    <w:rPr>
      <w:szCs w:val="20"/>
      <w:lang w:val="en-GB"/>
    </w:rPr>
  </w:style>
  <w:style w:type="character" w:styleId="Hyperlink">
    <w:name w:val="Hyperlink"/>
    <w:rsid w:val="00BD7961"/>
    <w:rPr>
      <w:strike w:val="0"/>
      <w:dstrike w:val="0"/>
      <w:color w:val="333333"/>
      <w:u w:val="none"/>
      <w:effect w:val="none"/>
    </w:rPr>
  </w:style>
  <w:style w:type="paragraph" w:customStyle="1" w:styleId="Default">
    <w:name w:val="Default"/>
    <w:rsid w:val="008F25A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qFormat/>
    <w:rsid w:val="00A62A02"/>
    <w:pPr>
      <w:ind w:left="720"/>
      <w:contextualSpacing/>
    </w:pPr>
    <w:rPr>
      <w:rFonts w:ascii="Cambria" w:hAnsi="Cambria"/>
    </w:rPr>
  </w:style>
  <w:style w:type="paragraph" w:styleId="BalloonText">
    <w:name w:val="Balloon Text"/>
    <w:basedOn w:val="Normal"/>
    <w:link w:val="BalloonTextChar"/>
    <w:rsid w:val="006411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41114"/>
    <w:rPr>
      <w:rFonts w:ascii="Tahoma" w:hAnsi="Tahoma" w:cs="Tahoma"/>
      <w:sz w:val="16"/>
      <w:szCs w:val="16"/>
      <w:lang w:val="en-US" w:eastAsia="en-US"/>
    </w:rPr>
  </w:style>
  <w:style w:type="character" w:customStyle="1" w:styleId="normaltextrun">
    <w:name w:val="normaltextrun"/>
    <w:basedOn w:val="DefaultParagraphFont"/>
    <w:rsid w:val="00D95DA6"/>
  </w:style>
  <w:style w:type="character" w:customStyle="1" w:styleId="eop">
    <w:name w:val="eop"/>
    <w:basedOn w:val="DefaultParagraphFont"/>
    <w:rsid w:val="00D95DA6"/>
  </w:style>
  <w:style w:type="paragraph" w:customStyle="1" w:styleId="paragraph">
    <w:name w:val="paragraph"/>
    <w:basedOn w:val="Normal"/>
    <w:rsid w:val="00D95DA6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88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9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6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4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ABCE2-5DA2-402D-BA53-311447307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401</Words>
  <Characters>2424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BUSINESS MANAGER</vt:lpstr>
    </vt:vector>
  </TitlesOfParts>
  <Company>HCS</Company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MANAGER</dc:title>
  <dc:subject/>
  <dc:creator>mcdowells</dc:creator>
  <cp:keywords/>
  <cp:lastModifiedBy>PapworthA</cp:lastModifiedBy>
  <cp:revision>2</cp:revision>
  <cp:lastPrinted>2017-04-27T13:02:00Z</cp:lastPrinted>
  <dcterms:created xsi:type="dcterms:W3CDTF">2025-01-16T16:28:00Z</dcterms:created>
  <dcterms:modified xsi:type="dcterms:W3CDTF">2025-01-16T16:28:00Z</dcterms:modified>
</cp:coreProperties>
</file>