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696" w:rsidRDefault="008D63E8" w:rsidP="008D63E8">
      <w:pPr>
        <w:jc w:val="center"/>
        <w:rPr>
          <w:rFonts w:ascii="Arial" w:hAnsi="Arial" w:cs="Arial"/>
          <w:b/>
          <w:sz w:val="24"/>
          <w:szCs w:val="24"/>
        </w:rPr>
      </w:pPr>
      <w:r w:rsidRPr="008D63E8">
        <w:rPr>
          <w:rFonts w:ascii="Arial" w:hAnsi="Arial" w:cs="Arial"/>
          <w:b/>
          <w:sz w:val="24"/>
          <w:szCs w:val="24"/>
        </w:rPr>
        <w:t>Leagrave Primary School</w:t>
      </w:r>
    </w:p>
    <w:p w:rsidR="008D63E8" w:rsidRPr="000C01CF" w:rsidRDefault="008D63E8" w:rsidP="000C01CF">
      <w:pPr>
        <w:jc w:val="center"/>
        <w:rPr>
          <w:rFonts w:ascii="Arial" w:hAnsi="Arial" w:cs="Arial"/>
          <w:b/>
          <w:i/>
          <w:sz w:val="24"/>
          <w:szCs w:val="24"/>
        </w:rPr>
      </w:pPr>
      <w:r w:rsidRPr="008D63E8">
        <w:rPr>
          <w:rFonts w:ascii="Arial" w:hAnsi="Arial" w:cs="Arial"/>
          <w:b/>
          <w:i/>
          <w:sz w:val="24"/>
          <w:szCs w:val="24"/>
        </w:rPr>
        <w:t>Striving for Excellence, Learning for Life</w:t>
      </w:r>
    </w:p>
    <w:p w:rsidR="008D63E8" w:rsidRPr="008D63E8" w:rsidRDefault="008D63E8" w:rsidP="008D63E8">
      <w:pPr>
        <w:jc w:val="center"/>
        <w:rPr>
          <w:rFonts w:ascii="Arial" w:hAnsi="Arial" w:cs="Arial"/>
          <w:b/>
          <w:sz w:val="24"/>
          <w:szCs w:val="24"/>
        </w:rPr>
      </w:pPr>
      <w:r w:rsidRPr="008D63E8">
        <w:rPr>
          <w:rFonts w:ascii="Arial" w:hAnsi="Arial" w:cs="Arial"/>
          <w:b/>
        </w:rPr>
        <w:t>Job description:</w:t>
      </w:r>
      <w:r w:rsidR="00DB4F1F">
        <w:rPr>
          <w:rFonts w:ascii="Arial" w:hAnsi="Arial" w:cs="Arial"/>
          <w:b/>
        </w:rPr>
        <w:t xml:space="preserve"> </w:t>
      </w:r>
      <w:r>
        <w:rPr>
          <w:rFonts w:ascii="Arial" w:hAnsi="Arial" w:cs="Arial"/>
          <w:b/>
        </w:rPr>
        <w:t xml:space="preserve">Phonics Intervention </w:t>
      </w:r>
      <w:r w:rsidRPr="008D63E8">
        <w:rPr>
          <w:rFonts w:ascii="Arial" w:hAnsi="Arial" w:cs="Arial"/>
          <w:b/>
        </w:rPr>
        <w:t>Teacher</w:t>
      </w:r>
    </w:p>
    <w:tbl>
      <w:tblPr>
        <w:tblStyle w:val="TableGrid"/>
        <w:tblW w:w="0" w:type="auto"/>
        <w:tblLook w:val="04A0" w:firstRow="1" w:lastRow="0" w:firstColumn="1" w:lastColumn="0" w:noHBand="0" w:noVBand="1"/>
      </w:tblPr>
      <w:tblGrid>
        <w:gridCol w:w="2122"/>
        <w:gridCol w:w="6894"/>
      </w:tblGrid>
      <w:tr w:rsidR="00915696" w:rsidTr="00915696">
        <w:tc>
          <w:tcPr>
            <w:tcW w:w="2122" w:type="dxa"/>
          </w:tcPr>
          <w:p w:rsidR="00915696" w:rsidRDefault="000C01CF" w:rsidP="00825902">
            <w:pPr>
              <w:rPr>
                <w:rFonts w:ascii="Arial" w:hAnsi="Arial" w:cs="Arial"/>
                <w:b/>
              </w:rPr>
            </w:pPr>
            <w:r>
              <w:rPr>
                <w:rFonts w:ascii="Arial" w:hAnsi="Arial" w:cs="Arial"/>
                <w:b/>
              </w:rPr>
              <w:t>Salary</w:t>
            </w:r>
            <w:r w:rsidR="00915696">
              <w:rPr>
                <w:rFonts w:ascii="Arial" w:hAnsi="Arial" w:cs="Arial"/>
                <w:b/>
              </w:rPr>
              <w:t xml:space="preserve"> Range:</w:t>
            </w:r>
          </w:p>
        </w:tc>
        <w:tc>
          <w:tcPr>
            <w:tcW w:w="6894" w:type="dxa"/>
          </w:tcPr>
          <w:p w:rsidR="00915696" w:rsidRPr="00915696" w:rsidRDefault="00915696" w:rsidP="00825902">
            <w:pPr>
              <w:rPr>
                <w:rFonts w:ascii="Arial" w:hAnsi="Arial" w:cs="Arial"/>
              </w:rPr>
            </w:pPr>
            <w:r w:rsidRPr="00915696">
              <w:rPr>
                <w:rFonts w:ascii="Arial" w:hAnsi="Arial" w:cs="Arial"/>
              </w:rPr>
              <w:t>MPS</w:t>
            </w:r>
          </w:p>
        </w:tc>
      </w:tr>
      <w:tr w:rsidR="00915696" w:rsidTr="00915696">
        <w:tc>
          <w:tcPr>
            <w:tcW w:w="2122" w:type="dxa"/>
          </w:tcPr>
          <w:p w:rsidR="00915696" w:rsidRDefault="00915696" w:rsidP="00825902">
            <w:pPr>
              <w:rPr>
                <w:rFonts w:ascii="Arial" w:hAnsi="Arial" w:cs="Arial"/>
                <w:b/>
              </w:rPr>
            </w:pPr>
            <w:r>
              <w:rPr>
                <w:rFonts w:ascii="Arial" w:hAnsi="Arial" w:cs="Arial"/>
                <w:b/>
              </w:rPr>
              <w:t>Reporting to:</w:t>
            </w:r>
          </w:p>
        </w:tc>
        <w:tc>
          <w:tcPr>
            <w:tcW w:w="6894" w:type="dxa"/>
          </w:tcPr>
          <w:p w:rsidR="00915696" w:rsidRPr="00915696" w:rsidRDefault="00915696" w:rsidP="00825902">
            <w:pPr>
              <w:rPr>
                <w:rFonts w:ascii="Arial" w:hAnsi="Arial" w:cs="Arial"/>
              </w:rPr>
            </w:pPr>
            <w:r w:rsidRPr="00915696">
              <w:rPr>
                <w:rFonts w:ascii="Arial" w:hAnsi="Arial" w:cs="Arial"/>
              </w:rPr>
              <w:t>Headteacher</w:t>
            </w:r>
          </w:p>
        </w:tc>
      </w:tr>
      <w:tr w:rsidR="00915696" w:rsidTr="00915696">
        <w:tc>
          <w:tcPr>
            <w:tcW w:w="2122" w:type="dxa"/>
          </w:tcPr>
          <w:p w:rsidR="00915696" w:rsidRDefault="00915696" w:rsidP="00825902">
            <w:pPr>
              <w:rPr>
                <w:rFonts w:ascii="Arial" w:hAnsi="Arial" w:cs="Arial"/>
                <w:b/>
              </w:rPr>
            </w:pPr>
            <w:r>
              <w:rPr>
                <w:rFonts w:ascii="Arial" w:hAnsi="Arial" w:cs="Arial"/>
                <w:b/>
              </w:rPr>
              <w:t>Responsible for</w:t>
            </w:r>
          </w:p>
        </w:tc>
        <w:tc>
          <w:tcPr>
            <w:tcW w:w="6894" w:type="dxa"/>
          </w:tcPr>
          <w:p w:rsidR="00915696" w:rsidRPr="00915696" w:rsidRDefault="00915696" w:rsidP="00825902">
            <w:pPr>
              <w:rPr>
                <w:rFonts w:ascii="Arial" w:hAnsi="Arial" w:cs="Arial"/>
              </w:rPr>
            </w:pPr>
            <w:r w:rsidRPr="00915696">
              <w:rPr>
                <w:rFonts w:ascii="Arial" w:hAnsi="Arial" w:cs="Arial"/>
              </w:rPr>
              <w:t>Phonics Interventions EYFS/KS1/KS2</w:t>
            </w:r>
          </w:p>
        </w:tc>
      </w:tr>
      <w:tr w:rsidR="00915696" w:rsidTr="00915696">
        <w:tc>
          <w:tcPr>
            <w:tcW w:w="2122" w:type="dxa"/>
          </w:tcPr>
          <w:p w:rsidR="00915696" w:rsidRDefault="00915696" w:rsidP="00825902">
            <w:pPr>
              <w:rPr>
                <w:rFonts w:ascii="Arial" w:hAnsi="Arial" w:cs="Arial"/>
                <w:b/>
              </w:rPr>
            </w:pPr>
            <w:r>
              <w:rPr>
                <w:rFonts w:ascii="Arial" w:hAnsi="Arial" w:cs="Arial"/>
                <w:b/>
              </w:rPr>
              <w:t>Job Role:</w:t>
            </w:r>
          </w:p>
        </w:tc>
        <w:tc>
          <w:tcPr>
            <w:tcW w:w="6894" w:type="dxa"/>
          </w:tcPr>
          <w:p w:rsidR="00915696" w:rsidRPr="00915696" w:rsidRDefault="00915696" w:rsidP="00825902">
            <w:r>
              <w:t>An experienced &amp; dedicated teacher who strives to teach at the highest standard and therefore impact positively upon the progress and outcomes of targeted pupils.</w:t>
            </w:r>
          </w:p>
        </w:tc>
      </w:tr>
    </w:tbl>
    <w:p w:rsidR="000C01CF" w:rsidRDefault="000C01CF" w:rsidP="00825902">
      <w:pPr>
        <w:rPr>
          <w:rFonts w:ascii="Arial" w:hAnsi="Arial" w:cs="Arial"/>
          <w:b/>
        </w:rPr>
      </w:pPr>
    </w:p>
    <w:p w:rsidR="00915696" w:rsidRPr="000C01CF" w:rsidRDefault="00825902" w:rsidP="00825902">
      <w:pPr>
        <w:rPr>
          <w:rFonts w:ascii="Arial" w:hAnsi="Arial" w:cs="Arial"/>
          <w:b/>
          <w:sz w:val="20"/>
          <w:szCs w:val="20"/>
        </w:rPr>
      </w:pPr>
      <w:r w:rsidRPr="000C01CF">
        <w:rPr>
          <w:rFonts w:ascii="Arial" w:hAnsi="Arial" w:cs="Arial"/>
          <w:b/>
          <w:sz w:val="20"/>
          <w:szCs w:val="20"/>
        </w:rPr>
        <w:t xml:space="preserve">Duties and responsibilities </w:t>
      </w:r>
    </w:p>
    <w:p w:rsidR="00915696" w:rsidRPr="000C01CF" w:rsidRDefault="00825902" w:rsidP="00825902">
      <w:pPr>
        <w:rPr>
          <w:rFonts w:ascii="Arial" w:hAnsi="Arial" w:cs="Arial"/>
          <w:b/>
          <w:sz w:val="20"/>
          <w:szCs w:val="20"/>
        </w:rPr>
      </w:pPr>
      <w:r w:rsidRPr="000C01CF">
        <w:rPr>
          <w:rFonts w:ascii="Arial" w:hAnsi="Arial" w:cs="Arial"/>
          <w:b/>
          <w:sz w:val="20"/>
          <w:szCs w:val="20"/>
        </w:rPr>
        <w:t xml:space="preserve">Teaching and intervention </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Plan and deliver targeted phonics interventions for identified pupils, followi</w:t>
      </w:r>
      <w:r w:rsidR="00103EA7" w:rsidRPr="000C01CF">
        <w:rPr>
          <w:rFonts w:ascii="Arial" w:hAnsi="Arial" w:cs="Arial"/>
          <w:sz w:val="20"/>
          <w:szCs w:val="20"/>
        </w:rPr>
        <w:t xml:space="preserve">ng the school’s curriculum, </w:t>
      </w:r>
      <w:r w:rsidRPr="000C01CF">
        <w:rPr>
          <w:rFonts w:ascii="Arial" w:hAnsi="Arial" w:cs="Arial"/>
          <w:sz w:val="20"/>
          <w:szCs w:val="20"/>
        </w:rPr>
        <w:t xml:space="preserve">phonics programme, and intervention plans. </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 xml:space="preserve">Assess, monitor, record, and report on the learning needs, progress, and achievements of pupils receiving intervention, making accurate and productive use of assessment tools. </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 xml:space="preserve">Adapt intervention strategies to respond to the strengths and needs of individual pupils, ensuring sessions are engaging and effective. </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Set high expectations that inspire, motivate, and challenge pupils to make acce</w:t>
      </w:r>
      <w:r w:rsidR="00103EA7" w:rsidRPr="000C01CF">
        <w:rPr>
          <w:rFonts w:ascii="Arial" w:hAnsi="Arial" w:cs="Arial"/>
          <w:sz w:val="20"/>
          <w:szCs w:val="20"/>
        </w:rPr>
        <w:t xml:space="preserve">lerated progress in </w:t>
      </w:r>
      <w:r w:rsidRPr="000C01CF">
        <w:rPr>
          <w:rFonts w:ascii="Arial" w:hAnsi="Arial" w:cs="Arial"/>
          <w:sz w:val="20"/>
          <w:szCs w:val="20"/>
        </w:rPr>
        <w:t xml:space="preserve">phonics. </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 xml:space="preserve">Promote good progress and outcomes by pupils through systematic </w:t>
      </w:r>
      <w:r w:rsidR="00103EA7" w:rsidRPr="000C01CF">
        <w:rPr>
          <w:rFonts w:ascii="Arial" w:hAnsi="Arial" w:cs="Arial"/>
          <w:sz w:val="20"/>
          <w:szCs w:val="20"/>
        </w:rPr>
        <w:t xml:space="preserve">teaching of phonics </w:t>
      </w:r>
      <w:r w:rsidRPr="000C01CF">
        <w:rPr>
          <w:rFonts w:ascii="Arial" w:hAnsi="Arial" w:cs="Arial"/>
          <w:sz w:val="20"/>
          <w:szCs w:val="20"/>
        </w:rPr>
        <w:t>skill</w:t>
      </w:r>
      <w:r w:rsidR="00915696" w:rsidRPr="000C01CF">
        <w:rPr>
          <w:rFonts w:ascii="Arial" w:hAnsi="Arial" w:cs="Arial"/>
          <w:sz w:val="20"/>
          <w:szCs w:val="20"/>
        </w:rPr>
        <w:t>s.</w:t>
      </w:r>
      <w:r w:rsidRPr="000C01CF">
        <w:rPr>
          <w:rFonts w:ascii="Arial" w:hAnsi="Arial" w:cs="Arial"/>
          <w:sz w:val="20"/>
          <w:szCs w:val="20"/>
        </w:rPr>
        <w:t xml:space="preserve"> </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Demonstrate strong subject knowledge in early reading, phonics, and literacy development, app</w:t>
      </w:r>
      <w:r w:rsidR="00915696" w:rsidRPr="000C01CF">
        <w:rPr>
          <w:rFonts w:ascii="Arial" w:hAnsi="Arial" w:cs="Arial"/>
          <w:sz w:val="20"/>
          <w:szCs w:val="20"/>
        </w:rPr>
        <w:t>lying evidence-based approaches.</w:t>
      </w:r>
      <w:r w:rsidRPr="000C01CF">
        <w:rPr>
          <w:rFonts w:ascii="Arial" w:hAnsi="Arial" w:cs="Arial"/>
          <w:sz w:val="20"/>
          <w:szCs w:val="20"/>
        </w:rPr>
        <w:t xml:space="preserve"> </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Collaborate with class teachers and Support staff to ensure interventions complement class</w:t>
      </w:r>
      <w:r w:rsidR="00915696" w:rsidRPr="000C01CF">
        <w:rPr>
          <w:rFonts w:ascii="Arial" w:hAnsi="Arial" w:cs="Arial"/>
          <w:sz w:val="20"/>
          <w:szCs w:val="20"/>
        </w:rPr>
        <w:t>room learning and address gaps.</w:t>
      </w:r>
    </w:p>
    <w:p w:rsidR="00915696" w:rsidRPr="000C01CF" w:rsidRDefault="00825902" w:rsidP="000C01CF">
      <w:pPr>
        <w:pStyle w:val="ListParagraph"/>
        <w:numPr>
          <w:ilvl w:val="0"/>
          <w:numId w:val="4"/>
        </w:numPr>
        <w:jc w:val="both"/>
        <w:rPr>
          <w:rFonts w:ascii="Arial" w:hAnsi="Arial" w:cs="Arial"/>
          <w:b/>
          <w:sz w:val="20"/>
          <w:szCs w:val="20"/>
        </w:rPr>
      </w:pPr>
      <w:r w:rsidRPr="000C01CF">
        <w:rPr>
          <w:rFonts w:ascii="Arial" w:hAnsi="Arial" w:cs="Arial"/>
          <w:sz w:val="20"/>
          <w:szCs w:val="20"/>
        </w:rPr>
        <w:t xml:space="preserve">Participate in arrangements for preparing pupils for statutory assessments, including EYFSP, Phonics Screening Checks and </w:t>
      </w:r>
      <w:r w:rsidR="00915696" w:rsidRPr="000C01CF">
        <w:rPr>
          <w:rFonts w:ascii="Arial" w:hAnsi="Arial" w:cs="Arial"/>
          <w:sz w:val="20"/>
          <w:szCs w:val="20"/>
        </w:rPr>
        <w:t>end-of-key-stage reading tests.</w:t>
      </w:r>
    </w:p>
    <w:p w:rsidR="00915696" w:rsidRPr="000C01CF" w:rsidRDefault="00915696" w:rsidP="000C01CF">
      <w:pPr>
        <w:pStyle w:val="ListParagraph"/>
        <w:numPr>
          <w:ilvl w:val="0"/>
          <w:numId w:val="4"/>
        </w:numPr>
        <w:jc w:val="both"/>
        <w:rPr>
          <w:rFonts w:ascii="Arial" w:hAnsi="Arial" w:cs="Arial"/>
          <w:b/>
          <w:sz w:val="20"/>
          <w:szCs w:val="20"/>
        </w:rPr>
      </w:pPr>
      <w:r w:rsidRPr="000C01CF">
        <w:rPr>
          <w:rFonts w:ascii="Arial" w:hAnsi="Arial" w:cs="Arial"/>
          <w:sz w:val="20"/>
          <w:szCs w:val="20"/>
        </w:rPr>
        <w:t>Contribute to the planning, and implementation of the curriculum in accordance with the National Curriculum, school and departmental guidelines.</w:t>
      </w:r>
    </w:p>
    <w:p w:rsidR="00103EA7" w:rsidRPr="000C01CF" w:rsidRDefault="00825902" w:rsidP="00825902">
      <w:pPr>
        <w:rPr>
          <w:rFonts w:ascii="Arial" w:hAnsi="Arial" w:cs="Arial"/>
          <w:b/>
          <w:sz w:val="20"/>
          <w:szCs w:val="20"/>
        </w:rPr>
      </w:pPr>
      <w:r w:rsidRPr="000C01CF">
        <w:rPr>
          <w:rFonts w:ascii="Arial" w:hAnsi="Arial" w:cs="Arial"/>
          <w:b/>
          <w:sz w:val="20"/>
          <w:szCs w:val="20"/>
        </w:rPr>
        <w:t xml:space="preserve">Whole-school organisation, strategy and development </w:t>
      </w:r>
    </w:p>
    <w:p w:rsidR="008D63E8" w:rsidRPr="000C01CF" w:rsidRDefault="00825902" w:rsidP="000C01CF">
      <w:pPr>
        <w:pStyle w:val="ListParagraph"/>
        <w:numPr>
          <w:ilvl w:val="0"/>
          <w:numId w:val="7"/>
        </w:numPr>
        <w:jc w:val="both"/>
        <w:rPr>
          <w:rFonts w:ascii="Arial" w:hAnsi="Arial" w:cs="Arial"/>
          <w:sz w:val="20"/>
          <w:szCs w:val="20"/>
        </w:rPr>
      </w:pPr>
      <w:r w:rsidRPr="000C01CF">
        <w:rPr>
          <w:rFonts w:ascii="Arial" w:hAnsi="Arial" w:cs="Arial"/>
          <w:sz w:val="20"/>
          <w:szCs w:val="20"/>
        </w:rPr>
        <w:t>Make a positive contribution to the wider life and ethos of the school including running booster club bef</w:t>
      </w:r>
      <w:r w:rsidR="00103EA7" w:rsidRPr="000C01CF">
        <w:rPr>
          <w:rFonts w:ascii="Arial" w:hAnsi="Arial" w:cs="Arial"/>
          <w:sz w:val="20"/>
          <w:szCs w:val="20"/>
        </w:rPr>
        <w:t>ore and after school for phonics</w:t>
      </w:r>
      <w:r w:rsidR="008D63E8" w:rsidRPr="000C01CF">
        <w:rPr>
          <w:rFonts w:ascii="Arial" w:hAnsi="Arial" w:cs="Arial"/>
          <w:sz w:val="20"/>
          <w:szCs w:val="20"/>
        </w:rPr>
        <w:t>.</w:t>
      </w:r>
      <w:r w:rsidRPr="000C01CF">
        <w:rPr>
          <w:rFonts w:ascii="Arial" w:hAnsi="Arial" w:cs="Arial"/>
          <w:sz w:val="20"/>
          <w:szCs w:val="20"/>
        </w:rPr>
        <w:t xml:space="preserve"> </w:t>
      </w:r>
    </w:p>
    <w:p w:rsidR="008D63E8" w:rsidRPr="000C01CF" w:rsidRDefault="00825902" w:rsidP="000C01CF">
      <w:pPr>
        <w:pStyle w:val="ListParagraph"/>
        <w:numPr>
          <w:ilvl w:val="0"/>
          <w:numId w:val="7"/>
        </w:numPr>
        <w:jc w:val="both"/>
        <w:rPr>
          <w:rFonts w:ascii="Arial" w:hAnsi="Arial" w:cs="Arial"/>
          <w:sz w:val="20"/>
          <w:szCs w:val="20"/>
        </w:rPr>
      </w:pPr>
      <w:r w:rsidRPr="000C01CF">
        <w:rPr>
          <w:rFonts w:ascii="Arial" w:hAnsi="Arial" w:cs="Arial"/>
          <w:sz w:val="20"/>
          <w:szCs w:val="20"/>
        </w:rPr>
        <w:t>Work with others on curriculum and pupil development to secure co-ordinated outcomes</w:t>
      </w:r>
      <w:r w:rsidR="008D63E8" w:rsidRPr="000C01CF">
        <w:rPr>
          <w:rFonts w:ascii="Arial" w:hAnsi="Arial" w:cs="Arial"/>
          <w:sz w:val="20"/>
          <w:szCs w:val="20"/>
        </w:rPr>
        <w:t>.</w:t>
      </w:r>
      <w:r w:rsidRPr="000C01CF">
        <w:rPr>
          <w:rFonts w:ascii="Arial" w:hAnsi="Arial" w:cs="Arial"/>
          <w:sz w:val="20"/>
          <w:szCs w:val="20"/>
        </w:rPr>
        <w:t xml:space="preserve"> </w:t>
      </w:r>
    </w:p>
    <w:p w:rsidR="00825902" w:rsidRPr="000C01CF" w:rsidRDefault="00825902" w:rsidP="000C01CF">
      <w:pPr>
        <w:pStyle w:val="ListParagraph"/>
        <w:numPr>
          <w:ilvl w:val="0"/>
          <w:numId w:val="7"/>
        </w:numPr>
        <w:jc w:val="both"/>
        <w:rPr>
          <w:rFonts w:ascii="Arial" w:hAnsi="Arial" w:cs="Arial"/>
          <w:sz w:val="20"/>
          <w:szCs w:val="20"/>
        </w:rPr>
      </w:pPr>
      <w:r w:rsidRPr="000C01CF">
        <w:rPr>
          <w:rFonts w:ascii="Arial" w:hAnsi="Arial" w:cs="Arial"/>
          <w:sz w:val="20"/>
          <w:szCs w:val="20"/>
        </w:rPr>
        <w:t>Provide cover, in the unforeseen circumstance that another teacher is unable to teach</w:t>
      </w:r>
      <w:r w:rsidR="008D63E8" w:rsidRPr="000C01CF">
        <w:rPr>
          <w:rFonts w:ascii="Arial" w:hAnsi="Arial" w:cs="Arial"/>
          <w:sz w:val="20"/>
          <w:szCs w:val="20"/>
        </w:rPr>
        <w:t>.</w:t>
      </w:r>
    </w:p>
    <w:p w:rsidR="00915696" w:rsidRPr="000C01CF" w:rsidRDefault="00915696" w:rsidP="00825902">
      <w:pPr>
        <w:rPr>
          <w:rFonts w:ascii="Arial" w:hAnsi="Arial" w:cs="Arial"/>
          <w:b/>
          <w:sz w:val="20"/>
          <w:szCs w:val="20"/>
        </w:rPr>
      </w:pPr>
      <w:r w:rsidRPr="000C01CF">
        <w:rPr>
          <w:rFonts w:ascii="Arial" w:hAnsi="Arial" w:cs="Arial"/>
          <w:b/>
          <w:sz w:val="20"/>
          <w:szCs w:val="20"/>
        </w:rPr>
        <w:t xml:space="preserve">Safeguarding </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Work in line with statutory safeguarding guidance (e.g. Keeping Children Safe in Education, Prevent) and our safeguarding and child protection policies</w:t>
      </w:r>
      <w:r w:rsidR="008D63E8" w:rsidRPr="000C01CF">
        <w:rPr>
          <w:rFonts w:ascii="Arial" w:hAnsi="Arial" w:cs="Arial"/>
          <w:sz w:val="20"/>
          <w:szCs w:val="20"/>
        </w:rPr>
        <w:t>.</w:t>
      </w:r>
      <w:r w:rsidRPr="000C01CF">
        <w:rPr>
          <w:rFonts w:ascii="Arial" w:hAnsi="Arial" w:cs="Arial"/>
          <w:sz w:val="20"/>
          <w:szCs w:val="20"/>
        </w:rPr>
        <w:t xml:space="preserve"> </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Work with the designated safeguarding lead (DSL) to promote the best interests of pupils, including s</w:t>
      </w:r>
      <w:r w:rsidR="008D63E8" w:rsidRPr="000C01CF">
        <w:rPr>
          <w:rFonts w:ascii="Arial" w:hAnsi="Arial" w:cs="Arial"/>
          <w:sz w:val="20"/>
          <w:szCs w:val="20"/>
        </w:rPr>
        <w:t>haring concerns where necessary.</w:t>
      </w:r>
    </w:p>
    <w:p w:rsidR="000C01CF"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Promote the safeguarding of all pupils in the school</w:t>
      </w:r>
      <w:r w:rsidR="000C01CF">
        <w:rPr>
          <w:rFonts w:ascii="Arial" w:hAnsi="Arial" w:cs="Arial"/>
          <w:sz w:val="20"/>
          <w:szCs w:val="20"/>
        </w:rPr>
        <w:t>.</w:t>
      </w:r>
      <w:r w:rsidRPr="000C01CF">
        <w:rPr>
          <w:rFonts w:ascii="Arial" w:hAnsi="Arial" w:cs="Arial"/>
          <w:sz w:val="20"/>
          <w:szCs w:val="20"/>
        </w:rPr>
        <w:t xml:space="preserve"> </w:t>
      </w:r>
    </w:p>
    <w:p w:rsidR="008D63E8" w:rsidRPr="000C01CF" w:rsidRDefault="00915696" w:rsidP="000C01CF">
      <w:pPr>
        <w:jc w:val="both"/>
        <w:rPr>
          <w:rFonts w:ascii="Arial" w:hAnsi="Arial" w:cs="Arial"/>
          <w:b/>
          <w:sz w:val="20"/>
          <w:szCs w:val="20"/>
        </w:rPr>
      </w:pPr>
      <w:r w:rsidRPr="000C01CF">
        <w:rPr>
          <w:rFonts w:ascii="Arial" w:hAnsi="Arial" w:cs="Arial"/>
          <w:b/>
          <w:sz w:val="20"/>
          <w:szCs w:val="20"/>
        </w:rPr>
        <w:t xml:space="preserve">Health, safety and discipline </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Work in line with our behaviour policy and other key policies</w:t>
      </w:r>
      <w:r w:rsidR="008D63E8" w:rsidRPr="000C01CF">
        <w:rPr>
          <w:rFonts w:ascii="Arial" w:hAnsi="Arial" w:cs="Arial"/>
          <w:sz w:val="20"/>
          <w:szCs w:val="20"/>
        </w:rPr>
        <w:t>.</w:t>
      </w:r>
      <w:r w:rsidRPr="000C01CF">
        <w:rPr>
          <w:rFonts w:ascii="Arial" w:hAnsi="Arial" w:cs="Arial"/>
          <w:sz w:val="20"/>
          <w:szCs w:val="20"/>
        </w:rPr>
        <w:t xml:space="preserve"> </w:t>
      </w:r>
    </w:p>
    <w:p w:rsidR="000C01CF"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Promote the safety and wellbeing of pupils</w:t>
      </w:r>
      <w:r w:rsidR="008D63E8" w:rsidRPr="000C01CF">
        <w:rPr>
          <w:rFonts w:ascii="Arial" w:hAnsi="Arial" w:cs="Arial"/>
          <w:sz w:val="20"/>
          <w:szCs w:val="20"/>
        </w:rPr>
        <w:t>.</w:t>
      </w:r>
      <w:r w:rsidRPr="000C01CF">
        <w:rPr>
          <w:rFonts w:ascii="Arial" w:hAnsi="Arial" w:cs="Arial"/>
          <w:sz w:val="20"/>
          <w:szCs w:val="20"/>
        </w:rPr>
        <w:t xml:space="preserve"> </w:t>
      </w:r>
    </w:p>
    <w:p w:rsidR="000C01CF" w:rsidRPr="000C01CF" w:rsidRDefault="00915696" w:rsidP="00D96D41">
      <w:pPr>
        <w:pStyle w:val="ListParagraph"/>
        <w:numPr>
          <w:ilvl w:val="0"/>
          <w:numId w:val="7"/>
        </w:numPr>
        <w:jc w:val="both"/>
        <w:rPr>
          <w:rFonts w:ascii="Arial" w:hAnsi="Arial" w:cs="Arial"/>
          <w:b/>
          <w:sz w:val="20"/>
          <w:szCs w:val="20"/>
        </w:rPr>
      </w:pPr>
      <w:r w:rsidRPr="000C01CF">
        <w:rPr>
          <w:rFonts w:ascii="Arial" w:hAnsi="Arial" w:cs="Arial"/>
          <w:sz w:val="20"/>
          <w:szCs w:val="20"/>
        </w:rPr>
        <w:t>Manage behaviour effectively to ensure a positive and safe learning envir</w:t>
      </w:r>
      <w:r w:rsidR="008D63E8" w:rsidRPr="000C01CF">
        <w:rPr>
          <w:rFonts w:ascii="Arial" w:hAnsi="Arial" w:cs="Arial"/>
          <w:sz w:val="20"/>
          <w:szCs w:val="20"/>
        </w:rPr>
        <w:t xml:space="preserve">onment </w:t>
      </w:r>
    </w:p>
    <w:p w:rsidR="000C01CF" w:rsidRPr="000C01CF" w:rsidRDefault="000C01CF" w:rsidP="000C01CF">
      <w:pPr>
        <w:pStyle w:val="ListParagraph"/>
        <w:jc w:val="both"/>
        <w:rPr>
          <w:rFonts w:ascii="Arial" w:hAnsi="Arial" w:cs="Arial"/>
          <w:b/>
          <w:sz w:val="20"/>
          <w:szCs w:val="20"/>
        </w:rPr>
      </w:pPr>
    </w:p>
    <w:p w:rsidR="000C01CF" w:rsidRPr="000C01CF" w:rsidRDefault="000C01CF" w:rsidP="000C01CF">
      <w:pPr>
        <w:pStyle w:val="ListParagraph"/>
        <w:jc w:val="both"/>
        <w:rPr>
          <w:rFonts w:ascii="Arial" w:hAnsi="Arial" w:cs="Arial"/>
          <w:b/>
          <w:sz w:val="20"/>
          <w:szCs w:val="20"/>
        </w:rPr>
      </w:pPr>
    </w:p>
    <w:p w:rsidR="000C01CF" w:rsidRPr="000C01CF" w:rsidRDefault="000C01CF" w:rsidP="000C01CF">
      <w:pPr>
        <w:jc w:val="both"/>
        <w:rPr>
          <w:rFonts w:ascii="Arial" w:hAnsi="Arial" w:cs="Arial"/>
          <w:b/>
          <w:sz w:val="20"/>
          <w:szCs w:val="20"/>
        </w:rPr>
      </w:pPr>
      <w:r w:rsidRPr="000C01CF">
        <w:rPr>
          <w:rFonts w:ascii="Arial" w:hAnsi="Arial" w:cs="Arial"/>
          <w:b/>
          <w:sz w:val="20"/>
          <w:szCs w:val="20"/>
        </w:rPr>
        <w:lastRenderedPageBreak/>
        <w:t>Professional Development</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Take part in the school’s appraisal procedures</w:t>
      </w:r>
      <w:r w:rsidR="008D63E8" w:rsidRPr="000C01CF">
        <w:rPr>
          <w:rFonts w:ascii="Arial" w:hAnsi="Arial" w:cs="Arial"/>
          <w:sz w:val="20"/>
          <w:szCs w:val="20"/>
        </w:rPr>
        <w:t>.</w:t>
      </w:r>
      <w:r w:rsidRPr="000C01CF">
        <w:rPr>
          <w:rFonts w:ascii="Arial" w:hAnsi="Arial" w:cs="Arial"/>
          <w:sz w:val="20"/>
          <w:szCs w:val="20"/>
        </w:rPr>
        <w:t xml:space="preserve"> </w:t>
      </w:r>
    </w:p>
    <w:p w:rsidR="000C01CF"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Take part in further training and development in order to improve own teaching</w:t>
      </w:r>
      <w:r w:rsidR="000C01CF">
        <w:rPr>
          <w:rFonts w:ascii="Arial" w:hAnsi="Arial" w:cs="Arial"/>
          <w:sz w:val="20"/>
          <w:szCs w:val="20"/>
        </w:rPr>
        <w:t>.</w:t>
      </w:r>
      <w:r w:rsidRPr="000C01CF">
        <w:rPr>
          <w:rFonts w:ascii="Arial" w:hAnsi="Arial" w:cs="Arial"/>
          <w:sz w:val="20"/>
          <w:szCs w:val="20"/>
        </w:rPr>
        <w:t xml:space="preserve"> </w:t>
      </w:r>
    </w:p>
    <w:p w:rsidR="008D63E8" w:rsidRPr="000C01CF" w:rsidRDefault="00915696" w:rsidP="000C01CF">
      <w:pPr>
        <w:jc w:val="both"/>
        <w:rPr>
          <w:rFonts w:ascii="Arial" w:hAnsi="Arial" w:cs="Arial"/>
          <w:b/>
          <w:sz w:val="20"/>
          <w:szCs w:val="20"/>
        </w:rPr>
      </w:pPr>
      <w:r w:rsidRPr="000C01CF">
        <w:rPr>
          <w:rFonts w:ascii="Arial" w:hAnsi="Arial" w:cs="Arial"/>
          <w:b/>
          <w:sz w:val="20"/>
          <w:szCs w:val="20"/>
        </w:rPr>
        <w:t>Communication</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 xml:space="preserve">Communicate effectively with pupils, parents and carers - Be approachable, empathetic, and responsive to concerns. Use language that is positive, encouraging, and accessible to all. </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Provide clear feedback on pupil progress and next steps in a supportive manner.</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 xml:space="preserve">Maintain confidentiality and professionalism at all times. </w:t>
      </w:r>
    </w:p>
    <w:p w:rsidR="008D63E8"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 xml:space="preserve">Build strong relationships that foster trust and engagement in learning. </w:t>
      </w:r>
    </w:p>
    <w:p w:rsidR="00103EA7" w:rsidRPr="000C01CF" w:rsidRDefault="00915696" w:rsidP="000C01CF">
      <w:pPr>
        <w:pStyle w:val="ListParagraph"/>
        <w:numPr>
          <w:ilvl w:val="0"/>
          <w:numId w:val="7"/>
        </w:numPr>
        <w:jc w:val="both"/>
        <w:rPr>
          <w:rFonts w:ascii="Arial" w:hAnsi="Arial" w:cs="Arial"/>
          <w:sz w:val="20"/>
          <w:szCs w:val="20"/>
        </w:rPr>
      </w:pPr>
      <w:r w:rsidRPr="000C01CF">
        <w:rPr>
          <w:rFonts w:ascii="Arial" w:hAnsi="Arial" w:cs="Arial"/>
          <w:sz w:val="20"/>
          <w:szCs w:val="20"/>
        </w:rPr>
        <w:t xml:space="preserve">Share strategies and resources with parents to support reading and phonics at home. </w:t>
      </w:r>
    </w:p>
    <w:p w:rsidR="00825902" w:rsidRPr="000C01CF" w:rsidRDefault="00825902" w:rsidP="00825902">
      <w:pPr>
        <w:rPr>
          <w:rFonts w:ascii="Arial" w:hAnsi="Arial" w:cs="Arial"/>
          <w:b/>
          <w:sz w:val="20"/>
          <w:szCs w:val="20"/>
        </w:rPr>
      </w:pPr>
      <w:r w:rsidRPr="000C01CF">
        <w:rPr>
          <w:rFonts w:ascii="Arial" w:hAnsi="Arial" w:cs="Arial"/>
          <w:b/>
          <w:sz w:val="20"/>
          <w:szCs w:val="20"/>
        </w:rPr>
        <w:t xml:space="preserve">Working with colleagues and other relevant professionals </w:t>
      </w:r>
    </w:p>
    <w:p w:rsidR="008D63E8" w:rsidRPr="000C01CF" w:rsidRDefault="00825902" w:rsidP="00825902">
      <w:pPr>
        <w:pStyle w:val="ListParagraph"/>
        <w:numPr>
          <w:ilvl w:val="0"/>
          <w:numId w:val="9"/>
        </w:numPr>
        <w:rPr>
          <w:rFonts w:ascii="Arial" w:hAnsi="Arial" w:cs="Arial"/>
          <w:sz w:val="20"/>
          <w:szCs w:val="20"/>
        </w:rPr>
      </w:pPr>
      <w:r w:rsidRPr="000C01CF">
        <w:rPr>
          <w:rFonts w:ascii="Arial" w:hAnsi="Arial" w:cs="Arial"/>
          <w:sz w:val="20"/>
          <w:szCs w:val="20"/>
        </w:rPr>
        <w:t xml:space="preserve">Collaborate and work with colleagues and other relevant professionals within and beyond the school </w:t>
      </w:r>
    </w:p>
    <w:p w:rsidR="00103EA7" w:rsidRPr="000C01CF" w:rsidRDefault="00825902" w:rsidP="00825902">
      <w:pPr>
        <w:pStyle w:val="ListParagraph"/>
        <w:numPr>
          <w:ilvl w:val="0"/>
          <w:numId w:val="9"/>
        </w:numPr>
        <w:rPr>
          <w:rFonts w:ascii="Arial" w:hAnsi="Arial" w:cs="Arial"/>
          <w:sz w:val="20"/>
          <w:szCs w:val="20"/>
        </w:rPr>
      </w:pPr>
      <w:r w:rsidRPr="000C01CF">
        <w:rPr>
          <w:rFonts w:ascii="Arial" w:hAnsi="Arial" w:cs="Arial"/>
          <w:sz w:val="20"/>
          <w:szCs w:val="20"/>
        </w:rPr>
        <w:t>Develop effective professional relationships with colleagues in scho</w:t>
      </w:r>
      <w:r w:rsidR="00915696" w:rsidRPr="000C01CF">
        <w:rPr>
          <w:rFonts w:ascii="Arial" w:hAnsi="Arial" w:cs="Arial"/>
          <w:sz w:val="20"/>
          <w:szCs w:val="20"/>
        </w:rPr>
        <w:t xml:space="preserve">ol and from other partnership </w:t>
      </w:r>
      <w:r w:rsidRPr="000C01CF">
        <w:rPr>
          <w:rFonts w:ascii="Arial" w:hAnsi="Arial" w:cs="Arial"/>
          <w:sz w:val="20"/>
          <w:szCs w:val="20"/>
        </w:rPr>
        <w:t xml:space="preserve">schools </w:t>
      </w:r>
    </w:p>
    <w:p w:rsidR="00825902" w:rsidRPr="000C01CF" w:rsidRDefault="00825902" w:rsidP="00825902">
      <w:pPr>
        <w:rPr>
          <w:rFonts w:ascii="Arial" w:hAnsi="Arial" w:cs="Arial"/>
          <w:b/>
          <w:sz w:val="20"/>
          <w:szCs w:val="20"/>
        </w:rPr>
      </w:pPr>
      <w:r w:rsidRPr="000C01CF">
        <w:rPr>
          <w:rFonts w:ascii="Arial" w:hAnsi="Arial" w:cs="Arial"/>
          <w:b/>
          <w:sz w:val="20"/>
          <w:szCs w:val="20"/>
        </w:rPr>
        <w:t>Personal and professional conduct</w:t>
      </w:r>
    </w:p>
    <w:p w:rsidR="008D63E8" w:rsidRPr="000C01CF" w:rsidRDefault="00825902" w:rsidP="00825902">
      <w:pPr>
        <w:pStyle w:val="ListParagraph"/>
        <w:numPr>
          <w:ilvl w:val="0"/>
          <w:numId w:val="9"/>
        </w:numPr>
        <w:rPr>
          <w:rFonts w:ascii="Arial" w:hAnsi="Arial" w:cs="Arial"/>
          <w:sz w:val="20"/>
          <w:szCs w:val="20"/>
        </w:rPr>
      </w:pPr>
      <w:r w:rsidRPr="000C01CF">
        <w:rPr>
          <w:rFonts w:ascii="Arial" w:hAnsi="Arial" w:cs="Arial"/>
          <w:sz w:val="20"/>
          <w:szCs w:val="20"/>
        </w:rPr>
        <w:t>Uphold public trust in the profession and maintain high standards of ethics and behav</w:t>
      </w:r>
      <w:r w:rsidR="00915696" w:rsidRPr="000C01CF">
        <w:rPr>
          <w:rFonts w:ascii="Arial" w:hAnsi="Arial" w:cs="Arial"/>
          <w:sz w:val="20"/>
          <w:szCs w:val="20"/>
        </w:rPr>
        <w:t>i</w:t>
      </w:r>
      <w:r w:rsidR="000C01CF">
        <w:rPr>
          <w:rFonts w:ascii="Arial" w:hAnsi="Arial" w:cs="Arial"/>
          <w:sz w:val="20"/>
          <w:szCs w:val="20"/>
        </w:rPr>
        <w:t>our, within and outside school.</w:t>
      </w:r>
    </w:p>
    <w:p w:rsidR="008D63E8" w:rsidRPr="000C01CF" w:rsidRDefault="00915696" w:rsidP="00825902">
      <w:pPr>
        <w:pStyle w:val="ListParagraph"/>
        <w:numPr>
          <w:ilvl w:val="0"/>
          <w:numId w:val="9"/>
        </w:numPr>
        <w:rPr>
          <w:rFonts w:ascii="Arial" w:hAnsi="Arial" w:cs="Arial"/>
          <w:sz w:val="20"/>
          <w:szCs w:val="20"/>
        </w:rPr>
      </w:pPr>
      <w:r w:rsidRPr="000C01CF">
        <w:rPr>
          <w:rFonts w:ascii="Arial" w:hAnsi="Arial" w:cs="Arial"/>
          <w:sz w:val="20"/>
          <w:szCs w:val="20"/>
        </w:rPr>
        <w:t>Be familiar with, support and reinforce the aims, ethos, policies and procedures</w:t>
      </w:r>
      <w:r w:rsidR="00825902" w:rsidRPr="000C01CF">
        <w:rPr>
          <w:rFonts w:ascii="Arial" w:hAnsi="Arial" w:cs="Arial"/>
          <w:sz w:val="20"/>
          <w:szCs w:val="20"/>
        </w:rPr>
        <w:t xml:space="preserve"> of the school, and maintain hig</w:t>
      </w:r>
      <w:r w:rsidRPr="000C01CF">
        <w:rPr>
          <w:rFonts w:ascii="Arial" w:hAnsi="Arial" w:cs="Arial"/>
          <w:sz w:val="20"/>
          <w:szCs w:val="20"/>
        </w:rPr>
        <w:t>h standards of attendance and pu</w:t>
      </w:r>
      <w:r w:rsidR="008D63E8" w:rsidRPr="000C01CF">
        <w:rPr>
          <w:rFonts w:ascii="Arial" w:hAnsi="Arial" w:cs="Arial"/>
          <w:sz w:val="20"/>
          <w:szCs w:val="20"/>
        </w:rPr>
        <w:t>nctuality</w:t>
      </w:r>
      <w:r w:rsidR="000C01CF">
        <w:rPr>
          <w:rFonts w:ascii="Arial" w:hAnsi="Arial" w:cs="Arial"/>
          <w:sz w:val="20"/>
          <w:szCs w:val="20"/>
        </w:rPr>
        <w:t>.</w:t>
      </w:r>
    </w:p>
    <w:p w:rsidR="00825902" w:rsidRPr="000C01CF" w:rsidRDefault="00825902" w:rsidP="00825902">
      <w:pPr>
        <w:pStyle w:val="ListParagraph"/>
        <w:numPr>
          <w:ilvl w:val="0"/>
          <w:numId w:val="9"/>
        </w:numPr>
        <w:rPr>
          <w:rFonts w:ascii="Arial" w:hAnsi="Arial" w:cs="Arial"/>
          <w:sz w:val="20"/>
          <w:szCs w:val="20"/>
        </w:rPr>
      </w:pPr>
      <w:r w:rsidRPr="000C01CF">
        <w:rPr>
          <w:rFonts w:ascii="Arial" w:hAnsi="Arial" w:cs="Arial"/>
          <w:sz w:val="20"/>
          <w:szCs w:val="20"/>
        </w:rPr>
        <w:t>Understand and act within the statutory frameworks setting out their professional duties and responsibilities</w:t>
      </w:r>
      <w:r w:rsidR="000C01CF">
        <w:rPr>
          <w:rFonts w:ascii="Arial" w:hAnsi="Arial" w:cs="Arial"/>
          <w:sz w:val="20"/>
          <w:szCs w:val="20"/>
        </w:rPr>
        <w:t>.</w:t>
      </w:r>
      <w:r w:rsidRPr="000C01CF">
        <w:rPr>
          <w:rFonts w:ascii="Arial" w:hAnsi="Arial" w:cs="Arial"/>
          <w:sz w:val="20"/>
          <w:szCs w:val="20"/>
        </w:rPr>
        <w:t xml:space="preserve"> </w:t>
      </w:r>
    </w:p>
    <w:p w:rsidR="00825902" w:rsidRPr="000C01CF" w:rsidRDefault="00103EA7" w:rsidP="000C01CF">
      <w:pPr>
        <w:tabs>
          <w:tab w:val="left" w:pos="6480"/>
        </w:tabs>
        <w:rPr>
          <w:rFonts w:ascii="Arial" w:hAnsi="Arial" w:cs="Arial"/>
          <w:b/>
          <w:i/>
          <w:sz w:val="20"/>
          <w:szCs w:val="20"/>
        </w:rPr>
      </w:pPr>
      <w:r w:rsidRPr="000C01CF">
        <w:rPr>
          <w:rFonts w:ascii="Arial" w:hAnsi="Arial" w:cs="Arial"/>
          <w:sz w:val="20"/>
          <w:szCs w:val="20"/>
        </w:rPr>
        <w:t>Leagrave Primary School</w:t>
      </w:r>
      <w:r w:rsidR="00825902" w:rsidRPr="000C01CF">
        <w:rPr>
          <w:rFonts w:ascii="Arial" w:hAnsi="Arial" w:cs="Arial"/>
          <w:sz w:val="20"/>
          <w:szCs w:val="20"/>
        </w:rPr>
        <w:t xml:space="preserve"> is committed to safeguarding and promoting the welfare of children and expects all </w:t>
      </w:r>
      <w:r w:rsidR="000C01CF">
        <w:rPr>
          <w:rFonts w:ascii="Arial" w:hAnsi="Arial" w:cs="Arial"/>
          <w:sz w:val="20"/>
          <w:szCs w:val="20"/>
        </w:rPr>
        <w:t xml:space="preserve">staff to share this commitment. </w:t>
      </w:r>
      <w:r w:rsidR="00825902" w:rsidRPr="000C01CF">
        <w:rPr>
          <w:rFonts w:ascii="Arial" w:hAnsi="Arial" w:cs="Arial"/>
          <w:sz w:val="20"/>
          <w:szCs w:val="20"/>
        </w:rPr>
        <w:t>The responsibilities of the post require the p</w:t>
      </w:r>
      <w:r w:rsidR="000C01CF" w:rsidRPr="000C01CF">
        <w:rPr>
          <w:rFonts w:ascii="Arial" w:hAnsi="Arial" w:cs="Arial"/>
          <w:sz w:val="20"/>
          <w:szCs w:val="20"/>
        </w:rPr>
        <w:t xml:space="preserve">ost-holder to have </w:t>
      </w:r>
      <w:r w:rsidR="00825902" w:rsidRPr="000C01CF">
        <w:rPr>
          <w:rFonts w:ascii="Arial" w:hAnsi="Arial" w:cs="Arial"/>
          <w:sz w:val="20"/>
          <w:szCs w:val="20"/>
        </w:rPr>
        <w:t xml:space="preserve">unsupervised and daily contact with children, young people and their families and is subject to an enhanced DBS check. </w:t>
      </w:r>
      <w:r w:rsidR="000C01CF" w:rsidRPr="000C01CF">
        <w:rPr>
          <w:rFonts w:ascii="Arial" w:hAnsi="Arial" w:cs="Arial"/>
          <w:b/>
          <w:i/>
          <w:sz w:val="20"/>
          <w:szCs w:val="20"/>
        </w:rPr>
        <w:t>Applicants must be willing to undergo child protection screening appropriate to the post, including checks with past employers and the Disclosure and Barring Service.</w:t>
      </w:r>
    </w:p>
    <w:p w:rsidR="008D63E8" w:rsidRPr="000C01CF" w:rsidRDefault="008D63E8" w:rsidP="008D63E8">
      <w:pPr>
        <w:tabs>
          <w:tab w:val="left" w:pos="6480"/>
        </w:tabs>
        <w:rPr>
          <w:rFonts w:ascii="Arial" w:hAnsi="Arial" w:cs="Arial"/>
          <w:sz w:val="20"/>
          <w:szCs w:val="20"/>
        </w:rPr>
      </w:pPr>
      <w:r w:rsidRPr="000C01CF">
        <w:rPr>
          <w:rFonts w:ascii="Arial" w:hAnsi="Arial" w:cs="Arial"/>
          <w:sz w:val="20"/>
          <w:szCs w:val="20"/>
        </w:rPr>
        <w:t>Disclosures are handled in accordance with the DBS Code of Practice.</w:t>
      </w:r>
    </w:p>
    <w:p w:rsidR="008D63E8" w:rsidRPr="000C01CF" w:rsidRDefault="008D63E8" w:rsidP="008D63E8">
      <w:pPr>
        <w:tabs>
          <w:tab w:val="left" w:pos="6480"/>
        </w:tabs>
        <w:rPr>
          <w:rFonts w:ascii="Arial" w:hAnsi="Arial" w:cs="Arial"/>
          <w:sz w:val="20"/>
          <w:szCs w:val="20"/>
        </w:rPr>
      </w:pPr>
      <w:r w:rsidRPr="000C01CF">
        <w:rPr>
          <w:rFonts w:ascii="Arial" w:hAnsi="Arial" w:cs="Arial"/>
          <w:sz w:val="20"/>
          <w:szCs w:val="20"/>
        </w:rPr>
        <w:t xml:space="preserve">The amendments to the Rehabilitation of Offenders Act 1974 (Exceptions) Order 1975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w:t>
      </w:r>
      <w:r w:rsidR="000C01CF">
        <w:rPr>
          <w:rFonts w:ascii="Arial" w:hAnsi="Arial" w:cs="Arial"/>
          <w:sz w:val="20"/>
          <w:szCs w:val="20"/>
        </w:rPr>
        <w:t>should be disclosed</w:t>
      </w:r>
      <w:r w:rsidRPr="000C01CF">
        <w:rPr>
          <w:rFonts w:ascii="Arial" w:hAnsi="Arial" w:cs="Arial"/>
          <w:sz w:val="20"/>
          <w:szCs w:val="20"/>
        </w:rPr>
        <w:t xml:space="preserve"> can be found on the Ministry of Justice website. </w:t>
      </w:r>
    </w:p>
    <w:p w:rsidR="008D63E8" w:rsidRPr="000C01CF" w:rsidRDefault="008D63E8" w:rsidP="008D63E8">
      <w:pPr>
        <w:tabs>
          <w:tab w:val="left" w:pos="6480"/>
        </w:tabs>
        <w:rPr>
          <w:rFonts w:ascii="Arial" w:hAnsi="Arial" w:cs="Arial"/>
          <w:sz w:val="20"/>
          <w:szCs w:val="20"/>
        </w:rPr>
      </w:pPr>
      <w:r w:rsidRPr="000C01CF">
        <w:rPr>
          <w:rFonts w:ascii="Arial" w:hAnsi="Arial" w:cs="Arial"/>
          <w:sz w:val="20"/>
          <w:szCs w:val="20"/>
        </w:rPr>
        <w:t xml:space="preserve">School staff will require an enhanced DBS certificate as they will be considered to be working in a ‘regulated activity’. This means that schools are entitled to request disclosure of cautions and convictions. Where individuals are working in school in a regulated activity: </w:t>
      </w:r>
    </w:p>
    <w:p w:rsidR="008D63E8" w:rsidRPr="000C01CF" w:rsidRDefault="008D63E8" w:rsidP="000C01CF">
      <w:pPr>
        <w:pStyle w:val="ListParagraph"/>
        <w:numPr>
          <w:ilvl w:val="0"/>
          <w:numId w:val="11"/>
        </w:numPr>
        <w:tabs>
          <w:tab w:val="left" w:pos="6480"/>
        </w:tabs>
        <w:rPr>
          <w:rFonts w:ascii="Arial" w:hAnsi="Arial" w:cs="Arial"/>
          <w:sz w:val="20"/>
          <w:szCs w:val="20"/>
        </w:rPr>
      </w:pPr>
      <w:r w:rsidRPr="000C01CF">
        <w:rPr>
          <w:rFonts w:ascii="Arial" w:hAnsi="Arial" w:cs="Arial"/>
          <w:sz w:val="20"/>
          <w:szCs w:val="20"/>
        </w:rPr>
        <w:t xml:space="preserve">Schools can ask for disclosure of unspent convictions and cautions </w:t>
      </w:r>
    </w:p>
    <w:p w:rsidR="008D63E8" w:rsidRPr="000C01CF" w:rsidRDefault="008D63E8" w:rsidP="000C01CF">
      <w:pPr>
        <w:pStyle w:val="ListParagraph"/>
        <w:numPr>
          <w:ilvl w:val="0"/>
          <w:numId w:val="11"/>
        </w:numPr>
        <w:tabs>
          <w:tab w:val="left" w:pos="6480"/>
        </w:tabs>
        <w:rPr>
          <w:rFonts w:ascii="Arial" w:hAnsi="Arial" w:cs="Arial"/>
          <w:sz w:val="20"/>
          <w:szCs w:val="20"/>
        </w:rPr>
      </w:pPr>
      <w:r w:rsidRPr="000C01CF">
        <w:rPr>
          <w:rFonts w:ascii="Arial" w:hAnsi="Arial" w:cs="Arial"/>
          <w:sz w:val="20"/>
          <w:szCs w:val="20"/>
        </w:rPr>
        <w:t xml:space="preserve">Schools can ask for disclosure of unprotected spent convictions and cautions </w:t>
      </w:r>
    </w:p>
    <w:p w:rsidR="008D63E8" w:rsidRPr="000C01CF" w:rsidRDefault="008D63E8" w:rsidP="000C01CF">
      <w:pPr>
        <w:pStyle w:val="ListParagraph"/>
        <w:numPr>
          <w:ilvl w:val="0"/>
          <w:numId w:val="11"/>
        </w:numPr>
        <w:tabs>
          <w:tab w:val="left" w:pos="6480"/>
        </w:tabs>
        <w:rPr>
          <w:rFonts w:ascii="Arial" w:hAnsi="Arial" w:cs="Arial"/>
          <w:sz w:val="20"/>
          <w:szCs w:val="20"/>
        </w:rPr>
      </w:pPr>
      <w:r w:rsidRPr="000C01CF">
        <w:rPr>
          <w:rFonts w:ascii="Arial" w:hAnsi="Arial" w:cs="Arial"/>
          <w:sz w:val="20"/>
          <w:szCs w:val="20"/>
        </w:rPr>
        <w:t>Schools cannot ask for disclosure of protected spent convictions and cautions</w:t>
      </w:r>
    </w:p>
    <w:p w:rsidR="00103EA7" w:rsidRPr="000C01CF" w:rsidRDefault="00825902" w:rsidP="00103EA7">
      <w:pPr>
        <w:jc w:val="both"/>
        <w:rPr>
          <w:rFonts w:ascii="Arial" w:hAnsi="Arial" w:cs="Arial"/>
          <w:b/>
          <w:sz w:val="20"/>
          <w:szCs w:val="20"/>
        </w:rPr>
      </w:pPr>
      <w:r w:rsidRPr="000C01CF">
        <w:rPr>
          <w:rFonts w:ascii="Arial" w:hAnsi="Arial" w:cs="Arial"/>
          <w:b/>
          <w:sz w:val="20"/>
          <w:szCs w:val="20"/>
        </w:rPr>
        <w:t xml:space="preserve">Please note that this is illustrative of the general nature and level of responsibility of the role. It is not a comprehensive list of all tasks that the teacher will carry out. In addition, you will be required to fulfil any reasonable expectations from the Headteacher. </w:t>
      </w:r>
    </w:p>
    <w:p w:rsidR="008D63E8" w:rsidRDefault="00825902" w:rsidP="00103EA7">
      <w:pPr>
        <w:jc w:val="both"/>
        <w:rPr>
          <w:rFonts w:ascii="Arial" w:hAnsi="Arial" w:cs="Arial"/>
          <w:b/>
          <w:sz w:val="20"/>
          <w:szCs w:val="20"/>
        </w:rPr>
      </w:pPr>
      <w:r w:rsidRPr="000C01CF">
        <w:rPr>
          <w:rFonts w:ascii="Arial" w:hAnsi="Arial" w:cs="Arial"/>
          <w:b/>
          <w:sz w:val="20"/>
          <w:szCs w:val="20"/>
        </w:rPr>
        <w:t>This job description is not your contract of employment, or any part of it. It has been prepared only for the purpose of school organisation and may change either as your contract changes or as the organisation of the school is changed.</w:t>
      </w:r>
    </w:p>
    <w:p w:rsidR="00725646" w:rsidRPr="00725646" w:rsidRDefault="00725646" w:rsidP="00725646">
      <w:pPr>
        <w:tabs>
          <w:tab w:val="left" w:pos="6480"/>
        </w:tabs>
        <w:spacing w:after="0" w:line="240" w:lineRule="auto"/>
        <w:jc w:val="center"/>
        <w:rPr>
          <w:rFonts w:ascii="Arial" w:eastAsia="Times New Roman" w:hAnsi="Arial" w:cs="Arial"/>
          <w:b/>
          <w:sz w:val="20"/>
          <w:szCs w:val="20"/>
        </w:rPr>
      </w:pPr>
      <w:r w:rsidRPr="00725646">
        <w:rPr>
          <w:rFonts w:ascii="Arial" w:eastAsia="Times New Roman" w:hAnsi="Arial" w:cs="Arial"/>
          <w:b/>
          <w:sz w:val="20"/>
          <w:szCs w:val="20"/>
        </w:rPr>
        <w:t>PERSON SPECIFICATION</w:t>
      </w:r>
      <w:bookmarkStart w:id="0" w:name="_GoBack"/>
      <w:bookmarkEnd w:id="0"/>
    </w:p>
    <w:p w:rsidR="00725646" w:rsidRPr="00725646" w:rsidRDefault="00725646" w:rsidP="00725646">
      <w:pPr>
        <w:tabs>
          <w:tab w:val="left" w:pos="6480"/>
        </w:tabs>
        <w:spacing w:after="0" w:line="240" w:lineRule="auto"/>
        <w:jc w:val="center"/>
        <w:rPr>
          <w:rFonts w:ascii="Arial" w:eastAsia="Times New Roman" w:hAnsi="Arial" w:cs="Arial"/>
          <w:b/>
          <w:sz w:val="20"/>
          <w:szCs w:val="20"/>
        </w:rPr>
      </w:pPr>
    </w:p>
    <w:p w:rsidR="00725646" w:rsidRPr="00725646" w:rsidRDefault="00725646" w:rsidP="00725646">
      <w:pPr>
        <w:tabs>
          <w:tab w:val="left" w:pos="6480"/>
        </w:tabs>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PHONICS INTERVENTION </w:t>
      </w:r>
      <w:r w:rsidRPr="00725646">
        <w:rPr>
          <w:rFonts w:ascii="Arial" w:eastAsia="Times New Roman" w:hAnsi="Arial" w:cs="Arial"/>
          <w:b/>
          <w:sz w:val="20"/>
          <w:szCs w:val="20"/>
        </w:rPr>
        <w:t>TEACHER</w:t>
      </w:r>
    </w:p>
    <w:p w:rsidR="00725646" w:rsidRPr="00725646" w:rsidRDefault="00725646" w:rsidP="00725646">
      <w:pPr>
        <w:tabs>
          <w:tab w:val="left" w:pos="6480"/>
        </w:tabs>
        <w:spacing w:after="0" w:line="240" w:lineRule="auto"/>
        <w:jc w:val="center"/>
        <w:rPr>
          <w:rFonts w:ascii="Arial" w:eastAsia="Times New Roman" w:hAnsi="Arial" w:cs="Arial"/>
          <w:b/>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This acts as selection criteria and gives an outline of the type of person &amp; characteristics required to do the job.</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ESSENTIAL (E); without which the candidate will be rejected</w:t>
      </w: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DESIRABLE (D); useful for choosing between good candidates</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PLEASE ENSURE, WHEN COMPLETING YOUR APPLICATION FORM, YOU GIVE CLEAR EXAMPLES OF HOW YOU MEET THE ESSENTIAL &amp; DESIRABLE CRITERIA.</w:t>
      </w:r>
    </w:p>
    <w:p w:rsidR="00725646" w:rsidRPr="00725646" w:rsidRDefault="00725646" w:rsidP="00725646">
      <w:pPr>
        <w:tabs>
          <w:tab w:val="left" w:pos="6480"/>
        </w:tabs>
        <w:spacing w:after="0" w:line="240" w:lineRule="auto"/>
        <w:rPr>
          <w:rFonts w:ascii="Arial" w:eastAsia="Times New Roman" w:hAnsi="Arial" w:cs="Arial"/>
          <w:sz w:val="20"/>
          <w:szCs w:val="20"/>
        </w:rPr>
      </w:pPr>
    </w:p>
    <w:tbl>
      <w:tblPr>
        <w:tblW w:w="1116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3390"/>
        <w:gridCol w:w="1559"/>
        <w:gridCol w:w="2091"/>
        <w:gridCol w:w="1595"/>
      </w:tblGrid>
      <w:tr w:rsidR="00725646" w:rsidRPr="00725646" w:rsidTr="00010315">
        <w:tc>
          <w:tcPr>
            <w:tcW w:w="2530" w:type="dxa"/>
            <w:shd w:val="clear" w:color="auto" w:fill="auto"/>
          </w:tcPr>
          <w:p w:rsidR="00725646" w:rsidRPr="00725646" w:rsidRDefault="00725646" w:rsidP="00725646">
            <w:pPr>
              <w:tabs>
                <w:tab w:val="left" w:pos="6480"/>
              </w:tabs>
              <w:spacing w:after="0" w:line="240" w:lineRule="auto"/>
              <w:jc w:val="center"/>
              <w:rPr>
                <w:rFonts w:ascii="Arial" w:eastAsia="Times New Roman" w:hAnsi="Arial" w:cs="Arial"/>
                <w:b/>
                <w:sz w:val="20"/>
                <w:szCs w:val="20"/>
              </w:rPr>
            </w:pPr>
            <w:r w:rsidRPr="00725646">
              <w:rPr>
                <w:rFonts w:ascii="Arial" w:eastAsia="Times New Roman" w:hAnsi="Arial" w:cs="Arial"/>
                <w:b/>
                <w:sz w:val="20"/>
                <w:szCs w:val="20"/>
              </w:rPr>
              <w:t>ATTRIBUTES</w:t>
            </w:r>
          </w:p>
        </w:tc>
        <w:tc>
          <w:tcPr>
            <w:tcW w:w="3390" w:type="dxa"/>
            <w:shd w:val="clear" w:color="auto" w:fill="auto"/>
          </w:tcPr>
          <w:p w:rsidR="00725646" w:rsidRPr="00725646" w:rsidRDefault="00725646" w:rsidP="00725646">
            <w:pPr>
              <w:tabs>
                <w:tab w:val="left" w:pos="6480"/>
              </w:tabs>
              <w:spacing w:after="0" w:line="240" w:lineRule="auto"/>
              <w:jc w:val="center"/>
              <w:rPr>
                <w:rFonts w:ascii="Arial" w:eastAsia="Times New Roman" w:hAnsi="Arial" w:cs="Arial"/>
                <w:b/>
                <w:sz w:val="20"/>
                <w:szCs w:val="20"/>
              </w:rPr>
            </w:pPr>
            <w:r w:rsidRPr="00725646">
              <w:rPr>
                <w:rFonts w:ascii="Arial" w:eastAsia="Times New Roman" w:hAnsi="Arial" w:cs="Arial"/>
                <w:b/>
                <w:sz w:val="20"/>
                <w:szCs w:val="20"/>
              </w:rPr>
              <w:t>ESSENTIAL</w:t>
            </w:r>
          </w:p>
        </w:tc>
        <w:tc>
          <w:tcPr>
            <w:tcW w:w="1559" w:type="dxa"/>
            <w:shd w:val="clear" w:color="auto" w:fill="auto"/>
          </w:tcPr>
          <w:p w:rsidR="00725646" w:rsidRPr="00725646" w:rsidRDefault="00725646" w:rsidP="00725646">
            <w:pPr>
              <w:tabs>
                <w:tab w:val="left" w:pos="6480"/>
              </w:tabs>
              <w:spacing w:after="0" w:line="240" w:lineRule="auto"/>
              <w:jc w:val="center"/>
              <w:rPr>
                <w:rFonts w:ascii="Arial" w:eastAsia="Times New Roman" w:hAnsi="Arial" w:cs="Arial"/>
                <w:b/>
                <w:sz w:val="20"/>
                <w:szCs w:val="20"/>
              </w:rPr>
            </w:pPr>
            <w:r w:rsidRPr="00725646">
              <w:rPr>
                <w:rFonts w:ascii="Arial" w:eastAsia="Times New Roman" w:hAnsi="Arial" w:cs="Arial"/>
                <w:b/>
                <w:sz w:val="20"/>
                <w:szCs w:val="20"/>
              </w:rPr>
              <w:t>HOW MEASURED</w:t>
            </w:r>
          </w:p>
        </w:tc>
        <w:tc>
          <w:tcPr>
            <w:tcW w:w="2091" w:type="dxa"/>
            <w:shd w:val="clear" w:color="auto" w:fill="auto"/>
          </w:tcPr>
          <w:p w:rsidR="00725646" w:rsidRPr="00725646" w:rsidRDefault="00725646" w:rsidP="00725646">
            <w:pPr>
              <w:tabs>
                <w:tab w:val="left" w:pos="6480"/>
              </w:tabs>
              <w:spacing w:after="0" w:line="240" w:lineRule="auto"/>
              <w:jc w:val="center"/>
              <w:rPr>
                <w:rFonts w:ascii="Arial" w:eastAsia="Times New Roman" w:hAnsi="Arial" w:cs="Arial"/>
                <w:b/>
                <w:sz w:val="20"/>
                <w:szCs w:val="20"/>
              </w:rPr>
            </w:pPr>
            <w:r w:rsidRPr="00725646">
              <w:rPr>
                <w:rFonts w:ascii="Arial" w:eastAsia="Times New Roman" w:hAnsi="Arial" w:cs="Arial"/>
                <w:b/>
                <w:sz w:val="20"/>
                <w:szCs w:val="20"/>
              </w:rPr>
              <w:t>DESIRABLE</w:t>
            </w:r>
          </w:p>
        </w:tc>
        <w:tc>
          <w:tcPr>
            <w:tcW w:w="1595" w:type="dxa"/>
            <w:shd w:val="clear" w:color="auto" w:fill="auto"/>
          </w:tcPr>
          <w:p w:rsidR="00725646" w:rsidRPr="00725646" w:rsidRDefault="00725646" w:rsidP="00725646">
            <w:pPr>
              <w:tabs>
                <w:tab w:val="left" w:pos="6480"/>
              </w:tabs>
              <w:spacing w:after="0" w:line="240" w:lineRule="auto"/>
              <w:jc w:val="center"/>
              <w:rPr>
                <w:rFonts w:ascii="Arial" w:eastAsia="Times New Roman" w:hAnsi="Arial" w:cs="Arial"/>
                <w:b/>
                <w:sz w:val="20"/>
                <w:szCs w:val="20"/>
              </w:rPr>
            </w:pPr>
            <w:r w:rsidRPr="00725646">
              <w:rPr>
                <w:rFonts w:ascii="Arial" w:eastAsia="Times New Roman" w:hAnsi="Arial" w:cs="Arial"/>
                <w:b/>
                <w:sz w:val="20"/>
                <w:szCs w:val="20"/>
              </w:rPr>
              <w:t>HOW MEASURED</w:t>
            </w:r>
          </w:p>
        </w:tc>
      </w:tr>
      <w:tr w:rsidR="00725646" w:rsidRPr="00725646" w:rsidTr="00010315">
        <w:trPr>
          <w:trHeight w:val="1104"/>
        </w:trPr>
        <w:tc>
          <w:tcPr>
            <w:tcW w:w="2530" w:type="dxa"/>
            <w:shd w:val="clear" w:color="auto" w:fill="auto"/>
          </w:tcPr>
          <w:p w:rsidR="00725646" w:rsidRPr="00725646" w:rsidRDefault="00725646" w:rsidP="00725646">
            <w:pPr>
              <w:tabs>
                <w:tab w:val="left" w:pos="6480"/>
              </w:tabs>
              <w:spacing w:after="0" w:line="240" w:lineRule="auto"/>
              <w:rPr>
                <w:rFonts w:ascii="Arial" w:eastAsia="Times New Roman" w:hAnsi="Arial" w:cs="Arial"/>
                <w:b/>
                <w:sz w:val="20"/>
                <w:szCs w:val="20"/>
              </w:rPr>
            </w:pPr>
            <w:r w:rsidRPr="00725646">
              <w:rPr>
                <w:rFonts w:ascii="Arial" w:eastAsia="Times New Roman" w:hAnsi="Arial" w:cs="Arial"/>
                <w:b/>
                <w:sz w:val="20"/>
                <w:szCs w:val="20"/>
              </w:rPr>
              <w:t>EXPERIENCE</w:t>
            </w:r>
          </w:p>
        </w:tc>
        <w:tc>
          <w:tcPr>
            <w:tcW w:w="3390" w:type="dxa"/>
            <w:shd w:val="clear" w:color="auto" w:fill="auto"/>
          </w:tcPr>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Teaching in the relevant subject area.</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lang w:val="en-US"/>
              </w:rPr>
              <w:t>Using data to inform target setting and planning.</w:t>
            </w:r>
          </w:p>
        </w:tc>
        <w:tc>
          <w:tcPr>
            <w:tcW w:w="1559"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roofErr w:type="gramStart"/>
            <w:r w:rsidRPr="00725646">
              <w:rPr>
                <w:rFonts w:ascii="Arial" w:eastAsia="Times New Roman" w:hAnsi="Arial" w:cs="Arial"/>
                <w:sz w:val="20"/>
                <w:szCs w:val="20"/>
              </w:rPr>
              <w:t>1 ,</w:t>
            </w:r>
            <w:proofErr w:type="gramEnd"/>
            <w:r w:rsidRPr="00725646">
              <w:rPr>
                <w:rFonts w:ascii="Arial" w:eastAsia="Times New Roman" w:hAnsi="Arial" w:cs="Arial"/>
                <w:sz w:val="20"/>
                <w:szCs w:val="20"/>
              </w:rPr>
              <w:t xml:space="preserve"> 2</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 xml:space="preserve">1 ,2 </w:t>
            </w:r>
          </w:p>
        </w:tc>
        <w:tc>
          <w:tcPr>
            <w:tcW w:w="2091" w:type="dxa"/>
            <w:shd w:val="clear" w:color="auto" w:fill="auto"/>
          </w:tcPr>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Working with children with English as an Additional Language.</w:t>
            </w:r>
          </w:p>
          <w:p w:rsidR="00725646" w:rsidRPr="00725646" w:rsidRDefault="00725646" w:rsidP="00725646">
            <w:pPr>
              <w:tabs>
                <w:tab w:val="left" w:pos="6480"/>
              </w:tabs>
              <w:spacing w:after="0" w:line="240" w:lineRule="auto"/>
              <w:rPr>
                <w:rFonts w:ascii="Arial" w:eastAsia="Times New Roman" w:hAnsi="Arial" w:cs="Arial"/>
                <w:sz w:val="20"/>
                <w:szCs w:val="20"/>
              </w:rPr>
            </w:pPr>
          </w:p>
        </w:tc>
        <w:tc>
          <w:tcPr>
            <w:tcW w:w="1595"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1 , 2</w:t>
            </w:r>
          </w:p>
        </w:tc>
      </w:tr>
      <w:tr w:rsidR="00725646" w:rsidRPr="00725646" w:rsidTr="00010315">
        <w:trPr>
          <w:trHeight w:val="1080"/>
        </w:trPr>
        <w:tc>
          <w:tcPr>
            <w:tcW w:w="2530" w:type="dxa"/>
            <w:shd w:val="clear" w:color="auto" w:fill="auto"/>
          </w:tcPr>
          <w:p w:rsidR="00725646" w:rsidRPr="00725646" w:rsidRDefault="00725646" w:rsidP="00725646">
            <w:pPr>
              <w:tabs>
                <w:tab w:val="left" w:pos="6480"/>
              </w:tabs>
              <w:spacing w:after="0" w:line="240" w:lineRule="auto"/>
              <w:rPr>
                <w:rFonts w:ascii="Arial" w:eastAsia="Times New Roman" w:hAnsi="Arial" w:cs="Arial"/>
                <w:b/>
                <w:sz w:val="20"/>
                <w:szCs w:val="20"/>
              </w:rPr>
            </w:pPr>
            <w:r w:rsidRPr="00725646">
              <w:rPr>
                <w:rFonts w:ascii="Arial" w:eastAsia="Times New Roman" w:hAnsi="Arial" w:cs="Arial"/>
                <w:b/>
                <w:sz w:val="20"/>
                <w:szCs w:val="20"/>
              </w:rPr>
              <w:t>SKILLS/ABILITIES</w:t>
            </w:r>
          </w:p>
        </w:tc>
        <w:tc>
          <w:tcPr>
            <w:tcW w:w="3390" w:type="dxa"/>
            <w:shd w:val="clear" w:color="auto" w:fill="auto"/>
          </w:tcPr>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Able to communicate with a variety of stakeholders (</w:t>
            </w:r>
            <w:proofErr w:type="spellStart"/>
            <w:r w:rsidRPr="00725646">
              <w:rPr>
                <w:rFonts w:ascii="Arial" w:eastAsia="Times New Roman" w:hAnsi="Arial" w:cs="Arial"/>
                <w:sz w:val="20"/>
                <w:szCs w:val="20"/>
                <w:lang w:val="en-US"/>
              </w:rPr>
              <w:t>eg</w:t>
            </w:r>
            <w:proofErr w:type="spellEnd"/>
            <w:r w:rsidRPr="00725646">
              <w:rPr>
                <w:rFonts w:ascii="Arial" w:eastAsia="Times New Roman" w:hAnsi="Arial" w:cs="Arial"/>
                <w:sz w:val="20"/>
                <w:szCs w:val="20"/>
                <w:lang w:val="en-US"/>
              </w:rPr>
              <w:t xml:space="preserve"> colleagues, parents, external agencies).</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 xml:space="preserve">Able to use IT to support both the curriculum and work </w:t>
            </w:r>
            <w:proofErr w:type="spellStart"/>
            <w:r w:rsidRPr="00725646">
              <w:rPr>
                <w:rFonts w:ascii="Arial" w:eastAsia="Times New Roman" w:hAnsi="Arial" w:cs="Arial"/>
                <w:sz w:val="20"/>
                <w:szCs w:val="20"/>
                <w:lang w:val="en-US"/>
              </w:rPr>
              <w:t>organisation</w:t>
            </w:r>
            <w:proofErr w:type="spellEnd"/>
            <w:r w:rsidRPr="00725646">
              <w:rPr>
                <w:rFonts w:ascii="Arial" w:eastAsia="Times New Roman" w:hAnsi="Arial" w:cs="Arial"/>
                <w:sz w:val="20"/>
                <w:szCs w:val="20"/>
                <w:lang w:val="en-US"/>
              </w:rPr>
              <w:t>.</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Able to work as part of, and contribute to, a whole-school, multi-disciplinary team.</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Able to monitor and evaluate teaching and learning.</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 xml:space="preserve">Able to identify the necessary resources which ensure high quality teaching and learning. </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Able to assess the needs of individuals to inform lesson planning.</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lang w:val="en-US"/>
              </w:rPr>
              <w:t>Able to deliver high quality lessons, evaluate the impact of these and develop future planning accordingly.</w:t>
            </w:r>
          </w:p>
        </w:tc>
        <w:tc>
          <w:tcPr>
            <w:tcW w:w="1559"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1 ,2, 5</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1,2</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tc>
        <w:tc>
          <w:tcPr>
            <w:tcW w:w="2091" w:type="dxa"/>
            <w:shd w:val="clear" w:color="auto" w:fill="auto"/>
          </w:tcPr>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Able to coach and mentor others.</w:t>
            </w:r>
          </w:p>
        </w:tc>
        <w:tc>
          <w:tcPr>
            <w:tcW w:w="1595"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 xml:space="preserve">1 ,2 </w:t>
            </w:r>
          </w:p>
        </w:tc>
      </w:tr>
      <w:tr w:rsidR="00725646" w:rsidRPr="00725646" w:rsidTr="00010315">
        <w:trPr>
          <w:trHeight w:val="1055"/>
        </w:trPr>
        <w:tc>
          <w:tcPr>
            <w:tcW w:w="2530" w:type="dxa"/>
            <w:shd w:val="clear" w:color="auto" w:fill="auto"/>
          </w:tcPr>
          <w:p w:rsidR="00725646" w:rsidRPr="00725646" w:rsidRDefault="00725646" w:rsidP="00725646">
            <w:pPr>
              <w:tabs>
                <w:tab w:val="left" w:pos="6480"/>
              </w:tabs>
              <w:spacing w:after="0" w:line="240" w:lineRule="auto"/>
              <w:rPr>
                <w:rFonts w:ascii="Arial" w:eastAsia="Times New Roman" w:hAnsi="Arial" w:cs="Arial"/>
                <w:b/>
                <w:sz w:val="20"/>
                <w:szCs w:val="20"/>
              </w:rPr>
            </w:pPr>
            <w:r w:rsidRPr="00725646">
              <w:rPr>
                <w:rFonts w:ascii="Arial" w:eastAsia="Times New Roman" w:hAnsi="Arial" w:cs="Arial"/>
                <w:b/>
                <w:sz w:val="20"/>
                <w:szCs w:val="20"/>
              </w:rPr>
              <w:t>EQUALITY ISSUES</w:t>
            </w:r>
          </w:p>
        </w:tc>
        <w:tc>
          <w:tcPr>
            <w:tcW w:w="3390" w:type="dxa"/>
            <w:shd w:val="clear" w:color="auto" w:fill="auto"/>
          </w:tcPr>
          <w:p w:rsidR="00725646" w:rsidRPr="00725646" w:rsidRDefault="00725646" w:rsidP="00725646">
            <w:pPr>
              <w:spacing w:after="0" w:line="240" w:lineRule="auto"/>
              <w:rPr>
                <w:rFonts w:ascii="Arial" w:eastAsia="Times New Roman" w:hAnsi="Arial" w:cs="Arial"/>
                <w:sz w:val="20"/>
                <w:szCs w:val="20"/>
                <w:lang w:val="en-US"/>
              </w:rPr>
            </w:pPr>
            <w:r w:rsidRPr="00725646">
              <w:rPr>
                <w:rFonts w:ascii="Arial" w:eastAsia="Times New Roman" w:hAnsi="Arial" w:cs="Arial"/>
                <w:sz w:val="20"/>
                <w:szCs w:val="20"/>
                <w:lang w:val="en-US"/>
              </w:rPr>
              <w:t>Demonstrable commitment to inclusive teaching and learning.</w:t>
            </w:r>
          </w:p>
          <w:p w:rsidR="00725646" w:rsidRPr="00725646" w:rsidRDefault="00725646" w:rsidP="00725646">
            <w:pPr>
              <w:spacing w:after="0" w:line="240" w:lineRule="auto"/>
              <w:rPr>
                <w:rFonts w:ascii="Arial" w:eastAsia="Times New Roman" w:hAnsi="Arial" w:cs="Arial"/>
                <w:sz w:val="20"/>
                <w:szCs w:val="20"/>
                <w:lang w:val="en-US"/>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lang w:val="en-US"/>
              </w:rPr>
              <w:t xml:space="preserve">Awareness of the effects of discrimination on pupils, parents, colleagues </w:t>
            </w:r>
          </w:p>
        </w:tc>
        <w:tc>
          <w:tcPr>
            <w:tcW w:w="1559" w:type="dxa"/>
            <w:shd w:val="clear" w:color="auto" w:fill="auto"/>
          </w:tcPr>
          <w:p w:rsidR="00725646" w:rsidRPr="00725646" w:rsidRDefault="00725646" w:rsidP="00725646">
            <w:pPr>
              <w:spacing w:after="0" w:line="240" w:lineRule="auto"/>
              <w:rPr>
                <w:rFonts w:ascii="Arial" w:eastAsia="Times New Roman" w:hAnsi="Arial" w:cs="Arial"/>
                <w:sz w:val="20"/>
                <w:szCs w:val="20"/>
                <w:lang w:val="en-US"/>
              </w:rPr>
            </w:pPr>
            <w:proofErr w:type="gramStart"/>
            <w:r w:rsidRPr="00725646">
              <w:rPr>
                <w:rFonts w:ascii="Arial" w:eastAsia="Times New Roman" w:hAnsi="Arial" w:cs="Arial"/>
                <w:sz w:val="20"/>
                <w:szCs w:val="20"/>
                <w:lang w:val="en-US"/>
              </w:rPr>
              <w:t>1  2</w:t>
            </w:r>
            <w:proofErr w:type="gramEnd"/>
            <w:r w:rsidRPr="00725646">
              <w:rPr>
                <w:rFonts w:ascii="Arial" w:eastAsia="Times New Roman" w:hAnsi="Arial" w:cs="Arial"/>
                <w:sz w:val="20"/>
                <w:szCs w:val="20"/>
                <w:lang w:val="en-US"/>
              </w:rPr>
              <w:t xml:space="preserve"> , 5</w:t>
            </w:r>
          </w:p>
          <w:p w:rsidR="00725646" w:rsidRPr="00725646" w:rsidRDefault="00725646" w:rsidP="00725646">
            <w:pPr>
              <w:spacing w:after="0" w:line="240" w:lineRule="auto"/>
              <w:jc w:val="center"/>
              <w:rPr>
                <w:rFonts w:ascii="Arial" w:eastAsia="Times New Roman" w:hAnsi="Arial" w:cs="Arial"/>
                <w:sz w:val="20"/>
                <w:szCs w:val="20"/>
                <w:lang w:val="en-US"/>
              </w:rPr>
            </w:pPr>
          </w:p>
          <w:p w:rsidR="00725646" w:rsidRPr="00725646" w:rsidRDefault="00725646" w:rsidP="00725646">
            <w:pPr>
              <w:tabs>
                <w:tab w:val="left" w:pos="6480"/>
              </w:tabs>
              <w:spacing w:after="0" w:line="240" w:lineRule="auto"/>
              <w:rPr>
                <w:rFonts w:ascii="Arial" w:eastAsia="Times New Roman" w:hAnsi="Arial" w:cs="Arial"/>
                <w:sz w:val="20"/>
                <w:szCs w:val="20"/>
                <w:lang w:val="en-US"/>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lang w:val="en-US"/>
              </w:rPr>
              <w:t>1,2</w:t>
            </w:r>
          </w:p>
        </w:tc>
        <w:tc>
          <w:tcPr>
            <w:tcW w:w="2091"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c>
          <w:tcPr>
            <w:tcW w:w="1595"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r>
      <w:tr w:rsidR="00725646" w:rsidRPr="00725646" w:rsidTr="00010315">
        <w:trPr>
          <w:trHeight w:val="1249"/>
        </w:trPr>
        <w:tc>
          <w:tcPr>
            <w:tcW w:w="2530" w:type="dxa"/>
            <w:shd w:val="clear" w:color="auto" w:fill="auto"/>
          </w:tcPr>
          <w:p w:rsidR="00725646" w:rsidRPr="00725646" w:rsidRDefault="00725646" w:rsidP="00725646">
            <w:pPr>
              <w:tabs>
                <w:tab w:val="left" w:pos="6480"/>
              </w:tabs>
              <w:spacing w:after="0" w:line="240" w:lineRule="auto"/>
              <w:rPr>
                <w:rFonts w:ascii="Arial" w:eastAsia="Times New Roman" w:hAnsi="Arial" w:cs="Arial"/>
                <w:b/>
                <w:sz w:val="20"/>
                <w:szCs w:val="20"/>
              </w:rPr>
            </w:pPr>
            <w:r w:rsidRPr="00725646">
              <w:rPr>
                <w:rFonts w:ascii="Arial" w:eastAsia="Times New Roman" w:hAnsi="Arial" w:cs="Arial"/>
                <w:b/>
                <w:sz w:val="20"/>
                <w:szCs w:val="20"/>
              </w:rPr>
              <w:t>SPECIALIST KNOWLEDGE</w:t>
            </w:r>
          </w:p>
        </w:tc>
        <w:tc>
          <w:tcPr>
            <w:tcW w:w="3390"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lang w:val="en-US"/>
              </w:rPr>
              <w:t>Subject/KS, curriculum knowledge</w:t>
            </w:r>
          </w:p>
        </w:tc>
        <w:tc>
          <w:tcPr>
            <w:tcW w:w="1559"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1 , 2,  5</w:t>
            </w:r>
          </w:p>
        </w:tc>
        <w:tc>
          <w:tcPr>
            <w:tcW w:w="2091"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c>
          <w:tcPr>
            <w:tcW w:w="1595"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r>
      <w:tr w:rsidR="00725646" w:rsidRPr="00725646" w:rsidTr="00010315">
        <w:trPr>
          <w:trHeight w:val="1248"/>
        </w:trPr>
        <w:tc>
          <w:tcPr>
            <w:tcW w:w="2530" w:type="dxa"/>
            <w:shd w:val="clear" w:color="auto" w:fill="auto"/>
          </w:tcPr>
          <w:p w:rsidR="00725646" w:rsidRPr="00725646" w:rsidRDefault="00725646" w:rsidP="00725646">
            <w:pPr>
              <w:tabs>
                <w:tab w:val="left" w:pos="6480"/>
              </w:tabs>
              <w:spacing w:after="0" w:line="240" w:lineRule="auto"/>
              <w:rPr>
                <w:rFonts w:ascii="Arial" w:eastAsia="Times New Roman" w:hAnsi="Arial" w:cs="Arial"/>
                <w:b/>
                <w:sz w:val="20"/>
                <w:szCs w:val="20"/>
              </w:rPr>
            </w:pPr>
            <w:r w:rsidRPr="00725646">
              <w:rPr>
                <w:rFonts w:ascii="Arial" w:eastAsia="Times New Roman" w:hAnsi="Arial" w:cs="Arial"/>
                <w:b/>
                <w:sz w:val="20"/>
                <w:szCs w:val="20"/>
              </w:rPr>
              <w:t>EDUCATION &amp; TRAINING</w:t>
            </w:r>
          </w:p>
        </w:tc>
        <w:tc>
          <w:tcPr>
            <w:tcW w:w="3390" w:type="dxa"/>
            <w:shd w:val="clear" w:color="auto" w:fill="auto"/>
          </w:tcPr>
          <w:p w:rsidR="00725646" w:rsidRPr="00725646" w:rsidRDefault="00725646" w:rsidP="00725646">
            <w:pPr>
              <w:spacing w:after="0" w:line="240" w:lineRule="auto"/>
              <w:ind w:left="-30" w:firstLine="30"/>
              <w:rPr>
                <w:rFonts w:ascii="Arial" w:eastAsia="Times New Roman" w:hAnsi="Arial" w:cs="Arial"/>
                <w:sz w:val="20"/>
                <w:szCs w:val="20"/>
                <w:lang w:val="en-US"/>
              </w:rPr>
            </w:pPr>
            <w:r w:rsidRPr="00725646">
              <w:rPr>
                <w:rFonts w:ascii="Arial" w:eastAsia="Times New Roman" w:hAnsi="Arial" w:cs="Arial"/>
                <w:sz w:val="20"/>
                <w:szCs w:val="20"/>
                <w:lang w:val="en-US"/>
              </w:rPr>
              <w:t>Qualified Teacher Status</w:t>
            </w:r>
          </w:p>
          <w:p w:rsidR="00725646" w:rsidRPr="00725646" w:rsidRDefault="00725646" w:rsidP="00725646">
            <w:pPr>
              <w:spacing w:after="0" w:line="240" w:lineRule="auto"/>
              <w:ind w:left="-30" w:firstLine="30"/>
              <w:rPr>
                <w:rFonts w:ascii="Arial" w:eastAsia="Times New Roman" w:hAnsi="Arial" w:cs="Arial"/>
                <w:sz w:val="20"/>
                <w:szCs w:val="20"/>
                <w:lang w:val="en-US"/>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lang w:val="en-US"/>
              </w:rPr>
              <w:t>Evidence of ongoing CPD</w:t>
            </w:r>
          </w:p>
        </w:tc>
        <w:tc>
          <w:tcPr>
            <w:tcW w:w="1559"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 xml:space="preserve">  4</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w:t>
            </w:r>
          </w:p>
        </w:tc>
        <w:tc>
          <w:tcPr>
            <w:tcW w:w="2091" w:type="dxa"/>
            <w:shd w:val="clear" w:color="auto" w:fill="auto"/>
          </w:tcPr>
          <w:p w:rsidR="00725646" w:rsidRPr="00725646" w:rsidRDefault="00725646" w:rsidP="00725646">
            <w:pPr>
              <w:spacing w:after="0" w:line="240" w:lineRule="auto"/>
              <w:ind w:left="72"/>
              <w:rPr>
                <w:rFonts w:ascii="Arial" w:eastAsia="Times New Roman" w:hAnsi="Arial" w:cs="Arial"/>
                <w:sz w:val="20"/>
                <w:szCs w:val="20"/>
                <w:lang w:val="en-US"/>
              </w:rPr>
            </w:pPr>
            <w:r w:rsidRPr="00725646">
              <w:rPr>
                <w:rFonts w:ascii="Arial" w:eastAsia="Times New Roman" w:hAnsi="Arial" w:cs="Arial"/>
                <w:sz w:val="20"/>
                <w:szCs w:val="20"/>
                <w:lang w:val="en-US"/>
              </w:rPr>
              <w:t>Evidence of meeting the threshold standards.</w:t>
            </w:r>
          </w:p>
          <w:p w:rsidR="00725646" w:rsidRPr="00725646" w:rsidRDefault="00725646" w:rsidP="00725646">
            <w:pPr>
              <w:spacing w:after="0" w:line="240" w:lineRule="auto"/>
              <w:ind w:left="72"/>
              <w:rPr>
                <w:rFonts w:ascii="Arial" w:eastAsia="Times New Roman" w:hAnsi="Arial" w:cs="Arial"/>
                <w:sz w:val="20"/>
                <w:szCs w:val="20"/>
                <w:lang w:val="en-US"/>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lang w:val="en-US"/>
              </w:rPr>
              <w:t>Sustained and substantial performance in the threshold standards.</w:t>
            </w:r>
          </w:p>
        </w:tc>
        <w:tc>
          <w:tcPr>
            <w:tcW w:w="1595" w:type="dxa"/>
            <w:shd w:val="clear" w:color="auto" w:fill="auto"/>
          </w:tcPr>
          <w:p w:rsidR="00725646" w:rsidRPr="00725646" w:rsidRDefault="00725646" w:rsidP="00725646">
            <w:pPr>
              <w:spacing w:after="0" w:line="240" w:lineRule="auto"/>
              <w:ind w:left="-96"/>
              <w:jc w:val="center"/>
              <w:rPr>
                <w:rFonts w:ascii="Arial" w:eastAsia="Times New Roman" w:hAnsi="Arial" w:cs="Arial"/>
                <w:sz w:val="20"/>
                <w:szCs w:val="20"/>
                <w:lang w:val="en-US"/>
              </w:rPr>
            </w:pPr>
            <w:r w:rsidRPr="00725646">
              <w:rPr>
                <w:rFonts w:ascii="Arial" w:eastAsia="Times New Roman" w:hAnsi="Arial" w:cs="Arial"/>
                <w:sz w:val="20"/>
                <w:szCs w:val="20"/>
                <w:lang w:val="en-US"/>
              </w:rPr>
              <w:t>1 2</w:t>
            </w:r>
          </w:p>
          <w:p w:rsidR="00725646" w:rsidRPr="00725646" w:rsidRDefault="00725646" w:rsidP="00725646">
            <w:pPr>
              <w:spacing w:after="0" w:line="240" w:lineRule="auto"/>
              <w:ind w:left="-96"/>
              <w:jc w:val="center"/>
              <w:rPr>
                <w:rFonts w:ascii="Arial" w:eastAsia="Times New Roman" w:hAnsi="Arial" w:cs="Arial"/>
                <w:sz w:val="20"/>
                <w:szCs w:val="20"/>
                <w:lang w:val="en-US"/>
              </w:rPr>
            </w:pPr>
          </w:p>
          <w:p w:rsidR="00725646" w:rsidRPr="00725646" w:rsidRDefault="00725646" w:rsidP="00725646">
            <w:pPr>
              <w:spacing w:after="0" w:line="240" w:lineRule="auto"/>
              <w:ind w:left="-96"/>
              <w:jc w:val="center"/>
              <w:rPr>
                <w:rFonts w:ascii="Arial" w:eastAsia="Times New Roman" w:hAnsi="Arial" w:cs="Arial"/>
                <w:sz w:val="20"/>
                <w:szCs w:val="20"/>
                <w:lang w:val="en-US"/>
              </w:rPr>
            </w:pPr>
          </w:p>
          <w:p w:rsidR="00725646" w:rsidRPr="00725646" w:rsidRDefault="00725646" w:rsidP="00725646">
            <w:pPr>
              <w:tabs>
                <w:tab w:val="left" w:pos="6480"/>
              </w:tabs>
              <w:spacing w:after="0" w:line="240" w:lineRule="auto"/>
              <w:jc w:val="center"/>
              <w:rPr>
                <w:rFonts w:ascii="Arial" w:eastAsia="Times New Roman" w:hAnsi="Arial" w:cs="Arial"/>
                <w:sz w:val="20"/>
                <w:szCs w:val="20"/>
                <w:lang w:val="en-US"/>
              </w:rPr>
            </w:pPr>
          </w:p>
          <w:p w:rsidR="00725646" w:rsidRPr="00725646" w:rsidRDefault="00725646" w:rsidP="00725646">
            <w:pPr>
              <w:tabs>
                <w:tab w:val="left" w:pos="6480"/>
              </w:tabs>
              <w:spacing w:after="0" w:line="240" w:lineRule="auto"/>
              <w:jc w:val="center"/>
              <w:rPr>
                <w:rFonts w:ascii="Arial" w:eastAsia="Times New Roman" w:hAnsi="Arial" w:cs="Arial"/>
                <w:sz w:val="20"/>
                <w:szCs w:val="20"/>
                <w:lang w:val="en-US"/>
              </w:rPr>
            </w:pPr>
          </w:p>
          <w:p w:rsidR="00725646" w:rsidRPr="00725646" w:rsidRDefault="00725646" w:rsidP="00725646">
            <w:pPr>
              <w:tabs>
                <w:tab w:val="left" w:pos="6480"/>
              </w:tabs>
              <w:spacing w:after="0" w:line="240" w:lineRule="auto"/>
              <w:jc w:val="center"/>
              <w:rPr>
                <w:rFonts w:ascii="Arial" w:eastAsia="Times New Roman" w:hAnsi="Arial" w:cs="Arial"/>
                <w:sz w:val="20"/>
                <w:szCs w:val="20"/>
              </w:rPr>
            </w:pPr>
            <w:r w:rsidRPr="00725646">
              <w:rPr>
                <w:rFonts w:ascii="Arial" w:eastAsia="Times New Roman" w:hAnsi="Arial" w:cs="Arial"/>
                <w:sz w:val="20"/>
                <w:szCs w:val="20"/>
                <w:lang w:val="en-US"/>
              </w:rPr>
              <w:t>1 2</w:t>
            </w:r>
          </w:p>
        </w:tc>
      </w:tr>
      <w:tr w:rsidR="00725646" w:rsidRPr="00725646" w:rsidTr="00010315">
        <w:trPr>
          <w:trHeight w:val="1248"/>
        </w:trPr>
        <w:tc>
          <w:tcPr>
            <w:tcW w:w="2530" w:type="dxa"/>
            <w:shd w:val="clear" w:color="auto" w:fill="auto"/>
          </w:tcPr>
          <w:p w:rsidR="00725646" w:rsidRPr="00725646" w:rsidRDefault="00725646" w:rsidP="00725646">
            <w:pPr>
              <w:tabs>
                <w:tab w:val="left" w:pos="6480"/>
              </w:tabs>
              <w:spacing w:after="0" w:line="240" w:lineRule="auto"/>
              <w:rPr>
                <w:rFonts w:ascii="Arial" w:eastAsia="Times New Roman" w:hAnsi="Arial" w:cs="Arial"/>
                <w:b/>
                <w:sz w:val="20"/>
                <w:szCs w:val="20"/>
              </w:rPr>
            </w:pPr>
            <w:r w:rsidRPr="00725646">
              <w:rPr>
                <w:rFonts w:ascii="Arial" w:eastAsia="Times New Roman" w:hAnsi="Arial" w:cs="Arial"/>
                <w:b/>
                <w:sz w:val="20"/>
                <w:szCs w:val="20"/>
              </w:rPr>
              <w:t>COMPETENCIES</w:t>
            </w:r>
          </w:p>
        </w:tc>
        <w:tc>
          <w:tcPr>
            <w:tcW w:w="3390" w:type="dxa"/>
            <w:shd w:val="clear" w:color="auto" w:fill="auto"/>
          </w:tcPr>
          <w:p w:rsidR="00725646" w:rsidRPr="00725646" w:rsidRDefault="00725646" w:rsidP="00725646">
            <w:pPr>
              <w:numPr>
                <w:ilvl w:val="12"/>
                <w:numId w:val="0"/>
              </w:numPr>
              <w:tabs>
                <w:tab w:val="left" w:pos="162"/>
              </w:tabs>
              <w:overflowPunct w:val="0"/>
              <w:autoSpaceDE w:val="0"/>
              <w:autoSpaceDN w:val="0"/>
              <w:adjustRightInd w:val="0"/>
              <w:spacing w:after="0" w:line="240" w:lineRule="auto"/>
              <w:textAlignment w:val="baseline"/>
              <w:rPr>
                <w:rFonts w:ascii="Arial" w:eastAsia="Times New Roman" w:hAnsi="Arial" w:cs="Arial"/>
                <w:bCs/>
                <w:sz w:val="20"/>
                <w:szCs w:val="20"/>
                <w:lang w:eastAsia="en-GB"/>
              </w:rPr>
            </w:pPr>
            <w:r w:rsidRPr="00725646">
              <w:rPr>
                <w:rFonts w:ascii="Arial" w:eastAsia="Times New Roman" w:hAnsi="Arial" w:cs="Arial"/>
                <w:bCs/>
                <w:sz w:val="20"/>
                <w:szCs w:val="20"/>
                <w:lang w:eastAsia="en-GB"/>
              </w:rPr>
              <w:t>E</w:t>
            </w:r>
            <w:r w:rsidRPr="00725646">
              <w:rPr>
                <w:rFonts w:ascii="Arial" w:eastAsia="Times New Roman" w:hAnsi="Arial" w:cs="Arial"/>
                <w:bCs/>
                <w:sz w:val="20"/>
                <w:szCs w:val="20"/>
                <w:lang w:eastAsia="en-GB"/>
              </w:rPr>
              <w:t xml:space="preserve">motional resilience in working with challenging behaviours </w:t>
            </w:r>
          </w:p>
          <w:p w:rsidR="00725646" w:rsidRPr="00725646" w:rsidRDefault="00725646" w:rsidP="00725646">
            <w:pPr>
              <w:spacing w:after="0" w:line="240" w:lineRule="auto"/>
              <w:ind w:right="-630"/>
              <w:rPr>
                <w:rFonts w:ascii="Arial" w:eastAsia="Times New Roman" w:hAnsi="Arial" w:cs="Arial"/>
                <w:sz w:val="20"/>
                <w:szCs w:val="20"/>
                <w:lang w:val="en-US"/>
              </w:rPr>
            </w:pPr>
          </w:p>
          <w:p w:rsidR="00725646" w:rsidRPr="00725646" w:rsidRDefault="00725646" w:rsidP="00725646">
            <w:pPr>
              <w:spacing w:after="0" w:line="240" w:lineRule="auto"/>
              <w:ind w:right="-630"/>
              <w:rPr>
                <w:rFonts w:ascii="Arial" w:eastAsia="Times New Roman" w:hAnsi="Arial" w:cs="Arial"/>
                <w:sz w:val="20"/>
                <w:szCs w:val="20"/>
                <w:lang w:val="en-US"/>
              </w:rPr>
            </w:pPr>
            <w:r w:rsidRPr="00725646">
              <w:rPr>
                <w:rFonts w:ascii="Arial" w:eastAsia="Times New Roman" w:hAnsi="Arial" w:cs="Arial"/>
                <w:sz w:val="20"/>
                <w:szCs w:val="20"/>
                <w:lang w:val="en-US"/>
              </w:rPr>
              <w:t xml:space="preserve">Appropriate attitudes to use of authority and maintaining </w:t>
            </w:r>
          </w:p>
          <w:p w:rsidR="00725646" w:rsidRPr="00725646" w:rsidRDefault="00725646" w:rsidP="00725646">
            <w:pPr>
              <w:spacing w:after="0" w:line="240" w:lineRule="auto"/>
              <w:ind w:right="-630"/>
              <w:rPr>
                <w:rFonts w:ascii="Arial" w:eastAsia="Times New Roman" w:hAnsi="Arial" w:cs="Arial"/>
                <w:sz w:val="20"/>
                <w:szCs w:val="20"/>
                <w:lang w:val="en-US"/>
              </w:rPr>
            </w:pPr>
            <w:r w:rsidRPr="00725646">
              <w:rPr>
                <w:rFonts w:ascii="Arial" w:eastAsia="Times New Roman" w:hAnsi="Arial" w:cs="Arial"/>
                <w:sz w:val="20"/>
                <w:szCs w:val="20"/>
                <w:lang w:val="en-US"/>
              </w:rPr>
              <w:t xml:space="preserve">discipline. </w:t>
            </w:r>
          </w:p>
          <w:p w:rsidR="00725646" w:rsidRPr="00725646" w:rsidRDefault="00725646" w:rsidP="00725646">
            <w:pPr>
              <w:spacing w:after="0" w:line="240" w:lineRule="auto"/>
              <w:ind w:left="-30" w:firstLine="30"/>
              <w:rPr>
                <w:rFonts w:ascii="Arial" w:eastAsia="Times New Roman" w:hAnsi="Arial" w:cs="Arial"/>
                <w:sz w:val="20"/>
                <w:szCs w:val="20"/>
                <w:lang w:val="en-US"/>
              </w:rPr>
            </w:pPr>
          </w:p>
        </w:tc>
        <w:tc>
          <w:tcPr>
            <w:tcW w:w="1559"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roofErr w:type="gramStart"/>
            <w:r w:rsidRPr="00725646">
              <w:rPr>
                <w:rFonts w:ascii="Arial" w:eastAsia="Times New Roman" w:hAnsi="Arial" w:cs="Arial"/>
                <w:sz w:val="20"/>
                <w:szCs w:val="20"/>
              </w:rPr>
              <w:t>1  2</w:t>
            </w:r>
            <w:proofErr w:type="gramEnd"/>
            <w:r w:rsidRPr="00725646">
              <w:rPr>
                <w:rFonts w:ascii="Arial" w:eastAsia="Times New Roman" w:hAnsi="Arial" w:cs="Arial"/>
                <w:sz w:val="20"/>
                <w:szCs w:val="20"/>
              </w:rPr>
              <w:t xml:space="preserve">   5</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1  2  5</w:t>
            </w:r>
          </w:p>
        </w:tc>
        <w:tc>
          <w:tcPr>
            <w:tcW w:w="2091" w:type="dxa"/>
            <w:shd w:val="clear" w:color="auto" w:fill="auto"/>
          </w:tcPr>
          <w:p w:rsidR="00725646" w:rsidRPr="00725646" w:rsidRDefault="00725646" w:rsidP="00725646">
            <w:pPr>
              <w:spacing w:after="0" w:line="240" w:lineRule="auto"/>
              <w:ind w:left="72"/>
              <w:rPr>
                <w:rFonts w:ascii="Arial" w:eastAsia="Times New Roman" w:hAnsi="Arial" w:cs="Arial"/>
                <w:sz w:val="20"/>
                <w:szCs w:val="20"/>
                <w:lang w:val="en-US"/>
              </w:rPr>
            </w:pPr>
          </w:p>
        </w:tc>
        <w:tc>
          <w:tcPr>
            <w:tcW w:w="1595" w:type="dxa"/>
            <w:shd w:val="clear" w:color="auto" w:fill="auto"/>
          </w:tcPr>
          <w:p w:rsidR="00725646" w:rsidRPr="00725646" w:rsidRDefault="00725646" w:rsidP="00725646">
            <w:pPr>
              <w:spacing w:after="0" w:line="240" w:lineRule="auto"/>
              <w:ind w:left="-96"/>
              <w:jc w:val="center"/>
              <w:rPr>
                <w:rFonts w:ascii="Arial" w:eastAsia="Times New Roman" w:hAnsi="Arial" w:cs="Arial"/>
                <w:sz w:val="20"/>
                <w:szCs w:val="20"/>
                <w:lang w:val="en-US"/>
              </w:rPr>
            </w:pPr>
          </w:p>
        </w:tc>
      </w:tr>
      <w:tr w:rsidR="00725646" w:rsidRPr="00725646" w:rsidTr="00010315">
        <w:trPr>
          <w:trHeight w:val="1068"/>
        </w:trPr>
        <w:tc>
          <w:tcPr>
            <w:tcW w:w="2530" w:type="dxa"/>
            <w:shd w:val="clear" w:color="auto" w:fill="auto"/>
          </w:tcPr>
          <w:p w:rsidR="00725646" w:rsidRPr="00725646" w:rsidRDefault="00725646" w:rsidP="00725646">
            <w:pPr>
              <w:tabs>
                <w:tab w:val="left" w:pos="6480"/>
              </w:tabs>
              <w:spacing w:after="0" w:line="240" w:lineRule="auto"/>
              <w:rPr>
                <w:rFonts w:ascii="Arial" w:eastAsia="Times New Roman" w:hAnsi="Arial" w:cs="Arial"/>
                <w:b/>
                <w:sz w:val="20"/>
                <w:szCs w:val="20"/>
              </w:rPr>
            </w:pPr>
            <w:r w:rsidRPr="00725646">
              <w:rPr>
                <w:rFonts w:ascii="Arial" w:eastAsia="Times New Roman" w:hAnsi="Arial" w:cs="Arial"/>
                <w:b/>
                <w:sz w:val="20"/>
                <w:szCs w:val="20"/>
              </w:rPr>
              <w:t>OTHER</w:t>
            </w:r>
          </w:p>
        </w:tc>
        <w:tc>
          <w:tcPr>
            <w:tcW w:w="3390"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c>
          <w:tcPr>
            <w:tcW w:w="1559"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c>
          <w:tcPr>
            <w:tcW w:w="2091"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c>
          <w:tcPr>
            <w:tcW w:w="1595" w:type="dxa"/>
            <w:shd w:val="clear" w:color="auto" w:fill="auto"/>
          </w:tcPr>
          <w:p w:rsidR="00725646" w:rsidRPr="00725646" w:rsidRDefault="00725646" w:rsidP="00725646">
            <w:pPr>
              <w:tabs>
                <w:tab w:val="left" w:pos="6480"/>
              </w:tabs>
              <w:spacing w:after="0" w:line="240" w:lineRule="auto"/>
              <w:rPr>
                <w:rFonts w:ascii="Arial" w:eastAsia="Times New Roman" w:hAnsi="Arial" w:cs="Arial"/>
                <w:sz w:val="20"/>
                <w:szCs w:val="20"/>
              </w:rPr>
            </w:pPr>
          </w:p>
        </w:tc>
      </w:tr>
    </w:tbl>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 xml:space="preserve">1 Application form                2 Interview                  3 Test               </w:t>
      </w: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4 Proof of qualification         5 Practical exercise</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The school will consider any reasonable adjustments under the terms of the Equalities Act 2010 to enable an applicant with a disability (as defined under the Act) to meet the requirements of the post.</w:t>
      </w:r>
    </w:p>
    <w:p w:rsidR="00725646" w:rsidRPr="00725646" w:rsidRDefault="00725646" w:rsidP="00725646">
      <w:pPr>
        <w:tabs>
          <w:tab w:val="left" w:pos="6480"/>
        </w:tabs>
        <w:spacing w:after="0" w:line="240" w:lineRule="auto"/>
        <w:rPr>
          <w:rFonts w:ascii="Arial" w:eastAsia="Times New Roman" w:hAnsi="Arial" w:cs="Arial"/>
          <w:sz w:val="20"/>
          <w:szCs w:val="20"/>
        </w:rPr>
      </w:pPr>
    </w:p>
    <w:p w:rsidR="00725646" w:rsidRPr="00725646" w:rsidRDefault="00725646" w:rsidP="00725646">
      <w:pPr>
        <w:tabs>
          <w:tab w:val="left" w:pos="6480"/>
        </w:tabs>
        <w:spacing w:after="0" w:line="240" w:lineRule="auto"/>
        <w:rPr>
          <w:rFonts w:ascii="Arial" w:eastAsia="Times New Roman" w:hAnsi="Arial" w:cs="Arial"/>
          <w:sz w:val="20"/>
          <w:szCs w:val="20"/>
        </w:rPr>
      </w:pPr>
      <w:r w:rsidRPr="00725646">
        <w:rPr>
          <w:rFonts w:ascii="Arial" w:eastAsia="Times New Roman" w:hAnsi="Arial" w:cs="Arial"/>
          <w:sz w:val="20"/>
          <w:szCs w:val="20"/>
        </w:rPr>
        <w:t>The post holder will ensure the policies of the school are reflected in all aspects of his/her work.</w:t>
      </w:r>
    </w:p>
    <w:p w:rsidR="00725646" w:rsidRPr="000C01CF" w:rsidRDefault="00725646" w:rsidP="00103EA7">
      <w:pPr>
        <w:jc w:val="both"/>
        <w:rPr>
          <w:rFonts w:ascii="Arial" w:hAnsi="Arial" w:cs="Arial"/>
          <w:b/>
          <w:sz w:val="20"/>
          <w:szCs w:val="20"/>
        </w:rPr>
      </w:pPr>
    </w:p>
    <w:sectPr w:rsidR="00725646" w:rsidRPr="000C0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8641A"/>
    <w:multiLevelType w:val="hybridMultilevel"/>
    <w:tmpl w:val="2F9E3C0E"/>
    <w:lvl w:ilvl="0" w:tplc="19ECF0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D0080"/>
    <w:multiLevelType w:val="hybridMultilevel"/>
    <w:tmpl w:val="9DA2E308"/>
    <w:lvl w:ilvl="0" w:tplc="19ECF0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B5F27"/>
    <w:multiLevelType w:val="hybridMultilevel"/>
    <w:tmpl w:val="4D2AC73C"/>
    <w:lvl w:ilvl="0" w:tplc="19ECF0E8">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9764AD6"/>
    <w:multiLevelType w:val="hybridMultilevel"/>
    <w:tmpl w:val="7A0EDD60"/>
    <w:lvl w:ilvl="0" w:tplc="19ECF0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4588D"/>
    <w:multiLevelType w:val="hybridMultilevel"/>
    <w:tmpl w:val="C7521F18"/>
    <w:lvl w:ilvl="0" w:tplc="75F496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51095"/>
    <w:multiLevelType w:val="hybridMultilevel"/>
    <w:tmpl w:val="7C18401A"/>
    <w:lvl w:ilvl="0" w:tplc="75F496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A35D5"/>
    <w:multiLevelType w:val="multilevel"/>
    <w:tmpl w:val="E85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2647B"/>
    <w:multiLevelType w:val="hybridMultilevel"/>
    <w:tmpl w:val="1E8A0AD0"/>
    <w:lvl w:ilvl="0" w:tplc="19ECF0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F2280"/>
    <w:multiLevelType w:val="hybridMultilevel"/>
    <w:tmpl w:val="9F0E6152"/>
    <w:lvl w:ilvl="0" w:tplc="19ECF0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650ED"/>
    <w:multiLevelType w:val="hybridMultilevel"/>
    <w:tmpl w:val="D3945A96"/>
    <w:lvl w:ilvl="0" w:tplc="19ECF0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1B7531"/>
    <w:multiLevelType w:val="multilevel"/>
    <w:tmpl w:val="680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5"/>
  </w:num>
  <w:num w:numId="4">
    <w:abstractNumId w:val="3"/>
  </w:num>
  <w:num w:numId="5">
    <w:abstractNumId w:val="4"/>
  </w:num>
  <w:num w:numId="6">
    <w:abstractNumId w:val="1"/>
  </w:num>
  <w:num w:numId="7">
    <w:abstractNumId w:val="8"/>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02"/>
    <w:rsid w:val="000C01CF"/>
    <w:rsid w:val="00103EA7"/>
    <w:rsid w:val="00122193"/>
    <w:rsid w:val="00725646"/>
    <w:rsid w:val="00825902"/>
    <w:rsid w:val="008D63E8"/>
    <w:rsid w:val="00915696"/>
    <w:rsid w:val="00920101"/>
    <w:rsid w:val="00DB4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F95E"/>
  <w15:chartTrackingRefBased/>
  <w15:docId w15:val="{59C23BB2-492A-4B65-95F2-BF582ED2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696"/>
    <w:pPr>
      <w:ind w:left="720"/>
      <w:contextualSpacing/>
    </w:pPr>
  </w:style>
  <w:style w:type="table" w:styleId="TableGrid">
    <w:name w:val="Table Grid"/>
    <w:basedOn w:val="TableNormal"/>
    <w:uiPriority w:val="39"/>
    <w:rsid w:val="0091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F1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B4F1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16962">
      <w:bodyDiv w:val="1"/>
      <w:marLeft w:val="0"/>
      <w:marRight w:val="0"/>
      <w:marTop w:val="0"/>
      <w:marBottom w:val="0"/>
      <w:divBdr>
        <w:top w:val="none" w:sz="0" w:space="0" w:color="auto"/>
        <w:left w:val="none" w:sz="0" w:space="0" w:color="auto"/>
        <w:bottom w:val="none" w:sz="0" w:space="0" w:color="auto"/>
        <w:right w:val="none" w:sz="0" w:space="0" w:color="auto"/>
      </w:divBdr>
      <w:divsChild>
        <w:div w:id="1584292761">
          <w:marLeft w:val="0"/>
          <w:marRight w:val="0"/>
          <w:marTop w:val="0"/>
          <w:marBottom w:val="0"/>
          <w:divBdr>
            <w:top w:val="none" w:sz="0" w:space="0" w:color="auto"/>
            <w:left w:val="none" w:sz="0" w:space="0" w:color="auto"/>
            <w:bottom w:val="none" w:sz="0" w:space="0" w:color="auto"/>
            <w:right w:val="none" w:sz="0" w:space="0" w:color="auto"/>
          </w:divBdr>
          <w:divsChild>
            <w:div w:id="687877726">
              <w:marLeft w:val="0"/>
              <w:marRight w:val="0"/>
              <w:marTop w:val="0"/>
              <w:marBottom w:val="0"/>
              <w:divBdr>
                <w:top w:val="none" w:sz="0" w:space="0" w:color="auto"/>
                <w:left w:val="none" w:sz="0" w:space="0" w:color="auto"/>
                <w:bottom w:val="none" w:sz="0" w:space="0" w:color="auto"/>
                <w:right w:val="none" w:sz="0" w:space="0" w:color="auto"/>
              </w:divBdr>
              <w:divsChild>
                <w:div w:id="833497632">
                  <w:marLeft w:val="0"/>
                  <w:marRight w:val="0"/>
                  <w:marTop w:val="0"/>
                  <w:marBottom w:val="0"/>
                  <w:divBdr>
                    <w:top w:val="none" w:sz="0" w:space="0" w:color="auto"/>
                    <w:left w:val="none" w:sz="0" w:space="0" w:color="auto"/>
                    <w:bottom w:val="none" w:sz="0" w:space="0" w:color="auto"/>
                    <w:right w:val="none" w:sz="0" w:space="0" w:color="auto"/>
                  </w:divBdr>
                  <w:divsChild>
                    <w:div w:id="1480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6998">
          <w:marLeft w:val="0"/>
          <w:marRight w:val="0"/>
          <w:marTop w:val="0"/>
          <w:marBottom w:val="0"/>
          <w:divBdr>
            <w:top w:val="none" w:sz="0" w:space="0" w:color="auto"/>
            <w:left w:val="none" w:sz="0" w:space="0" w:color="auto"/>
            <w:bottom w:val="none" w:sz="0" w:space="0" w:color="auto"/>
            <w:right w:val="none" w:sz="0" w:space="0" w:color="auto"/>
          </w:divBdr>
          <w:divsChild>
            <w:div w:id="1848251202">
              <w:marLeft w:val="0"/>
              <w:marRight w:val="0"/>
              <w:marTop w:val="0"/>
              <w:marBottom w:val="0"/>
              <w:divBdr>
                <w:top w:val="none" w:sz="0" w:space="0" w:color="auto"/>
                <w:left w:val="none" w:sz="0" w:space="0" w:color="auto"/>
                <w:bottom w:val="none" w:sz="0" w:space="0" w:color="auto"/>
                <w:right w:val="none" w:sz="0" w:space="0" w:color="auto"/>
              </w:divBdr>
              <w:divsChild>
                <w:div w:id="1412699027">
                  <w:marLeft w:val="0"/>
                  <w:marRight w:val="0"/>
                  <w:marTop w:val="0"/>
                  <w:marBottom w:val="0"/>
                  <w:divBdr>
                    <w:top w:val="none" w:sz="0" w:space="0" w:color="auto"/>
                    <w:left w:val="none" w:sz="0" w:space="0" w:color="auto"/>
                    <w:bottom w:val="none" w:sz="0" w:space="0" w:color="auto"/>
                    <w:right w:val="none" w:sz="0" w:space="0" w:color="auto"/>
                  </w:divBdr>
                  <w:divsChild>
                    <w:div w:id="1721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Admin6</dc:creator>
  <cp:keywords/>
  <dc:description/>
  <cp:lastModifiedBy>Admin6</cp:lastModifiedBy>
  <cp:revision>2</cp:revision>
  <cp:lastPrinted>2025-11-26T09:25:00Z</cp:lastPrinted>
  <dcterms:created xsi:type="dcterms:W3CDTF">2025-11-26T09:56:00Z</dcterms:created>
  <dcterms:modified xsi:type="dcterms:W3CDTF">2025-11-26T09:56:00Z</dcterms:modified>
</cp:coreProperties>
</file>