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903796" w14:textId="6F13877E" w:rsidR="006B2B7D" w:rsidRPr="00BF1B64" w:rsidRDefault="006B2B7D" w:rsidP="006B2B7D">
      <w:pPr>
        <w:widowControl w:val="0"/>
        <w:ind w:left="360"/>
        <w:jc w:val="center"/>
        <w:rPr>
          <w:rFonts w:ascii="Tahoma" w:eastAsia="Calibri" w:hAnsi="Tahoma" w:cs="Tahoma"/>
          <w:b/>
          <w:sz w:val="22"/>
          <w:szCs w:val="22"/>
          <w:u w:val="single"/>
        </w:rPr>
      </w:pPr>
      <w:r w:rsidRPr="00BF1B64">
        <w:rPr>
          <w:rFonts w:ascii="Tahoma" w:eastAsia="Calibri" w:hAnsi="Tahoma" w:cs="Tahoma"/>
          <w:b/>
          <w:sz w:val="22"/>
          <w:szCs w:val="22"/>
          <w:u w:val="single"/>
        </w:rPr>
        <w:t>Level 2 Teaching Assistan</w:t>
      </w:r>
      <w:r w:rsidR="00B850C7" w:rsidRPr="00BF1B64">
        <w:rPr>
          <w:rFonts w:ascii="Tahoma" w:eastAsia="Calibri" w:hAnsi="Tahoma" w:cs="Tahoma"/>
          <w:b/>
          <w:sz w:val="22"/>
          <w:szCs w:val="22"/>
          <w:u w:val="single"/>
        </w:rPr>
        <w:t>t</w:t>
      </w:r>
    </w:p>
    <w:p w14:paraId="72B15ACB" w14:textId="77777777" w:rsidR="006B2B7D" w:rsidRPr="00BF1B64" w:rsidRDefault="006B2B7D" w:rsidP="006B2B7D">
      <w:pPr>
        <w:widowControl w:val="0"/>
        <w:ind w:left="-709"/>
        <w:jc w:val="center"/>
        <w:rPr>
          <w:rFonts w:ascii="Tahoma" w:eastAsia="Calibri" w:hAnsi="Tahoma" w:cs="Tahoma"/>
          <w:b/>
          <w:sz w:val="22"/>
          <w:szCs w:val="22"/>
          <w:u w:val="single"/>
        </w:rPr>
      </w:pPr>
      <w:r w:rsidRPr="00BF1B64">
        <w:rPr>
          <w:rFonts w:ascii="Tahoma" w:eastAsia="Calibri" w:hAnsi="Tahoma" w:cs="Tahoma"/>
          <w:b/>
          <w:sz w:val="22"/>
          <w:szCs w:val="22"/>
        </w:rPr>
        <w:t xml:space="preserve">              </w:t>
      </w:r>
    </w:p>
    <w:p w14:paraId="18F50DC4" w14:textId="7A94B37A" w:rsidR="006B2B7D" w:rsidRPr="00BF1B64" w:rsidRDefault="006B2B7D" w:rsidP="002F3341">
      <w:pPr>
        <w:ind w:left="-709" w:right="-993"/>
        <w:jc w:val="center"/>
        <w:rPr>
          <w:rFonts w:ascii="Tahoma" w:hAnsi="Tahoma" w:cs="Tahoma"/>
          <w:b/>
          <w:sz w:val="22"/>
          <w:szCs w:val="22"/>
        </w:rPr>
      </w:pPr>
      <w:r w:rsidRPr="00BF1B64">
        <w:rPr>
          <w:rFonts w:ascii="Tahoma" w:hAnsi="Tahoma" w:cs="Tahoma"/>
          <w:b/>
          <w:sz w:val="22"/>
          <w:szCs w:val="22"/>
        </w:rPr>
        <w:t>Grade 4, SCP 6-7</w:t>
      </w:r>
      <w:r w:rsidR="00661D06" w:rsidRPr="00BF1B64">
        <w:rPr>
          <w:rFonts w:ascii="Tahoma" w:hAnsi="Tahoma" w:cs="Tahoma"/>
          <w:b/>
          <w:sz w:val="22"/>
          <w:szCs w:val="22"/>
        </w:rPr>
        <w:t xml:space="preserve"> –</w:t>
      </w:r>
    </w:p>
    <w:p w14:paraId="0C1DE0F6" w14:textId="35B65B36" w:rsidR="006B2B7D" w:rsidRPr="00BF1B64" w:rsidRDefault="002F3341" w:rsidP="002F3341">
      <w:pPr>
        <w:ind w:left="-709" w:right="-993"/>
        <w:jc w:val="center"/>
        <w:rPr>
          <w:rFonts w:ascii="Tahoma" w:eastAsia="Calibri" w:hAnsi="Tahoma" w:cs="Tahoma"/>
          <w:b/>
          <w:sz w:val="22"/>
          <w:szCs w:val="22"/>
          <w:u w:val="single"/>
        </w:rPr>
      </w:pPr>
      <w:r>
        <w:rPr>
          <w:rFonts w:ascii="Tahoma" w:hAnsi="Tahoma" w:cs="Tahoma"/>
          <w:b/>
          <w:sz w:val="22"/>
          <w:szCs w:val="22"/>
        </w:rPr>
        <w:t>Full Time 32.5hrs/week</w:t>
      </w:r>
    </w:p>
    <w:p w14:paraId="714BFF27" w14:textId="6BBB7BAF" w:rsidR="006B2B7D" w:rsidRDefault="00B850C7" w:rsidP="002F3341">
      <w:pPr>
        <w:widowControl w:val="0"/>
        <w:ind w:left="-709"/>
        <w:jc w:val="center"/>
        <w:rPr>
          <w:rFonts w:ascii="Tahoma" w:eastAsia="Calibri" w:hAnsi="Tahoma" w:cs="Tahoma"/>
          <w:b/>
          <w:sz w:val="22"/>
          <w:szCs w:val="22"/>
        </w:rPr>
      </w:pPr>
      <w:r w:rsidRPr="00BF1B64">
        <w:rPr>
          <w:rFonts w:ascii="Tahoma" w:eastAsia="Calibri" w:hAnsi="Tahoma" w:cs="Tahoma"/>
          <w:b/>
          <w:sz w:val="22"/>
          <w:szCs w:val="22"/>
        </w:rPr>
        <w:t xml:space="preserve">39 weeks per year - </w:t>
      </w:r>
      <w:r w:rsidR="006B2B7D" w:rsidRPr="00BF1B64">
        <w:rPr>
          <w:rFonts w:ascii="Tahoma" w:eastAsia="Calibri" w:hAnsi="Tahoma" w:cs="Tahoma"/>
          <w:b/>
          <w:sz w:val="22"/>
          <w:szCs w:val="22"/>
        </w:rPr>
        <w:t>term-time only</w:t>
      </w:r>
    </w:p>
    <w:p w14:paraId="1284CEA1" w14:textId="54DF4FAC" w:rsidR="00FD1C40" w:rsidRPr="00BF1B64" w:rsidRDefault="00FD1C40" w:rsidP="002F3341">
      <w:pPr>
        <w:widowControl w:val="0"/>
        <w:ind w:left="-709"/>
        <w:jc w:val="center"/>
        <w:rPr>
          <w:rFonts w:ascii="Tahoma" w:eastAsia="Calibri" w:hAnsi="Tahoma" w:cs="Tahoma"/>
          <w:b/>
          <w:sz w:val="22"/>
          <w:szCs w:val="22"/>
        </w:rPr>
      </w:pPr>
      <w:r>
        <w:rPr>
          <w:rFonts w:ascii="Tahoma" w:eastAsia="Calibri" w:hAnsi="Tahoma" w:cs="Tahoma"/>
          <w:b/>
          <w:sz w:val="22"/>
          <w:szCs w:val="22"/>
        </w:rPr>
        <w:t xml:space="preserve">(Part Time Working </w:t>
      </w:r>
      <w:r w:rsidR="004C0628">
        <w:rPr>
          <w:rFonts w:ascii="Tahoma" w:eastAsia="Calibri" w:hAnsi="Tahoma" w:cs="Tahoma"/>
          <w:b/>
          <w:sz w:val="22"/>
          <w:szCs w:val="22"/>
        </w:rPr>
        <w:t>m</w:t>
      </w:r>
      <w:r>
        <w:rPr>
          <w:rFonts w:ascii="Tahoma" w:eastAsia="Calibri" w:hAnsi="Tahoma" w:cs="Tahoma"/>
          <w:b/>
          <w:sz w:val="22"/>
          <w:szCs w:val="22"/>
        </w:rPr>
        <w:t>ay also be considered – 3 or 4 days/week)</w:t>
      </w:r>
    </w:p>
    <w:p w14:paraId="4E2ACD79" w14:textId="72250880" w:rsidR="00BD5DCC" w:rsidRPr="00BF1B64" w:rsidRDefault="00BD5DCC" w:rsidP="002F3341">
      <w:pPr>
        <w:widowControl w:val="0"/>
        <w:ind w:left="-709"/>
        <w:jc w:val="center"/>
        <w:rPr>
          <w:rFonts w:ascii="Tahoma" w:eastAsia="Times New Roman" w:hAnsi="Tahoma" w:cs="Tahoma"/>
          <w:b/>
          <w:color w:val="FF0000"/>
          <w:sz w:val="22"/>
          <w:szCs w:val="22"/>
          <w:lang w:eastAsia="en-GB"/>
        </w:rPr>
      </w:pPr>
      <w:r w:rsidRPr="00BF1B64">
        <w:rPr>
          <w:rFonts w:ascii="Tahoma" w:eastAsia="Calibri" w:hAnsi="Tahoma" w:cs="Tahoma"/>
          <w:b/>
          <w:sz w:val="22"/>
          <w:szCs w:val="22"/>
        </w:rPr>
        <w:t>Actual Salary £</w:t>
      </w:r>
      <w:r w:rsidR="002F3341">
        <w:rPr>
          <w:rFonts w:ascii="Tahoma" w:eastAsia="Calibri" w:hAnsi="Tahoma" w:cs="Tahoma"/>
          <w:b/>
          <w:sz w:val="22"/>
          <w:szCs w:val="22"/>
        </w:rPr>
        <w:t>19,636.28 - £19,948.09</w:t>
      </w:r>
    </w:p>
    <w:p w14:paraId="0B886771" w14:textId="77777777" w:rsidR="006B2B7D" w:rsidRPr="00BF1B64" w:rsidRDefault="006B2B7D" w:rsidP="006B2B7D">
      <w:pPr>
        <w:widowControl w:val="0"/>
        <w:ind w:left="-709"/>
        <w:jc w:val="center"/>
        <w:rPr>
          <w:rFonts w:ascii="Tahoma" w:eastAsia="Calibri" w:hAnsi="Tahoma" w:cs="Tahoma"/>
          <w:b/>
          <w:sz w:val="22"/>
          <w:szCs w:val="22"/>
        </w:rPr>
      </w:pPr>
    </w:p>
    <w:p w14:paraId="0AF51FAA" w14:textId="409451E6" w:rsidR="006B2B7D" w:rsidRPr="00BF1B64" w:rsidRDefault="006B2B7D" w:rsidP="006B2B7D">
      <w:pPr>
        <w:ind w:left="-709"/>
        <w:jc w:val="both"/>
        <w:rPr>
          <w:rFonts w:ascii="Tahoma" w:hAnsi="Tahoma" w:cs="Tahoma"/>
          <w:sz w:val="22"/>
          <w:szCs w:val="22"/>
        </w:rPr>
      </w:pPr>
      <w:r w:rsidRPr="00BF1B64">
        <w:rPr>
          <w:rFonts w:ascii="Tahoma" w:eastAsia="Calibri" w:hAnsi="Tahoma" w:cs="Tahoma"/>
          <w:sz w:val="22"/>
          <w:szCs w:val="22"/>
        </w:rPr>
        <w:t xml:space="preserve">We require </w:t>
      </w:r>
      <w:r w:rsidR="004A5FF1" w:rsidRPr="00BF1B64">
        <w:rPr>
          <w:rFonts w:ascii="Tahoma" w:eastAsia="Calibri" w:hAnsi="Tahoma" w:cs="Tahoma"/>
          <w:sz w:val="22"/>
          <w:szCs w:val="22"/>
        </w:rPr>
        <w:t xml:space="preserve">a </w:t>
      </w:r>
      <w:r w:rsidRPr="00BF1B64">
        <w:rPr>
          <w:rFonts w:ascii="Tahoma" w:eastAsia="Calibri" w:hAnsi="Tahoma" w:cs="Tahoma"/>
          <w:sz w:val="22"/>
          <w:szCs w:val="22"/>
        </w:rPr>
        <w:t>Level 2 Teaching Assistant</w:t>
      </w:r>
      <w:r w:rsidR="004A5FF1" w:rsidRPr="00BF1B64">
        <w:rPr>
          <w:rFonts w:ascii="Tahoma" w:eastAsia="Calibri" w:hAnsi="Tahoma" w:cs="Tahoma"/>
          <w:sz w:val="22"/>
          <w:szCs w:val="22"/>
        </w:rPr>
        <w:t xml:space="preserve">, to start </w:t>
      </w:r>
      <w:r w:rsidR="00B850C7" w:rsidRPr="00BF1B64">
        <w:rPr>
          <w:rFonts w:ascii="Tahoma" w:eastAsia="Calibri" w:hAnsi="Tahoma" w:cs="Tahoma"/>
          <w:sz w:val="22"/>
          <w:szCs w:val="22"/>
        </w:rPr>
        <w:t>as soon as possible to</w:t>
      </w:r>
      <w:r w:rsidRPr="00BF1B64">
        <w:rPr>
          <w:rFonts w:ascii="Tahoma" w:hAnsi="Tahoma" w:cs="Tahoma"/>
          <w:sz w:val="22"/>
          <w:szCs w:val="22"/>
        </w:rPr>
        <w:t xml:space="preserve"> work with and supervise individual</w:t>
      </w:r>
      <w:r w:rsidR="002F3341">
        <w:rPr>
          <w:rFonts w:ascii="Tahoma" w:hAnsi="Tahoma" w:cs="Tahoma"/>
          <w:sz w:val="22"/>
          <w:szCs w:val="22"/>
        </w:rPr>
        <w:t>s</w:t>
      </w:r>
      <w:r w:rsidRPr="00BF1B64">
        <w:rPr>
          <w:rFonts w:ascii="Tahoma" w:hAnsi="Tahoma" w:cs="Tahoma"/>
          <w:sz w:val="22"/>
          <w:szCs w:val="22"/>
        </w:rPr>
        <w:t xml:space="preserve"> and groups of pupils with SEN under the direction or instruction of teaching and/or senior staff. </w:t>
      </w:r>
      <w:r w:rsidR="00B450B8" w:rsidRPr="00BF1B64">
        <w:rPr>
          <w:rFonts w:ascii="Tahoma" w:hAnsi="Tahoma" w:cs="Tahoma"/>
          <w:sz w:val="22"/>
          <w:szCs w:val="22"/>
        </w:rPr>
        <w:t xml:space="preserve"> The successful applicant will </w:t>
      </w:r>
      <w:r w:rsidRPr="00BF1B64">
        <w:rPr>
          <w:rFonts w:ascii="Tahoma" w:hAnsi="Tahoma" w:cs="Tahoma"/>
          <w:sz w:val="22"/>
          <w:szCs w:val="22"/>
        </w:rPr>
        <w:t xml:space="preserve">enable access to learning for all pupils considering individual learning needs and provide assistance and support in classroom management and behaviour techniques.  </w:t>
      </w:r>
    </w:p>
    <w:p w14:paraId="56F4E599" w14:textId="0C190F94" w:rsidR="00EE630A" w:rsidRPr="00BF1B64" w:rsidRDefault="00EE630A" w:rsidP="006B2B7D">
      <w:pPr>
        <w:ind w:left="-709"/>
        <w:jc w:val="both"/>
        <w:rPr>
          <w:rFonts w:ascii="Tahoma" w:hAnsi="Tahoma" w:cs="Tahoma"/>
          <w:sz w:val="22"/>
          <w:szCs w:val="22"/>
        </w:rPr>
      </w:pPr>
    </w:p>
    <w:p w14:paraId="7DD4D1E9" w14:textId="77777777" w:rsidR="00EE630A" w:rsidRPr="00EE630A" w:rsidRDefault="00EE630A" w:rsidP="00EE630A">
      <w:pPr>
        <w:ind w:left="-709"/>
        <w:jc w:val="both"/>
        <w:rPr>
          <w:rFonts w:ascii="Tahoma" w:hAnsi="Tahoma" w:cs="Tahoma"/>
          <w:sz w:val="22"/>
          <w:szCs w:val="22"/>
        </w:rPr>
      </w:pPr>
      <w:r w:rsidRPr="00EE630A">
        <w:rPr>
          <w:rFonts w:ascii="Tahoma" w:hAnsi="Tahoma" w:cs="Tahoma"/>
          <w:sz w:val="22"/>
          <w:szCs w:val="22"/>
        </w:rPr>
        <w:t>Applicants are expected to share our values and demonstrate them daily.</w:t>
      </w:r>
    </w:p>
    <w:p w14:paraId="6885CBB5" w14:textId="77777777" w:rsidR="00EE630A" w:rsidRPr="00EE630A" w:rsidRDefault="00EE630A" w:rsidP="00EE630A">
      <w:pPr>
        <w:ind w:left="-709"/>
        <w:jc w:val="both"/>
        <w:rPr>
          <w:rFonts w:ascii="Tahoma" w:hAnsi="Tahoma" w:cs="Tahoma"/>
          <w:sz w:val="22"/>
          <w:szCs w:val="22"/>
        </w:rPr>
      </w:pPr>
    </w:p>
    <w:p w14:paraId="387750F2" w14:textId="5C2A470E" w:rsidR="00EE630A" w:rsidRPr="00BF1B64" w:rsidRDefault="00EE630A" w:rsidP="00CF630B">
      <w:pPr>
        <w:ind w:left="-709"/>
        <w:jc w:val="center"/>
        <w:rPr>
          <w:rFonts w:ascii="Tahoma" w:hAnsi="Tahoma" w:cs="Tahoma"/>
          <w:sz w:val="22"/>
          <w:szCs w:val="22"/>
        </w:rPr>
      </w:pPr>
      <w:r w:rsidRPr="00EE630A">
        <w:rPr>
          <w:rFonts w:ascii="Tahoma" w:hAnsi="Tahoma" w:cs="Tahoma"/>
          <w:sz w:val="22"/>
          <w:szCs w:val="22"/>
        </w:rPr>
        <w:t>Kindness – Pride – Integrity – Collaboration – Precision - Inclusivity</w:t>
      </w:r>
    </w:p>
    <w:p w14:paraId="725E3044" w14:textId="226E8E7A" w:rsidR="00661D06" w:rsidRPr="00BF1B64" w:rsidRDefault="00661D06" w:rsidP="006B2B7D">
      <w:pPr>
        <w:ind w:left="-709"/>
        <w:jc w:val="both"/>
        <w:rPr>
          <w:rFonts w:ascii="Tahoma" w:hAnsi="Tahoma" w:cs="Tahoma"/>
          <w:sz w:val="22"/>
          <w:szCs w:val="22"/>
        </w:rPr>
      </w:pPr>
    </w:p>
    <w:p w14:paraId="5EE0F1C6" w14:textId="77777777" w:rsidR="00BF1B64" w:rsidRPr="00BF1B64" w:rsidRDefault="00BF1B64" w:rsidP="00BF1B64">
      <w:pPr>
        <w:ind w:left="-709"/>
        <w:jc w:val="both"/>
        <w:rPr>
          <w:rFonts w:ascii="Tahoma" w:hAnsi="Tahoma" w:cs="Tahoma"/>
          <w:sz w:val="22"/>
          <w:szCs w:val="22"/>
          <w:u w:val="single"/>
        </w:rPr>
      </w:pPr>
      <w:r w:rsidRPr="00BF1B64">
        <w:rPr>
          <w:rFonts w:ascii="Tahoma" w:hAnsi="Tahoma" w:cs="Tahoma"/>
          <w:sz w:val="22"/>
          <w:szCs w:val="22"/>
          <w:u w:val="single"/>
        </w:rPr>
        <w:t>Why Join The Challenge Academy Trust?</w:t>
      </w:r>
    </w:p>
    <w:p w14:paraId="76A81743" w14:textId="77777777" w:rsidR="00BF1B64" w:rsidRPr="00BF1B64" w:rsidRDefault="00BF1B64" w:rsidP="00BF1B64">
      <w:pPr>
        <w:ind w:left="-709"/>
        <w:jc w:val="both"/>
        <w:rPr>
          <w:rFonts w:ascii="Tahoma" w:hAnsi="Tahoma" w:cs="Tahoma"/>
          <w:sz w:val="22"/>
          <w:szCs w:val="22"/>
        </w:rPr>
      </w:pPr>
    </w:p>
    <w:p w14:paraId="2991597B" w14:textId="77777777" w:rsidR="00BF1B64" w:rsidRPr="00BF1B64" w:rsidRDefault="00BF1B64" w:rsidP="00BF1B64">
      <w:pPr>
        <w:ind w:left="-709"/>
        <w:jc w:val="both"/>
        <w:rPr>
          <w:rFonts w:ascii="Tahoma" w:hAnsi="Tahoma" w:cs="Tahoma"/>
          <w:sz w:val="22"/>
          <w:szCs w:val="22"/>
        </w:rPr>
      </w:pPr>
      <w:r w:rsidRPr="00BF1B64">
        <w:rPr>
          <w:rFonts w:ascii="Tahoma" w:hAnsi="Tahoma" w:cs="Tahoma"/>
          <w:sz w:val="22"/>
          <w:szCs w:val="22"/>
        </w:rPr>
        <w:t xml:space="preserve">At The Challenge Academy Trust, we are building a culture that champions better work and working lives across the Trust; a framework to support and develop our workforce from ‘hire to retire’. </w:t>
      </w:r>
    </w:p>
    <w:p w14:paraId="48228C24" w14:textId="77777777" w:rsidR="00BF1B64" w:rsidRPr="00BF1B64" w:rsidRDefault="00BF1B64" w:rsidP="00BF1B64">
      <w:pPr>
        <w:ind w:left="-709"/>
        <w:jc w:val="both"/>
        <w:rPr>
          <w:rFonts w:ascii="Tahoma" w:hAnsi="Tahoma" w:cs="Tahoma"/>
          <w:sz w:val="22"/>
          <w:szCs w:val="22"/>
        </w:rPr>
      </w:pPr>
    </w:p>
    <w:p w14:paraId="70670D5A" w14:textId="77777777" w:rsidR="00BF1B64" w:rsidRPr="00BF1B64" w:rsidRDefault="00BF1B64" w:rsidP="00BF1B64">
      <w:pPr>
        <w:ind w:left="-709"/>
        <w:jc w:val="both"/>
        <w:rPr>
          <w:rFonts w:ascii="Tahoma" w:hAnsi="Tahoma" w:cs="Tahoma"/>
          <w:sz w:val="22"/>
          <w:szCs w:val="22"/>
        </w:rPr>
      </w:pPr>
      <w:r w:rsidRPr="00BF1B64">
        <w:rPr>
          <w:rFonts w:ascii="Tahoma" w:hAnsi="Tahoma" w:cs="Tahoma"/>
          <w:sz w:val="22"/>
          <w:szCs w:val="22"/>
        </w:rPr>
        <w:t>We are committed to providing a workload that is fair and reasonable, work environment where employee health and wellbeing are actively supported and promoted and structured personal and professional development.</w:t>
      </w:r>
    </w:p>
    <w:p w14:paraId="3C783274" w14:textId="77777777" w:rsidR="00BF1B64" w:rsidRPr="00BF1B64" w:rsidRDefault="00BF1B64" w:rsidP="00BF1B64">
      <w:pPr>
        <w:ind w:left="-709"/>
        <w:jc w:val="both"/>
        <w:rPr>
          <w:rFonts w:ascii="Tahoma" w:hAnsi="Tahoma" w:cs="Tahoma"/>
          <w:sz w:val="22"/>
          <w:szCs w:val="22"/>
        </w:rPr>
      </w:pPr>
    </w:p>
    <w:p w14:paraId="6A345040" w14:textId="77777777" w:rsidR="00BF1B64" w:rsidRPr="00BF1B64" w:rsidRDefault="00BF1B64" w:rsidP="00BF1B64">
      <w:pPr>
        <w:ind w:left="-709"/>
        <w:jc w:val="both"/>
        <w:rPr>
          <w:rFonts w:ascii="Tahoma" w:hAnsi="Tahoma" w:cs="Tahoma"/>
          <w:sz w:val="22"/>
          <w:szCs w:val="22"/>
        </w:rPr>
      </w:pPr>
      <w:r w:rsidRPr="00BF1B64">
        <w:rPr>
          <w:rFonts w:ascii="Tahoma" w:hAnsi="Tahoma" w:cs="Tahoma"/>
          <w:sz w:val="22"/>
          <w:szCs w:val="22"/>
        </w:rPr>
        <w:t>We promote a balanced workload and a supportive work environment focused on wellbeing.</w:t>
      </w:r>
    </w:p>
    <w:p w14:paraId="73F7855B" w14:textId="77777777" w:rsidR="00BF1B64" w:rsidRPr="00BF1B64" w:rsidRDefault="00BF1B64" w:rsidP="00BF1B64">
      <w:pPr>
        <w:ind w:left="-709"/>
        <w:jc w:val="both"/>
        <w:rPr>
          <w:rFonts w:ascii="Tahoma" w:hAnsi="Tahoma" w:cs="Tahoma"/>
          <w:sz w:val="22"/>
          <w:szCs w:val="22"/>
        </w:rPr>
      </w:pPr>
      <w:r w:rsidRPr="00BF1B64">
        <w:rPr>
          <w:rFonts w:ascii="Tahoma" w:hAnsi="Tahoma" w:cs="Tahoma"/>
          <w:sz w:val="22"/>
          <w:szCs w:val="22"/>
        </w:rPr>
        <w:t>Opportunities for continuous personal and professional development through "Education Connect" and resources from the National College.</w:t>
      </w:r>
    </w:p>
    <w:p w14:paraId="79C3F9A7" w14:textId="77777777" w:rsidR="00BF1B64" w:rsidRPr="00BF1B64" w:rsidRDefault="00BF1B64" w:rsidP="00BF1B64">
      <w:pPr>
        <w:ind w:left="-709"/>
        <w:jc w:val="both"/>
        <w:rPr>
          <w:rFonts w:ascii="Tahoma" w:hAnsi="Tahoma" w:cs="Tahoma"/>
          <w:sz w:val="22"/>
          <w:szCs w:val="22"/>
        </w:rPr>
      </w:pPr>
      <w:r w:rsidRPr="00BF1B64">
        <w:rPr>
          <w:rFonts w:ascii="Tahoma" w:hAnsi="Tahoma" w:cs="Tahoma"/>
          <w:sz w:val="22"/>
          <w:szCs w:val="22"/>
        </w:rPr>
        <w:t>Benefits include complimentary tea/coffee, participation in pension schemes, Occupational Sick Pay Scheme, access to TCAT+ for discounts and wellbeing resources, and more.</w:t>
      </w:r>
    </w:p>
    <w:p w14:paraId="6E4D76C6" w14:textId="5CF8B018" w:rsidR="00BF1B64" w:rsidRDefault="00532E4F" w:rsidP="00BF1B64">
      <w:pPr>
        <w:ind w:left="-709"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>A c</w:t>
      </w:r>
      <w:r w:rsidR="00BF1B64" w:rsidRPr="00BF1B64">
        <w:rPr>
          <w:rFonts w:ascii="Tahoma" w:hAnsi="Tahoma" w:cs="Tahoma"/>
          <w:sz w:val="22"/>
          <w:szCs w:val="22"/>
        </w:rPr>
        <w:t>ommitment to safeguarding, equal opportunities, and a culture of inclusivity and fairness.</w:t>
      </w:r>
    </w:p>
    <w:p w14:paraId="4B8865DB" w14:textId="77777777" w:rsidR="00532E4F" w:rsidRPr="00BF1B64" w:rsidRDefault="00532E4F" w:rsidP="00BF1B64">
      <w:pPr>
        <w:ind w:left="-709"/>
        <w:jc w:val="both"/>
        <w:rPr>
          <w:rFonts w:ascii="Tahoma" w:hAnsi="Tahoma" w:cs="Tahoma"/>
          <w:sz w:val="22"/>
          <w:szCs w:val="22"/>
        </w:rPr>
      </w:pPr>
    </w:p>
    <w:p w14:paraId="5C1C8639" w14:textId="5CF4D9A6" w:rsidR="003E34BE" w:rsidRPr="00BF1B64" w:rsidRDefault="00661D06" w:rsidP="006B2B7D">
      <w:pPr>
        <w:ind w:left="-709"/>
        <w:jc w:val="both"/>
        <w:rPr>
          <w:rFonts w:ascii="Tahoma" w:hAnsi="Tahoma" w:cs="Tahoma"/>
          <w:sz w:val="22"/>
          <w:szCs w:val="22"/>
        </w:rPr>
      </w:pPr>
      <w:r w:rsidRPr="00BF1B64">
        <w:rPr>
          <w:rFonts w:ascii="Tahoma" w:hAnsi="Tahoma" w:cs="Tahoma"/>
          <w:sz w:val="22"/>
          <w:szCs w:val="22"/>
        </w:rPr>
        <w:t xml:space="preserve">If you are interested in </w:t>
      </w:r>
      <w:r w:rsidR="00532E4F">
        <w:rPr>
          <w:rFonts w:ascii="Tahoma" w:hAnsi="Tahoma" w:cs="Tahoma"/>
          <w:sz w:val="22"/>
          <w:szCs w:val="22"/>
        </w:rPr>
        <w:t>the</w:t>
      </w:r>
      <w:r w:rsidRPr="00BF1B64">
        <w:rPr>
          <w:rFonts w:ascii="Tahoma" w:hAnsi="Tahoma" w:cs="Tahoma"/>
          <w:sz w:val="22"/>
          <w:szCs w:val="22"/>
        </w:rPr>
        <w:t xml:space="preserve"> role, please complete the </w:t>
      </w:r>
      <w:r w:rsidR="00532E4F">
        <w:rPr>
          <w:rFonts w:ascii="Tahoma" w:hAnsi="Tahoma" w:cs="Tahoma"/>
          <w:sz w:val="22"/>
          <w:szCs w:val="22"/>
        </w:rPr>
        <w:t xml:space="preserve">support staff </w:t>
      </w:r>
      <w:r w:rsidRPr="00BF1B64">
        <w:rPr>
          <w:rFonts w:ascii="Tahoma" w:hAnsi="Tahoma" w:cs="Tahoma"/>
          <w:sz w:val="22"/>
          <w:szCs w:val="22"/>
        </w:rPr>
        <w:t>application form</w:t>
      </w:r>
      <w:r w:rsidR="00532E4F">
        <w:rPr>
          <w:rFonts w:ascii="Tahoma" w:hAnsi="Tahoma" w:cs="Tahoma"/>
          <w:sz w:val="22"/>
          <w:szCs w:val="22"/>
        </w:rPr>
        <w:t>.</w:t>
      </w:r>
    </w:p>
    <w:p w14:paraId="78CC666A" w14:textId="77777777" w:rsidR="006B2B7D" w:rsidRPr="00BF1B64" w:rsidRDefault="006B2B7D" w:rsidP="006B2B7D">
      <w:pPr>
        <w:ind w:left="-709"/>
        <w:jc w:val="both"/>
        <w:rPr>
          <w:rFonts w:ascii="Tahoma" w:hAnsi="Tahoma" w:cs="Tahoma"/>
          <w:sz w:val="22"/>
          <w:szCs w:val="22"/>
        </w:rPr>
      </w:pPr>
    </w:p>
    <w:p w14:paraId="5481F069" w14:textId="6C05ED15" w:rsidR="006B2B7D" w:rsidRPr="00BF1B64" w:rsidRDefault="006B2B7D" w:rsidP="006B2B7D">
      <w:pPr>
        <w:ind w:left="-709"/>
        <w:jc w:val="center"/>
        <w:rPr>
          <w:rFonts w:ascii="Tahoma" w:hAnsi="Tahoma" w:cs="Tahoma"/>
          <w:b/>
          <w:bCs/>
          <w:sz w:val="22"/>
          <w:szCs w:val="22"/>
        </w:rPr>
      </w:pPr>
      <w:r w:rsidRPr="00BF1B64">
        <w:rPr>
          <w:rFonts w:ascii="Tahoma" w:hAnsi="Tahoma" w:cs="Tahoma"/>
          <w:b/>
          <w:bCs/>
          <w:sz w:val="22"/>
          <w:szCs w:val="22"/>
        </w:rPr>
        <w:t>An enhanced DBS check will be required</w:t>
      </w:r>
      <w:r w:rsidR="00BF1B64" w:rsidRPr="00BF1B64">
        <w:rPr>
          <w:rFonts w:ascii="Tahoma" w:hAnsi="Tahoma" w:cs="Tahoma"/>
          <w:b/>
          <w:bCs/>
          <w:sz w:val="22"/>
          <w:szCs w:val="22"/>
        </w:rPr>
        <w:t>.</w:t>
      </w:r>
    </w:p>
    <w:p w14:paraId="0B442215" w14:textId="384E8EEB" w:rsidR="006B2B7D" w:rsidRPr="00BF1B64" w:rsidRDefault="006B2B7D" w:rsidP="00CF630B">
      <w:pPr>
        <w:ind w:left="-709"/>
        <w:jc w:val="center"/>
        <w:rPr>
          <w:rFonts w:ascii="Tahoma" w:hAnsi="Tahoma" w:cs="Tahoma"/>
          <w:sz w:val="22"/>
          <w:szCs w:val="22"/>
        </w:rPr>
      </w:pPr>
      <w:r w:rsidRPr="00BF1B64">
        <w:rPr>
          <w:rFonts w:ascii="Tahoma" w:hAnsi="Tahoma" w:cs="Tahoma"/>
          <w:b/>
          <w:bCs/>
          <w:sz w:val="22"/>
          <w:szCs w:val="22"/>
        </w:rPr>
        <w:t>The application form, job description and person specification for the above vacanc</w:t>
      </w:r>
      <w:r w:rsidR="00532E4F">
        <w:rPr>
          <w:rFonts w:ascii="Tahoma" w:hAnsi="Tahoma" w:cs="Tahoma"/>
          <w:b/>
          <w:bCs/>
          <w:sz w:val="22"/>
          <w:szCs w:val="22"/>
        </w:rPr>
        <w:t>y</w:t>
      </w:r>
      <w:r w:rsidRPr="00BF1B64">
        <w:rPr>
          <w:rFonts w:ascii="Tahoma" w:hAnsi="Tahoma" w:cs="Tahoma"/>
          <w:b/>
          <w:bCs/>
          <w:sz w:val="22"/>
          <w:szCs w:val="22"/>
        </w:rPr>
        <w:t xml:space="preserve"> can be found on our website </w:t>
      </w:r>
      <w:hyperlink r:id="rId7" w:history="1">
        <w:r w:rsidRPr="00BF1B64">
          <w:rPr>
            <w:rStyle w:val="Hyperlink"/>
            <w:rFonts w:ascii="Tahoma" w:hAnsi="Tahoma" w:cs="Tahoma"/>
            <w:b/>
            <w:bCs/>
            <w:sz w:val="22"/>
            <w:szCs w:val="22"/>
          </w:rPr>
          <w:t>www.bridgewaterhigh.com</w:t>
        </w:r>
      </w:hyperlink>
      <w:r w:rsidRPr="00BF1B64">
        <w:rPr>
          <w:rFonts w:ascii="Tahoma" w:hAnsi="Tahoma" w:cs="Tahoma"/>
          <w:b/>
          <w:bCs/>
          <w:sz w:val="22"/>
          <w:szCs w:val="22"/>
        </w:rPr>
        <w:t xml:space="preserve"> or email </w:t>
      </w:r>
      <w:hyperlink r:id="rId8" w:history="1">
        <w:r w:rsidR="00F852D6" w:rsidRPr="00BF1B64">
          <w:rPr>
            <w:rStyle w:val="Hyperlink"/>
            <w:rFonts w:ascii="Tahoma" w:hAnsi="Tahoma" w:cs="Tahoma"/>
            <w:b/>
            <w:bCs/>
            <w:sz w:val="22"/>
            <w:szCs w:val="22"/>
          </w:rPr>
          <w:t>j.mcinnes@bridgewaterhigh.com</w:t>
        </w:r>
      </w:hyperlink>
    </w:p>
    <w:p w14:paraId="4FDC483C" w14:textId="77777777" w:rsidR="006B2B7D" w:rsidRPr="00BF1B64" w:rsidRDefault="006B2B7D" w:rsidP="006B2B7D">
      <w:pPr>
        <w:ind w:left="360"/>
        <w:jc w:val="both"/>
        <w:rPr>
          <w:rFonts w:ascii="Tahoma" w:hAnsi="Tahoma" w:cs="Tahoma"/>
          <w:sz w:val="22"/>
          <w:szCs w:val="22"/>
        </w:rPr>
      </w:pPr>
    </w:p>
    <w:p w14:paraId="50CC0003" w14:textId="5642CFC9" w:rsidR="006B2B7D" w:rsidRDefault="006B2B7D" w:rsidP="006B2B7D">
      <w:pPr>
        <w:widowControl w:val="0"/>
        <w:ind w:left="-709"/>
        <w:jc w:val="center"/>
        <w:rPr>
          <w:rFonts w:ascii="Tahoma" w:hAnsi="Tahoma" w:cs="Tahoma"/>
          <w:b/>
          <w:sz w:val="22"/>
          <w:szCs w:val="22"/>
        </w:rPr>
      </w:pPr>
      <w:r w:rsidRPr="00BF1B64">
        <w:rPr>
          <w:rFonts w:ascii="Tahoma" w:hAnsi="Tahoma" w:cs="Tahoma"/>
          <w:b/>
          <w:sz w:val="22"/>
          <w:szCs w:val="22"/>
        </w:rPr>
        <w:t xml:space="preserve">Closing date is noon on </w:t>
      </w:r>
      <w:r w:rsidR="000D07EA">
        <w:rPr>
          <w:rFonts w:ascii="Tahoma" w:hAnsi="Tahoma" w:cs="Tahoma"/>
          <w:b/>
          <w:sz w:val="22"/>
          <w:szCs w:val="22"/>
        </w:rPr>
        <w:t>Tuesday 31</w:t>
      </w:r>
      <w:r w:rsidR="000D07EA" w:rsidRPr="000D07EA">
        <w:rPr>
          <w:rFonts w:ascii="Tahoma" w:hAnsi="Tahoma" w:cs="Tahoma"/>
          <w:b/>
          <w:sz w:val="22"/>
          <w:szCs w:val="22"/>
          <w:vertAlign w:val="superscript"/>
        </w:rPr>
        <w:t>st</w:t>
      </w:r>
      <w:r w:rsidR="000D07EA">
        <w:rPr>
          <w:rFonts w:ascii="Tahoma" w:hAnsi="Tahoma" w:cs="Tahoma"/>
          <w:b/>
          <w:sz w:val="22"/>
          <w:szCs w:val="22"/>
        </w:rPr>
        <w:t xml:space="preserve"> March 2026</w:t>
      </w:r>
      <w:r w:rsidR="00CF630B">
        <w:rPr>
          <w:rFonts w:ascii="Tahoma" w:hAnsi="Tahoma" w:cs="Tahoma"/>
          <w:b/>
          <w:sz w:val="22"/>
          <w:szCs w:val="22"/>
        </w:rPr>
        <w:t xml:space="preserve">.  Please state your preference for full time or part time </w:t>
      </w:r>
    </w:p>
    <w:p w14:paraId="3D29413E" w14:textId="38CDB081" w:rsidR="006B2B7D" w:rsidRPr="00BF1B64" w:rsidRDefault="000D07EA" w:rsidP="006B2B7D">
      <w:pPr>
        <w:widowControl w:val="0"/>
        <w:ind w:left="-709"/>
        <w:jc w:val="center"/>
        <w:rPr>
          <w:rFonts w:ascii="Tahoma" w:hAnsi="Tahoma" w:cs="Tahoma"/>
          <w:b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Interviews will take place after 20</w:t>
      </w:r>
      <w:r w:rsidRPr="000D07EA">
        <w:rPr>
          <w:rFonts w:ascii="Tahoma" w:hAnsi="Tahoma" w:cs="Tahoma"/>
          <w:b/>
          <w:sz w:val="22"/>
          <w:szCs w:val="22"/>
          <w:vertAlign w:val="superscript"/>
        </w:rPr>
        <w:t>th</w:t>
      </w:r>
      <w:r>
        <w:rPr>
          <w:rFonts w:ascii="Tahoma" w:hAnsi="Tahoma" w:cs="Tahoma"/>
          <w:b/>
          <w:sz w:val="22"/>
          <w:szCs w:val="22"/>
        </w:rPr>
        <w:t xml:space="preserve"> April 2026</w:t>
      </w:r>
    </w:p>
    <w:p w14:paraId="31B722CC" w14:textId="50332029" w:rsidR="006B2B7D" w:rsidRPr="00BF1B64" w:rsidRDefault="006B2B7D" w:rsidP="003E34BE">
      <w:pPr>
        <w:widowControl w:val="0"/>
        <w:ind w:left="-709"/>
        <w:jc w:val="center"/>
        <w:rPr>
          <w:rFonts w:ascii="Tahoma" w:hAnsi="Tahoma" w:cs="Tahoma"/>
          <w:b/>
          <w:sz w:val="22"/>
          <w:szCs w:val="22"/>
        </w:rPr>
      </w:pPr>
    </w:p>
    <w:p w14:paraId="59BECCB1" w14:textId="77777777" w:rsidR="006B2B7D" w:rsidRPr="00BF1B64" w:rsidRDefault="006B2B7D" w:rsidP="006B2B7D">
      <w:pPr>
        <w:ind w:left="360"/>
        <w:jc w:val="both"/>
        <w:rPr>
          <w:rFonts w:ascii="Tahoma" w:hAnsi="Tahoma" w:cs="Tahoma"/>
          <w:sz w:val="22"/>
          <w:szCs w:val="22"/>
        </w:rPr>
      </w:pPr>
    </w:p>
    <w:p w14:paraId="74EB0F34" w14:textId="77777777" w:rsidR="00705CEA" w:rsidRPr="00BF1B64" w:rsidRDefault="00705CEA" w:rsidP="00705CEA">
      <w:pPr>
        <w:widowControl w:val="0"/>
        <w:ind w:left="360"/>
        <w:jc w:val="center"/>
        <w:rPr>
          <w:rFonts w:ascii="Tahoma" w:eastAsia="Calibri" w:hAnsi="Tahoma" w:cs="Tahoma"/>
          <w:b/>
          <w:sz w:val="22"/>
          <w:szCs w:val="22"/>
          <w:u w:val="single"/>
        </w:rPr>
      </w:pPr>
    </w:p>
    <w:p w14:paraId="0F0BB459" w14:textId="77777777" w:rsidR="00705CEA" w:rsidRPr="00BF1B64" w:rsidRDefault="00705CEA" w:rsidP="00705CEA">
      <w:pPr>
        <w:widowControl w:val="0"/>
        <w:ind w:left="360"/>
        <w:jc w:val="center"/>
        <w:rPr>
          <w:rFonts w:ascii="Tahoma" w:eastAsia="Calibri" w:hAnsi="Tahoma" w:cs="Tahoma"/>
          <w:b/>
          <w:sz w:val="22"/>
          <w:szCs w:val="22"/>
          <w:u w:val="single"/>
        </w:rPr>
      </w:pPr>
    </w:p>
    <w:p w14:paraId="3B077580" w14:textId="77777777" w:rsidR="00705CEA" w:rsidRPr="00BF1B64" w:rsidRDefault="00705CEA" w:rsidP="00705CEA">
      <w:pPr>
        <w:ind w:left="360"/>
        <w:jc w:val="both"/>
        <w:rPr>
          <w:rFonts w:ascii="Tahoma" w:eastAsia="Times New Roman" w:hAnsi="Tahoma" w:cs="Tahoma"/>
          <w:sz w:val="22"/>
          <w:szCs w:val="22"/>
          <w:lang w:eastAsia="en-GB"/>
        </w:rPr>
      </w:pPr>
    </w:p>
    <w:p w14:paraId="28338059" w14:textId="77777777" w:rsidR="00705CEA" w:rsidRPr="00BF1B64" w:rsidRDefault="00705CEA" w:rsidP="00705CEA">
      <w:pPr>
        <w:widowControl w:val="0"/>
        <w:ind w:left="360"/>
        <w:jc w:val="center"/>
        <w:rPr>
          <w:rFonts w:ascii="Tahoma" w:eastAsia="Calibri" w:hAnsi="Tahoma" w:cs="Tahoma"/>
          <w:b/>
          <w:sz w:val="22"/>
          <w:szCs w:val="22"/>
          <w:u w:val="single"/>
        </w:rPr>
      </w:pPr>
    </w:p>
    <w:p w14:paraId="0C08E786" w14:textId="2288FA15" w:rsidR="00B55CC0" w:rsidRPr="00BF1B64" w:rsidRDefault="00B55CC0" w:rsidP="54E7E42D">
      <w:pPr>
        <w:spacing w:line="276" w:lineRule="auto"/>
        <w:rPr>
          <w:rFonts w:ascii="Lato" w:hAnsi="Lato" w:cs="Lato"/>
          <w:color w:val="1D1932"/>
          <w:sz w:val="22"/>
          <w:szCs w:val="22"/>
        </w:rPr>
      </w:pPr>
    </w:p>
    <w:sectPr w:rsidR="00B55CC0" w:rsidRPr="00BF1B64" w:rsidSect="00D165A8">
      <w:headerReference w:type="default" r:id="rId9"/>
      <w:footerReference w:type="default" r:id="rId10"/>
      <w:pgSz w:w="11900" w:h="16820"/>
      <w:pgMar w:top="2552" w:right="851" w:bottom="1440" w:left="1134" w:header="737" w:footer="22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76287D" w14:textId="77777777" w:rsidR="00A84AB9" w:rsidRDefault="00A84AB9" w:rsidP="00B55CC0">
      <w:r>
        <w:separator/>
      </w:r>
    </w:p>
  </w:endnote>
  <w:endnote w:type="continuationSeparator" w:id="0">
    <w:p w14:paraId="65C3D1D9" w14:textId="77777777" w:rsidR="00A84AB9" w:rsidRDefault="00A84AB9" w:rsidP="00B55C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D471C" w14:textId="176D40B1" w:rsidR="004B791E" w:rsidRDefault="004B791E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5578D2F" wp14:editId="5060E162">
          <wp:simplePos x="0" y="0"/>
          <wp:positionH relativeFrom="column">
            <wp:posOffset>-586103</wp:posOffset>
          </wp:positionH>
          <wp:positionV relativeFrom="paragraph">
            <wp:posOffset>16383</wp:posOffset>
          </wp:positionV>
          <wp:extent cx="7601984" cy="1618487"/>
          <wp:effectExtent l="0" t="0" r="0" b="0"/>
          <wp:wrapNone/>
          <wp:docPr id="58" name="Picture 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1984" cy="16184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1CE7D4" w14:textId="77777777" w:rsidR="00A84AB9" w:rsidRDefault="00A84AB9" w:rsidP="00B55CC0">
      <w:r>
        <w:separator/>
      </w:r>
    </w:p>
  </w:footnote>
  <w:footnote w:type="continuationSeparator" w:id="0">
    <w:p w14:paraId="1C80FA57" w14:textId="77777777" w:rsidR="00A84AB9" w:rsidRDefault="00A84AB9" w:rsidP="00B55C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727BA" w14:textId="38336D57" w:rsidR="00090057" w:rsidRDefault="004B791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7F66598" wp14:editId="4B5021C9">
          <wp:simplePos x="0" y="0"/>
          <wp:positionH relativeFrom="column">
            <wp:posOffset>-529145</wp:posOffset>
          </wp:positionH>
          <wp:positionV relativeFrom="paragraph">
            <wp:posOffset>-449707</wp:posOffset>
          </wp:positionV>
          <wp:extent cx="7532043" cy="1700784"/>
          <wp:effectExtent l="0" t="0" r="0" b="1270"/>
          <wp:wrapNone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2043" cy="17007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CC0"/>
    <w:rsid w:val="00074BF7"/>
    <w:rsid w:val="00090057"/>
    <w:rsid w:val="0009454E"/>
    <w:rsid w:val="000A44E2"/>
    <w:rsid w:val="000C570D"/>
    <w:rsid w:val="000D07EA"/>
    <w:rsid w:val="000D1EA4"/>
    <w:rsid w:val="001A6743"/>
    <w:rsid w:val="001B0F24"/>
    <w:rsid w:val="001F61D3"/>
    <w:rsid w:val="002C0C26"/>
    <w:rsid w:val="002D3B92"/>
    <w:rsid w:val="002F3341"/>
    <w:rsid w:val="00393940"/>
    <w:rsid w:val="003A336F"/>
    <w:rsid w:val="003E34BE"/>
    <w:rsid w:val="004A5FF1"/>
    <w:rsid w:val="004B791E"/>
    <w:rsid w:val="004C0628"/>
    <w:rsid w:val="004C112E"/>
    <w:rsid w:val="00532E4F"/>
    <w:rsid w:val="00544C31"/>
    <w:rsid w:val="00661D06"/>
    <w:rsid w:val="006851E7"/>
    <w:rsid w:val="006B2B7D"/>
    <w:rsid w:val="00705CEA"/>
    <w:rsid w:val="00734551"/>
    <w:rsid w:val="00765B47"/>
    <w:rsid w:val="007F563A"/>
    <w:rsid w:val="00A84AB9"/>
    <w:rsid w:val="00AB20E0"/>
    <w:rsid w:val="00B450B8"/>
    <w:rsid w:val="00B55CC0"/>
    <w:rsid w:val="00B850C7"/>
    <w:rsid w:val="00BD5DCC"/>
    <w:rsid w:val="00BF1B64"/>
    <w:rsid w:val="00C3613A"/>
    <w:rsid w:val="00C40A1E"/>
    <w:rsid w:val="00CE441D"/>
    <w:rsid w:val="00CF630B"/>
    <w:rsid w:val="00D165A8"/>
    <w:rsid w:val="00D72198"/>
    <w:rsid w:val="00E756E6"/>
    <w:rsid w:val="00EE1FC2"/>
    <w:rsid w:val="00EE630A"/>
    <w:rsid w:val="00F239CA"/>
    <w:rsid w:val="00F47828"/>
    <w:rsid w:val="00F500D3"/>
    <w:rsid w:val="00F852D6"/>
    <w:rsid w:val="00FD1C40"/>
    <w:rsid w:val="03AA6DEC"/>
    <w:rsid w:val="24575BBD"/>
    <w:rsid w:val="54E7E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FE78762"/>
  <w15:chartTrackingRefBased/>
  <w15:docId w15:val="{017A0B26-C961-EB4C-8222-53AC5E89C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5CC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55CC0"/>
  </w:style>
  <w:style w:type="paragraph" w:styleId="Footer">
    <w:name w:val="footer"/>
    <w:basedOn w:val="Normal"/>
    <w:link w:val="FooterChar"/>
    <w:uiPriority w:val="99"/>
    <w:unhideWhenUsed/>
    <w:rsid w:val="00B55CC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55CC0"/>
  </w:style>
  <w:style w:type="character" w:styleId="Hyperlink">
    <w:name w:val="Hyperlink"/>
    <w:basedOn w:val="DefaultParagraphFont"/>
    <w:uiPriority w:val="99"/>
    <w:unhideWhenUsed/>
    <w:rsid w:val="00B55CC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852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901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.mcinnes@bridgewaterhigh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bridgewaterhigh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A440A5-4916-754B-9556-237C59B381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339</Words>
  <Characters>1937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Ryan</dc:creator>
  <cp:keywords/>
  <dc:description/>
  <cp:lastModifiedBy>Mrs. J. Stanton</cp:lastModifiedBy>
  <cp:revision>8</cp:revision>
  <dcterms:created xsi:type="dcterms:W3CDTF">2026-03-19T08:44:00Z</dcterms:created>
  <dcterms:modified xsi:type="dcterms:W3CDTF">2026-03-19T08:51:00Z</dcterms:modified>
</cp:coreProperties>
</file>