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Pr="00506AA7" w:rsidRDefault="00D77FE0" w:rsidP="00D77FE0">
      <w:pPr>
        <w:jc w:val="right"/>
        <w:rPr>
          <w:rFonts w:ascii="Arial" w:hAnsi="Arial"/>
        </w:rPr>
      </w:pP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  <w:r w:rsidRPr="00506AA7">
        <w:rPr>
          <w:rFonts w:ascii="Arial" w:hAnsi="Arial"/>
        </w:rPr>
        <w:tab/>
      </w:r>
    </w:p>
    <w:p w14:paraId="6EFB793F" w14:textId="7214D12C" w:rsidR="00D77FE0" w:rsidRPr="009A236E" w:rsidRDefault="00E241D4" w:rsidP="00911CA1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Uniformed Public Services Lecturer</w:t>
      </w:r>
    </w:p>
    <w:p w14:paraId="7574299E" w14:textId="77777777" w:rsidR="00123B49" w:rsidRPr="008E5C4C" w:rsidRDefault="00123B49" w:rsidP="00911CA1">
      <w:pPr>
        <w:jc w:val="center"/>
        <w:rPr>
          <w:rFonts w:ascii="Arial" w:hAnsi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D77FE0" w:rsidRPr="00506AA7" w14:paraId="527C175E" w14:textId="77777777" w:rsidTr="2611AA76">
        <w:tc>
          <w:tcPr>
            <w:tcW w:w="2068" w:type="dxa"/>
          </w:tcPr>
          <w:p w14:paraId="19449D5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F217B18" w14:textId="6FD72287" w:rsidR="00D77FE0" w:rsidRPr="00506AA7" w:rsidRDefault="008C4ACE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506AA7">
              <w:rPr>
                <w:rFonts w:ascii="Arial" w:hAnsi="Arial"/>
                <w:sz w:val="22"/>
                <w:szCs w:val="22"/>
              </w:rPr>
              <w:t>Curriculum</w:t>
            </w:r>
            <w:r w:rsidR="00144B18" w:rsidRPr="00506AA7">
              <w:rPr>
                <w:rFonts w:ascii="Arial" w:hAnsi="Arial"/>
                <w:sz w:val="22"/>
                <w:szCs w:val="22"/>
              </w:rPr>
              <w:t xml:space="preserve"> &amp; Resource</w:t>
            </w:r>
            <w:r w:rsidRPr="00506AA7">
              <w:rPr>
                <w:rFonts w:ascii="Arial" w:hAnsi="Arial"/>
                <w:sz w:val="22"/>
                <w:szCs w:val="22"/>
              </w:rPr>
              <w:t xml:space="preserve"> Manager</w:t>
            </w:r>
          </w:p>
        </w:tc>
      </w:tr>
      <w:tr w:rsidR="00D77FE0" w:rsidRPr="00506AA7" w14:paraId="451CB335" w14:textId="77777777" w:rsidTr="2611AA76">
        <w:tc>
          <w:tcPr>
            <w:tcW w:w="2068" w:type="dxa"/>
          </w:tcPr>
          <w:p w14:paraId="7D994E35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0923FFE5" w14:textId="21855871" w:rsidR="00D77FE0" w:rsidRPr="00506AA7" w:rsidRDefault="009A236E" w:rsidP="001650E0">
            <w:pPr>
              <w:tabs>
                <w:tab w:val="left" w:pos="2256"/>
              </w:tabs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Public </w:t>
            </w:r>
            <w:r w:rsidR="003228E7">
              <w:rPr>
                <w:rFonts w:ascii="Arial" w:hAnsi="Arial"/>
                <w:sz w:val="22"/>
                <w:szCs w:val="22"/>
              </w:rPr>
              <w:t>Services</w:t>
            </w:r>
            <w:r>
              <w:rPr>
                <w:rFonts w:ascii="Arial" w:hAnsi="Arial"/>
                <w:sz w:val="22"/>
                <w:szCs w:val="22"/>
              </w:rPr>
              <w:t xml:space="preserve"> Teacher (planning, delivery and assessment)</w:t>
            </w:r>
            <w:r w:rsidR="00911CA1" w:rsidRPr="73EA7DE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D77FE0" w:rsidRPr="00506AA7" w14:paraId="0243FEBE" w14:textId="77777777" w:rsidTr="2611AA76">
        <w:tc>
          <w:tcPr>
            <w:tcW w:w="2068" w:type="dxa"/>
          </w:tcPr>
          <w:p w14:paraId="41096BCC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439690F6" w14:textId="24BCD641" w:rsidR="00D77FE0" w:rsidRPr="000C3B80" w:rsidRDefault="001A43D4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Full</w:t>
            </w:r>
            <w:r w:rsidR="00E241D4">
              <w:rPr>
                <w:rFonts w:ascii="Arial" w:hAnsi="Arial"/>
                <w:sz w:val="22"/>
                <w:szCs w:val="22"/>
              </w:rPr>
              <w:t xml:space="preserve"> Time / </w:t>
            </w:r>
            <w:r>
              <w:rPr>
                <w:rFonts w:ascii="Arial" w:hAnsi="Arial"/>
                <w:sz w:val="22"/>
                <w:szCs w:val="22"/>
              </w:rPr>
              <w:t>37</w:t>
            </w:r>
            <w:r w:rsidR="00E241D4">
              <w:rPr>
                <w:rFonts w:ascii="Arial" w:hAnsi="Arial"/>
                <w:sz w:val="22"/>
                <w:szCs w:val="22"/>
              </w:rPr>
              <w:t xml:space="preserve"> hours per week</w:t>
            </w:r>
          </w:p>
        </w:tc>
      </w:tr>
      <w:tr w:rsidR="00D77FE0" w:rsidRPr="00506AA7" w14:paraId="68578F97" w14:textId="77777777" w:rsidTr="2611AA76">
        <w:tc>
          <w:tcPr>
            <w:tcW w:w="2068" w:type="dxa"/>
          </w:tcPr>
          <w:p w14:paraId="05907C8B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48" w:type="dxa"/>
          </w:tcPr>
          <w:p w14:paraId="7F2277B6" w14:textId="342CAE95" w:rsidR="00D77FE0" w:rsidRPr="00506AA7" w:rsidRDefault="7B30E987" w:rsidP="2611AA76">
            <w:r w:rsidRPr="2611AA76">
              <w:rPr>
                <w:rFonts w:ascii="Arial" w:hAnsi="Arial"/>
                <w:sz w:val="22"/>
                <w:szCs w:val="22"/>
              </w:rPr>
              <w:t>Tamworth Campus</w:t>
            </w:r>
          </w:p>
        </w:tc>
      </w:tr>
      <w:tr w:rsidR="00D77FE0" w:rsidRPr="00506AA7" w14:paraId="16EDB5C7" w14:textId="77777777" w:rsidTr="2611AA76">
        <w:tc>
          <w:tcPr>
            <w:tcW w:w="2068" w:type="dxa"/>
          </w:tcPr>
          <w:p w14:paraId="022C8FDE" w14:textId="77777777" w:rsidR="00D77FE0" w:rsidRPr="00506AA7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6948" w:type="dxa"/>
          </w:tcPr>
          <w:p w14:paraId="0297DC5E" w14:textId="340F3396" w:rsidR="002046E3" w:rsidRPr="00506AA7" w:rsidRDefault="00FD4A36" w:rsidP="007D37C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</w:t>
            </w:r>
            <w:r w:rsidR="00E241D4">
              <w:rPr>
                <w:rFonts w:ascii="Arial" w:hAnsi="Arial"/>
                <w:sz w:val="22"/>
                <w:szCs w:val="22"/>
              </w:rPr>
              <w:t>1</w:t>
            </w:r>
            <w:r w:rsidR="001A43D4">
              <w:rPr>
                <w:rFonts w:ascii="Arial" w:hAnsi="Arial"/>
                <w:sz w:val="22"/>
                <w:szCs w:val="22"/>
              </w:rPr>
              <w:t>40</w:t>
            </w:r>
          </w:p>
        </w:tc>
      </w:tr>
    </w:tbl>
    <w:p w14:paraId="5BB3BC1D" w14:textId="51E8EFE2" w:rsidR="00D77FE0" w:rsidRPr="00506AA7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:rsidRPr="00506AA7" w14:paraId="65AA44B0" w14:textId="77777777" w:rsidTr="73E68AF3">
        <w:tc>
          <w:tcPr>
            <w:tcW w:w="9016" w:type="dxa"/>
          </w:tcPr>
          <w:p w14:paraId="509E71DF" w14:textId="436EC560" w:rsidR="00D77FE0" w:rsidRPr="00506AA7" w:rsidRDefault="00D77FE0" w:rsidP="00D77FE0">
            <w:pPr>
              <w:rPr>
                <w:rFonts w:ascii="Arial" w:hAnsi="Arial"/>
                <w:b/>
                <w:sz w:val="22"/>
                <w:szCs w:val="22"/>
              </w:rPr>
            </w:pPr>
            <w:r w:rsidRPr="00506AA7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7F96A1B6" w:rsidR="00D77FE0" w:rsidRPr="00506AA7" w:rsidRDefault="003D17B3" w:rsidP="73E68AF3">
            <w:pPr>
              <w:rPr>
                <w:rFonts w:ascii="Arial" w:hAnsi="Arial"/>
                <w:sz w:val="22"/>
                <w:szCs w:val="22"/>
              </w:rPr>
            </w:pPr>
            <w:r w:rsidRPr="73E68AF3">
              <w:rPr>
                <w:rFonts w:ascii="Arial" w:hAnsi="Arial"/>
                <w:sz w:val="22"/>
                <w:szCs w:val="22"/>
              </w:rPr>
              <w:t>To teach a variety of topics and practical skills across</w:t>
            </w:r>
            <w:r w:rsidR="00144B18" w:rsidRPr="73E68AF3">
              <w:rPr>
                <w:rFonts w:ascii="Arial" w:hAnsi="Arial"/>
                <w:sz w:val="22"/>
                <w:szCs w:val="22"/>
              </w:rPr>
              <w:t xml:space="preserve"> a range of levels</w:t>
            </w:r>
            <w:r w:rsidR="00911CA1" w:rsidRPr="73E68AF3">
              <w:rPr>
                <w:rFonts w:ascii="Arial" w:hAnsi="Arial"/>
                <w:sz w:val="22"/>
                <w:szCs w:val="22"/>
              </w:rPr>
              <w:t xml:space="preserve"> within the </w:t>
            </w:r>
            <w:r w:rsidR="009A236E">
              <w:rPr>
                <w:rFonts w:ascii="Arial" w:hAnsi="Arial"/>
                <w:sz w:val="22"/>
                <w:szCs w:val="22"/>
              </w:rPr>
              <w:t xml:space="preserve">Uniformed Public Services </w:t>
            </w:r>
            <w:r w:rsidR="00911CA1" w:rsidRPr="73E68AF3">
              <w:rPr>
                <w:rFonts w:ascii="Arial" w:hAnsi="Arial"/>
                <w:sz w:val="22"/>
                <w:szCs w:val="22"/>
              </w:rPr>
              <w:t>sector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 particularly within </w:t>
            </w:r>
            <w:r w:rsidR="57510A1C" w:rsidRPr="73E68AF3">
              <w:rPr>
                <w:rFonts w:ascii="Arial" w:hAnsi="Arial"/>
                <w:sz w:val="22"/>
                <w:szCs w:val="22"/>
              </w:rPr>
              <w:t xml:space="preserve">our </w:t>
            </w:r>
            <w:r w:rsidR="2020CBF1" w:rsidRPr="73E68AF3">
              <w:rPr>
                <w:rFonts w:ascii="Arial" w:hAnsi="Arial"/>
                <w:sz w:val="22"/>
                <w:szCs w:val="22"/>
              </w:rPr>
              <w:t xml:space="preserve">NCFE </w:t>
            </w:r>
            <w:r w:rsidR="009A236E">
              <w:rPr>
                <w:rFonts w:ascii="Arial" w:hAnsi="Arial"/>
                <w:sz w:val="22"/>
                <w:szCs w:val="22"/>
              </w:rPr>
              <w:t>qualifications (Levels 1 through to 3)</w:t>
            </w:r>
          </w:p>
        </w:tc>
      </w:tr>
    </w:tbl>
    <w:p w14:paraId="3C77BE4D" w14:textId="731CDEF9" w:rsidR="00D77FE0" w:rsidRPr="00506AA7" w:rsidRDefault="00D77FE0" w:rsidP="00D77FE0">
      <w:pPr>
        <w:rPr>
          <w:rFonts w:ascii="Arial" w:hAnsi="Arial"/>
        </w:rPr>
      </w:pPr>
    </w:p>
    <w:p w14:paraId="35A2DDA2" w14:textId="66E52469" w:rsidR="00D77FE0" w:rsidRPr="00506AA7" w:rsidRDefault="00D77FE0" w:rsidP="00D77FE0">
      <w:pPr>
        <w:rPr>
          <w:rFonts w:ascii="Arial" w:hAnsi="Arial"/>
          <w:b/>
          <w:bCs/>
        </w:rPr>
      </w:pPr>
      <w:r w:rsidRPr="00506AA7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506AA7" w:rsidRDefault="00D77FE0" w:rsidP="00D77FE0">
      <w:pPr>
        <w:rPr>
          <w:rFonts w:ascii="Arial" w:hAnsi="Arial"/>
        </w:rPr>
      </w:pPr>
    </w:p>
    <w:p w14:paraId="37E12889" w14:textId="66BAA293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deliver outstanding teaching, learning and assessment to all students</w:t>
      </w:r>
    </w:p>
    <w:p w14:paraId="53DCD41A" w14:textId="77777777" w:rsidR="00BD0EB2" w:rsidRPr="00506AA7" w:rsidRDefault="00BD0EB2" w:rsidP="00BD0EB2">
      <w:pPr>
        <w:rPr>
          <w:rFonts w:ascii="Arial" w:hAnsi="Arial"/>
        </w:rPr>
      </w:pPr>
    </w:p>
    <w:p w14:paraId="59C1DC76" w14:textId="4731E5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teach on an appropriate range of courses including preparation and marking of students’ work</w:t>
      </w:r>
    </w:p>
    <w:p w14:paraId="7D336DBC" w14:textId="77777777" w:rsidR="00BD0EB2" w:rsidRPr="00506AA7" w:rsidRDefault="00BD0EB2" w:rsidP="00BD0EB2">
      <w:pPr>
        <w:rPr>
          <w:rFonts w:ascii="Arial" w:hAnsi="Arial"/>
        </w:rPr>
      </w:pPr>
    </w:p>
    <w:p w14:paraId="3905C174" w14:textId="1F8C4211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participate in activities concerning improvements in the quality of provision, the effectiveness of teaching and learning and assessment methods</w:t>
      </w:r>
    </w:p>
    <w:p w14:paraId="2CDB583B" w14:textId="77777777" w:rsidR="00BD0EB2" w:rsidRPr="00506AA7" w:rsidRDefault="00BD0EB2" w:rsidP="00BD0EB2">
      <w:pPr>
        <w:rPr>
          <w:rFonts w:ascii="Arial" w:hAnsi="Arial"/>
        </w:rPr>
      </w:pPr>
    </w:p>
    <w:p w14:paraId="75D4A825" w14:textId="49120074" w:rsidR="00BD0EB2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safeguard and ensure the wellbeing of students, including taking responsibility for reporting child protection matters</w:t>
      </w:r>
    </w:p>
    <w:p w14:paraId="7A43960A" w14:textId="77777777" w:rsidR="00BD0EB2" w:rsidRPr="00506AA7" w:rsidRDefault="00BD0EB2" w:rsidP="00BD0EB2">
      <w:pPr>
        <w:rPr>
          <w:rFonts w:ascii="Arial" w:hAnsi="Arial"/>
        </w:rPr>
      </w:pPr>
    </w:p>
    <w:p w14:paraId="6001A7EF" w14:textId="08D4BF5D" w:rsidR="00D77FE0" w:rsidRPr="00506AA7" w:rsidRDefault="00BD0EB2" w:rsidP="00BD0EB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06AA7">
        <w:rPr>
          <w:rFonts w:ascii="Arial" w:hAnsi="Arial" w:cs="Arial"/>
          <w:sz w:val="22"/>
          <w:szCs w:val="22"/>
        </w:rPr>
        <w:t>To undergo direct classroom observation and to take part in peer observation when appropriate</w:t>
      </w:r>
    </w:p>
    <w:p w14:paraId="6A369C2C" w14:textId="77777777" w:rsidR="00BD0EB2" w:rsidRPr="00506AA7" w:rsidRDefault="00BD0EB2" w:rsidP="00BD0EB2">
      <w:pPr>
        <w:pStyle w:val="ListParagraph"/>
        <w:rPr>
          <w:rFonts w:ascii="Arial" w:hAnsi="Arial" w:cs="Arial"/>
          <w:sz w:val="22"/>
          <w:szCs w:val="22"/>
        </w:rPr>
      </w:pPr>
    </w:p>
    <w:p w14:paraId="68E91DF1" w14:textId="5AEE15E0" w:rsidR="00D77FE0" w:rsidRPr="00506AA7" w:rsidRDefault="00D77FE0" w:rsidP="00D77FE0">
      <w:pPr>
        <w:jc w:val="both"/>
        <w:rPr>
          <w:rFonts w:ascii="Arial" w:hAnsi="Arial"/>
          <w:b/>
          <w:highlight w:val="yellow"/>
        </w:rPr>
      </w:pPr>
      <w:r w:rsidRPr="00506AA7">
        <w:rPr>
          <w:rFonts w:ascii="Arial" w:hAnsi="Arial"/>
          <w:b/>
        </w:rPr>
        <w:t xml:space="preserve">Other Duties and Responsibilities  </w:t>
      </w:r>
      <w:r w:rsidRPr="00506AA7">
        <w:rPr>
          <w:rFonts w:ascii="Arial" w:hAnsi="Arial"/>
          <w:b/>
        </w:rPr>
        <w:tab/>
      </w:r>
    </w:p>
    <w:p w14:paraId="522EA51B" w14:textId="77777777" w:rsidR="00D77FE0" w:rsidRPr="00506AA7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506AA7" w:rsidRDefault="00D77FE0" w:rsidP="00D77FE0">
      <w:pPr>
        <w:ind w:left="360"/>
        <w:rPr>
          <w:rFonts w:ascii="Arial" w:hAnsi="Arial"/>
        </w:rPr>
      </w:pPr>
    </w:p>
    <w:p w14:paraId="17E160E9" w14:textId="1C7BFA9C" w:rsidR="00D77FE0" w:rsidRPr="00506AA7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506AA7">
        <w:rPr>
          <w:rFonts w:ascii="Arial" w:hAnsi="Arial"/>
          <w:bCs/>
        </w:rPr>
        <w:t>To carry out any other duties as directed by your Line Manager.</w:t>
      </w:r>
    </w:p>
    <w:p w14:paraId="5B49FE33" w14:textId="4C69159D" w:rsidR="001650E0" w:rsidRPr="00506AA7" w:rsidRDefault="001650E0" w:rsidP="001650E0">
      <w:pPr>
        <w:rPr>
          <w:rFonts w:ascii="Arial" w:hAnsi="Arial"/>
        </w:rPr>
      </w:pPr>
    </w:p>
    <w:p w14:paraId="546668BE" w14:textId="77777777" w:rsidR="00D77FE0" w:rsidRPr="00506AA7" w:rsidRDefault="00D77FE0" w:rsidP="00D77FE0">
      <w:pPr>
        <w:rPr>
          <w:rFonts w:ascii="Arial" w:hAnsi="Arial"/>
          <w:b/>
        </w:rPr>
      </w:pPr>
      <w:r w:rsidRPr="00506AA7">
        <w:rPr>
          <w:rFonts w:ascii="Arial" w:hAnsi="Arial"/>
          <w:b/>
        </w:rPr>
        <w:t>Safeguarding</w:t>
      </w:r>
    </w:p>
    <w:p w14:paraId="77CD15FD" w14:textId="77777777" w:rsidR="00D77FE0" w:rsidRPr="00506AA7" w:rsidRDefault="00D77FE0" w:rsidP="00D77FE0">
      <w:pPr>
        <w:rPr>
          <w:rFonts w:ascii="Arial" w:hAnsi="Arial"/>
          <w:b/>
          <w:highlight w:val="yellow"/>
        </w:rPr>
      </w:pPr>
    </w:p>
    <w:p w14:paraId="3C9E2868" w14:textId="15218AC5" w:rsidR="00D77FE0" w:rsidRPr="00506AA7" w:rsidRDefault="00D77FE0" w:rsidP="001650E0">
      <w:pPr>
        <w:jc w:val="both"/>
        <w:rPr>
          <w:rFonts w:ascii="Arial" w:hAnsi="Arial"/>
        </w:rPr>
      </w:pPr>
      <w:r w:rsidRPr="00506AA7">
        <w:rPr>
          <w:rFonts w:ascii="Arial" w:hAnsi="Arial"/>
          <w:b/>
        </w:rPr>
        <w:t>The College considers that the job holder for this role should have a</w:t>
      </w:r>
      <w:r w:rsidR="0010472F">
        <w:rPr>
          <w:rFonts w:ascii="Arial" w:hAnsi="Arial"/>
          <w:b/>
        </w:rPr>
        <w:t>n Enhanced Disclosure with C</w:t>
      </w:r>
      <w:r w:rsidR="003821AB">
        <w:rPr>
          <w:rFonts w:ascii="Arial" w:hAnsi="Arial"/>
          <w:b/>
        </w:rPr>
        <w:t>hild</w:t>
      </w:r>
      <w:r w:rsidRPr="00506AA7">
        <w:rPr>
          <w:rFonts w:ascii="Arial" w:hAnsi="Arial"/>
          <w:b/>
        </w:rPr>
        <w:t xml:space="preserve">.   </w:t>
      </w:r>
    </w:p>
    <w:p w14:paraId="3A0688B5" w14:textId="19D26BE9" w:rsidR="00CD2498" w:rsidRDefault="00CD2498">
      <w:pPr>
        <w:spacing w:after="160" w:line="259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8828E5B" w14:textId="328FB5CE" w:rsidR="00D77FE0" w:rsidRPr="00CD2498" w:rsidRDefault="00CD2498" w:rsidP="00D77FE0">
      <w:pPr>
        <w:rPr>
          <w:rFonts w:ascii="Arial" w:hAnsi="Arial"/>
          <w:b/>
          <w:bCs/>
        </w:rPr>
      </w:pPr>
      <w:r w:rsidRPr="00CD2498">
        <w:rPr>
          <w:rFonts w:ascii="Arial" w:hAnsi="Arial"/>
          <w:b/>
          <w:bCs/>
        </w:rPr>
        <w:lastRenderedPageBreak/>
        <w:t>Duties and responsibilities of the role:</w:t>
      </w:r>
    </w:p>
    <w:p w14:paraId="4E3E62E5" w14:textId="77777777" w:rsidR="00CD2498" w:rsidRPr="00506AA7" w:rsidRDefault="00CD2498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506AA7" w14:paraId="4A0F94AD" w14:textId="77777777" w:rsidTr="00DA2900">
        <w:tc>
          <w:tcPr>
            <w:tcW w:w="2669" w:type="dxa"/>
          </w:tcPr>
          <w:p w14:paraId="4C1394AB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68E5BC2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in parents’ evenings, open events, student taster events and any other marketing events</w:t>
            </w:r>
          </w:p>
          <w:p w14:paraId="506F5F9C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parents, guardians and careers with regard student performance</w:t>
            </w:r>
          </w:p>
          <w:p w14:paraId="5BB3B5C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Explain procedures, regulations and course entry requirements to students, parents, guardians and careers</w:t>
            </w:r>
          </w:p>
          <w:p w14:paraId="18520996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accurate student records that are detailed by using internal systems and liaise with curriculum and support staff to maximise outcomes of the students and course</w:t>
            </w:r>
          </w:p>
          <w:p w14:paraId="1E4674FE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0030247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5E7B14A4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Communicate with stakeholders/customers timely, oral and written</w:t>
            </w:r>
          </w:p>
          <w:p w14:paraId="32D3AFEB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7E10AA20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stakeholders </w:t>
            </w:r>
          </w:p>
          <w:p w14:paraId="605B9312" w14:textId="77777777" w:rsidR="001269D3" w:rsidRPr="00506AA7" w:rsidRDefault="001269D3" w:rsidP="001269D3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506AA7" w:rsidRDefault="00D77FE0" w:rsidP="001269D3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506AA7" w14:paraId="22B5BE21" w14:textId="77777777" w:rsidTr="00DA2900">
        <w:tc>
          <w:tcPr>
            <w:tcW w:w="2669" w:type="dxa"/>
          </w:tcPr>
          <w:p w14:paraId="52C7922E" w14:textId="77777777" w:rsidR="00D77FE0" w:rsidRPr="00506AA7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313D30F7" w14:textId="10E186EC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colleagues professionally and effectively in order to achieve targets set by Curriculum Manager and Director of Faculty</w:t>
            </w:r>
          </w:p>
          <w:p w14:paraId="138C35D2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and contribute in team meetings to monitor students’ progress and maximise achievements</w:t>
            </w:r>
          </w:p>
          <w:p w14:paraId="04F974B6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70FF1F2A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065B7F2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Contribute to the quality of the provision by engaging in QLTs and the self-assessment/QIP process</w:t>
            </w:r>
          </w:p>
          <w:p w14:paraId="7F2AB0FE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Meet organisational and awarding body deadlines, individually and as part of the team, including IQA and EQA</w:t>
            </w:r>
          </w:p>
          <w:p w14:paraId="23D503B3" w14:textId="77777777" w:rsidR="00A81F94" w:rsidRPr="00506AA7" w:rsidRDefault="00A81F94" w:rsidP="00A81F9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students within your group to achieve MTG/ATG</w:t>
            </w:r>
          </w:p>
          <w:p w14:paraId="64840037" w14:textId="77777777" w:rsidR="001650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4D3FC6AD" w14:textId="17B3B719" w:rsidR="00D77FE0" w:rsidRPr="00506AA7" w:rsidRDefault="00A81F94" w:rsidP="001650E0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</w:tc>
      </w:tr>
      <w:tr w:rsidR="005F5907" w:rsidRPr="00506AA7" w14:paraId="4582BC96" w14:textId="77777777" w:rsidTr="00DA2900">
        <w:tc>
          <w:tcPr>
            <w:tcW w:w="2669" w:type="dxa"/>
          </w:tcPr>
          <w:p w14:paraId="314BC55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Liaison &amp; Networking – Liaison is making and </w:t>
            </w: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4DE1945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Work with business support during enrolment and initial assessment activities to increase recruitment</w:t>
            </w:r>
          </w:p>
          <w:p w14:paraId="6205E0CB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Maintain links with parents/guardians/carers, employers and other agencies to support student progression and welfare</w:t>
            </w:r>
          </w:p>
          <w:p w14:paraId="168DB53F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awarding bodies when organising samples for verification.</w:t>
            </w:r>
          </w:p>
          <w:p w14:paraId="556F022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Network with colleagues at awarding body events and disseminate to teams</w:t>
            </w:r>
          </w:p>
          <w:p w14:paraId="1EB1C0CC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Liaise with companies / organisations when planning trips and visits</w:t>
            </w:r>
          </w:p>
          <w:p w14:paraId="243E21E9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Make contact with facility staff to organise and book rooms for external users for networking days/afternoons</w:t>
            </w:r>
          </w:p>
          <w:p w14:paraId="7EA7AC46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01890852" w14:textId="77777777" w:rsidR="005F5907" w:rsidRPr="00506AA7" w:rsidRDefault="005F5907" w:rsidP="005F5907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5F5907" w:rsidRPr="00506AA7" w:rsidRDefault="005F5907" w:rsidP="005F5907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660740E5" w14:textId="77777777" w:rsidTr="00DA2900">
        <w:tc>
          <w:tcPr>
            <w:tcW w:w="2669" w:type="dxa"/>
          </w:tcPr>
          <w:p w14:paraId="4389A2E1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Service Delivery – customer is anyone receiving services</w:t>
            </w:r>
          </w:p>
        </w:tc>
        <w:tc>
          <w:tcPr>
            <w:tcW w:w="5987" w:type="dxa"/>
          </w:tcPr>
          <w:p w14:paraId="49029B55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040DD9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224FAB3F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656944B6" w14:textId="07CAC60D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r w:rsidR="00EA340A" w:rsidRPr="00506AA7">
              <w:rPr>
                <w:rFonts w:ascii="Arial" w:hAnsi="Arial" w:cs="Arial"/>
                <w:sz w:val="22"/>
                <w:szCs w:val="22"/>
              </w:rPr>
              <w:t>organisation’s</w:t>
            </w:r>
            <w:r w:rsidRPr="00506AA7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127DD622" w14:textId="77777777" w:rsidR="008203D4" w:rsidRPr="00506AA7" w:rsidRDefault="008203D4" w:rsidP="008203D4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Maintain standards for the organisation’s outsourced or in-house services. For example awarding body standards or the organisations quality systems</w:t>
            </w:r>
          </w:p>
          <w:p w14:paraId="123A6A28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F5907" w:rsidRPr="00506AA7" w14:paraId="21DEB284" w14:textId="77777777" w:rsidTr="00DA2900">
        <w:tc>
          <w:tcPr>
            <w:tcW w:w="2669" w:type="dxa"/>
          </w:tcPr>
          <w:p w14:paraId="3F516C28" w14:textId="77777777" w:rsidR="005F5907" w:rsidRPr="00506AA7" w:rsidRDefault="005F5907" w:rsidP="005F590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5BD6DC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CC636D8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3B32EA2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</w:p>
          <w:p w14:paraId="2B4E241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5F5907" w:rsidRPr="00506AA7" w:rsidRDefault="005F5907" w:rsidP="008203D4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4BC3D728" w14:textId="77777777" w:rsidTr="00DA2900">
        <w:tc>
          <w:tcPr>
            <w:tcW w:w="2669" w:type="dxa"/>
          </w:tcPr>
          <w:p w14:paraId="777345C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Planning &amp; Organising – financial, capital and people</w:t>
            </w:r>
          </w:p>
        </w:tc>
        <w:tc>
          <w:tcPr>
            <w:tcW w:w="5987" w:type="dxa"/>
          </w:tcPr>
          <w:p w14:paraId="02B6F7D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04F4E0C" w14:textId="6EEC4AEB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Produce schemes of work, assessment plans and complete lesson planners</w:t>
            </w:r>
          </w:p>
          <w:p w14:paraId="3D71F2C3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Plan on going assessment and feedback for students to ensure progress is being made (feedback within 10 working days)</w:t>
            </w:r>
          </w:p>
          <w:p w14:paraId="577AE97F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Deliver inspiring and motivating lessons with a variety of teaching, learning and assessment strategies to meet needs of the students </w:t>
            </w:r>
          </w:p>
          <w:p w14:paraId="215C91FE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Ensure resources and teaching, learning and assessment contribute to the quality of the provision</w:t>
            </w:r>
          </w:p>
          <w:p w14:paraId="7759837A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Promote maths, English, ICT and employability skills to ensure students can prepare for their progression</w:t>
            </w:r>
          </w:p>
          <w:p w14:paraId="4015E717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students are prepared for formative and summative assessments </w:t>
            </w:r>
          </w:p>
          <w:p w14:paraId="234F3C4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31C8C20B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Set challenging targets to ensure students are achieving to their highest potential and achieve their MTG and ATG</w:t>
            </w:r>
          </w:p>
          <w:p w14:paraId="7DC8EDB1" w14:textId="77777777" w:rsidR="00864141" w:rsidRPr="00506AA7" w:rsidRDefault="00864141" w:rsidP="00864141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Plan work experience for students on Study Programmes in collaboration with the Work Experience Officer </w:t>
            </w:r>
          </w:p>
          <w:p w14:paraId="1C4986C4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45FEBD5" w14:textId="77777777" w:rsidTr="00DA2900">
        <w:tc>
          <w:tcPr>
            <w:tcW w:w="2669" w:type="dxa"/>
          </w:tcPr>
          <w:p w14:paraId="3321FE16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6328C80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Deal with student behaviour and attendance issues taking appropriate action</w:t>
            </w:r>
          </w:p>
          <w:p w14:paraId="2E8EEF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and track student submissions to ensure deadlines are met</w:t>
            </w:r>
          </w:p>
          <w:p w14:paraId="3C8C2F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690397E6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49E73AB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Initiating new guidelines or procedures, such as those regulating use of finance or managing attendance</w:t>
            </w:r>
          </w:p>
          <w:p w14:paraId="46C3F7A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Develop and utilise strategies to ensure retention and achievement is maximised</w:t>
            </w:r>
          </w:p>
          <w:p w14:paraId="3A1D62B1" w14:textId="77777777" w:rsidR="00864141" w:rsidRPr="00506AA7" w:rsidRDefault="00864141" w:rsidP="00864141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1D356794" w14:textId="77777777" w:rsidTr="00DA2900">
        <w:tc>
          <w:tcPr>
            <w:tcW w:w="2669" w:type="dxa"/>
          </w:tcPr>
          <w:p w14:paraId="3EE70174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A69D27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continual research to ensure teaching, learning and assessment is up to date and inspiring</w:t>
            </w:r>
          </w:p>
          <w:p w14:paraId="08BC827E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Analyse course data to identify and respond to trends to improve the student experience</w:t>
            </w:r>
          </w:p>
          <w:p w14:paraId="3F2F8606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74A85842" w14:textId="77777777" w:rsidTr="00DA2900">
        <w:tc>
          <w:tcPr>
            <w:tcW w:w="2669" w:type="dxa"/>
          </w:tcPr>
          <w:p w14:paraId="24D3529D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BC53A9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68659BAE" w14:textId="73EC869E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Microsoft Office/TEAMS online and standard office equipment</w:t>
            </w:r>
          </w:p>
          <w:p w14:paraId="1D12407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604028C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Use audio-visual and other presentational equipment such as interactive whiteboards</w:t>
            </w:r>
          </w:p>
          <w:p w14:paraId="1868B3A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Thorough use of College systems to capture information to create a detailed picture of the student journey</w:t>
            </w:r>
          </w:p>
          <w:p w14:paraId="5A150D34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864141" w:rsidRPr="00506AA7" w14:paraId="3B122966" w14:textId="77777777" w:rsidTr="00DA2900">
        <w:tc>
          <w:tcPr>
            <w:tcW w:w="2669" w:type="dxa"/>
          </w:tcPr>
          <w:p w14:paraId="794ECA0B" w14:textId="77777777" w:rsidR="00864141" w:rsidRPr="00506AA7" w:rsidRDefault="00864141" w:rsidP="00864141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64B8676F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1164F9F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Monitor classroom risk assessments to ensure the safety of all. Carry out visual risk assessments on equipment and reporting issues</w:t>
            </w:r>
          </w:p>
          <w:p w14:paraId="69D6877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Carry out risk assessment with groups of students on field studies in external environments and/or changing weather conditions</w:t>
            </w:r>
          </w:p>
          <w:p w14:paraId="6617E16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in regard to self and others, and reports concerns to others for action </w:t>
            </w:r>
          </w:p>
          <w:p w14:paraId="3D2F325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  <w:p w14:paraId="5EAA01C1" w14:textId="77777777" w:rsidR="00864141" w:rsidRPr="00506AA7" w:rsidRDefault="00864141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64EFB45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</w:p>
          <w:p w14:paraId="5AE6BA75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Provide outstanding advice to students on employment and progression to support their chosen career</w:t>
            </w:r>
          </w:p>
          <w:p w14:paraId="608C0B92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Provide academic and pastoral support to students, including referrals to other professionals and supports positive behaviour and attitudes  </w:t>
            </w:r>
          </w:p>
          <w:p w14:paraId="77A4BD8C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0608981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all students feel safe in College and they understand how to keep safe themselves in different situations </w:t>
            </w:r>
          </w:p>
          <w:p w14:paraId="12BEE041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B481323" w14:textId="77777777" w:rsidTr="00DA2900">
        <w:tc>
          <w:tcPr>
            <w:tcW w:w="2669" w:type="dxa"/>
          </w:tcPr>
          <w:p w14:paraId="18BB5DCA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F5CBAC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Assist colleagues with day to day tasks and help new employees settle in</w:t>
            </w:r>
          </w:p>
          <w:p w14:paraId="4377024B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479FDD7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72D97C83" w14:textId="77777777" w:rsidTr="00DA2900">
        <w:tc>
          <w:tcPr>
            <w:tcW w:w="2669" w:type="dxa"/>
          </w:tcPr>
          <w:p w14:paraId="17130F37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79A7D7A4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 outstanding teaching, learning and assessment</w:t>
            </w:r>
          </w:p>
          <w:p w14:paraId="3708BA78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Maximise retention, achievement, attendance and progress of all students </w:t>
            </w:r>
          </w:p>
          <w:p w14:paraId="64E66C3A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76D2D6B7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Undertake the role of Personal Tutor to manage/facilitate pastoral and career guidance, monitor progress and targets</w:t>
            </w:r>
          </w:p>
          <w:p w14:paraId="11842F08" w14:textId="3CBF6884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If required act as a mentor for members of staff from outside the work team as part of a scheme</w:t>
            </w:r>
          </w:p>
          <w:p w14:paraId="513B813A" w14:textId="77777777" w:rsidR="00544C9F" w:rsidRPr="00506AA7" w:rsidRDefault="00544C9F" w:rsidP="00544C9F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544C9F" w:rsidRPr="00506AA7" w14:paraId="164BF05E" w14:textId="77777777" w:rsidTr="0024625A">
        <w:trPr>
          <w:trHeight w:val="983"/>
        </w:trPr>
        <w:tc>
          <w:tcPr>
            <w:tcW w:w="2669" w:type="dxa"/>
          </w:tcPr>
          <w:p w14:paraId="0E6421C5" w14:textId="77777777" w:rsidR="00544C9F" w:rsidRPr="00506AA7" w:rsidRDefault="00544C9F" w:rsidP="00544C9F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6A2722D3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A6FF88D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349F3BC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Outstanding expertise to deliver lectures and write authoritative material in a broad subject area</w:t>
            </w:r>
          </w:p>
          <w:p w14:paraId="5BC3F869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081DAED0" w14:textId="77777777" w:rsidR="00544C9F" w:rsidRPr="00506AA7" w:rsidRDefault="00544C9F" w:rsidP="00544C9F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1F770013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Extensive knowledge and application of awarding body standards and procedures</w:t>
            </w:r>
          </w:p>
          <w:p w14:paraId="1C39CFD5" w14:textId="77777777" w:rsidR="001650E0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lastRenderedPageBreak/>
              <w:t>Actively source information and upskill as per subject specialism</w:t>
            </w:r>
          </w:p>
          <w:p w14:paraId="3270391E" w14:textId="45530028" w:rsidR="00544C9F" w:rsidRPr="00506AA7" w:rsidRDefault="00544C9F" w:rsidP="001650E0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506AA7" w:rsidRDefault="00D77FE0" w:rsidP="00D77FE0">
      <w:pPr>
        <w:rPr>
          <w:rFonts w:ascii="Arial" w:hAnsi="Arial"/>
        </w:rPr>
      </w:pPr>
    </w:p>
    <w:p w14:paraId="41016F8B" w14:textId="70E6D4ED" w:rsidR="00D77FE0" w:rsidRPr="00506AA7" w:rsidRDefault="00D77FE0" w:rsidP="00D77FE0">
      <w:pPr>
        <w:jc w:val="center"/>
        <w:rPr>
          <w:rFonts w:ascii="Arial" w:hAnsi="Arial"/>
          <w:b/>
        </w:rPr>
      </w:pPr>
      <w:r w:rsidRPr="00506AA7">
        <w:rPr>
          <w:rFonts w:ascii="Arial" w:hAnsi="Arial"/>
          <w:b/>
        </w:rPr>
        <w:t>PERSON SPECIFICATION</w:t>
      </w:r>
    </w:p>
    <w:p w14:paraId="62836AED" w14:textId="77777777" w:rsidR="001650E0" w:rsidRPr="00506AA7" w:rsidRDefault="001650E0" w:rsidP="00D77FE0">
      <w:pPr>
        <w:jc w:val="center"/>
        <w:rPr>
          <w:rFonts w:ascii="Arial" w:hAnsi="Arial"/>
          <w:b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709"/>
        <w:gridCol w:w="567"/>
        <w:gridCol w:w="425"/>
      </w:tblGrid>
      <w:tr w:rsidR="00D77FE0" w:rsidRPr="00506AA7" w14:paraId="28CD20C4" w14:textId="77777777" w:rsidTr="73E68AF3">
        <w:tc>
          <w:tcPr>
            <w:tcW w:w="6945" w:type="dxa"/>
          </w:tcPr>
          <w:p w14:paraId="6F21035B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5CEC7A0" w14:textId="77777777" w:rsidR="00D77FE0" w:rsidRPr="00506AA7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506AA7" w14:paraId="5277496D" w14:textId="77777777" w:rsidTr="73E68AF3">
        <w:tc>
          <w:tcPr>
            <w:tcW w:w="6945" w:type="dxa"/>
          </w:tcPr>
          <w:p w14:paraId="606EB84C" w14:textId="77777777" w:rsidR="00D77FE0" w:rsidRPr="00506AA7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18B42835" w14:textId="77777777" w:rsidR="00D77FE0" w:rsidRPr="00506AA7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8D3E89" w:rsidRPr="00506AA7" w14:paraId="6DA1CB4A" w14:textId="77777777" w:rsidTr="73E68AF3">
        <w:tc>
          <w:tcPr>
            <w:tcW w:w="6945" w:type="dxa"/>
          </w:tcPr>
          <w:p w14:paraId="666B61F1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Teaching qualification </w:t>
            </w:r>
            <w:proofErr w:type="spellStart"/>
            <w:r w:rsidRPr="00506AA7">
              <w:rPr>
                <w:rFonts w:ascii="Arial" w:hAnsi="Arial" w:cs="Arial"/>
                <w:sz w:val="22"/>
                <w:szCs w:val="22"/>
              </w:rPr>
              <w:t>ie</w:t>
            </w:r>
            <w:proofErr w:type="spellEnd"/>
            <w:r w:rsidRPr="00506AA7">
              <w:rPr>
                <w:rFonts w:ascii="Arial" w:hAnsi="Arial" w:cs="Arial"/>
                <w:sz w:val="22"/>
                <w:szCs w:val="22"/>
              </w:rPr>
              <w:t xml:space="preserve"> DTLLS, Cert. Ed/PGCE or equivalent (or a commitment to work towards in line with contractual requirements)</w:t>
            </w:r>
          </w:p>
          <w:p w14:paraId="4099392F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An appropriate level of qualification to teach different levels within the subject area </w:t>
            </w:r>
          </w:p>
          <w:p w14:paraId="5133A9B9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A minimum of a level 3 qualification in the subject specialism</w:t>
            </w:r>
          </w:p>
          <w:p w14:paraId="4602FC64" w14:textId="77777777" w:rsidR="008D3E89" w:rsidRPr="00506AA7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GCSE A* - C in Maths and English (Grades 9 – 4) or equivalent </w:t>
            </w:r>
          </w:p>
          <w:p w14:paraId="7B996E87" w14:textId="77777777" w:rsidR="008D3E89" w:rsidRDefault="008D3E89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 training to be completed within one month of appointment</w:t>
            </w:r>
          </w:p>
          <w:p w14:paraId="342240AD" w14:textId="77777777" w:rsidR="00C21D9E" w:rsidRPr="00506AA7" w:rsidRDefault="00C21D9E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Assessor and/or IV qualified     </w:t>
            </w:r>
          </w:p>
          <w:p w14:paraId="58D6665F" w14:textId="3344FD1D" w:rsidR="00C21D9E" w:rsidRDefault="00C21D9E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L2 fitness instructor recognised qualification </w:t>
            </w:r>
          </w:p>
          <w:p w14:paraId="19C128CE" w14:textId="0577E1FC" w:rsidR="00C21D9E" w:rsidRPr="00506AA7" w:rsidRDefault="00C21D9E" w:rsidP="008D3E89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L3 personal trainer recognised qualification </w:t>
            </w:r>
          </w:p>
          <w:p w14:paraId="4548C213" w14:textId="77777777" w:rsidR="008D3E89" w:rsidRPr="00506AA7" w:rsidRDefault="008D3E89" w:rsidP="008D3E89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3227F4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7339FAB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FD2EB7E" w14:textId="77777777" w:rsidR="00A03FFB" w:rsidRPr="00506AA7" w:rsidRDefault="00A03FFB" w:rsidP="008D3E89">
            <w:pPr>
              <w:jc w:val="center"/>
              <w:rPr>
                <w:rFonts w:ascii="Arial" w:hAnsi="Arial"/>
                <w:b/>
              </w:rPr>
            </w:pPr>
          </w:p>
          <w:p w14:paraId="22814FC5" w14:textId="12F583EE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3ABE3E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55DDFA94" w14:textId="36823512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E83F4C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4D13726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F49EE46" w14:textId="77777777" w:rsidR="008D3E89" w:rsidRDefault="008D3E89" w:rsidP="008D3E89">
            <w:pPr>
              <w:jc w:val="center"/>
              <w:rPr>
                <w:rFonts w:ascii="Arial" w:hAnsi="Arial"/>
              </w:rPr>
            </w:pPr>
          </w:p>
          <w:p w14:paraId="75CCAD4E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719D93D" w14:textId="77777777" w:rsidR="00C21D9E" w:rsidRDefault="00C21D9E" w:rsidP="008D3E89">
            <w:pPr>
              <w:jc w:val="center"/>
              <w:rPr>
                <w:rFonts w:ascii="Arial" w:hAnsi="Arial"/>
              </w:rPr>
            </w:pPr>
          </w:p>
          <w:p w14:paraId="45AFDF36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7130398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F7DA40C" w14:textId="77777777" w:rsidR="00C21D9E" w:rsidRPr="00506AA7" w:rsidRDefault="00C21D9E" w:rsidP="00C21D9E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34A26D3" w14:textId="77777777" w:rsidR="00C21D9E" w:rsidRPr="00506AA7" w:rsidRDefault="00C21D9E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3DA66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D2602DA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664856EF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003C04D7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199262CE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  <w:p w14:paraId="266FDD1F" w14:textId="77777777" w:rsidR="004B06E7" w:rsidRPr="00506AA7" w:rsidRDefault="004B06E7" w:rsidP="008D3E89">
            <w:pPr>
              <w:jc w:val="center"/>
              <w:rPr>
                <w:rFonts w:ascii="Arial" w:hAnsi="Arial"/>
                <w:b/>
              </w:rPr>
            </w:pPr>
          </w:p>
          <w:p w14:paraId="2EAE115A" w14:textId="77777777" w:rsidR="004B06E7" w:rsidRPr="00506AA7" w:rsidRDefault="004B06E7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2727A60C" w14:textId="2EDFAFA2" w:rsidR="73E68AF3" w:rsidRDefault="73E68AF3" w:rsidP="73E68AF3">
            <w:pPr>
              <w:jc w:val="center"/>
              <w:rPr>
                <w:rFonts w:ascii="Arial" w:hAnsi="Arial"/>
                <w:b/>
                <w:bCs/>
              </w:rPr>
            </w:pPr>
          </w:p>
          <w:p w14:paraId="1EC030EA" w14:textId="66DC88B4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4E2146B1" w14:textId="77777777" w:rsidR="008D3E89" w:rsidRPr="00506AA7" w:rsidRDefault="008D3E89" w:rsidP="008D3E89">
            <w:pPr>
              <w:jc w:val="center"/>
              <w:rPr>
                <w:rFonts w:ascii="Arial" w:hAnsi="Arial"/>
                <w:b/>
              </w:rPr>
            </w:pPr>
          </w:p>
        </w:tc>
      </w:tr>
      <w:tr w:rsidR="008D3E89" w:rsidRPr="00506AA7" w14:paraId="1F1AC352" w14:textId="77777777" w:rsidTr="73E68AF3">
        <w:tc>
          <w:tcPr>
            <w:tcW w:w="6945" w:type="dxa"/>
          </w:tcPr>
          <w:p w14:paraId="7300D1A9" w14:textId="77777777" w:rsidR="008D3E89" w:rsidRPr="00506AA7" w:rsidRDefault="008D3E89" w:rsidP="008D3E89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7600FDEF" w14:textId="77777777" w:rsidR="008D3E89" w:rsidRPr="00506AA7" w:rsidRDefault="008D3E89" w:rsidP="008D3E89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19A29142" w14:textId="77777777" w:rsidTr="73E68AF3">
        <w:tc>
          <w:tcPr>
            <w:tcW w:w="6945" w:type="dxa"/>
          </w:tcPr>
          <w:p w14:paraId="60C3E040" w14:textId="20E76FEF" w:rsidR="00663BD0" w:rsidRPr="00C21D9E" w:rsidRDefault="00663BD0" w:rsidP="00C21D9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Relevant qualification the level above what is being taught</w:t>
            </w:r>
          </w:p>
        </w:tc>
        <w:tc>
          <w:tcPr>
            <w:tcW w:w="709" w:type="dxa"/>
          </w:tcPr>
          <w:p w14:paraId="2C89DB4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70BFE38" w14:textId="634CA7A1" w:rsidR="00C21D9E" w:rsidRPr="00506AA7" w:rsidRDefault="00C21D9E" w:rsidP="00C21D9E">
            <w:pPr>
              <w:rPr>
                <w:rFonts w:ascii="Arial" w:hAnsi="Arial"/>
                <w:b/>
              </w:rPr>
            </w:pPr>
          </w:p>
          <w:p w14:paraId="3FADA382" w14:textId="2117F17C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7EF1AF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020A98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6B93A1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663BD0" w:rsidRPr="00506AA7" w14:paraId="05F36C3B" w14:textId="77777777" w:rsidTr="73E68AF3">
        <w:tc>
          <w:tcPr>
            <w:tcW w:w="6945" w:type="dxa"/>
          </w:tcPr>
          <w:p w14:paraId="0CAB4FF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3A84711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3C98A288" w14:textId="77777777" w:rsidTr="73E68AF3">
        <w:tc>
          <w:tcPr>
            <w:tcW w:w="6945" w:type="dxa"/>
          </w:tcPr>
          <w:p w14:paraId="668BC3FC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67B8EE3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63BFA5E7" w14:textId="77777777" w:rsidTr="73E68AF3">
        <w:tc>
          <w:tcPr>
            <w:tcW w:w="6945" w:type="dxa"/>
          </w:tcPr>
          <w:p w14:paraId="6D168B8D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Experience of delivering teaching, learning and assessment in Further Education or a similar setting </w:t>
            </w:r>
          </w:p>
          <w:p w14:paraId="14F48B13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04880C48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Proven knowledge of subject specialism and relevant qualifications in the vocational/subject area</w:t>
            </w:r>
          </w:p>
          <w:p w14:paraId="724BD85B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delivering awarding body requirements including marking and assessing work and engaging in IQA activity</w:t>
            </w:r>
          </w:p>
          <w:p w14:paraId="46A0055C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B80FB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3FFF0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4269831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A2B60F2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27A94693" w14:textId="3DCA6FA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40546C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978FDC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1ADCC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39AD0E5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FA7E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54CE1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178512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FCD139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5860614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39754EF7" w14:textId="0D32EBA0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4631BAA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92942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EFAE16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BE60D85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09A55CC6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7E4C8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EE08C0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25A2761" w14:textId="77777777" w:rsidR="008627F7" w:rsidRPr="00506AA7" w:rsidRDefault="008627F7" w:rsidP="00663BD0">
            <w:pPr>
              <w:jc w:val="center"/>
              <w:rPr>
                <w:rFonts w:ascii="Arial" w:hAnsi="Arial"/>
                <w:b/>
              </w:rPr>
            </w:pPr>
          </w:p>
          <w:p w14:paraId="5768403B" w14:textId="31A42CDF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574FB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3A172D9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5ED68A88" w14:textId="77777777" w:rsidTr="73E68AF3">
        <w:tc>
          <w:tcPr>
            <w:tcW w:w="6945" w:type="dxa"/>
          </w:tcPr>
          <w:p w14:paraId="7859195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D2F4B33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A649667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FEAD41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6FCC781A" w14:textId="77777777" w:rsidTr="73E68AF3">
        <w:tc>
          <w:tcPr>
            <w:tcW w:w="6945" w:type="dxa"/>
          </w:tcPr>
          <w:p w14:paraId="5F339FED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Experience of different awarding bodies, setting up new programmes</w:t>
            </w:r>
          </w:p>
          <w:p w14:paraId="5A8B35C4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Experience of working with awarding bodies in external assessment activities </w:t>
            </w:r>
          </w:p>
          <w:p w14:paraId="678D74FF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9A84E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1AEA95A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38CE4290" w14:textId="11E10CA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474F78A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2E0A7AF" w14:textId="77777777" w:rsidR="006E34D8" w:rsidRPr="00506AA7" w:rsidRDefault="006E34D8" w:rsidP="00663BD0">
            <w:pPr>
              <w:jc w:val="center"/>
              <w:rPr>
                <w:rFonts w:ascii="Arial" w:hAnsi="Arial"/>
                <w:b/>
              </w:rPr>
            </w:pPr>
          </w:p>
          <w:p w14:paraId="5BDC65AD" w14:textId="24A396E5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135961C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0FEFC759" w14:textId="77777777" w:rsidTr="73E68AF3">
        <w:tc>
          <w:tcPr>
            <w:tcW w:w="6945" w:type="dxa"/>
          </w:tcPr>
          <w:p w14:paraId="122865A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Personal/</w:t>
            </w:r>
            <w:proofErr w:type="spellStart"/>
            <w:r w:rsidRPr="00506AA7">
              <w:rPr>
                <w:rFonts w:ascii="Arial" w:hAnsi="Arial"/>
                <w:b/>
              </w:rPr>
              <w:t>Behavioural</w:t>
            </w:r>
            <w:proofErr w:type="spellEnd"/>
            <w:r w:rsidRPr="00506AA7">
              <w:rPr>
                <w:rFonts w:ascii="Arial" w:hAnsi="Arial"/>
                <w:b/>
              </w:rPr>
              <w:t xml:space="preserve"> Attributes</w:t>
            </w:r>
          </w:p>
        </w:tc>
        <w:tc>
          <w:tcPr>
            <w:tcW w:w="709" w:type="dxa"/>
          </w:tcPr>
          <w:p w14:paraId="32D1447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79D588D8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514A602D" w14:textId="77777777" w:rsidTr="73E68AF3">
        <w:tc>
          <w:tcPr>
            <w:tcW w:w="6945" w:type="dxa"/>
          </w:tcPr>
          <w:p w14:paraId="7CBF64FD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2332072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3C9275A9" w14:textId="77777777" w:rsidTr="73E68AF3">
        <w:tc>
          <w:tcPr>
            <w:tcW w:w="6945" w:type="dxa"/>
          </w:tcPr>
          <w:p w14:paraId="669204D8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Deliver outstanding teaching, learning and assessment</w:t>
            </w:r>
          </w:p>
          <w:p w14:paraId="0AD0B574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>Excellent verbal and written communication skills</w:t>
            </w:r>
          </w:p>
          <w:p w14:paraId="03CDD499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Excellent levels of accuracy and attention to detail </w:t>
            </w:r>
          </w:p>
          <w:p w14:paraId="0A61A09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t xml:space="preserve">Highly effective organizational skills </w:t>
            </w:r>
          </w:p>
          <w:p w14:paraId="5E5989E1" w14:textId="77777777" w:rsidR="00663BD0" w:rsidRPr="00506AA7" w:rsidRDefault="00663BD0" w:rsidP="00663BD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506AA7">
              <w:rPr>
                <w:rFonts w:ascii="Arial" w:hAnsi="Arial"/>
              </w:rPr>
              <w:lastRenderedPageBreak/>
              <w:t>Ability to recognize discrimination and demonstrate an awareness of equality and diversity</w:t>
            </w:r>
          </w:p>
          <w:p w14:paraId="2C0B6737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Delivery of maths, English and employability skills within a vocational programme</w:t>
            </w:r>
          </w:p>
          <w:p w14:paraId="67229ECD" w14:textId="211C17CA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Up to date industrial/professional upskilling of vocational area</w:t>
            </w:r>
          </w:p>
          <w:p w14:paraId="3633198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 xml:space="preserve">Relates well to people from all backgrounds and treats everyone with respect and is consistently helpful, positive and collaborative </w:t>
            </w:r>
          </w:p>
          <w:p w14:paraId="61664D71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Presents information which influences and has a positive impact on audiences</w:t>
            </w:r>
          </w:p>
          <w:p w14:paraId="2CB5D140" w14:textId="77777777" w:rsidR="00663BD0" w:rsidRPr="00506AA7" w:rsidRDefault="00663BD0" w:rsidP="00663BD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Deadlines are met, prioritising effectively when issues or timescales conflict</w:t>
            </w:r>
          </w:p>
          <w:p w14:paraId="2D5890D7" w14:textId="77777777" w:rsidR="00663BD0" w:rsidRPr="00506AA7" w:rsidRDefault="00663BD0" w:rsidP="00663BD0">
            <w:pPr>
              <w:pStyle w:val="ListParagraph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95EF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0C2DE87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83C5E9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1F06CC7C" w14:textId="6119F95A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C7FE0E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2DF78E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322E172D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6E9A195E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CE492BA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28CC1E77" w14:textId="3AD23268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9B983B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4E36EB5F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2BF085E9" w14:textId="22605ED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23F82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15547098" w14:textId="454E12C9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567" w:type="dxa"/>
          </w:tcPr>
          <w:p w14:paraId="5F338C5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579D13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FF53FB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3E9A73A6" w14:textId="10E35396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C0A634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653802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0C68DBC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55296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720E7FC5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C6BB11B" w14:textId="57DDC655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764AA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ü</w:t>
            </w:r>
          </w:p>
          <w:p w14:paraId="3719B2AB" w14:textId="00A5DE29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368A939F" w14:textId="0CF324DE" w:rsidR="00663BD0" w:rsidRPr="00506AA7" w:rsidRDefault="00663BD0" w:rsidP="00663BD0">
            <w:pPr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66DA1D6E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370273F" w14:textId="7D4DF893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425" w:type="dxa"/>
          </w:tcPr>
          <w:p w14:paraId="334619FC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ü</w:t>
            </w:r>
          </w:p>
          <w:p w14:paraId="235FB8A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2A3CC6C6" w14:textId="358F8711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5E3D5CC8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78A2726B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0B0C6092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lastRenderedPageBreak/>
              <w:t>ü</w:t>
            </w:r>
          </w:p>
          <w:p w14:paraId="74E17184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5559F109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4A574C8F" w14:textId="77777777" w:rsidR="00CC758C" w:rsidRPr="00506AA7" w:rsidRDefault="00CC758C" w:rsidP="00663BD0">
            <w:pPr>
              <w:jc w:val="center"/>
              <w:rPr>
                <w:rFonts w:ascii="Arial" w:hAnsi="Arial"/>
                <w:b/>
              </w:rPr>
            </w:pPr>
          </w:p>
          <w:p w14:paraId="7680D9CE" w14:textId="3148A10D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  <w:p w14:paraId="0FFBEF6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</w:p>
          <w:p w14:paraId="4F1D3191" w14:textId="77777777" w:rsidR="00663BD0" w:rsidRPr="00506AA7" w:rsidRDefault="00663BD0" w:rsidP="00663BD0">
            <w:pPr>
              <w:rPr>
                <w:rFonts w:ascii="Arial" w:hAnsi="Arial"/>
                <w:b/>
              </w:rPr>
            </w:pPr>
          </w:p>
          <w:p w14:paraId="609E8649" w14:textId="2E036304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  <w:r w:rsidRPr="00506AA7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663BD0" w:rsidRPr="00506AA7" w14:paraId="7D7F898B" w14:textId="77777777" w:rsidTr="73E68AF3">
        <w:tc>
          <w:tcPr>
            <w:tcW w:w="6945" w:type="dxa"/>
          </w:tcPr>
          <w:p w14:paraId="59B8B7C0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lastRenderedPageBreak/>
              <w:t>Other Requirements</w:t>
            </w:r>
          </w:p>
        </w:tc>
        <w:tc>
          <w:tcPr>
            <w:tcW w:w="709" w:type="dxa"/>
          </w:tcPr>
          <w:p w14:paraId="1E6E150C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663BD0" w:rsidRPr="00506AA7" w:rsidRDefault="00663BD0" w:rsidP="00663BD0">
            <w:pPr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6D374C8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  <w:tr w:rsidR="00663BD0" w:rsidRPr="00506AA7" w14:paraId="704B4F66" w14:textId="77777777" w:rsidTr="73E68AF3">
        <w:tc>
          <w:tcPr>
            <w:tcW w:w="6945" w:type="dxa"/>
          </w:tcPr>
          <w:p w14:paraId="20CC920F" w14:textId="77777777" w:rsidR="00663BD0" w:rsidRPr="00506AA7" w:rsidRDefault="00663BD0" w:rsidP="00663BD0">
            <w:pPr>
              <w:jc w:val="both"/>
              <w:rPr>
                <w:rFonts w:ascii="Arial" w:hAnsi="Arial"/>
                <w:i/>
              </w:rPr>
            </w:pPr>
            <w:r w:rsidRPr="00506AA7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I</w:t>
            </w:r>
          </w:p>
        </w:tc>
        <w:tc>
          <w:tcPr>
            <w:tcW w:w="425" w:type="dxa"/>
          </w:tcPr>
          <w:p w14:paraId="02A7894F" w14:textId="77777777" w:rsidR="00663BD0" w:rsidRPr="00506AA7" w:rsidRDefault="00663BD0" w:rsidP="00663BD0">
            <w:pPr>
              <w:jc w:val="center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</w:t>
            </w:r>
          </w:p>
        </w:tc>
      </w:tr>
      <w:tr w:rsidR="00663BD0" w:rsidRPr="00506AA7" w14:paraId="2C8644A3" w14:textId="77777777" w:rsidTr="73E68AF3">
        <w:tc>
          <w:tcPr>
            <w:tcW w:w="6945" w:type="dxa"/>
          </w:tcPr>
          <w:p w14:paraId="1431E2A3" w14:textId="77777777" w:rsidR="00663BD0" w:rsidRPr="00506AA7" w:rsidRDefault="00663BD0" w:rsidP="00663B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6AA7">
              <w:rPr>
                <w:rFonts w:ascii="Arial" w:hAnsi="Arial" w:cs="Arial"/>
                <w:sz w:val="22"/>
                <w:szCs w:val="22"/>
              </w:rPr>
              <w:t>Clean enhanced DBS record.</w:t>
            </w:r>
          </w:p>
        </w:tc>
        <w:tc>
          <w:tcPr>
            <w:tcW w:w="709" w:type="dxa"/>
          </w:tcPr>
          <w:p w14:paraId="58D044E1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8EF5862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" w:type="dxa"/>
          </w:tcPr>
          <w:p w14:paraId="211E8FFB" w14:textId="77777777" w:rsidR="00663BD0" w:rsidRPr="00506AA7" w:rsidRDefault="00663BD0" w:rsidP="00663BD0">
            <w:pPr>
              <w:jc w:val="center"/>
              <w:rPr>
                <w:rFonts w:ascii="Arial" w:hAnsi="Arial"/>
              </w:rPr>
            </w:pPr>
          </w:p>
        </w:tc>
      </w:tr>
      <w:tr w:rsidR="00663BD0" w:rsidRPr="00506AA7" w14:paraId="2EC3B5D5" w14:textId="77777777" w:rsidTr="73E68AF3">
        <w:tc>
          <w:tcPr>
            <w:tcW w:w="6945" w:type="dxa"/>
          </w:tcPr>
          <w:p w14:paraId="3603DA63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Safety Critical Role</w:t>
            </w:r>
          </w:p>
          <w:p w14:paraId="4CDDD225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  <w:r w:rsidRPr="00506AA7">
              <w:rPr>
                <w:rFonts w:ascii="Arial" w:hAnsi="Arial"/>
                <w:b/>
              </w:rPr>
              <w:t>Able to travel between sites timely</w:t>
            </w:r>
          </w:p>
        </w:tc>
        <w:tc>
          <w:tcPr>
            <w:tcW w:w="709" w:type="dxa"/>
          </w:tcPr>
          <w:p w14:paraId="74D3A889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6F57A77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42681A3F" w14:textId="77777777" w:rsidR="00663BD0" w:rsidRPr="00506AA7" w:rsidRDefault="00663BD0" w:rsidP="00663BD0">
            <w:pPr>
              <w:jc w:val="both"/>
              <w:rPr>
                <w:rFonts w:ascii="Arial" w:hAnsi="Arial"/>
                <w:b/>
              </w:rPr>
            </w:pPr>
          </w:p>
        </w:tc>
      </w:tr>
    </w:tbl>
    <w:p w14:paraId="25238924" w14:textId="77777777" w:rsidR="00D77FE0" w:rsidRPr="00506AA7" w:rsidRDefault="00D77FE0" w:rsidP="00D77FE0">
      <w:pPr>
        <w:rPr>
          <w:rFonts w:ascii="Arial" w:hAnsi="Arial"/>
          <w:b/>
        </w:rPr>
      </w:pPr>
    </w:p>
    <w:p w14:paraId="5F50FEF8" w14:textId="77777777" w:rsidR="00D77FE0" w:rsidRPr="00506AA7" w:rsidRDefault="00D77FE0" w:rsidP="00D77FE0">
      <w:pPr>
        <w:rPr>
          <w:rFonts w:ascii="Arial" w:hAnsi="Arial"/>
          <w:i/>
        </w:rPr>
      </w:pPr>
      <w:r w:rsidRPr="00506AA7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506AA7" w:rsidRDefault="00D77FE0" w:rsidP="00D77FE0">
      <w:pPr>
        <w:rPr>
          <w:rFonts w:ascii="Arial" w:hAnsi="Arial"/>
        </w:rPr>
      </w:pPr>
    </w:p>
    <w:p w14:paraId="1182D29B" w14:textId="34E3F96C" w:rsidR="00D77FE0" w:rsidRPr="00506AA7" w:rsidRDefault="00D77FE0" w:rsidP="00D77FE0">
      <w:pPr>
        <w:rPr>
          <w:rFonts w:ascii="Arial" w:hAnsi="Arial"/>
        </w:rPr>
      </w:pPr>
    </w:p>
    <w:p w14:paraId="362BDEEA" w14:textId="77777777" w:rsidR="00D77FE0" w:rsidRPr="00506AA7" w:rsidRDefault="00D77FE0" w:rsidP="00D77FE0">
      <w:pPr>
        <w:rPr>
          <w:rFonts w:ascii="Arial" w:hAnsi="Arial"/>
        </w:rPr>
      </w:pPr>
    </w:p>
    <w:sectPr w:rsidR="00D77FE0" w:rsidRPr="00506AA7" w:rsidSect="001736CC"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15C1" w14:textId="77777777" w:rsidR="00E25CE9" w:rsidRDefault="00E25CE9" w:rsidP="00D77FE0">
      <w:r>
        <w:separator/>
      </w:r>
    </w:p>
  </w:endnote>
  <w:endnote w:type="continuationSeparator" w:id="0">
    <w:p w14:paraId="339CB7D0" w14:textId="77777777" w:rsidR="00E25CE9" w:rsidRDefault="00E25CE9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592AE139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BF66" w14:textId="77777777" w:rsidR="00E25CE9" w:rsidRDefault="00E25CE9" w:rsidP="00D77FE0">
      <w:r>
        <w:separator/>
      </w:r>
    </w:p>
  </w:footnote>
  <w:footnote w:type="continuationSeparator" w:id="0">
    <w:p w14:paraId="538BB825" w14:textId="77777777" w:rsidR="00E25CE9" w:rsidRDefault="00E25CE9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6938A219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FD4A36">
      <w:rPr>
        <w:noProof/>
      </w:rPr>
      <w:drawing>
        <wp:inline distT="0" distB="0" distL="0" distR="0" wp14:anchorId="3CAF8128" wp14:editId="33FAC0D6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4E2"/>
    <w:multiLevelType w:val="hybridMultilevel"/>
    <w:tmpl w:val="4466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B783B"/>
    <w:multiLevelType w:val="hybridMultilevel"/>
    <w:tmpl w:val="BA6669B8"/>
    <w:lvl w:ilvl="0" w:tplc="86E8148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E49A9"/>
    <w:multiLevelType w:val="hybridMultilevel"/>
    <w:tmpl w:val="4D680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FC3EDC"/>
    <w:multiLevelType w:val="hybridMultilevel"/>
    <w:tmpl w:val="57E67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8258570">
    <w:abstractNumId w:val="1"/>
  </w:num>
  <w:num w:numId="2" w16cid:durableId="940381073">
    <w:abstractNumId w:val="6"/>
  </w:num>
  <w:num w:numId="3" w16cid:durableId="1878272673">
    <w:abstractNumId w:val="4"/>
  </w:num>
  <w:num w:numId="4" w16cid:durableId="1247499228">
    <w:abstractNumId w:val="3"/>
  </w:num>
  <w:num w:numId="5" w16cid:durableId="50620574">
    <w:abstractNumId w:val="8"/>
  </w:num>
  <w:num w:numId="6" w16cid:durableId="288980301">
    <w:abstractNumId w:val="7"/>
  </w:num>
  <w:num w:numId="7" w16cid:durableId="1200170712">
    <w:abstractNumId w:val="5"/>
  </w:num>
  <w:num w:numId="8" w16cid:durableId="1260987508">
    <w:abstractNumId w:val="2"/>
  </w:num>
  <w:num w:numId="9" w16cid:durableId="160164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4377C"/>
    <w:rsid w:val="000C3B80"/>
    <w:rsid w:val="0010472F"/>
    <w:rsid w:val="00123B49"/>
    <w:rsid w:val="001269D3"/>
    <w:rsid w:val="00137214"/>
    <w:rsid w:val="00144B18"/>
    <w:rsid w:val="001567A4"/>
    <w:rsid w:val="001650E0"/>
    <w:rsid w:val="001736CC"/>
    <w:rsid w:val="00183A4E"/>
    <w:rsid w:val="001A0F1B"/>
    <w:rsid w:val="001A43D4"/>
    <w:rsid w:val="002046E3"/>
    <w:rsid w:val="002202D5"/>
    <w:rsid w:val="00234F8E"/>
    <w:rsid w:val="0024625A"/>
    <w:rsid w:val="0028343D"/>
    <w:rsid w:val="00285BC6"/>
    <w:rsid w:val="0029140B"/>
    <w:rsid w:val="00292793"/>
    <w:rsid w:val="0029511F"/>
    <w:rsid w:val="002D15A1"/>
    <w:rsid w:val="003228E7"/>
    <w:rsid w:val="00356658"/>
    <w:rsid w:val="003821AB"/>
    <w:rsid w:val="003958FD"/>
    <w:rsid w:val="003D17B3"/>
    <w:rsid w:val="00445277"/>
    <w:rsid w:val="00460E1E"/>
    <w:rsid w:val="004B06E7"/>
    <w:rsid w:val="004C386C"/>
    <w:rsid w:val="00500CBB"/>
    <w:rsid w:val="00506AA7"/>
    <w:rsid w:val="00544C9F"/>
    <w:rsid w:val="00554E8C"/>
    <w:rsid w:val="005F5907"/>
    <w:rsid w:val="0062537F"/>
    <w:rsid w:val="006314C7"/>
    <w:rsid w:val="00663BD0"/>
    <w:rsid w:val="0068572B"/>
    <w:rsid w:val="006E34D8"/>
    <w:rsid w:val="007468FE"/>
    <w:rsid w:val="007539AA"/>
    <w:rsid w:val="00760785"/>
    <w:rsid w:val="00780B04"/>
    <w:rsid w:val="007D37CD"/>
    <w:rsid w:val="008203D4"/>
    <w:rsid w:val="008627F7"/>
    <w:rsid w:val="00864141"/>
    <w:rsid w:val="008C4ACE"/>
    <w:rsid w:val="008D3E89"/>
    <w:rsid w:val="008E5C4C"/>
    <w:rsid w:val="00911CA1"/>
    <w:rsid w:val="00966660"/>
    <w:rsid w:val="009A236E"/>
    <w:rsid w:val="00A03FFB"/>
    <w:rsid w:val="00A33DE8"/>
    <w:rsid w:val="00A44693"/>
    <w:rsid w:val="00A52B0A"/>
    <w:rsid w:val="00A57EEF"/>
    <w:rsid w:val="00A81F94"/>
    <w:rsid w:val="00AF41D8"/>
    <w:rsid w:val="00B30D59"/>
    <w:rsid w:val="00B31D83"/>
    <w:rsid w:val="00B425A3"/>
    <w:rsid w:val="00B752FE"/>
    <w:rsid w:val="00B83BF4"/>
    <w:rsid w:val="00B97137"/>
    <w:rsid w:val="00BC711B"/>
    <w:rsid w:val="00BD0EB2"/>
    <w:rsid w:val="00C21D9E"/>
    <w:rsid w:val="00CC758C"/>
    <w:rsid w:val="00CD2498"/>
    <w:rsid w:val="00CE4B29"/>
    <w:rsid w:val="00CF54B2"/>
    <w:rsid w:val="00D30784"/>
    <w:rsid w:val="00D5105D"/>
    <w:rsid w:val="00D75CE4"/>
    <w:rsid w:val="00D77FE0"/>
    <w:rsid w:val="00DE600F"/>
    <w:rsid w:val="00E06CB5"/>
    <w:rsid w:val="00E21FB7"/>
    <w:rsid w:val="00E241D4"/>
    <w:rsid w:val="00E25CE9"/>
    <w:rsid w:val="00EA340A"/>
    <w:rsid w:val="00FA460E"/>
    <w:rsid w:val="00FC0660"/>
    <w:rsid w:val="00FD4A36"/>
    <w:rsid w:val="2020CBF1"/>
    <w:rsid w:val="2611AA76"/>
    <w:rsid w:val="2D585616"/>
    <w:rsid w:val="3122081D"/>
    <w:rsid w:val="32D6F9A6"/>
    <w:rsid w:val="34855EB2"/>
    <w:rsid w:val="360E9A68"/>
    <w:rsid w:val="4D6E9A4C"/>
    <w:rsid w:val="57510A1C"/>
    <w:rsid w:val="5B889A9B"/>
    <w:rsid w:val="60C914E5"/>
    <w:rsid w:val="73E68AF3"/>
    <w:rsid w:val="73EA7DE9"/>
    <w:rsid w:val="7B30E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27668-91D0-4A69-9BB3-3F4FE2F21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EE06D-3722-4E9C-90FF-AC421FD987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CE5C0-C91C-48CA-834B-7C3B622B702C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A8C9605-78EF-420F-BE14-293BDA55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1940</Words>
  <Characters>11059</Characters>
  <Application>Microsoft Office Word</Application>
  <DocSecurity>0</DocSecurity>
  <Lines>92</Lines>
  <Paragraphs>25</Paragraphs>
  <ScaleCrop>false</ScaleCrop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Charlotte Heath</cp:lastModifiedBy>
  <cp:revision>8</cp:revision>
  <dcterms:created xsi:type="dcterms:W3CDTF">2025-11-04T13:16:00Z</dcterms:created>
  <dcterms:modified xsi:type="dcterms:W3CDTF">2026-06-30T10:17:00Z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0x0101002853D38BE9088A4DBE0DA0E501D06579</vt:lpwstr>
  </property>
  <property fmtid="{D5CDD505-2E9C-101B-9397-08002B2CF9AE}" pid="3" name="MediaServiceImageTags">
    <vt:lpwstr/>
  </property>
  <property fmtid="{D5CDD505-2E9C-101B-9397-08002B2CF9AE}" pid="4" name="MSIP_Label_95394ed1-ea65-4d7e-a011-f9aa034b7933_Enabled">
    <vt:lpwstr>true</vt:lpwstr>
  </property>
  <property fmtid="{D5CDD505-2E9C-101B-9397-08002B2CF9AE}" pid="5" name="MSIP_Label_95394ed1-ea65-4d7e-a011-f9aa034b7933_SetDate">
    <vt:lpwstr>2023-07-04T08:37:46Z</vt:lpwstr>
  </property>
  <property fmtid="{D5CDD505-2E9C-101B-9397-08002B2CF9AE}" pid="6" name="MSIP_Label_95394ed1-ea65-4d7e-a011-f9aa034b7933_Method">
    <vt:lpwstr>Standard</vt:lpwstr>
  </property>
  <property fmtid="{D5CDD505-2E9C-101B-9397-08002B2CF9AE}" pid="7" name="MSIP_Label_95394ed1-ea65-4d7e-a011-f9aa034b7933_Name">
    <vt:lpwstr>defa4170-0d19-0005-0004-bc88714345d2</vt:lpwstr>
  </property>
  <property fmtid="{D5CDD505-2E9C-101B-9397-08002B2CF9AE}" pid="8" name="MSIP_Label_95394ed1-ea65-4d7e-a011-f9aa034b7933_SiteId">
    <vt:lpwstr>58c2d8a9-dca9-41e3-a279-8a8826137a96</vt:lpwstr>
  </property>
  <property fmtid="{D5CDD505-2E9C-101B-9397-08002B2CF9AE}" pid="9" name="MSIP_Label_95394ed1-ea65-4d7e-a011-f9aa034b7933_ActionId">
    <vt:lpwstr>76c6b17c-cf6e-4b9b-805e-2e778f057378</vt:lpwstr>
  </property>
  <property fmtid="{D5CDD505-2E9C-101B-9397-08002B2CF9AE}" pid="10" name="MSIP_Label_95394ed1-ea65-4d7e-a011-f9aa034b7933_ContentBits">
    <vt:lpwstr>0</vt:lpwstr>
  </property>
</Properties>
</file>