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D2588B" w:rsidRPr="00D2588B" w:rsidRDefault="00D2588B" w:rsidP="2370E366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5889A72A" w14:textId="77777777" w:rsidR="00D2588B" w:rsidRPr="00D2588B" w:rsidRDefault="00D2588B" w:rsidP="2370E366">
      <w:pPr>
        <w:jc w:val="center"/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2370E366">
        <w:rPr>
          <w:rFonts w:ascii="Century Gothic" w:eastAsia="Century Gothic" w:hAnsi="Century Gothic" w:cs="Century Gothic"/>
          <w:b/>
          <w:bCs/>
          <w:sz w:val="24"/>
          <w:szCs w:val="24"/>
        </w:rPr>
        <w:t>Administrative Assistant Job Description: Grade 2</w:t>
      </w:r>
    </w:p>
    <w:p w14:paraId="3CE626B1" w14:textId="77777777" w:rsidR="00D2588B" w:rsidRPr="00D2588B" w:rsidRDefault="00D2588B" w:rsidP="2370E366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2370E366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1. Job Purpose </w:t>
      </w:r>
    </w:p>
    <w:p w14:paraId="50C24379" w14:textId="77777777" w:rsidR="00D2588B" w:rsidRDefault="00D2588B" w:rsidP="2370E366">
      <w:pPr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 xml:space="preserve">1.1 The provision of full support to the Head Teacher to ensure the effective administration of the school. </w:t>
      </w:r>
    </w:p>
    <w:p w14:paraId="0311D212" w14:textId="77777777" w:rsidR="00D2588B" w:rsidRPr="005D09E4" w:rsidRDefault="00D2588B" w:rsidP="2370E366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2370E366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2. Key Responsibilities </w:t>
      </w:r>
    </w:p>
    <w:p w14:paraId="4F537F47" w14:textId="5F991250" w:rsidR="32D759FF" w:rsidRDefault="32D759FF" w:rsidP="2370E366">
      <w:pPr>
        <w:rPr>
          <w:rFonts w:ascii="Century Gothic" w:eastAsia="Century Gothic" w:hAnsi="Century Gothic" w:cs="Century Gothic"/>
          <w:sz w:val="24"/>
          <w:szCs w:val="24"/>
        </w:rPr>
      </w:pPr>
      <w:proofErr w:type="gramStart"/>
      <w:r w:rsidRPr="78AD180C">
        <w:rPr>
          <w:rFonts w:ascii="Century Gothic" w:eastAsia="Century Gothic" w:hAnsi="Century Gothic" w:cs="Century Gothic"/>
          <w:sz w:val="24"/>
          <w:szCs w:val="24"/>
        </w:rPr>
        <w:t xml:space="preserve">2.1 </w:t>
      </w:r>
      <w:r w:rsidR="71E3C53C" w:rsidRPr="78AD180C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4FF647A1" w:rsidRPr="78AD180C">
        <w:rPr>
          <w:rFonts w:ascii="Century Gothic" w:eastAsia="Century Gothic" w:hAnsi="Century Gothic" w:cs="Century Gothic"/>
          <w:sz w:val="24"/>
          <w:szCs w:val="24"/>
        </w:rPr>
        <w:t>C</w:t>
      </w:r>
      <w:r w:rsidRPr="78AD180C">
        <w:rPr>
          <w:rFonts w:ascii="Century Gothic" w:eastAsia="Century Gothic" w:hAnsi="Century Gothic" w:cs="Century Gothic"/>
          <w:sz w:val="24"/>
          <w:szCs w:val="24"/>
        </w:rPr>
        <w:t>ontribute</w:t>
      </w:r>
      <w:proofErr w:type="gramEnd"/>
      <w:r w:rsidRPr="78AD180C">
        <w:rPr>
          <w:rFonts w:ascii="Century Gothic" w:eastAsia="Century Gothic" w:hAnsi="Century Gothic" w:cs="Century Gothic"/>
          <w:sz w:val="24"/>
          <w:szCs w:val="24"/>
        </w:rPr>
        <w:t xml:space="preserve"> to the effect</w:t>
      </w:r>
      <w:r w:rsidR="71524319" w:rsidRPr="78AD180C">
        <w:rPr>
          <w:rFonts w:ascii="Century Gothic" w:eastAsia="Century Gothic" w:hAnsi="Century Gothic" w:cs="Century Gothic"/>
          <w:sz w:val="24"/>
          <w:szCs w:val="24"/>
        </w:rPr>
        <w:t>ive</w:t>
      </w:r>
      <w:r w:rsidRPr="78AD180C">
        <w:rPr>
          <w:rFonts w:ascii="Century Gothic" w:eastAsia="Century Gothic" w:hAnsi="Century Gothic" w:cs="Century Gothic"/>
          <w:sz w:val="24"/>
          <w:szCs w:val="24"/>
        </w:rPr>
        <w:t xml:space="preserve"> running of school reception</w:t>
      </w:r>
      <w:r w:rsidR="03C64961" w:rsidRPr="78AD180C">
        <w:rPr>
          <w:rFonts w:ascii="Century Gothic" w:eastAsia="Century Gothic" w:hAnsi="Century Gothic" w:cs="Century Gothic"/>
          <w:sz w:val="24"/>
          <w:szCs w:val="24"/>
        </w:rPr>
        <w:t xml:space="preserve"> -</w:t>
      </w:r>
      <w:r w:rsidRPr="78AD180C">
        <w:rPr>
          <w:rFonts w:ascii="Century Gothic" w:eastAsia="Century Gothic" w:hAnsi="Century Gothic" w:cs="Century Gothic"/>
          <w:sz w:val="24"/>
          <w:szCs w:val="24"/>
        </w:rPr>
        <w:t xml:space="preserve"> takings calls, answering email queries and greeting visitors</w:t>
      </w:r>
      <w:r w:rsidR="6CD482FB" w:rsidRPr="78AD180C">
        <w:rPr>
          <w:rFonts w:ascii="Century Gothic" w:eastAsia="Century Gothic" w:hAnsi="Century Gothic" w:cs="Century Gothic"/>
          <w:sz w:val="24"/>
          <w:szCs w:val="24"/>
        </w:rPr>
        <w:t xml:space="preserve"> in a professional and friendly manner.</w:t>
      </w:r>
    </w:p>
    <w:p w14:paraId="6C75CA49" w14:textId="579898E4" w:rsidR="00D2588B" w:rsidRPr="00457E6C" w:rsidRDefault="00D2588B" w:rsidP="2370E366">
      <w:pPr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>2.</w:t>
      </w:r>
      <w:r w:rsidR="149DB3DD" w:rsidRPr="2370E366">
        <w:rPr>
          <w:rFonts w:ascii="Century Gothic" w:eastAsia="Century Gothic" w:hAnsi="Century Gothic" w:cs="Century Gothic"/>
          <w:sz w:val="24"/>
          <w:szCs w:val="24"/>
        </w:rPr>
        <w:t>2</w:t>
      </w:r>
      <w:r w:rsidRPr="2370E366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A6348B" w:rsidRPr="2370E366">
        <w:rPr>
          <w:rFonts w:ascii="Century Gothic" w:eastAsia="Century Gothic" w:hAnsi="Century Gothic" w:cs="Century Gothic"/>
          <w:sz w:val="24"/>
          <w:szCs w:val="24"/>
        </w:rPr>
        <w:t>Support Senior Office Manager with</w:t>
      </w:r>
      <w:r w:rsidRPr="2370E366">
        <w:rPr>
          <w:rFonts w:ascii="Century Gothic" w:eastAsia="Century Gothic" w:hAnsi="Century Gothic" w:cs="Century Gothic"/>
          <w:sz w:val="24"/>
          <w:szCs w:val="24"/>
        </w:rPr>
        <w:t xml:space="preserve"> financial matters having due regard to the appropriate financial directions and regulations of the Authority. </w:t>
      </w:r>
    </w:p>
    <w:p w14:paraId="08A07955" w14:textId="58A15A54" w:rsidR="00D2588B" w:rsidRDefault="00CF2DF4" w:rsidP="2370E366">
      <w:pPr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>2.</w:t>
      </w:r>
      <w:r w:rsidR="1D7FCF1F" w:rsidRPr="2370E366">
        <w:rPr>
          <w:rFonts w:ascii="Century Gothic" w:eastAsia="Century Gothic" w:hAnsi="Century Gothic" w:cs="Century Gothic"/>
          <w:sz w:val="24"/>
          <w:szCs w:val="24"/>
        </w:rPr>
        <w:t>3</w:t>
      </w:r>
      <w:r w:rsidR="00D2588B" w:rsidRPr="2370E366">
        <w:rPr>
          <w:rFonts w:ascii="Century Gothic" w:eastAsia="Century Gothic" w:hAnsi="Century Gothic" w:cs="Century Gothic"/>
          <w:sz w:val="24"/>
          <w:szCs w:val="24"/>
        </w:rPr>
        <w:t xml:space="preserve"> Ensure the provision of an effective administrative secretarial and clerical support to the Head Teacher</w:t>
      </w:r>
      <w:r w:rsidR="00BF42C3" w:rsidRPr="2370E366"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r w:rsidR="00137C1D" w:rsidRPr="2370E366">
        <w:rPr>
          <w:rFonts w:ascii="Century Gothic" w:eastAsia="Century Gothic" w:hAnsi="Century Gothic" w:cs="Century Gothic"/>
          <w:sz w:val="24"/>
          <w:szCs w:val="24"/>
        </w:rPr>
        <w:t>Senior Leadership</w:t>
      </w:r>
      <w:r w:rsidR="00D2588B" w:rsidRPr="2370E366"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r w:rsidR="00BF42C3" w:rsidRPr="2370E366">
        <w:rPr>
          <w:rFonts w:ascii="Century Gothic" w:eastAsia="Century Gothic" w:hAnsi="Century Gothic" w:cs="Century Gothic"/>
          <w:sz w:val="24"/>
          <w:szCs w:val="24"/>
        </w:rPr>
        <w:t xml:space="preserve">and Senior office manager, </w:t>
      </w:r>
      <w:r w:rsidR="00D2588B" w:rsidRPr="2370E366">
        <w:rPr>
          <w:rFonts w:ascii="Century Gothic" w:eastAsia="Century Gothic" w:hAnsi="Century Gothic" w:cs="Century Gothic"/>
          <w:sz w:val="24"/>
          <w:szCs w:val="24"/>
        </w:rPr>
        <w:t xml:space="preserve">as required. </w:t>
      </w:r>
    </w:p>
    <w:p w14:paraId="1FFD793B" w14:textId="0641D9C3" w:rsidR="00D2588B" w:rsidRDefault="00CF2DF4" w:rsidP="2370E366">
      <w:pPr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>2.</w:t>
      </w:r>
      <w:r w:rsidR="58D857BB" w:rsidRPr="2370E366">
        <w:rPr>
          <w:rFonts w:ascii="Century Gothic" w:eastAsia="Century Gothic" w:hAnsi="Century Gothic" w:cs="Century Gothic"/>
          <w:sz w:val="24"/>
          <w:szCs w:val="24"/>
        </w:rPr>
        <w:t>4</w:t>
      </w:r>
      <w:r w:rsidR="00D2588B" w:rsidRPr="2370E366">
        <w:rPr>
          <w:rFonts w:ascii="Century Gothic" w:eastAsia="Century Gothic" w:hAnsi="Century Gothic" w:cs="Century Gothic"/>
          <w:sz w:val="24"/>
          <w:szCs w:val="24"/>
        </w:rPr>
        <w:t xml:space="preserve"> Gene</w:t>
      </w:r>
      <w:r w:rsidR="00ED05BD" w:rsidRPr="2370E366">
        <w:rPr>
          <w:rFonts w:ascii="Century Gothic" w:eastAsia="Century Gothic" w:hAnsi="Century Gothic" w:cs="Century Gothic"/>
          <w:sz w:val="24"/>
          <w:szCs w:val="24"/>
        </w:rPr>
        <w:t>rally organise, plan and assist with</w:t>
      </w:r>
      <w:r w:rsidR="00D2588B" w:rsidRPr="2370E366">
        <w:rPr>
          <w:rFonts w:ascii="Century Gothic" w:eastAsia="Century Gothic" w:hAnsi="Century Gothic" w:cs="Century Gothic"/>
          <w:sz w:val="24"/>
          <w:szCs w:val="24"/>
        </w:rPr>
        <w:t xml:space="preserve"> workloads and procedures. </w:t>
      </w:r>
      <w:r w:rsidR="00ED05BD" w:rsidRPr="2370E366">
        <w:rPr>
          <w:rFonts w:ascii="Century Gothic" w:eastAsia="Century Gothic" w:hAnsi="Century Gothic" w:cs="Century Gothic"/>
          <w:sz w:val="24"/>
          <w:szCs w:val="24"/>
        </w:rPr>
        <w:t xml:space="preserve">Assist with the updating of MIS and supporting systems </w:t>
      </w:r>
      <w:r w:rsidR="42375345" w:rsidRPr="2370E366">
        <w:rPr>
          <w:rFonts w:ascii="Century Gothic" w:eastAsia="Century Gothic" w:hAnsi="Century Gothic" w:cs="Century Gothic"/>
          <w:sz w:val="24"/>
          <w:szCs w:val="24"/>
        </w:rPr>
        <w:t xml:space="preserve">including </w:t>
      </w:r>
      <w:r w:rsidR="00ED05BD" w:rsidRPr="2370E366">
        <w:rPr>
          <w:rFonts w:ascii="Century Gothic" w:eastAsia="Century Gothic" w:hAnsi="Century Gothic" w:cs="Century Gothic"/>
          <w:sz w:val="24"/>
          <w:szCs w:val="24"/>
        </w:rPr>
        <w:t xml:space="preserve">during </w:t>
      </w:r>
      <w:proofErr w:type="gramStart"/>
      <w:r w:rsidR="00ED05BD" w:rsidRPr="2370E366">
        <w:rPr>
          <w:rFonts w:ascii="Century Gothic" w:eastAsia="Century Gothic" w:hAnsi="Century Gothic" w:cs="Century Gothic"/>
          <w:sz w:val="24"/>
          <w:szCs w:val="24"/>
        </w:rPr>
        <w:t>Summer</w:t>
      </w:r>
      <w:proofErr w:type="gramEnd"/>
      <w:r w:rsidR="00ED05BD" w:rsidRPr="2370E366">
        <w:rPr>
          <w:rFonts w:ascii="Century Gothic" w:eastAsia="Century Gothic" w:hAnsi="Century Gothic" w:cs="Century Gothic"/>
          <w:sz w:val="24"/>
          <w:szCs w:val="24"/>
        </w:rPr>
        <w:t xml:space="preserve"> working days to prepare for the start of the academic year. Ensuring accuracy of pupil data.</w:t>
      </w:r>
    </w:p>
    <w:p w14:paraId="2C04A241" w14:textId="5F7F7746" w:rsidR="00D2588B" w:rsidRDefault="00CF2DF4" w:rsidP="2370E366">
      <w:pPr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>2.</w:t>
      </w:r>
      <w:r w:rsidR="5279C3F7" w:rsidRPr="2370E366">
        <w:rPr>
          <w:rFonts w:ascii="Century Gothic" w:eastAsia="Century Gothic" w:hAnsi="Century Gothic" w:cs="Century Gothic"/>
          <w:sz w:val="24"/>
          <w:szCs w:val="24"/>
        </w:rPr>
        <w:t>5</w:t>
      </w:r>
      <w:r w:rsidR="00D2588B" w:rsidRPr="2370E366">
        <w:rPr>
          <w:rFonts w:ascii="Century Gothic" w:eastAsia="Century Gothic" w:hAnsi="Century Gothic" w:cs="Century Gothic"/>
          <w:sz w:val="24"/>
          <w:szCs w:val="24"/>
        </w:rPr>
        <w:t xml:space="preserve"> Confidential work for the Head Teacher such as preparation of </w:t>
      </w:r>
      <w:r w:rsidR="00ED05BD" w:rsidRPr="2370E366">
        <w:rPr>
          <w:rFonts w:ascii="Century Gothic" w:eastAsia="Century Gothic" w:hAnsi="Century Gothic" w:cs="Century Gothic"/>
          <w:sz w:val="24"/>
          <w:szCs w:val="24"/>
        </w:rPr>
        <w:t>confidential reports and letters</w:t>
      </w:r>
      <w:r w:rsidR="00D2588B" w:rsidRPr="2370E366">
        <w:rPr>
          <w:rFonts w:ascii="Century Gothic" w:eastAsia="Century Gothic" w:hAnsi="Century Gothic" w:cs="Century Gothic"/>
          <w:sz w:val="24"/>
          <w:szCs w:val="24"/>
        </w:rPr>
        <w:t xml:space="preserve">. </w:t>
      </w:r>
    </w:p>
    <w:p w14:paraId="023863EE" w14:textId="21CB65C9" w:rsidR="00D2588B" w:rsidRDefault="00D2588B" w:rsidP="2370E366">
      <w:pPr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>2.</w:t>
      </w:r>
      <w:r w:rsidR="578403D5" w:rsidRPr="2370E366">
        <w:rPr>
          <w:rFonts w:ascii="Century Gothic" w:eastAsia="Century Gothic" w:hAnsi="Century Gothic" w:cs="Century Gothic"/>
          <w:sz w:val="24"/>
          <w:szCs w:val="24"/>
        </w:rPr>
        <w:t>6</w:t>
      </w:r>
      <w:r w:rsidRPr="2370E366">
        <w:rPr>
          <w:rFonts w:ascii="Century Gothic" w:eastAsia="Century Gothic" w:hAnsi="Century Gothic" w:cs="Century Gothic"/>
          <w:sz w:val="24"/>
          <w:szCs w:val="24"/>
        </w:rPr>
        <w:t xml:space="preserve"> Individuals have a responsibility for promoting and safeguarding the welfare of children and young people he/she is responsible for or comes into contact with. </w:t>
      </w:r>
    </w:p>
    <w:p w14:paraId="048EC9E8" w14:textId="72934B6E" w:rsidR="00D2588B" w:rsidRDefault="00D2588B" w:rsidP="2370E366">
      <w:pPr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>2.</w:t>
      </w:r>
      <w:r w:rsidR="0ECE6466" w:rsidRPr="2370E366">
        <w:rPr>
          <w:rFonts w:ascii="Century Gothic" w:eastAsia="Century Gothic" w:hAnsi="Century Gothic" w:cs="Century Gothic"/>
          <w:sz w:val="24"/>
          <w:szCs w:val="24"/>
        </w:rPr>
        <w:t>7</w:t>
      </w:r>
      <w:r w:rsidRPr="2370E366">
        <w:rPr>
          <w:rFonts w:ascii="Century Gothic" w:eastAsia="Century Gothic" w:hAnsi="Century Gothic" w:cs="Century Gothic"/>
          <w:sz w:val="24"/>
          <w:szCs w:val="24"/>
        </w:rPr>
        <w:t xml:space="preserve"> To ensure all tasks are carried out with due regard to Health and Safety. </w:t>
      </w:r>
    </w:p>
    <w:p w14:paraId="7C067D75" w14:textId="089F948C" w:rsidR="00D2588B" w:rsidRDefault="00D2588B" w:rsidP="2370E366">
      <w:pPr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>2.</w:t>
      </w:r>
      <w:r w:rsidR="253FF135" w:rsidRPr="2370E366">
        <w:rPr>
          <w:rFonts w:ascii="Century Gothic" w:eastAsia="Century Gothic" w:hAnsi="Century Gothic" w:cs="Century Gothic"/>
          <w:sz w:val="24"/>
          <w:szCs w:val="24"/>
        </w:rPr>
        <w:t>8</w:t>
      </w:r>
      <w:r w:rsidRPr="2370E366">
        <w:rPr>
          <w:rFonts w:ascii="Century Gothic" w:eastAsia="Century Gothic" w:hAnsi="Century Gothic" w:cs="Century Gothic"/>
          <w:sz w:val="24"/>
          <w:szCs w:val="24"/>
        </w:rPr>
        <w:t xml:space="preserve"> To undertake appropriate professional development including adhering to the principle of performance management. </w:t>
      </w:r>
    </w:p>
    <w:p w14:paraId="697EB9B7" w14:textId="00D5F4F4" w:rsidR="005D09E4" w:rsidRDefault="00D2588B" w:rsidP="2370E366">
      <w:pPr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>2.</w:t>
      </w:r>
      <w:r w:rsidR="0E2A7008" w:rsidRPr="2370E366">
        <w:rPr>
          <w:rFonts w:ascii="Century Gothic" w:eastAsia="Century Gothic" w:hAnsi="Century Gothic" w:cs="Century Gothic"/>
          <w:sz w:val="24"/>
          <w:szCs w:val="24"/>
        </w:rPr>
        <w:t>9</w:t>
      </w:r>
      <w:r w:rsidRPr="2370E366">
        <w:rPr>
          <w:rFonts w:ascii="Century Gothic" w:eastAsia="Century Gothic" w:hAnsi="Century Gothic" w:cs="Century Gothic"/>
          <w:sz w:val="24"/>
          <w:szCs w:val="24"/>
        </w:rPr>
        <w:t xml:space="preserve"> To adhere to the ethos of the school. </w:t>
      </w:r>
    </w:p>
    <w:p w14:paraId="386F0917" w14:textId="42E64CB2" w:rsidR="005D09E4" w:rsidRDefault="00D2588B" w:rsidP="2370E366">
      <w:pPr>
        <w:ind w:left="720"/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>2.</w:t>
      </w:r>
      <w:r w:rsidR="28FF3374" w:rsidRPr="2370E366">
        <w:rPr>
          <w:rFonts w:ascii="Century Gothic" w:eastAsia="Century Gothic" w:hAnsi="Century Gothic" w:cs="Century Gothic"/>
          <w:sz w:val="24"/>
          <w:szCs w:val="24"/>
        </w:rPr>
        <w:t>9</w:t>
      </w:r>
      <w:r w:rsidRPr="2370E366">
        <w:rPr>
          <w:rFonts w:ascii="Century Gothic" w:eastAsia="Century Gothic" w:hAnsi="Century Gothic" w:cs="Century Gothic"/>
          <w:sz w:val="24"/>
          <w:szCs w:val="24"/>
        </w:rPr>
        <w:t xml:space="preserve">.1 To promote the agreed vision and aims of the school. </w:t>
      </w:r>
    </w:p>
    <w:p w14:paraId="0F05EBBE" w14:textId="2034F4E1" w:rsidR="005D09E4" w:rsidRDefault="00D2588B" w:rsidP="2370E366">
      <w:pPr>
        <w:ind w:left="720"/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>2.</w:t>
      </w:r>
      <w:r w:rsidR="665BCCA9" w:rsidRPr="2370E366">
        <w:rPr>
          <w:rFonts w:ascii="Century Gothic" w:eastAsia="Century Gothic" w:hAnsi="Century Gothic" w:cs="Century Gothic"/>
          <w:sz w:val="24"/>
          <w:szCs w:val="24"/>
        </w:rPr>
        <w:t>9</w:t>
      </w:r>
      <w:r w:rsidRPr="2370E366">
        <w:rPr>
          <w:rFonts w:ascii="Century Gothic" w:eastAsia="Century Gothic" w:hAnsi="Century Gothic" w:cs="Century Gothic"/>
          <w:sz w:val="24"/>
          <w:szCs w:val="24"/>
        </w:rPr>
        <w:t xml:space="preserve">.2 To set an example of personal integrity and professionalism. </w:t>
      </w:r>
    </w:p>
    <w:p w14:paraId="000DDBB1" w14:textId="59824089" w:rsidR="00D2588B" w:rsidRDefault="00D2588B" w:rsidP="2370E366">
      <w:pPr>
        <w:ind w:left="720"/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>2.</w:t>
      </w:r>
      <w:r w:rsidR="03393078" w:rsidRPr="2370E366">
        <w:rPr>
          <w:rFonts w:ascii="Century Gothic" w:eastAsia="Century Gothic" w:hAnsi="Century Gothic" w:cs="Century Gothic"/>
          <w:sz w:val="24"/>
          <w:szCs w:val="24"/>
        </w:rPr>
        <w:t>9</w:t>
      </w:r>
      <w:r w:rsidRPr="2370E366">
        <w:rPr>
          <w:rFonts w:ascii="Century Gothic" w:eastAsia="Century Gothic" w:hAnsi="Century Gothic" w:cs="Century Gothic"/>
          <w:sz w:val="24"/>
          <w:szCs w:val="24"/>
        </w:rPr>
        <w:t xml:space="preserve">.3 Attendance at appropriate staff meetings and parents evenings. </w:t>
      </w:r>
    </w:p>
    <w:p w14:paraId="345B14B1" w14:textId="075BDE66" w:rsidR="00D2588B" w:rsidRDefault="00D2588B" w:rsidP="2370E366">
      <w:pPr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>2.</w:t>
      </w:r>
      <w:r w:rsidR="2496BBAD" w:rsidRPr="2370E366">
        <w:rPr>
          <w:rFonts w:ascii="Century Gothic" w:eastAsia="Century Gothic" w:hAnsi="Century Gothic" w:cs="Century Gothic"/>
          <w:sz w:val="24"/>
          <w:szCs w:val="24"/>
        </w:rPr>
        <w:t>10</w:t>
      </w:r>
      <w:r w:rsidRPr="2370E366">
        <w:rPr>
          <w:rFonts w:ascii="Century Gothic" w:eastAsia="Century Gothic" w:hAnsi="Century Gothic" w:cs="Century Gothic"/>
          <w:sz w:val="24"/>
          <w:szCs w:val="24"/>
        </w:rPr>
        <w:t xml:space="preserve"> Any other duties as commensurate within the grade in order to ensure the smooth running of the school. </w:t>
      </w:r>
    </w:p>
    <w:p w14:paraId="0766DD3E" w14:textId="3C60AB38" w:rsidR="00D2588B" w:rsidRPr="005D09E4" w:rsidRDefault="481550EB" w:rsidP="2370E366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2370E366">
        <w:rPr>
          <w:rFonts w:ascii="Century Gothic" w:eastAsia="Century Gothic" w:hAnsi="Century Gothic" w:cs="Century Gothic"/>
          <w:b/>
          <w:bCs/>
          <w:sz w:val="24"/>
          <w:szCs w:val="24"/>
        </w:rPr>
        <w:lastRenderedPageBreak/>
        <w:t>2.1</w:t>
      </w:r>
      <w:r w:rsidR="1FD26F39" w:rsidRPr="2370E366">
        <w:rPr>
          <w:rFonts w:ascii="Century Gothic" w:eastAsia="Century Gothic" w:hAnsi="Century Gothic" w:cs="Century Gothic"/>
          <w:b/>
          <w:bCs/>
          <w:sz w:val="24"/>
          <w:szCs w:val="24"/>
        </w:rPr>
        <w:t>1</w:t>
      </w:r>
      <w:r w:rsidR="00D2588B" w:rsidRPr="2370E366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. Supervision Received </w:t>
      </w:r>
    </w:p>
    <w:p w14:paraId="5D5084CC" w14:textId="71B11E6E" w:rsidR="00D2588B" w:rsidRDefault="00D2588B" w:rsidP="2370E366">
      <w:pPr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>Supervising Officer’s Job Title: Senior Office Manager</w:t>
      </w:r>
    </w:p>
    <w:p w14:paraId="4948EAF3" w14:textId="2E467E7B" w:rsidR="00D2588B" w:rsidRDefault="4FF97719" w:rsidP="2370E366">
      <w:pPr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>2.1</w:t>
      </w:r>
      <w:r w:rsidR="5D278EE0" w:rsidRPr="2370E366">
        <w:rPr>
          <w:rFonts w:ascii="Century Gothic" w:eastAsia="Century Gothic" w:hAnsi="Century Gothic" w:cs="Century Gothic"/>
          <w:sz w:val="24"/>
          <w:szCs w:val="24"/>
        </w:rPr>
        <w:t>1</w:t>
      </w:r>
      <w:r w:rsidRPr="2370E366">
        <w:rPr>
          <w:rFonts w:ascii="Century Gothic" w:eastAsia="Century Gothic" w:hAnsi="Century Gothic" w:cs="Century Gothic"/>
          <w:sz w:val="24"/>
          <w:szCs w:val="24"/>
        </w:rPr>
        <w:t>.</w:t>
      </w:r>
      <w:r w:rsidR="58153553" w:rsidRPr="2370E366">
        <w:rPr>
          <w:rFonts w:ascii="Century Gothic" w:eastAsia="Century Gothic" w:hAnsi="Century Gothic" w:cs="Century Gothic"/>
          <w:sz w:val="24"/>
          <w:szCs w:val="24"/>
        </w:rPr>
        <w:t>1</w:t>
      </w:r>
      <w:r w:rsidR="00D2588B" w:rsidRPr="2370E366">
        <w:rPr>
          <w:rFonts w:ascii="Century Gothic" w:eastAsia="Century Gothic" w:hAnsi="Century Gothic" w:cs="Century Gothic"/>
          <w:sz w:val="24"/>
          <w:szCs w:val="24"/>
        </w:rPr>
        <w:t xml:space="preserve"> Level of supervision: </w:t>
      </w:r>
    </w:p>
    <w:p w14:paraId="5D9670D3" w14:textId="44AD7673" w:rsidR="00D2588B" w:rsidRPr="005D09E4" w:rsidRDefault="2DDF5BDA" w:rsidP="2370E366">
      <w:pPr>
        <w:rPr>
          <w:rFonts w:ascii="Century Gothic" w:eastAsia="Century Gothic" w:hAnsi="Century Gothic" w:cs="Century Gothic"/>
          <w:strike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trike/>
          <w:sz w:val="24"/>
          <w:szCs w:val="24"/>
        </w:rPr>
        <w:t>A)</w:t>
      </w:r>
      <w:r w:rsidR="00D2588B" w:rsidRPr="2370E366">
        <w:rPr>
          <w:rFonts w:ascii="Century Gothic" w:eastAsia="Century Gothic" w:hAnsi="Century Gothic" w:cs="Century Gothic"/>
          <w:strike/>
          <w:sz w:val="24"/>
          <w:szCs w:val="24"/>
        </w:rPr>
        <w:t xml:space="preserve">. </w:t>
      </w:r>
      <w:proofErr w:type="gramStart"/>
      <w:r w:rsidR="00D2588B" w:rsidRPr="2370E366">
        <w:rPr>
          <w:rFonts w:ascii="Century Gothic" w:eastAsia="Century Gothic" w:hAnsi="Century Gothic" w:cs="Century Gothic"/>
          <w:strike/>
          <w:sz w:val="24"/>
          <w:szCs w:val="24"/>
        </w:rPr>
        <w:t>Regularly</w:t>
      </w:r>
      <w:proofErr w:type="gramEnd"/>
      <w:r w:rsidR="00D2588B" w:rsidRPr="2370E366">
        <w:rPr>
          <w:rFonts w:ascii="Century Gothic" w:eastAsia="Century Gothic" w:hAnsi="Century Gothic" w:cs="Century Gothic"/>
          <w:strike/>
          <w:sz w:val="24"/>
          <w:szCs w:val="24"/>
        </w:rPr>
        <w:t xml:space="preserve"> supervised with work checked by supervisor </w:t>
      </w:r>
    </w:p>
    <w:p w14:paraId="0633BCEF" w14:textId="0683BA14" w:rsidR="00D2588B" w:rsidRDefault="5F6FB5E6" w:rsidP="2370E366">
      <w:pPr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z w:val="24"/>
          <w:szCs w:val="24"/>
        </w:rPr>
        <w:t>B)</w:t>
      </w:r>
      <w:r w:rsidR="7B3432BB" w:rsidRPr="2370E366">
        <w:rPr>
          <w:rFonts w:ascii="Century Gothic" w:eastAsia="Century Gothic" w:hAnsi="Century Gothic" w:cs="Century Gothic"/>
          <w:sz w:val="24"/>
          <w:szCs w:val="24"/>
        </w:rPr>
        <w:t>.</w:t>
      </w:r>
      <w:r w:rsidR="00D2588B" w:rsidRPr="2370E366">
        <w:rPr>
          <w:rFonts w:ascii="Century Gothic" w:eastAsia="Century Gothic" w:hAnsi="Century Gothic" w:cs="Century Gothic"/>
          <w:sz w:val="24"/>
          <w:szCs w:val="24"/>
        </w:rPr>
        <w:t xml:space="preserve"> Left to work within establishment guidelines subject to scrutiny by supervisor </w:t>
      </w:r>
    </w:p>
    <w:p w14:paraId="46E93559" w14:textId="0A19E0A9" w:rsidR="00D2588B" w:rsidRPr="005D09E4" w:rsidRDefault="1A3D6C83" w:rsidP="2370E366">
      <w:pPr>
        <w:rPr>
          <w:rFonts w:ascii="Century Gothic" w:eastAsia="Century Gothic" w:hAnsi="Century Gothic" w:cs="Century Gothic"/>
          <w:strike/>
          <w:sz w:val="24"/>
          <w:szCs w:val="24"/>
        </w:rPr>
      </w:pPr>
      <w:r w:rsidRPr="2370E366">
        <w:rPr>
          <w:rFonts w:ascii="Century Gothic" w:eastAsia="Century Gothic" w:hAnsi="Century Gothic" w:cs="Century Gothic"/>
          <w:strike/>
          <w:sz w:val="24"/>
          <w:szCs w:val="24"/>
        </w:rPr>
        <w:t>C)</w:t>
      </w:r>
      <w:r w:rsidR="00D2588B" w:rsidRPr="2370E366">
        <w:rPr>
          <w:rFonts w:ascii="Century Gothic" w:eastAsia="Century Gothic" w:hAnsi="Century Gothic" w:cs="Century Gothic"/>
          <w:strike/>
          <w:sz w:val="24"/>
          <w:szCs w:val="24"/>
        </w:rPr>
        <w:t xml:space="preserve">. Plan own work to ensure the meeting of defined objectives </w:t>
      </w:r>
    </w:p>
    <w:p w14:paraId="7EB0715E" w14:textId="77777777" w:rsidR="008D06C6" w:rsidRDefault="00D2588B" w:rsidP="2370E366">
      <w:pPr>
        <w:rPr>
          <w:rFonts w:ascii="Century Gothic" w:eastAsia="Century Gothic" w:hAnsi="Century Gothic" w:cs="Century Gothic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b/>
          <w:bCs/>
          <w:sz w:val="24"/>
          <w:szCs w:val="24"/>
        </w:rPr>
        <w:t>4. Supervision Given</w:t>
      </w:r>
      <w:r w:rsidRPr="2370E366">
        <w:rPr>
          <w:rFonts w:ascii="Century Gothic" w:eastAsia="Century Gothic" w:hAnsi="Century Gothic" w:cs="Century Gothic"/>
          <w:sz w:val="24"/>
          <w:szCs w:val="24"/>
        </w:rPr>
        <w:t xml:space="preserve"> (excludes those who are indirectly supervised i.e. through others)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6348B" w14:paraId="215E48E3" w14:textId="77777777" w:rsidTr="2370E366">
        <w:tc>
          <w:tcPr>
            <w:tcW w:w="2254" w:type="dxa"/>
          </w:tcPr>
          <w:p w14:paraId="287529FA" w14:textId="77777777" w:rsidR="00A6348B" w:rsidRDefault="00A6348B" w:rsidP="2370E366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Post Title</w:t>
            </w:r>
          </w:p>
        </w:tc>
        <w:tc>
          <w:tcPr>
            <w:tcW w:w="2254" w:type="dxa"/>
          </w:tcPr>
          <w:p w14:paraId="50E1B160" w14:textId="77777777" w:rsidR="00A6348B" w:rsidRDefault="00A6348B" w:rsidP="2370E366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Grade</w:t>
            </w:r>
          </w:p>
        </w:tc>
        <w:tc>
          <w:tcPr>
            <w:tcW w:w="2254" w:type="dxa"/>
          </w:tcPr>
          <w:p w14:paraId="15FAC433" w14:textId="77777777" w:rsidR="00A6348B" w:rsidRDefault="00A6348B" w:rsidP="2370E366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No of Posts</w:t>
            </w:r>
          </w:p>
        </w:tc>
        <w:tc>
          <w:tcPr>
            <w:tcW w:w="2254" w:type="dxa"/>
          </w:tcPr>
          <w:p w14:paraId="34E60D95" w14:textId="77777777" w:rsidR="00A6348B" w:rsidRDefault="00A6348B" w:rsidP="2370E366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Level of Supervision (as in 3.2 above)</w:t>
            </w:r>
          </w:p>
        </w:tc>
      </w:tr>
      <w:tr w:rsidR="00A6348B" w14:paraId="2ED8AD08" w14:textId="77777777" w:rsidTr="2370E366">
        <w:trPr>
          <w:trHeight w:val="481"/>
        </w:trPr>
        <w:tc>
          <w:tcPr>
            <w:tcW w:w="2254" w:type="dxa"/>
          </w:tcPr>
          <w:p w14:paraId="68F9DA86" w14:textId="77777777" w:rsidR="00A6348B" w:rsidRDefault="00A6348B" w:rsidP="2370E366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n/a</w:t>
            </w:r>
          </w:p>
        </w:tc>
        <w:tc>
          <w:tcPr>
            <w:tcW w:w="2254" w:type="dxa"/>
          </w:tcPr>
          <w:p w14:paraId="0901656B" w14:textId="77777777" w:rsidR="00A6348B" w:rsidRDefault="00A6348B" w:rsidP="2370E366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n/a</w:t>
            </w:r>
          </w:p>
        </w:tc>
        <w:tc>
          <w:tcPr>
            <w:tcW w:w="2254" w:type="dxa"/>
          </w:tcPr>
          <w:p w14:paraId="10D37A47" w14:textId="77777777" w:rsidR="00A6348B" w:rsidRDefault="00A6348B" w:rsidP="2370E366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n/a</w:t>
            </w:r>
          </w:p>
        </w:tc>
        <w:tc>
          <w:tcPr>
            <w:tcW w:w="2254" w:type="dxa"/>
          </w:tcPr>
          <w:p w14:paraId="55DDBFC7" w14:textId="77777777" w:rsidR="00A6348B" w:rsidRDefault="00A6348B" w:rsidP="2370E366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n/a</w:t>
            </w:r>
          </w:p>
        </w:tc>
      </w:tr>
    </w:tbl>
    <w:p w14:paraId="0A37501D" w14:textId="77777777" w:rsidR="00A6348B" w:rsidRDefault="00A6348B" w:rsidP="2370E366">
      <w:pPr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p w14:paraId="4F3081E1" w14:textId="77777777" w:rsidR="00D2588B" w:rsidRPr="008D06C6" w:rsidRDefault="00D2588B" w:rsidP="2370E366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  <w:r w:rsidRPr="2370E366">
        <w:rPr>
          <w:rFonts w:ascii="Century Gothic" w:eastAsia="Century Gothic" w:hAnsi="Century Gothic" w:cs="Century Gothic"/>
          <w:b/>
          <w:bCs/>
          <w:sz w:val="24"/>
          <w:szCs w:val="24"/>
        </w:rPr>
        <w:t xml:space="preserve">5. Special Conditions </w:t>
      </w:r>
    </w:p>
    <w:p w14:paraId="0208FA87" w14:textId="7EC376EE" w:rsidR="00B342B0" w:rsidRDefault="00790646" w:rsidP="2370E366">
      <w:pPr>
        <w:ind w:left="72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5.1 4</w:t>
      </w:r>
      <w:bookmarkStart w:id="0" w:name="_GoBack"/>
      <w:bookmarkEnd w:id="0"/>
      <w:r w:rsidR="004B780F" w:rsidRPr="2370E366">
        <w:rPr>
          <w:rFonts w:ascii="Century Gothic" w:eastAsia="Century Gothic" w:hAnsi="Century Gothic" w:cs="Century Gothic"/>
          <w:sz w:val="24"/>
          <w:szCs w:val="24"/>
        </w:rPr>
        <w:t xml:space="preserve"> working days during the Summer Holiday</w:t>
      </w:r>
      <w:r w:rsidR="400C8C75" w:rsidRPr="2370E366">
        <w:rPr>
          <w:rFonts w:ascii="Century Gothic" w:eastAsia="Century Gothic" w:hAnsi="Century Gothic" w:cs="Century Gothic"/>
          <w:sz w:val="24"/>
          <w:szCs w:val="24"/>
        </w:rPr>
        <w:t xml:space="preserve"> (Banked Hours contract)</w:t>
      </w:r>
      <w:r w:rsidR="004B780F" w:rsidRPr="2370E366">
        <w:rPr>
          <w:rFonts w:ascii="Century Gothic" w:eastAsia="Century Gothic" w:hAnsi="Century Gothic" w:cs="Century Gothic"/>
          <w:sz w:val="24"/>
          <w:szCs w:val="24"/>
        </w:rPr>
        <w:t xml:space="preserve"> to ensure preparations are complete for academic year in September.</w:t>
      </w:r>
    </w:p>
    <w:p w14:paraId="25A7EAC8" w14:textId="4D7894B1" w:rsidR="201D42BD" w:rsidRDefault="164B37DF" w:rsidP="2370E366">
      <w:pPr>
        <w:spacing w:after="200" w:line="276" w:lineRule="auto"/>
        <w:ind w:right="-331"/>
        <w:jc w:val="center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  <w:u w:val="single"/>
        </w:rPr>
        <w:t>Person Specification – Clerical Assistant</w:t>
      </w:r>
    </w:p>
    <w:p w14:paraId="13ABF6AE" w14:textId="0A268E3D" w:rsidR="201D42BD" w:rsidRDefault="164B37DF" w:rsidP="2370E366">
      <w:pPr>
        <w:spacing w:after="200" w:line="276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2370E366">
        <w:rPr>
          <w:rFonts w:ascii="Century Gothic" w:eastAsia="Century Gothic" w:hAnsi="Century Gothic" w:cs="Century Gothic"/>
          <w:b/>
          <w:bCs/>
          <w:color w:val="000000" w:themeColor="text1"/>
          <w:sz w:val="24"/>
          <w:szCs w:val="24"/>
        </w:rPr>
        <w:t>Method of Assessment (MOA)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866"/>
        <w:gridCol w:w="1846"/>
        <w:gridCol w:w="1803"/>
        <w:gridCol w:w="1407"/>
        <w:gridCol w:w="2088"/>
      </w:tblGrid>
      <w:tr w:rsidR="2370E366" w14:paraId="62F48148" w14:textId="77777777" w:rsidTr="2370E366">
        <w:trPr>
          <w:trHeight w:val="300"/>
        </w:trPr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451D85" w14:textId="325C9B58" w:rsidR="2370E366" w:rsidRDefault="2370E366" w:rsidP="2370E366">
            <w:pPr>
              <w:spacing w:after="0" w:line="240" w:lineRule="auto"/>
              <w:ind w:left="357" w:hanging="357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AF</w:t>
            </w:r>
            <w:r>
              <w:tab/>
            </w: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Application Form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3B298E" w14:textId="240AEAA7" w:rsidR="2370E366" w:rsidRDefault="2370E366" w:rsidP="2370E366">
            <w:pPr>
              <w:spacing w:after="0" w:line="240" w:lineRule="auto"/>
              <w:ind w:left="357" w:hanging="357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C</w:t>
            </w:r>
            <w:r>
              <w:tab/>
            </w: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Certificate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5F0891" w14:textId="539F30A9" w:rsidR="2370E366" w:rsidRDefault="2370E366" w:rsidP="2370E366">
            <w:pPr>
              <w:spacing w:after="0" w:line="240" w:lineRule="auto"/>
              <w:ind w:left="357" w:hanging="357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I</w:t>
            </w:r>
            <w:r>
              <w:tab/>
            </w: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Interview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7D93A5" w14:textId="7DD0A8FE" w:rsidR="2370E366" w:rsidRDefault="2370E366" w:rsidP="2370E366">
            <w:pPr>
              <w:spacing w:after="0" w:line="240" w:lineRule="auto"/>
              <w:ind w:left="357" w:hanging="357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T</w:t>
            </w:r>
            <w:r>
              <w:tab/>
            </w: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Test or Exercise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62783D" w14:textId="1D5835CA" w:rsidR="2370E366" w:rsidRDefault="2370E366" w:rsidP="2370E366">
            <w:pPr>
              <w:spacing w:after="0" w:line="240" w:lineRule="auto"/>
              <w:ind w:left="355" w:hanging="355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P</w:t>
            </w:r>
            <w:r>
              <w:tab/>
            </w: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Presentation</w:t>
            </w:r>
          </w:p>
        </w:tc>
      </w:tr>
    </w:tbl>
    <w:p w14:paraId="7EA1B30A" w14:textId="32E2C1EC" w:rsidR="201D42BD" w:rsidRDefault="201D42BD" w:rsidP="2370E366">
      <w:pPr>
        <w:spacing w:after="12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83"/>
        <w:gridCol w:w="5318"/>
        <w:gridCol w:w="1209"/>
      </w:tblGrid>
      <w:tr w:rsidR="2370E366" w14:paraId="2CD490E4" w14:textId="77777777" w:rsidTr="2370E366">
        <w:trPr>
          <w:trHeight w:val="495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34CFB74" w14:textId="173FAF91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F70657" w14:textId="641E363B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C9E11FA" w14:textId="73D0F178" w:rsidR="2370E366" w:rsidRDefault="2370E366" w:rsidP="2370E366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MOA</w:t>
            </w:r>
          </w:p>
        </w:tc>
      </w:tr>
      <w:tr w:rsidR="2370E366" w14:paraId="0E14E66F" w14:textId="77777777" w:rsidTr="2370E366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2F46CC" w14:textId="52AA8CD3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Education/</w:t>
            </w:r>
          </w:p>
          <w:p w14:paraId="4A9F7E42" w14:textId="12A46ED8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Qualifications</w:t>
            </w:r>
          </w:p>
          <w:p w14:paraId="12EB91CC" w14:textId="24BF15B4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NB:  Full regard must be paid to overseas qualifications.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D8B299" w14:textId="38938EF7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Good standard of education </w:t>
            </w:r>
          </w:p>
          <w:p w14:paraId="5E1352B1" w14:textId="2F2804AD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72C33B" w14:textId="2CDA40B9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AF/C</w:t>
            </w:r>
          </w:p>
          <w:p w14:paraId="0EB555D0" w14:textId="4C1F0297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8BC9F93" w14:textId="06FB1B4F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AF/C </w:t>
            </w:r>
          </w:p>
        </w:tc>
      </w:tr>
      <w:tr w:rsidR="2370E366" w14:paraId="02070338" w14:textId="77777777" w:rsidTr="2370E366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127FA6" w14:textId="2E585BCE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Experience</w:t>
            </w:r>
          </w:p>
          <w:p w14:paraId="520A400C" w14:textId="1B32AFE0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Relevant work and other experience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85E7AD" w14:textId="5BC548EF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Experience working in an office environment </w:t>
            </w:r>
          </w:p>
          <w:p w14:paraId="28AA389E" w14:textId="2BF40373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858A75F" w14:textId="2539CE08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1767E0" w14:textId="502B0D3B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AF / I</w:t>
            </w:r>
          </w:p>
          <w:p w14:paraId="4774EE5F" w14:textId="38BE84D1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C6A43EE" w14:textId="7B0ACEFF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AF /I</w:t>
            </w:r>
          </w:p>
        </w:tc>
      </w:tr>
      <w:tr w:rsidR="2370E366" w14:paraId="3310F182" w14:textId="77777777" w:rsidTr="2370E366">
        <w:trPr>
          <w:trHeight w:val="300"/>
        </w:trPr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53564E" w14:textId="1785DC65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lastRenderedPageBreak/>
              <w:t>Skills &amp; Ability</w:t>
            </w:r>
          </w:p>
          <w:p w14:paraId="4CFF4776" w14:textId="7DB81202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e.g. written communication skills, dealing with the public etc.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959F23" w14:textId="2CC9C99A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Excellent communication skills with a range of stake holders both verbally and in writing</w:t>
            </w:r>
          </w:p>
          <w:p w14:paraId="549E9EC7" w14:textId="497B4320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0886710C" w14:textId="2C8914CF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Ability to answer phones and relay messages accurately</w:t>
            </w:r>
          </w:p>
          <w:p w14:paraId="3120826C" w14:textId="44BA422D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06B01EEA" w14:textId="53B97257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Ability to undertake admin duties including word processing, photocopying and laminating. </w:t>
            </w:r>
          </w:p>
          <w:p w14:paraId="577F3FE6" w14:textId="6D3FA609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D0CF658" w14:textId="1332B3E5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Competent user of Microsoft Office applications such as Word and Excel </w:t>
            </w:r>
          </w:p>
          <w:p w14:paraId="238AE437" w14:textId="63F0170A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88580CA" w14:textId="6214A1E3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Ability to develop and maintain effective working relationships with a wide range of people. </w:t>
            </w:r>
          </w:p>
          <w:p w14:paraId="033562AC" w14:textId="2F736480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7FAA058" w14:textId="4E4F571B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Ability to work on own initiative with minimum supervision and prioritise workloads in a busy environment. </w:t>
            </w:r>
          </w:p>
          <w:p w14:paraId="0801F3A4" w14:textId="2456253C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25F1DC3" w14:textId="0BBFA121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Ability to work effectively and supportively as a member of the School team. </w:t>
            </w:r>
          </w:p>
          <w:p w14:paraId="692665D5" w14:textId="0D050A77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4C016D3" w14:textId="11BE50A0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Ability to work within and apply all policies e.g. behaviour management, child protection, Health &amp; Safety, Equal Opportunities. </w:t>
            </w:r>
          </w:p>
          <w:p w14:paraId="30E44210" w14:textId="23ED60A2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3D72321" w14:textId="69FBF055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48C38A7B" w14:textId="0E15C881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 xml:space="preserve"> </w:t>
            </w:r>
          </w:p>
          <w:p w14:paraId="5816425C" w14:textId="29193A0F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*</w:t>
            </w: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An ability to fulfil all spoken aspects of the role with confidence using the English Language as required by </w:t>
            </w:r>
            <w:r w:rsidRPr="2370E366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Part 7 of the Immigration Act 2016</w:t>
            </w:r>
          </w:p>
          <w:p w14:paraId="02AF3F15" w14:textId="64F71BB4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4CF578" w14:textId="1D3A5677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AF /I</w:t>
            </w:r>
          </w:p>
          <w:p w14:paraId="6D2A2587" w14:textId="2C7E6763" w:rsidR="2370E366" w:rsidRDefault="2370E366" w:rsidP="2370E366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4743CF3C" w14:textId="3F5A4822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C0B1905" w14:textId="7D77396F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AF /I</w:t>
            </w:r>
          </w:p>
          <w:p w14:paraId="3BF40049" w14:textId="35C22C6B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310A041" w14:textId="166B4199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068471E" w14:textId="77AC56EE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AF /I</w:t>
            </w:r>
          </w:p>
          <w:p w14:paraId="65D6F2BC" w14:textId="014B83A9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D7752B7" w14:textId="4FEC13C3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090E6529" w14:textId="20127700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AF /I</w:t>
            </w:r>
          </w:p>
          <w:p w14:paraId="1E11F950" w14:textId="26E0818A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6907BBB" w14:textId="16BC56F3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6120C23" w14:textId="1F59C421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AF /I</w:t>
            </w:r>
          </w:p>
          <w:p w14:paraId="5FA8760C" w14:textId="26EA13A0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6B2DDAE" w14:textId="64D2CDCE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48093CED" w14:textId="2B809694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64FE55A" w14:textId="42C9494A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AF /I</w:t>
            </w:r>
          </w:p>
          <w:p w14:paraId="6FEBEB59" w14:textId="7BCF0919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23C768A3" w14:textId="2A2CB2EB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E185E91" w14:textId="6445725D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AF /I</w:t>
            </w:r>
          </w:p>
          <w:p w14:paraId="173F1257" w14:textId="47A43AEE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2AF7C051" w14:textId="70D82345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04B4EB46" w14:textId="64B98D91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27E0FC41" w14:textId="3A6B77F6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AF /I</w:t>
            </w:r>
          </w:p>
          <w:p w14:paraId="688BBFBC" w14:textId="63466D5B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468B6371" w14:textId="404DBE1C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58D797B0" w14:textId="451BC117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B84FCF3" w14:textId="287FE685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2370E366">
              <w:rPr>
                <w:rFonts w:ascii="Century Gothic" w:eastAsia="Century Gothic" w:hAnsi="Century Gothic" w:cs="Century Gothic"/>
                <w:sz w:val="24"/>
                <w:szCs w:val="24"/>
              </w:rPr>
              <w:t>AF /I</w:t>
            </w:r>
          </w:p>
          <w:p w14:paraId="3D48D442" w14:textId="0C65EC17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E9EBC9C" w14:textId="34A704EF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062D218" w14:textId="3E9A13F2" w:rsidR="2370E366" w:rsidRDefault="2370E366" w:rsidP="2370E366">
            <w:pPr>
              <w:spacing w:after="0" w:line="240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235C79A8" w14:textId="33D82E4B" w:rsidR="201D42BD" w:rsidRDefault="201D42BD" w:rsidP="2370E366">
      <w:pPr>
        <w:rPr>
          <w:rFonts w:ascii="Century Gothic" w:eastAsia="Century Gothic" w:hAnsi="Century Gothic" w:cs="Century Gothic"/>
          <w:sz w:val="24"/>
          <w:szCs w:val="24"/>
        </w:rPr>
      </w:pPr>
    </w:p>
    <w:sectPr w:rsidR="201D42B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98297" w14:textId="77777777" w:rsidR="00E17F56" w:rsidRDefault="00E17F56" w:rsidP="00D2588B">
      <w:pPr>
        <w:spacing w:after="0" w:line="240" w:lineRule="auto"/>
      </w:pPr>
      <w:r>
        <w:separator/>
      </w:r>
    </w:p>
  </w:endnote>
  <w:endnote w:type="continuationSeparator" w:id="0">
    <w:p w14:paraId="6FEC9D04" w14:textId="77777777" w:rsidR="00E17F56" w:rsidRDefault="00E17F56" w:rsidP="00D2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33E79" w14:textId="77777777" w:rsidR="00E17F56" w:rsidRDefault="00E17F56" w:rsidP="00D2588B">
      <w:pPr>
        <w:spacing w:after="0" w:line="240" w:lineRule="auto"/>
      </w:pPr>
      <w:r>
        <w:separator/>
      </w:r>
    </w:p>
  </w:footnote>
  <w:footnote w:type="continuationSeparator" w:id="0">
    <w:p w14:paraId="1329ADA5" w14:textId="77777777" w:rsidR="00E17F56" w:rsidRDefault="00E17F56" w:rsidP="00D25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6C7B" w14:textId="77777777" w:rsidR="00D2588B" w:rsidRDefault="00D2588B">
    <w:pPr>
      <w:pStyle w:val="Header"/>
    </w:pPr>
    <w:r>
      <w:rPr>
        <w:rFonts w:asciiTheme="majorHAnsi" w:hAnsiTheme="majorHAnsi" w:cstheme="majorHAnsi"/>
        <w:noProof/>
        <w:sz w:val="10"/>
        <w:szCs w:val="10"/>
        <w:lang w:eastAsia="en-GB"/>
      </w:rPr>
      <w:drawing>
        <wp:inline distT="0" distB="0" distL="0" distR="0" wp14:anchorId="538FABD5" wp14:editId="49BFDE26">
          <wp:extent cx="659649" cy="870596"/>
          <wp:effectExtent l="0" t="0" r="1270" b="0"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hap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45" r="10675"/>
                  <a:stretch/>
                </pic:blipFill>
                <pic:spPr bwMode="auto">
                  <a:xfrm>
                    <a:off x="0" y="0"/>
                    <a:ext cx="690210" cy="910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8B"/>
    <w:rsid w:val="00137C1D"/>
    <w:rsid w:val="002833C4"/>
    <w:rsid w:val="00305049"/>
    <w:rsid w:val="003B66C0"/>
    <w:rsid w:val="003B6750"/>
    <w:rsid w:val="00457E6C"/>
    <w:rsid w:val="004B780F"/>
    <w:rsid w:val="00524B77"/>
    <w:rsid w:val="005673D1"/>
    <w:rsid w:val="005D09E4"/>
    <w:rsid w:val="006B3053"/>
    <w:rsid w:val="00790646"/>
    <w:rsid w:val="008D06C6"/>
    <w:rsid w:val="00900FDA"/>
    <w:rsid w:val="009E44F0"/>
    <w:rsid w:val="00A6348B"/>
    <w:rsid w:val="00AC569F"/>
    <w:rsid w:val="00B342B0"/>
    <w:rsid w:val="00BF42C3"/>
    <w:rsid w:val="00CF2DF4"/>
    <w:rsid w:val="00D2588B"/>
    <w:rsid w:val="00E17F56"/>
    <w:rsid w:val="00ED05BD"/>
    <w:rsid w:val="0244DE89"/>
    <w:rsid w:val="03393078"/>
    <w:rsid w:val="03605FAA"/>
    <w:rsid w:val="03C64961"/>
    <w:rsid w:val="0B2F9EFE"/>
    <w:rsid w:val="0D95C887"/>
    <w:rsid w:val="0DF94E55"/>
    <w:rsid w:val="0E2A7008"/>
    <w:rsid w:val="0ECE6466"/>
    <w:rsid w:val="0FD3F3EB"/>
    <w:rsid w:val="149DB3DD"/>
    <w:rsid w:val="164B37DF"/>
    <w:rsid w:val="16B7E2C6"/>
    <w:rsid w:val="1A3D6C83"/>
    <w:rsid w:val="1BE6FC9F"/>
    <w:rsid w:val="1D7FCF1F"/>
    <w:rsid w:val="1FD26F39"/>
    <w:rsid w:val="201D42BD"/>
    <w:rsid w:val="204DFB73"/>
    <w:rsid w:val="2370E366"/>
    <w:rsid w:val="2496BBAD"/>
    <w:rsid w:val="253FF135"/>
    <w:rsid w:val="28FF3374"/>
    <w:rsid w:val="2BEB1F5D"/>
    <w:rsid w:val="2DDF5BDA"/>
    <w:rsid w:val="32D759FF"/>
    <w:rsid w:val="332A3111"/>
    <w:rsid w:val="39B7A97E"/>
    <w:rsid w:val="400C8C75"/>
    <w:rsid w:val="42375345"/>
    <w:rsid w:val="47C0D563"/>
    <w:rsid w:val="481550EB"/>
    <w:rsid w:val="48D3E4F5"/>
    <w:rsid w:val="4FF647A1"/>
    <w:rsid w:val="4FF97719"/>
    <w:rsid w:val="509B0B4E"/>
    <w:rsid w:val="50F609F8"/>
    <w:rsid w:val="52079F05"/>
    <w:rsid w:val="5279C3F7"/>
    <w:rsid w:val="565F9162"/>
    <w:rsid w:val="578403D5"/>
    <w:rsid w:val="58153553"/>
    <w:rsid w:val="58D857BB"/>
    <w:rsid w:val="590C1986"/>
    <w:rsid w:val="5B3B0472"/>
    <w:rsid w:val="5D278EE0"/>
    <w:rsid w:val="5DFDA96B"/>
    <w:rsid w:val="5F6FB5E6"/>
    <w:rsid w:val="644DE725"/>
    <w:rsid w:val="663F15FA"/>
    <w:rsid w:val="665BCCA9"/>
    <w:rsid w:val="6CD482FB"/>
    <w:rsid w:val="70644801"/>
    <w:rsid w:val="71524319"/>
    <w:rsid w:val="71E3C53C"/>
    <w:rsid w:val="72897F1D"/>
    <w:rsid w:val="7337F911"/>
    <w:rsid w:val="750EFCEF"/>
    <w:rsid w:val="76F38C08"/>
    <w:rsid w:val="78AD180C"/>
    <w:rsid w:val="794C9DFB"/>
    <w:rsid w:val="7B3432BB"/>
    <w:rsid w:val="7BF5D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755A"/>
  <w15:chartTrackingRefBased/>
  <w15:docId w15:val="{DCB24633-5C82-46F6-BA91-A3ECDF27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88B"/>
  </w:style>
  <w:style w:type="paragraph" w:styleId="Footer">
    <w:name w:val="footer"/>
    <w:basedOn w:val="Normal"/>
    <w:link w:val="FooterChar"/>
    <w:uiPriority w:val="99"/>
    <w:unhideWhenUsed/>
    <w:rsid w:val="00D258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88B"/>
  </w:style>
  <w:style w:type="table" w:styleId="TableGrid">
    <w:name w:val="Table Grid"/>
    <w:basedOn w:val="TableNormal"/>
    <w:uiPriority w:val="39"/>
    <w:rsid w:val="00A6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725eb5-93da-468c-adfc-272c4348975b" xsi:nil="true"/>
    <lcf76f155ced4ddcb4097134ff3c332f xmlns="2597de95-3985-4350-8592-6419914e01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3E239B99F824DA1E219252029369C" ma:contentTypeVersion="10" ma:contentTypeDescription="Create a new document." ma:contentTypeScope="" ma:versionID="a5de5eeb25650549a7fb4598ccdc51f7">
  <xsd:schema xmlns:xsd="http://www.w3.org/2001/XMLSchema" xmlns:xs="http://www.w3.org/2001/XMLSchema" xmlns:p="http://schemas.microsoft.com/office/2006/metadata/properties" xmlns:ns2="2597de95-3985-4350-8592-6419914e0143" xmlns:ns3="50725eb5-93da-468c-adfc-272c4348975b" targetNamespace="http://schemas.microsoft.com/office/2006/metadata/properties" ma:root="true" ma:fieldsID="37e0ad2052e8278a491775d58ba75b77" ns2:_="" ns3:_="">
    <xsd:import namespace="2597de95-3985-4350-8592-6419914e0143"/>
    <xsd:import namespace="50725eb5-93da-468c-adfc-272c43489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7de95-3985-4350-8592-6419914e0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ded44e-3b9a-48ed-8ea6-b119a443f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25eb5-93da-468c-adfc-272c43489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3a06f9-dd05-4d59-bd21-c6dc558332b9}" ma:internalName="TaxCatchAll" ma:showField="CatchAllData" ma:web="50725eb5-93da-468c-adfc-272c43489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48E5-2CBC-4FB0-85BD-152DDCA714C1}">
  <ds:schemaRefs>
    <ds:schemaRef ds:uri="http://schemas.microsoft.com/office/2006/metadata/properties"/>
    <ds:schemaRef ds:uri="http://schemas.microsoft.com/office/infopath/2007/PartnerControls"/>
    <ds:schemaRef ds:uri="50725eb5-93da-468c-adfc-272c4348975b"/>
    <ds:schemaRef ds:uri="2597de95-3985-4350-8592-6419914e0143"/>
  </ds:schemaRefs>
</ds:datastoreItem>
</file>

<file path=customXml/itemProps2.xml><?xml version="1.0" encoding="utf-8"?>
<ds:datastoreItem xmlns:ds="http://schemas.openxmlformats.org/officeDocument/2006/customXml" ds:itemID="{C40DB43A-4552-4CD1-BE7B-45EDEA226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7de95-3985-4350-8592-6419914e0143"/>
    <ds:schemaRef ds:uri="50725eb5-93da-468c-adfc-272c43489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BB6F4-C994-42F3-BF7A-7D9659333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Ford</dc:creator>
  <cp:keywords/>
  <dc:description/>
  <cp:lastModifiedBy>Natalie Ford</cp:lastModifiedBy>
  <cp:revision>11</cp:revision>
  <dcterms:created xsi:type="dcterms:W3CDTF">2025-11-05T14:52:00Z</dcterms:created>
  <dcterms:modified xsi:type="dcterms:W3CDTF">2026-04-21T16:58:00Z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0x010100D5A3E239B99F824DA1E219252029369C</vt:lpwstr>
  </property>
  <property fmtid="{D5CDD505-2E9C-101B-9397-08002B2CF9AE}" pid="3" name="Order">
    <vt:r8>52200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