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custom-properties+xml" PartName="/docProps/custom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custom-properties" Target="docProps/custom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jc w:val="center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/>
        <w:drawing>
          <wp:inline distB="0" distT="0" distL="0" distR="0">
            <wp:extent cx="628650" cy="419100"/>
            <wp:effectExtent b="0" l="0" r="0" t="0"/>
            <wp:docPr id="1" name="image1.png"/>
            <a:graphic>
              <a:graphicData uri="http://schemas.openxmlformats.org/drawingml/2006/picture">
                <pic:pic>
                  <pic:nvPicPr>
                    <pic:cNvPr id="0" name="image1.png"/>
                    <pic:cNvPicPr preferRelativeResize="0"/>
                  </pic:nvPicPr>
                  <pic:blipFill>
                    <a:blip r:embed="rId6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628650" cy="4191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jc w:val="center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rPr>
          <w:rFonts w:ascii="Arial" w:cs="Arial" w:eastAsia="Arial" w:hAnsi="Arial"/>
          <w:b w:val="1"/>
          <w:bCs w:val="1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sz w:val="24"/>
          <w:szCs w:val="24"/>
          <w:rtl w:val="0"/>
        </w:rPr>
        <w:t xml:space="preserve">PERSON SPECIFICATION – TEACHER OF SCIENCE</w:t>
      </w:r>
    </w:p>
    <w:p w:rsidR="00000000" w:rsidDel="00000000" w:rsidP="00000000" w:rsidRDefault="00000000" w:rsidRPr="00000000" w14:paraId="00000004">
      <w:pPr>
        <w:rPr>
          <w:rFonts w:ascii="Arial" w:cs="Arial" w:eastAsia="Arial" w:hAnsi="Arial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9016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491"/>
        <w:gridCol w:w="6450"/>
        <w:gridCol w:w="1089"/>
        <w:gridCol w:w="986"/>
        <w:tblGridChange w:id="0">
          <w:tblGrid>
            <w:gridCol w:w="491"/>
            <w:gridCol w:w="6450"/>
            <w:gridCol w:w="1089"/>
            <w:gridCol w:w="986"/>
          </w:tblGrid>
        </w:tblGridChange>
      </w:tblGrid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05">
            <w:pPr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06">
            <w:pPr>
              <w:jc w:val="center"/>
              <w:rPr>
                <w:rFonts w:ascii="Arial" w:cs="Arial" w:eastAsia="Arial" w:hAnsi="Arial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24"/>
                <w:szCs w:val="24"/>
                <w:rtl w:val="0"/>
              </w:rPr>
              <w:t xml:space="preserve">CRITERIA</w:t>
            </w:r>
          </w:p>
        </w:tc>
        <w:tc>
          <w:tcPr/>
          <w:p w:rsidR="00000000" w:rsidDel="00000000" w:rsidP="00000000" w:rsidRDefault="00000000" w:rsidRPr="00000000" w14:paraId="00000007">
            <w:pPr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Essential/Desirable</w:t>
            </w:r>
          </w:p>
        </w:tc>
        <w:tc>
          <w:tcPr/>
          <w:p w:rsidR="00000000" w:rsidDel="00000000" w:rsidP="00000000" w:rsidRDefault="00000000" w:rsidRPr="00000000" w14:paraId="00000008">
            <w:pPr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Where assessed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09">
            <w:pPr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0A">
            <w:pPr>
              <w:rPr>
                <w:rFonts w:ascii="Arial" w:cs="Arial" w:eastAsia="Arial" w:hAnsi="Arial"/>
                <w:b w:val="1"/>
                <w:bCs w:val="1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rtl w:val="0"/>
              </w:rPr>
              <w:t xml:space="preserve">Qualifications and Education</w:t>
            </w:r>
          </w:p>
        </w:tc>
        <w:tc>
          <w:tcPr/>
          <w:p w:rsidR="00000000" w:rsidDel="00000000" w:rsidP="00000000" w:rsidRDefault="00000000" w:rsidRPr="00000000" w14:paraId="0000000B">
            <w:pPr>
              <w:jc w:val="center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0C">
            <w:pPr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0D">
            <w:pPr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1</w:t>
            </w:r>
          </w:p>
        </w:tc>
        <w:tc>
          <w:tcPr/>
          <w:p w:rsidR="00000000" w:rsidDel="00000000" w:rsidP="00000000" w:rsidRDefault="00000000" w:rsidRPr="00000000" w14:paraId="0000000E">
            <w:pPr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Educated to degree level</w:t>
            </w:r>
          </w:p>
        </w:tc>
        <w:tc>
          <w:tcPr/>
          <w:p w:rsidR="00000000" w:rsidDel="00000000" w:rsidP="00000000" w:rsidRDefault="00000000" w:rsidRPr="00000000" w14:paraId="0000000F">
            <w:pPr>
              <w:jc w:val="center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E</w:t>
            </w:r>
          </w:p>
        </w:tc>
        <w:tc>
          <w:tcPr/>
          <w:p w:rsidR="00000000" w:rsidDel="00000000" w:rsidP="00000000" w:rsidRDefault="00000000" w:rsidRPr="00000000" w14:paraId="00000010">
            <w:pPr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A/C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11">
            <w:pPr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2</w:t>
            </w:r>
          </w:p>
        </w:tc>
        <w:tc>
          <w:tcPr/>
          <w:p w:rsidR="00000000" w:rsidDel="00000000" w:rsidP="00000000" w:rsidRDefault="00000000" w:rsidRPr="00000000" w14:paraId="00000012">
            <w:pPr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Qualified Teacher Status (QTS)</w:t>
            </w:r>
          </w:p>
        </w:tc>
        <w:tc>
          <w:tcPr/>
          <w:p w:rsidR="00000000" w:rsidDel="00000000" w:rsidP="00000000" w:rsidRDefault="00000000" w:rsidRPr="00000000" w14:paraId="00000013">
            <w:pPr>
              <w:jc w:val="center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E</w:t>
            </w:r>
          </w:p>
        </w:tc>
        <w:tc>
          <w:tcPr/>
          <w:p w:rsidR="00000000" w:rsidDel="00000000" w:rsidP="00000000" w:rsidRDefault="00000000" w:rsidRPr="00000000" w14:paraId="00000014">
            <w:pPr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A/C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15">
            <w:pPr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6">
            <w:pPr>
              <w:rPr>
                <w:rFonts w:ascii="Arial" w:cs="Arial" w:eastAsia="Arial" w:hAnsi="Arial"/>
                <w:b w:val="1"/>
                <w:bCs w:val="1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rtl w:val="0"/>
              </w:rPr>
              <w:t xml:space="preserve">Experience and Knowledge</w:t>
            </w:r>
          </w:p>
        </w:tc>
        <w:tc>
          <w:tcPr/>
          <w:p w:rsidR="00000000" w:rsidDel="00000000" w:rsidP="00000000" w:rsidRDefault="00000000" w:rsidRPr="00000000" w14:paraId="00000017">
            <w:pPr>
              <w:jc w:val="center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8">
            <w:pPr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19">
            <w:pPr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3</w:t>
            </w:r>
          </w:p>
        </w:tc>
        <w:tc>
          <w:tcPr/>
          <w:p w:rsidR="00000000" w:rsidDel="00000000" w:rsidP="00000000" w:rsidRDefault="00000000" w:rsidRPr="00000000" w14:paraId="0000001A">
            <w:pPr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Ability to teach Science at Key Stage 3 and Key Stage 4</w:t>
            </w:r>
          </w:p>
        </w:tc>
        <w:tc>
          <w:tcPr/>
          <w:p w:rsidR="00000000" w:rsidDel="00000000" w:rsidP="00000000" w:rsidRDefault="00000000" w:rsidRPr="00000000" w14:paraId="0000001B">
            <w:pPr>
              <w:jc w:val="center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E</w:t>
            </w:r>
          </w:p>
        </w:tc>
        <w:tc>
          <w:tcPr/>
          <w:p w:rsidR="00000000" w:rsidDel="00000000" w:rsidP="00000000" w:rsidRDefault="00000000" w:rsidRPr="00000000" w14:paraId="0000001C">
            <w:pPr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A, I, R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1D">
            <w:pPr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4.</w:t>
            </w:r>
          </w:p>
        </w:tc>
        <w:tc>
          <w:tcPr/>
          <w:p w:rsidR="00000000" w:rsidDel="00000000" w:rsidP="00000000" w:rsidRDefault="00000000" w:rsidRPr="00000000" w14:paraId="0000001E">
            <w:pPr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Experience and knowledge of the relevant National Curriculum </w:t>
            </w:r>
          </w:p>
        </w:tc>
        <w:tc>
          <w:tcPr/>
          <w:p w:rsidR="00000000" w:rsidDel="00000000" w:rsidP="00000000" w:rsidRDefault="00000000" w:rsidRPr="00000000" w14:paraId="0000001F">
            <w:pPr>
              <w:jc w:val="center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E</w:t>
            </w:r>
          </w:p>
        </w:tc>
        <w:tc>
          <w:tcPr/>
          <w:p w:rsidR="00000000" w:rsidDel="00000000" w:rsidP="00000000" w:rsidRDefault="00000000" w:rsidRPr="00000000" w14:paraId="00000020">
            <w:pPr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A, I, R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21">
            <w:pPr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5</w:t>
            </w:r>
          </w:p>
        </w:tc>
        <w:tc>
          <w:tcPr/>
          <w:p w:rsidR="00000000" w:rsidDel="00000000" w:rsidP="00000000" w:rsidRDefault="00000000" w:rsidRPr="00000000" w14:paraId="00000022">
            <w:pPr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The ability to ensure good or outstanding progress in lessons</w:t>
            </w:r>
          </w:p>
        </w:tc>
        <w:tc>
          <w:tcPr/>
          <w:p w:rsidR="00000000" w:rsidDel="00000000" w:rsidP="00000000" w:rsidRDefault="00000000" w:rsidRPr="00000000" w14:paraId="00000023">
            <w:pPr>
              <w:jc w:val="center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E</w:t>
            </w:r>
          </w:p>
        </w:tc>
        <w:tc>
          <w:tcPr/>
          <w:p w:rsidR="00000000" w:rsidDel="00000000" w:rsidP="00000000" w:rsidRDefault="00000000" w:rsidRPr="00000000" w14:paraId="00000024">
            <w:pPr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A, I, R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25">
            <w:pPr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6</w:t>
            </w:r>
          </w:p>
        </w:tc>
        <w:tc>
          <w:tcPr/>
          <w:p w:rsidR="00000000" w:rsidDel="00000000" w:rsidP="00000000" w:rsidRDefault="00000000" w:rsidRPr="00000000" w14:paraId="00000026">
            <w:pPr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Successful experience as a teacher able to provide evidence of successful outcomes in terms of student progress and attainment</w:t>
            </w:r>
          </w:p>
        </w:tc>
        <w:tc>
          <w:tcPr/>
          <w:p w:rsidR="00000000" w:rsidDel="00000000" w:rsidP="00000000" w:rsidRDefault="00000000" w:rsidRPr="00000000" w14:paraId="00000027">
            <w:pPr>
              <w:jc w:val="center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E</w:t>
            </w:r>
          </w:p>
        </w:tc>
        <w:tc>
          <w:tcPr/>
          <w:p w:rsidR="00000000" w:rsidDel="00000000" w:rsidP="00000000" w:rsidRDefault="00000000" w:rsidRPr="00000000" w14:paraId="00000028">
            <w:pPr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A, I, R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29">
            <w:pPr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7</w:t>
            </w:r>
          </w:p>
        </w:tc>
        <w:tc>
          <w:tcPr/>
          <w:p w:rsidR="00000000" w:rsidDel="00000000" w:rsidP="00000000" w:rsidRDefault="00000000" w:rsidRPr="00000000" w14:paraId="0000002A">
            <w:pPr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Ability to motivate and engage students</w:t>
            </w:r>
          </w:p>
        </w:tc>
        <w:tc>
          <w:tcPr/>
          <w:p w:rsidR="00000000" w:rsidDel="00000000" w:rsidP="00000000" w:rsidRDefault="00000000" w:rsidRPr="00000000" w14:paraId="0000002B">
            <w:pPr>
              <w:jc w:val="center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E</w:t>
            </w:r>
          </w:p>
        </w:tc>
        <w:tc>
          <w:tcPr/>
          <w:p w:rsidR="00000000" w:rsidDel="00000000" w:rsidP="00000000" w:rsidRDefault="00000000" w:rsidRPr="00000000" w14:paraId="0000002C">
            <w:pPr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A, I, R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2D">
            <w:pPr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8</w:t>
            </w:r>
          </w:p>
        </w:tc>
        <w:tc>
          <w:tcPr/>
          <w:p w:rsidR="00000000" w:rsidDel="00000000" w:rsidP="00000000" w:rsidRDefault="00000000" w:rsidRPr="00000000" w14:paraId="0000002E">
            <w:pPr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Knowledge and impact of removing barriers to learning</w:t>
            </w:r>
          </w:p>
        </w:tc>
        <w:tc>
          <w:tcPr/>
          <w:p w:rsidR="00000000" w:rsidDel="00000000" w:rsidP="00000000" w:rsidRDefault="00000000" w:rsidRPr="00000000" w14:paraId="0000002F">
            <w:pPr>
              <w:jc w:val="center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E</w:t>
            </w:r>
          </w:p>
        </w:tc>
        <w:tc>
          <w:tcPr/>
          <w:p w:rsidR="00000000" w:rsidDel="00000000" w:rsidP="00000000" w:rsidRDefault="00000000" w:rsidRPr="00000000" w14:paraId="00000030">
            <w:pPr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A, I, R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31">
            <w:pPr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9</w:t>
            </w:r>
          </w:p>
        </w:tc>
        <w:tc>
          <w:tcPr/>
          <w:p w:rsidR="00000000" w:rsidDel="00000000" w:rsidP="00000000" w:rsidRDefault="00000000" w:rsidRPr="00000000" w14:paraId="00000032">
            <w:pPr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Ability to accurately assess student performance and a commitment to providing useful feedback and intervening when students are not progressing at the expected rate</w:t>
            </w:r>
          </w:p>
        </w:tc>
        <w:tc>
          <w:tcPr/>
          <w:p w:rsidR="00000000" w:rsidDel="00000000" w:rsidP="00000000" w:rsidRDefault="00000000" w:rsidRPr="00000000" w14:paraId="00000033">
            <w:pPr>
              <w:jc w:val="center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E</w:t>
            </w:r>
          </w:p>
        </w:tc>
        <w:tc>
          <w:tcPr/>
          <w:p w:rsidR="00000000" w:rsidDel="00000000" w:rsidP="00000000" w:rsidRDefault="00000000" w:rsidRPr="00000000" w14:paraId="00000034">
            <w:pPr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A, I, R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35">
            <w:pPr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10</w:t>
            </w:r>
          </w:p>
        </w:tc>
        <w:tc>
          <w:tcPr/>
          <w:p w:rsidR="00000000" w:rsidDel="00000000" w:rsidP="00000000" w:rsidRDefault="00000000" w:rsidRPr="00000000" w14:paraId="00000036">
            <w:pPr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Experience of using student data to set targets, monitor progress and review performance</w:t>
            </w:r>
          </w:p>
        </w:tc>
        <w:tc>
          <w:tcPr/>
          <w:p w:rsidR="00000000" w:rsidDel="00000000" w:rsidP="00000000" w:rsidRDefault="00000000" w:rsidRPr="00000000" w14:paraId="00000037">
            <w:pPr>
              <w:jc w:val="center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D</w:t>
            </w:r>
          </w:p>
        </w:tc>
        <w:tc>
          <w:tcPr/>
          <w:p w:rsidR="00000000" w:rsidDel="00000000" w:rsidP="00000000" w:rsidRDefault="00000000" w:rsidRPr="00000000" w14:paraId="00000038">
            <w:pPr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A, I, R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39">
            <w:pPr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A">
            <w:pPr>
              <w:rPr>
                <w:rFonts w:ascii="Arial" w:cs="Arial" w:eastAsia="Arial" w:hAnsi="Arial"/>
                <w:b w:val="1"/>
                <w:bCs w:val="1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rtl w:val="0"/>
              </w:rPr>
              <w:t xml:space="preserve">Skills</w:t>
            </w:r>
          </w:p>
        </w:tc>
        <w:tc>
          <w:tcPr/>
          <w:p w:rsidR="00000000" w:rsidDel="00000000" w:rsidP="00000000" w:rsidRDefault="00000000" w:rsidRPr="00000000" w14:paraId="0000003B">
            <w:pPr>
              <w:jc w:val="center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C">
            <w:pPr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3D">
            <w:pPr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11</w:t>
            </w:r>
          </w:p>
        </w:tc>
        <w:tc>
          <w:tcPr/>
          <w:p w:rsidR="00000000" w:rsidDel="00000000" w:rsidP="00000000" w:rsidRDefault="00000000" w:rsidRPr="00000000" w14:paraId="0000003E">
            <w:pPr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Excellent communication skills and the ability to develop strong professional relationships</w:t>
            </w:r>
          </w:p>
        </w:tc>
        <w:tc>
          <w:tcPr/>
          <w:p w:rsidR="00000000" w:rsidDel="00000000" w:rsidP="00000000" w:rsidRDefault="00000000" w:rsidRPr="00000000" w14:paraId="0000003F">
            <w:pPr>
              <w:jc w:val="center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E</w:t>
            </w:r>
          </w:p>
        </w:tc>
        <w:tc>
          <w:tcPr/>
          <w:p w:rsidR="00000000" w:rsidDel="00000000" w:rsidP="00000000" w:rsidRDefault="00000000" w:rsidRPr="00000000" w14:paraId="00000040">
            <w:pPr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A, I, R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41">
            <w:pPr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12</w:t>
            </w:r>
          </w:p>
        </w:tc>
        <w:tc>
          <w:tcPr/>
          <w:p w:rsidR="00000000" w:rsidDel="00000000" w:rsidP="00000000" w:rsidRDefault="00000000" w:rsidRPr="00000000" w14:paraId="00000042">
            <w:pPr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Ability to organise work, prioritise tasks and manage time effectively </w:t>
            </w:r>
          </w:p>
        </w:tc>
        <w:tc>
          <w:tcPr/>
          <w:p w:rsidR="00000000" w:rsidDel="00000000" w:rsidP="00000000" w:rsidRDefault="00000000" w:rsidRPr="00000000" w14:paraId="00000043">
            <w:pPr>
              <w:jc w:val="center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E</w:t>
            </w:r>
          </w:p>
        </w:tc>
        <w:tc>
          <w:tcPr/>
          <w:p w:rsidR="00000000" w:rsidDel="00000000" w:rsidP="00000000" w:rsidRDefault="00000000" w:rsidRPr="00000000" w14:paraId="00000044">
            <w:pPr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A, I, R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45">
            <w:pPr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46">
            <w:pPr>
              <w:rPr>
                <w:rFonts w:ascii="Arial" w:cs="Arial" w:eastAsia="Arial" w:hAnsi="Arial"/>
                <w:b w:val="1"/>
                <w:bCs w:val="1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rtl w:val="0"/>
              </w:rPr>
              <w:t xml:space="preserve">Personal Attributes </w:t>
            </w:r>
          </w:p>
        </w:tc>
        <w:tc>
          <w:tcPr/>
          <w:p w:rsidR="00000000" w:rsidDel="00000000" w:rsidP="00000000" w:rsidRDefault="00000000" w:rsidRPr="00000000" w14:paraId="00000047">
            <w:pPr>
              <w:jc w:val="center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48">
            <w:pPr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49">
            <w:pPr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13</w:t>
            </w:r>
          </w:p>
        </w:tc>
        <w:tc>
          <w:tcPr/>
          <w:p w:rsidR="00000000" w:rsidDel="00000000" w:rsidP="00000000" w:rsidRDefault="00000000" w:rsidRPr="00000000" w14:paraId="0000004A">
            <w:pPr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A commitment to safeguarding and promoting the welfare of children and young people</w:t>
            </w:r>
          </w:p>
        </w:tc>
        <w:tc>
          <w:tcPr/>
          <w:p w:rsidR="00000000" w:rsidDel="00000000" w:rsidP="00000000" w:rsidRDefault="00000000" w:rsidRPr="00000000" w14:paraId="0000004B">
            <w:pPr>
              <w:jc w:val="center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E</w:t>
            </w:r>
          </w:p>
        </w:tc>
        <w:tc>
          <w:tcPr/>
          <w:p w:rsidR="00000000" w:rsidDel="00000000" w:rsidP="00000000" w:rsidRDefault="00000000" w:rsidRPr="00000000" w14:paraId="0000004C">
            <w:pPr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A, I, R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4D">
            <w:pPr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14</w:t>
            </w:r>
          </w:p>
        </w:tc>
        <w:tc>
          <w:tcPr/>
          <w:p w:rsidR="00000000" w:rsidDel="00000000" w:rsidP="00000000" w:rsidRDefault="00000000" w:rsidRPr="00000000" w14:paraId="0000004E">
            <w:pPr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Flexible and able to use own initiative</w:t>
            </w:r>
          </w:p>
        </w:tc>
        <w:tc>
          <w:tcPr/>
          <w:p w:rsidR="00000000" w:rsidDel="00000000" w:rsidP="00000000" w:rsidRDefault="00000000" w:rsidRPr="00000000" w14:paraId="0000004F">
            <w:pPr>
              <w:jc w:val="center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E</w:t>
            </w:r>
          </w:p>
        </w:tc>
        <w:tc>
          <w:tcPr/>
          <w:p w:rsidR="00000000" w:rsidDel="00000000" w:rsidP="00000000" w:rsidRDefault="00000000" w:rsidRPr="00000000" w14:paraId="00000050">
            <w:pPr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A, I, R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51">
            <w:pPr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15</w:t>
            </w:r>
          </w:p>
        </w:tc>
        <w:tc>
          <w:tcPr/>
          <w:p w:rsidR="00000000" w:rsidDel="00000000" w:rsidP="00000000" w:rsidRDefault="00000000" w:rsidRPr="00000000" w14:paraId="00000052">
            <w:pPr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Personal integrity and a commitment to fairness and equality</w:t>
            </w:r>
          </w:p>
        </w:tc>
        <w:tc>
          <w:tcPr/>
          <w:p w:rsidR="00000000" w:rsidDel="00000000" w:rsidP="00000000" w:rsidRDefault="00000000" w:rsidRPr="00000000" w14:paraId="00000053">
            <w:pPr>
              <w:jc w:val="center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E</w:t>
            </w:r>
          </w:p>
        </w:tc>
        <w:tc>
          <w:tcPr/>
          <w:p w:rsidR="00000000" w:rsidDel="00000000" w:rsidP="00000000" w:rsidRDefault="00000000" w:rsidRPr="00000000" w14:paraId="00000054">
            <w:pPr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A, I, R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55">
            <w:pPr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16</w:t>
            </w:r>
          </w:p>
        </w:tc>
        <w:tc>
          <w:tcPr/>
          <w:p w:rsidR="00000000" w:rsidDel="00000000" w:rsidP="00000000" w:rsidRDefault="00000000" w:rsidRPr="00000000" w14:paraId="00000056">
            <w:pPr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A commitment to continuous improvement and professional development</w:t>
            </w:r>
          </w:p>
        </w:tc>
        <w:tc>
          <w:tcPr/>
          <w:p w:rsidR="00000000" w:rsidDel="00000000" w:rsidP="00000000" w:rsidRDefault="00000000" w:rsidRPr="00000000" w14:paraId="00000057">
            <w:pPr>
              <w:jc w:val="center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E</w:t>
            </w:r>
          </w:p>
        </w:tc>
        <w:tc>
          <w:tcPr/>
          <w:p w:rsidR="00000000" w:rsidDel="00000000" w:rsidP="00000000" w:rsidRDefault="00000000" w:rsidRPr="00000000" w14:paraId="00000058">
            <w:pPr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A, I, R</w:t>
            </w:r>
          </w:p>
        </w:tc>
      </w:tr>
    </w:tbl>
    <w:p w:rsidR="00000000" w:rsidDel="00000000" w:rsidP="00000000" w:rsidRDefault="00000000" w:rsidRPr="00000000" w14:paraId="00000059">
      <w:pPr>
        <w:rPr>
          <w:rFonts w:ascii="Quicksand" w:cs="Quicksand" w:eastAsia="Quicksand" w:hAnsi="Quicksand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A">
      <w:pPr>
        <w:rPr>
          <w:rFonts w:ascii="Arial" w:cs="Arial" w:eastAsia="Arial" w:hAnsi="Arial"/>
          <w:b w:val="1"/>
          <w:bCs w:val="1"/>
          <w:sz w:val="18"/>
          <w:szCs w:val="18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sz w:val="18"/>
          <w:szCs w:val="18"/>
          <w:rtl w:val="0"/>
        </w:rPr>
        <w:t xml:space="preserve">Key: Where Assessed</w:t>
      </w:r>
    </w:p>
    <w:p w:rsidR="00000000" w:rsidDel="00000000" w:rsidP="00000000" w:rsidRDefault="00000000" w:rsidRPr="00000000" w14:paraId="0000005B">
      <w:pPr>
        <w:rPr>
          <w:rFonts w:ascii="Arial" w:cs="Arial" w:eastAsia="Arial" w:hAnsi="Arial"/>
          <w:sz w:val="18"/>
          <w:szCs w:val="18"/>
        </w:rPr>
      </w:pPr>
      <w:r w:rsidDel="00000000" w:rsidR="00000000" w:rsidRPr="00000000">
        <w:rPr>
          <w:rFonts w:ascii="Arial" w:cs="Arial" w:eastAsia="Arial" w:hAnsi="Arial"/>
          <w:sz w:val="18"/>
          <w:szCs w:val="18"/>
          <w:rtl w:val="0"/>
        </w:rPr>
        <w:t xml:space="preserve">A – Application Form</w:t>
      </w:r>
    </w:p>
    <w:p w:rsidR="00000000" w:rsidDel="00000000" w:rsidP="00000000" w:rsidRDefault="00000000" w:rsidRPr="00000000" w14:paraId="0000005C">
      <w:pPr>
        <w:rPr>
          <w:rFonts w:ascii="Arial" w:cs="Arial" w:eastAsia="Arial" w:hAnsi="Arial"/>
          <w:sz w:val="18"/>
          <w:szCs w:val="18"/>
        </w:rPr>
      </w:pPr>
      <w:r w:rsidDel="00000000" w:rsidR="00000000" w:rsidRPr="00000000">
        <w:rPr>
          <w:rFonts w:ascii="Arial" w:cs="Arial" w:eastAsia="Arial" w:hAnsi="Arial"/>
          <w:sz w:val="18"/>
          <w:szCs w:val="18"/>
          <w:rtl w:val="0"/>
        </w:rPr>
        <w:t xml:space="preserve">C – Certificates</w:t>
      </w:r>
    </w:p>
    <w:p w:rsidR="00000000" w:rsidDel="00000000" w:rsidP="00000000" w:rsidRDefault="00000000" w:rsidRPr="00000000" w14:paraId="0000005D">
      <w:pPr>
        <w:rPr>
          <w:rFonts w:ascii="Arial" w:cs="Arial" w:eastAsia="Arial" w:hAnsi="Arial"/>
          <w:sz w:val="18"/>
          <w:szCs w:val="18"/>
        </w:rPr>
      </w:pPr>
      <w:r w:rsidDel="00000000" w:rsidR="00000000" w:rsidRPr="00000000">
        <w:rPr>
          <w:rFonts w:ascii="Arial" w:cs="Arial" w:eastAsia="Arial" w:hAnsi="Arial"/>
          <w:sz w:val="18"/>
          <w:szCs w:val="18"/>
          <w:rtl w:val="0"/>
        </w:rPr>
        <w:t xml:space="preserve">I – Interview</w:t>
      </w:r>
    </w:p>
    <w:p w:rsidR="00000000" w:rsidDel="00000000" w:rsidP="00000000" w:rsidRDefault="00000000" w:rsidRPr="00000000" w14:paraId="0000005E">
      <w:pPr>
        <w:rPr>
          <w:rFonts w:ascii="Arial" w:cs="Arial" w:eastAsia="Arial" w:hAnsi="Arial"/>
          <w:sz w:val="18"/>
          <w:szCs w:val="18"/>
        </w:rPr>
      </w:pPr>
      <w:r w:rsidDel="00000000" w:rsidR="00000000" w:rsidRPr="00000000">
        <w:rPr>
          <w:rFonts w:ascii="Arial" w:cs="Arial" w:eastAsia="Arial" w:hAnsi="Arial"/>
          <w:sz w:val="18"/>
          <w:szCs w:val="18"/>
          <w:rtl w:val="0"/>
        </w:rPr>
        <w:t xml:space="preserve">R - References</w:t>
      </w:r>
    </w:p>
    <w:p w:rsidR="00000000" w:rsidDel="00000000" w:rsidP="00000000" w:rsidRDefault="00000000" w:rsidRPr="00000000" w14:paraId="0000005F">
      <w:pPr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0">
      <w:pPr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Please set out how you meet the essential and if appropriate desirable criteria in your application form.  The person specification will be used to shortlist candidates for interview.</w:t>
      </w:r>
    </w:p>
    <w:sectPr>
      <w:pgSz w:h="16838" w:w="11906" w:orient="portrait"/>
      <w:pgMar w:bottom="1440" w:top="1440" w:left="1440" w:right="1440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Georgia"/>
  <w:font w:name="Arial"/>
  <w:font w:name="Quicksand">
    <w:embedRegular w:fontKey="{00000000-0000-0000-0000-000000000000}" r:id="rId1" w:subsetted="0"/>
    <w:embedBold w:fontKey="{00000000-0000-0000-0000-000000000000}" r:id="rId2" w:subsetted="0"/>
  </w:font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2"/>
        <w:szCs w:val="22"/>
        <w:lang w:val="en_GB"/>
      </w:rPr>
    </w:rPrDefault>
    <w:pPrDefault>
      <w:pPr>
        <w:spacing w:after="20" w:before="20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  <w:style w:type="table" w:styleId="Table1">
    <w:basedOn w:val="TableNormal"/>
    <w:pPr>
      <w:spacing w:after="0" w:before="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image" Target="media/image1.png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Quicksand-regular.ttf"/><Relationship Id="rId2" Type="http://schemas.openxmlformats.org/officeDocument/2006/relationships/font" Target="fonts/Quicksand-bold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0x0101002471CEA38139AC46B59F9A153ABDFC34</vt:lpwstr>
  </property>
</Properties>
</file>