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15D7CF47" w:rsidR="00A71514" w:rsidRDefault="005D5FF2" w:rsidP="00A71514">
            <w:pPr>
              <w:ind w:right="227"/>
              <w:rPr>
                <w:rFonts w:ascii="Arial" w:hAnsi="Arial" w:cs="Arial"/>
                <w:b/>
                <w:sz w:val="22"/>
                <w:szCs w:val="22"/>
              </w:rPr>
            </w:pPr>
            <w:r>
              <w:rPr>
                <w:rFonts w:ascii="Arial" w:hAnsi="Arial" w:cs="Arial"/>
                <w:b/>
                <w:sz w:val="22"/>
                <w:szCs w:val="22"/>
              </w:rPr>
              <w:t>Director of English &amp; Literacy</w:t>
            </w:r>
          </w:p>
        </w:tc>
        <w:tc>
          <w:tcPr>
            <w:tcW w:w="5635" w:type="dxa"/>
            <w:tcBorders>
              <w:left w:val="single" w:sz="4" w:space="0" w:color="FFFFFF" w:themeColor="background1"/>
              <w:bottom w:val="single" w:sz="4" w:space="0" w:color="FFFFFF" w:themeColor="background1"/>
            </w:tcBorders>
            <w:vAlign w:val="center"/>
          </w:tcPr>
          <w:p w14:paraId="5A703762" w14:textId="0B2D94F6"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5D5FF2">
              <w:rPr>
                <w:rFonts w:ascii="Arial" w:hAnsi="Arial" w:cs="Arial"/>
                <w:b/>
                <w:sz w:val="22"/>
                <w:szCs w:val="22"/>
              </w:rPr>
              <w:t>Leadership 7-11</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6CCE1AB0" w:rsidR="00A71514" w:rsidRDefault="005D5FF2" w:rsidP="00A71514">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6EB85BE2" w:rsidR="00A71514" w:rsidRPr="008F68BF" w:rsidRDefault="00A71514" w:rsidP="00A71514">
            <w:pPr>
              <w:ind w:right="227"/>
              <w:rPr>
                <w:rFonts w:ascii="Arial" w:hAnsi="Arial" w:cs="Arial"/>
                <w:sz w:val="22"/>
                <w:szCs w:val="22"/>
              </w:rPr>
            </w:pPr>
          </w:p>
        </w:tc>
      </w:tr>
    </w:tbl>
    <w:p w14:paraId="1FE25FC4" w14:textId="77777777" w:rsidR="00161009" w:rsidRDefault="00161009" w:rsidP="00161009">
      <w:pPr>
        <w:rPr>
          <w:rFonts w:ascii="Arial" w:hAnsi="Arial" w:cs="Arial"/>
          <w:b/>
          <w:sz w:val="22"/>
          <w:szCs w:val="22"/>
        </w:rPr>
      </w:pPr>
    </w:p>
    <w:p w14:paraId="5974DDF3" w14:textId="77777777" w:rsidR="005D5FF2" w:rsidRPr="00C07B38" w:rsidRDefault="005D5FF2" w:rsidP="005D5FF2">
      <w:pPr>
        <w:rPr>
          <w:rFonts w:ascii="Arial" w:eastAsia="Times New Roman" w:hAnsi="Arial" w:cs="Times New Roman"/>
          <w:b/>
          <w:szCs w:val="23"/>
          <w:lang w:val="en-GB"/>
        </w:rPr>
      </w:pPr>
      <w:r w:rsidRPr="00C07B38">
        <w:rPr>
          <w:rFonts w:ascii="Arial" w:eastAsia="Times New Roman" w:hAnsi="Arial" w:cs="Times New Roman"/>
          <w:b/>
          <w:szCs w:val="23"/>
          <w:lang w:val="en-GB"/>
        </w:rPr>
        <w:t xml:space="preserve">Job Purpose: </w:t>
      </w:r>
    </w:p>
    <w:p w14:paraId="7373A89D" w14:textId="77777777" w:rsidR="005D5FF2" w:rsidRPr="00C07B38" w:rsidRDefault="005D5FF2" w:rsidP="005D5FF2">
      <w:pPr>
        <w:rPr>
          <w:rFonts w:ascii="Arial" w:eastAsia="Times New Roman" w:hAnsi="Arial" w:cs="Times New Roman"/>
          <w:b/>
          <w:sz w:val="16"/>
          <w:szCs w:val="16"/>
          <w:lang w:val="en-GB"/>
        </w:rPr>
      </w:pPr>
    </w:p>
    <w:p w14:paraId="37187A1C" w14:textId="77777777" w:rsidR="005D5FF2" w:rsidRPr="00C07B38" w:rsidRDefault="005D5FF2" w:rsidP="005D5FF2">
      <w:pPr>
        <w:numPr>
          <w:ilvl w:val="0"/>
          <w:numId w:val="29"/>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support, hold accountable, develop and lead the English Department to ensure high standards of teaching and learning, a good environment for learning and the well-being of staff and students.</w:t>
      </w:r>
    </w:p>
    <w:p w14:paraId="41114D61" w14:textId="77777777" w:rsidR="005D5FF2" w:rsidRPr="00C07B38" w:rsidRDefault="005D5FF2" w:rsidP="005D5FF2">
      <w:pPr>
        <w:numPr>
          <w:ilvl w:val="0"/>
          <w:numId w:val="29"/>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lead in ensuring high standards of literacy across the school.</w:t>
      </w:r>
    </w:p>
    <w:p w14:paraId="4FD24779" w14:textId="7DCEB621" w:rsidR="005D5FF2" w:rsidRPr="00C07B38" w:rsidRDefault="005D5FF2" w:rsidP="005D5FF2">
      <w:pPr>
        <w:numPr>
          <w:ilvl w:val="0"/>
          <w:numId w:val="29"/>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w:t>
      </w:r>
      <w:r w:rsidR="00C409CF">
        <w:rPr>
          <w:rFonts w:ascii="Arial" w:eastAsia="Times New Roman" w:hAnsi="Arial" w:cs="Times New Roman"/>
          <w:sz w:val="23"/>
          <w:szCs w:val="23"/>
          <w:lang w:val="en-GB"/>
        </w:rPr>
        <w:t xml:space="preserve"> be part of the extended leadership team; </w:t>
      </w:r>
      <w:r w:rsidRPr="00C07B38">
        <w:rPr>
          <w:rFonts w:ascii="Arial" w:eastAsia="Times New Roman" w:hAnsi="Arial" w:cs="Times New Roman"/>
          <w:sz w:val="23"/>
          <w:szCs w:val="23"/>
          <w:lang w:val="en-GB"/>
        </w:rPr>
        <w:t>advis</w:t>
      </w:r>
      <w:r w:rsidR="00C409CF">
        <w:rPr>
          <w:rFonts w:ascii="Arial" w:eastAsia="Times New Roman" w:hAnsi="Arial" w:cs="Times New Roman"/>
          <w:sz w:val="23"/>
          <w:szCs w:val="23"/>
          <w:lang w:val="en-GB"/>
        </w:rPr>
        <w:t>e</w:t>
      </w:r>
      <w:r w:rsidRPr="00C07B38">
        <w:rPr>
          <w:rFonts w:ascii="Arial" w:eastAsia="Times New Roman" w:hAnsi="Arial" w:cs="Times New Roman"/>
          <w:sz w:val="23"/>
          <w:szCs w:val="23"/>
          <w:lang w:val="en-GB"/>
        </w:rPr>
        <w:t xml:space="preserve"> the Leadership Team on matters relating to literacy.</w:t>
      </w:r>
    </w:p>
    <w:p w14:paraId="426B2C57" w14:textId="77777777" w:rsidR="00161009" w:rsidRDefault="00161009" w:rsidP="00161009">
      <w:pPr>
        <w:ind w:left="-567" w:firstLine="425"/>
        <w:rPr>
          <w:rFonts w:ascii="Arial" w:hAnsi="Arial" w:cs="Arial"/>
          <w:b/>
          <w:sz w:val="22"/>
          <w:szCs w:val="22"/>
        </w:rPr>
      </w:pPr>
    </w:p>
    <w:p w14:paraId="61DED6C6" w14:textId="19CBD458" w:rsidR="005D5FF2" w:rsidRPr="00C07B38" w:rsidRDefault="005D5FF2" w:rsidP="005D5FF2">
      <w:pPr>
        <w:rPr>
          <w:rFonts w:ascii="Arial" w:eastAsia="Times New Roman" w:hAnsi="Arial" w:cs="Times New Roman"/>
          <w:b/>
          <w:szCs w:val="23"/>
          <w:lang w:val="en-GB"/>
        </w:rPr>
      </w:pPr>
      <w:r w:rsidRPr="00C07B38">
        <w:rPr>
          <w:rFonts w:ascii="Arial" w:eastAsia="Times New Roman" w:hAnsi="Arial" w:cs="Times New Roman"/>
          <w:b/>
          <w:szCs w:val="23"/>
          <w:lang w:val="en-GB"/>
        </w:rPr>
        <w:t>Multi Academy Trust Role:</w:t>
      </w:r>
    </w:p>
    <w:p w14:paraId="3CE262F0" w14:textId="77777777" w:rsidR="005D5FF2" w:rsidRPr="00C07B38" w:rsidRDefault="005D5FF2" w:rsidP="005D5FF2">
      <w:pPr>
        <w:rPr>
          <w:rFonts w:ascii="Arial" w:eastAsia="Times New Roman" w:hAnsi="Arial" w:cs="Times New Roman"/>
          <w:sz w:val="16"/>
          <w:szCs w:val="16"/>
          <w:lang w:val="en-GB"/>
        </w:rPr>
      </w:pPr>
    </w:p>
    <w:p w14:paraId="53FA7870" w14:textId="77777777" w:rsidR="005D5FF2" w:rsidRPr="00C07B38" w:rsidRDefault="005D5FF2" w:rsidP="005D5FF2">
      <w:pPr>
        <w:numPr>
          <w:ilvl w:val="0"/>
          <w:numId w:val="31"/>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contribute to the development of English across the Multi-Academy Trust.</w:t>
      </w:r>
    </w:p>
    <w:p w14:paraId="2F0F4A58" w14:textId="77777777" w:rsidR="005D5FF2" w:rsidRPr="002C3117" w:rsidRDefault="005D5FF2" w:rsidP="00161009">
      <w:pPr>
        <w:ind w:left="-142"/>
        <w:jc w:val="both"/>
        <w:rPr>
          <w:rFonts w:ascii="Arial" w:hAnsi="Arial" w:cs="Arial"/>
          <w:sz w:val="22"/>
          <w:szCs w:val="22"/>
        </w:rPr>
      </w:pPr>
    </w:p>
    <w:p w14:paraId="3149456C" w14:textId="457B7371" w:rsidR="005D5FF2" w:rsidRPr="00C07B38" w:rsidRDefault="005D5FF2" w:rsidP="005D5FF2">
      <w:pPr>
        <w:rPr>
          <w:rFonts w:ascii="Arial" w:eastAsia="Times New Roman" w:hAnsi="Arial" w:cs="Times New Roman"/>
          <w:b/>
          <w:szCs w:val="23"/>
          <w:lang w:val="en-GB"/>
        </w:rPr>
      </w:pPr>
      <w:r w:rsidRPr="00C07B38">
        <w:rPr>
          <w:rFonts w:ascii="Arial" w:eastAsia="Times New Roman" w:hAnsi="Arial" w:cs="Times New Roman"/>
          <w:b/>
          <w:szCs w:val="23"/>
          <w:lang w:val="en-GB"/>
        </w:rPr>
        <w:t>Whole School Role</w:t>
      </w:r>
    </w:p>
    <w:p w14:paraId="62F90804" w14:textId="77777777" w:rsidR="005D5FF2" w:rsidRPr="00C07B38" w:rsidRDefault="005D5FF2" w:rsidP="005D5FF2">
      <w:pPr>
        <w:rPr>
          <w:rFonts w:ascii="Arial" w:eastAsia="Times New Roman" w:hAnsi="Arial" w:cs="Times New Roman"/>
          <w:sz w:val="16"/>
          <w:szCs w:val="16"/>
          <w:lang w:val="en-GB"/>
        </w:rPr>
      </w:pPr>
    </w:p>
    <w:p w14:paraId="06B55BBF" w14:textId="56E26F9A" w:rsidR="005D5FF2" w:rsidRPr="00C07B38" w:rsidRDefault="005D5FF2" w:rsidP="005D5FF2">
      <w:pPr>
        <w:numPr>
          <w:ilvl w:val="0"/>
          <w:numId w:val="30"/>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contribute, as appropriate, to the work of the Leadership Team</w:t>
      </w:r>
      <w:r w:rsidR="00C409CF">
        <w:rPr>
          <w:rFonts w:ascii="Arial" w:eastAsia="Times New Roman" w:hAnsi="Arial" w:cs="Times New Roman"/>
          <w:sz w:val="23"/>
          <w:szCs w:val="23"/>
          <w:lang w:val="en-GB"/>
        </w:rPr>
        <w:t>; attend SLT meetings and daily briefings, fulfil duties the senior role affords.</w:t>
      </w:r>
    </w:p>
    <w:p w14:paraId="768D5D24" w14:textId="77777777" w:rsidR="005D5FF2" w:rsidRPr="00C07B38" w:rsidRDefault="005D5FF2" w:rsidP="005D5FF2">
      <w:pPr>
        <w:numPr>
          <w:ilvl w:val="0"/>
          <w:numId w:val="30"/>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work with the Leadership team in order to provide strategic leadership, clear direction and effective management for the English Department as a whole.</w:t>
      </w:r>
    </w:p>
    <w:p w14:paraId="283B151B" w14:textId="77777777" w:rsidR="005D5FF2" w:rsidRPr="00C07B38" w:rsidRDefault="005D5FF2" w:rsidP="005D5FF2">
      <w:pPr>
        <w:numPr>
          <w:ilvl w:val="0"/>
          <w:numId w:val="30"/>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ensure the maximum impact of the specialism across the school and beyond.</w:t>
      </w:r>
    </w:p>
    <w:p w14:paraId="7DA57D5A" w14:textId="77777777" w:rsidR="005D5FF2" w:rsidRPr="00C07B38" w:rsidRDefault="005D5FF2" w:rsidP="005D5FF2">
      <w:pPr>
        <w:numPr>
          <w:ilvl w:val="0"/>
          <w:numId w:val="30"/>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contribute actively to the development of the Teaching and Learning that takes place within the school through coaching, mentoring and offering CPD opportunities.</w:t>
      </w:r>
    </w:p>
    <w:p w14:paraId="50C6F003" w14:textId="77777777" w:rsidR="005D5FF2" w:rsidRPr="00C07B38" w:rsidRDefault="005D5FF2" w:rsidP="005D5FF2">
      <w:pPr>
        <w:numPr>
          <w:ilvl w:val="0"/>
          <w:numId w:val="30"/>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lead on the development of literacy across the Curriculum and to maintain and evaluate the impact of this.</w:t>
      </w:r>
    </w:p>
    <w:p w14:paraId="3C765F94" w14:textId="68D189F7" w:rsidR="00161009" w:rsidRDefault="00161009" w:rsidP="00161009">
      <w:pPr>
        <w:ind w:left="-142"/>
        <w:jc w:val="both"/>
        <w:rPr>
          <w:rFonts w:ascii="Arial" w:hAnsi="Arial" w:cs="Arial"/>
          <w:sz w:val="22"/>
          <w:szCs w:val="22"/>
        </w:rPr>
      </w:pPr>
    </w:p>
    <w:p w14:paraId="01757A30" w14:textId="77777777" w:rsidR="005D5FF2" w:rsidRPr="00C07B38" w:rsidRDefault="005D5FF2" w:rsidP="005D5FF2">
      <w:pPr>
        <w:rPr>
          <w:rFonts w:ascii="Arial" w:eastAsia="Times New Roman" w:hAnsi="Arial" w:cs="Times New Roman"/>
          <w:b/>
          <w:szCs w:val="23"/>
          <w:lang w:val="en-GB"/>
        </w:rPr>
      </w:pPr>
      <w:r w:rsidRPr="00C07B38">
        <w:rPr>
          <w:rFonts w:ascii="Arial" w:eastAsia="Times New Roman" w:hAnsi="Arial" w:cs="Times New Roman"/>
          <w:b/>
          <w:szCs w:val="23"/>
          <w:lang w:val="en-GB"/>
        </w:rPr>
        <w:t>Leadership:</w:t>
      </w:r>
    </w:p>
    <w:p w14:paraId="12DD45E7" w14:textId="77777777" w:rsidR="005D5FF2" w:rsidRPr="00C07B38" w:rsidRDefault="005D5FF2" w:rsidP="005D5FF2">
      <w:pPr>
        <w:rPr>
          <w:rFonts w:ascii="Arial" w:eastAsia="Times New Roman" w:hAnsi="Arial" w:cs="Times New Roman"/>
          <w:sz w:val="16"/>
          <w:szCs w:val="16"/>
          <w:lang w:val="en-GB"/>
        </w:rPr>
      </w:pPr>
    </w:p>
    <w:p w14:paraId="4DCF66D1" w14:textId="77777777" w:rsidR="005D5FF2" w:rsidRPr="00C07B38" w:rsidRDefault="005D5FF2" w:rsidP="005D5FF2">
      <w:pPr>
        <w:numPr>
          <w:ilvl w:val="0"/>
          <w:numId w:val="32"/>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Develop and implement policies and practices for English which reflect the school’s commitment to high achievement and which are consistent with national and school strategies and policies.</w:t>
      </w:r>
    </w:p>
    <w:p w14:paraId="172879B1" w14:textId="2598D44A" w:rsidR="005D5FF2" w:rsidRPr="005D5FF2" w:rsidRDefault="005D5FF2" w:rsidP="005D5FF2">
      <w:pPr>
        <w:numPr>
          <w:ilvl w:val="0"/>
          <w:numId w:val="32"/>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create a Faculty Improvement Plan which contributes positively to the achievement of the School Strategic Framework, which actively involves all subject teachers in its design and execution.</w:t>
      </w:r>
    </w:p>
    <w:p w14:paraId="06D13500" w14:textId="77777777" w:rsidR="005D5FF2" w:rsidRPr="00C07B38" w:rsidRDefault="005D5FF2" w:rsidP="005D5FF2">
      <w:pPr>
        <w:numPr>
          <w:ilvl w:val="0"/>
          <w:numId w:val="32"/>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provide regular feedback for subject colleagues through lesson observation which recognises good practice and supports their progress against appraisal objectives resulting in a tangible impact on student learning.</w:t>
      </w:r>
    </w:p>
    <w:p w14:paraId="16C81879" w14:textId="77777777" w:rsidR="005D5FF2" w:rsidRPr="00C07B38" w:rsidRDefault="005D5FF2" w:rsidP="005D5FF2">
      <w:pPr>
        <w:numPr>
          <w:ilvl w:val="0"/>
          <w:numId w:val="32"/>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secure and allocate the subject budget to ensure it is spent in line with subject learning priorities and best value principles.</w:t>
      </w:r>
    </w:p>
    <w:p w14:paraId="155F9681" w14:textId="77777777" w:rsidR="005D5FF2" w:rsidRPr="00C07B38" w:rsidRDefault="005D5FF2" w:rsidP="005D5FF2">
      <w:pPr>
        <w:numPr>
          <w:ilvl w:val="0"/>
          <w:numId w:val="32"/>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monitor and control the use of resources in this area.</w:t>
      </w:r>
    </w:p>
    <w:p w14:paraId="0F1D7D5A" w14:textId="77777777" w:rsidR="005D5FF2" w:rsidRPr="00C07B38" w:rsidRDefault="005D5FF2" w:rsidP="005D5FF2">
      <w:pPr>
        <w:numPr>
          <w:ilvl w:val="0"/>
          <w:numId w:val="32"/>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develop and implement systems for assessing, monitoring and recording individual pupil’s progress.</w:t>
      </w:r>
    </w:p>
    <w:p w14:paraId="795E98CB" w14:textId="77777777" w:rsidR="005D5FF2" w:rsidRPr="00C07B38" w:rsidRDefault="005D5FF2" w:rsidP="005D5FF2">
      <w:pPr>
        <w:numPr>
          <w:ilvl w:val="0"/>
          <w:numId w:val="32"/>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plan, delegate and evaluate work to be carried out by team members in an effective a way as possible.</w:t>
      </w:r>
    </w:p>
    <w:p w14:paraId="49A6C6AF" w14:textId="1E210E61" w:rsidR="005D5FF2" w:rsidRDefault="005D5FF2" w:rsidP="00161009">
      <w:pPr>
        <w:ind w:left="-142"/>
        <w:jc w:val="both"/>
        <w:rPr>
          <w:rFonts w:ascii="Arial" w:hAnsi="Arial" w:cs="Arial"/>
          <w:sz w:val="22"/>
          <w:szCs w:val="22"/>
        </w:rPr>
      </w:pPr>
    </w:p>
    <w:p w14:paraId="198FACE6" w14:textId="77777777" w:rsidR="005D5FF2" w:rsidRPr="00C07B38" w:rsidRDefault="005D5FF2" w:rsidP="005D5FF2">
      <w:pPr>
        <w:rPr>
          <w:rFonts w:ascii="Arial" w:eastAsia="Times New Roman" w:hAnsi="Arial" w:cs="Times New Roman"/>
          <w:b/>
          <w:szCs w:val="23"/>
          <w:lang w:val="en-GB"/>
        </w:rPr>
      </w:pPr>
      <w:r w:rsidRPr="00C07B38">
        <w:rPr>
          <w:rFonts w:ascii="Arial" w:eastAsia="Times New Roman" w:hAnsi="Arial" w:cs="Times New Roman"/>
          <w:b/>
          <w:szCs w:val="23"/>
          <w:lang w:val="en-GB"/>
        </w:rPr>
        <w:t>Quality of Teaching and Learning:</w:t>
      </w:r>
    </w:p>
    <w:p w14:paraId="37E8A5E8" w14:textId="77777777" w:rsidR="005D5FF2" w:rsidRPr="00C07B38" w:rsidRDefault="005D5FF2" w:rsidP="005D5FF2">
      <w:pPr>
        <w:rPr>
          <w:rFonts w:ascii="Arial" w:eastAsia="Times New Roman" w:hAnsi="Arial" w:cs="Times New Roman"/>
          <w:b/>
          <w:sz w:val="16"/>
          <w:szCs w:val="16"/>
          <w:lang w:val="en-GB"/>
        </w:rPr>
      </w:pPr>
    </w:p>
    <w:p w14:paraId="73319184" w14:textId="77777777" w:rsidR="005D5FF2" w:rsidRPr="00C07B38" w:rsidRDefault="005D5FF2" w:rsidP="005D5FF2">
      <w:pPr>
        <w:numPr>
          <w:ilvl w:val="0"/>
          <w:numId w:val="33"/>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impact upon the quality of teaching and learning that takes place in all classrooms within the English faculty.</w:t>
      </w:r>
    </w:p>
    <w:p w14:paraId="4FA865CB" w14:textId="77777777" w:rsidR="005D5FF2" w:rsidRPr="00C07B38" w:rsidRDefault="005D5FF2" w:rsidP="005D5FF2">
      <w:pPr>
        <w:numPr>
          <w:ilvl w:val="0"/>
          <w:numId w:val="33"/>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agree, monitor and evaluate the subject pupil progress targets to make a measurable contribution to whole school targets.</w:t>
      </w:r>
    </w:p>
    <w:p w14:paraId="0A560BDE" w14:textId="77777777" w:rsidR="005D5FF2" w:rsidRPr="00C07B38" w:rsidRDefault="005D5FF2" w:rsidP="005D5FF2">
      <w:pPr>
        <w:numPr>
          <w:ilvl w:val="0"/>
          <w:numId w:val="33"/>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assist the Leadership Team link in the review of the standards of leadership, teaching and learning in English, consistent with the procedures in the school self-evaluation procedures.</w:t>
      </w:r>
    </w:p>
    <w:p w14:paraId="22120570" w14:textId="77777777" w:rsidR="005D5FF2" w:rsidRPr="00C07B38" w:rsidRDefault="005D5FF2" w:rsidP="005D5FF2">
      <w:pPr>
        <w:numPr>
          <w:ilvl w:val="0"/>
          <w:numId w:val="33"/>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ensure all subject staff understand, and are actively implementing, the key aspects of the school’s behaviour and inclusion policies. In addition, to take responsibility for behaviour standards in the subject area.</w:t>
      </w:r>
    </w:p>
    <w:p w14:paraId="28675F99" w14:textId="77777777" w:rsidR="005D5FF2" w:rsidRPr="00C07B38" w:rsidRDefault="005D5FF2" w:rsidP="005D5FF2">
      <w:pPr>
        <w:numPr>
          <w:ilvl w:val="0"/>
          <w:numId w:val="33"/>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engage all subject staff in the creation, consistent implementation and improvement of schemes of work which encapsulate key school learning strategies.</w:t>
      </w:r>
    </w:p>
    <w:p w14:paraId="20CB361E" w14:textId="77777777" w:rsidR="005D5FF2" w:rsidRPr="00C07B38" w:rsidRDefault="005D5FF2" w:rsidP="005D5FF2">
      <w:pPr>
        <w:numPr>
          <w:ilvl w:val="0"/>
          <w:numId w:val="33"/>
        </w:numPr>
        <w:ind w:left="426"/>
        <w:rPr>
          <w:rFonts w:ascii="Arial" w:eastAsia="Times New Roman" w:hAnsi="Arial" w:cs="Times New Roman"/>
          <w:sz w:val="23"/>
          <w:szCs w:val="23"/>
          <w:lang w:val="en-GB"/>
        </w:rPr>
      </w:pPr>
      <w:r w:rsidRPr="00C07B38">
        <w:rPr>
          <w:rFonts w:ascii="Arial" w:eastAsia="Times New Roman" w:hAnsi="Arial" w:cs="Times New Roman"/>
          <w:sz w:val="23"/>
          <w:szCs w:val="23"/>
          <w:lang w:val="en-GB"/>
        </w:rPr>
        <w:t>To act as a coach/mentor to members of the department, at any stage of their career, when required.</w:t>
      </w:r>
    </w:p>
    <w:p w14:paraId="75315ACE" w14:textId="77777777" w:rsidR="005D5FF2" w:rsidRPr="002C3117" w:rsidRDefault="005D5FF2" w:rsidP="00161009">
      <w:pPr>
        <w:ind w:left="-142"/>
        <w:jc w:val="both"/>
        <w:rPr>
          <w:rFonts w:ascii="Arial" w:hAnsi="Arial" w:cs="Arial"/>
          <w:sz w:val="22"/>
          <w:szCs w:val="22"/>
        </w:rPr>
      </w:pPr>
    </w:p>
    <w:p w14:paraId="32613F21" w14:textId="54BCE11E" w:rsidR="00161009" w:rsidRDefault="00161009" w:rsidP="00161009">
      <w:pPr>
        <w:jc w:val="both"/>
        <w:rPr>
          <w:rFonts w:ascii="Arial" w:hAnsi="Arial" w:cs="Arial"/>
          <w:sz w:val="22"/>
          <w:szCs w:val="22"/>
        </w:rPr>
      </w:pPr>
      <w:r w:rsidRPr="002C3117">
        <w:rPr>
          <w:rFonts w:ascii="Arial" w:hAnsi="Arial" w:cs="Arial"/>
          <w:sz w:val="22"/>
          <w:szCs w:val="22"/>
        </w:rPr>
        <w:t xml:space="preserve">To undertake any other duty as directed by the </w:t>
      </w:r>
      <w:r>
        <w:rPr>
          <w:rFonts w:ascii="Arial" w:hAnsi="Arial" w:cs="Arial"/>
          <w:sz w:val="22"/>
          <w:szCs w:val="22"/>
        </w:rPr>
        <w:t xml:space="preserve">Headteacher </w:t>
      </w:r>
      <w:r w:rsidRPr="002C3117">
        <w:rPr>
          <w:rFonts w:ascii="Arial" w:hAnsi="Arial" w:cs="Arial"/>
          <w:sz w:val="22"/>
          <w:szCs w:val="22"/>
        </w:rPr>
        <w:t>not mentioned above.</w:t>
      </w:r>
    </w:p>
    <w:p w14:paraId="6FA560B8" w14:textId="77777777" w:rsidR="00161009" w:rsidRPr="002C3117" w:rsidRDefault="00161009" w:rsidP="00161009">
      <w:pPr>
        <w:jc w:val="both"/>
        <w:rPr>
          <w:rFonts w:ascii="Arial" w:hAnsi="Arial" w:cs="Arial"/>
          <w:sz w:val="22"/>
          <w:szCs w:val="22"/>
        </w:rPr>
      </w:pPr>
    </w:p>
    <w:p w14:paraId="57BFA7F7" w14:textId="6D152E03" w:rsidR="00161009" w:rsidRDefault="00161009" w:rsidP="00161009">
      <w:pPr>
        <w:jc w:val="both"/>
        <w:rPr>
          <w:rFonts w:ascii="Arial" w:hAnsi="Arial" w:cs="Arial"/>
          <w:sz w:val="22"/>
          <w:szCs w:val="22"/>
        </w:rPr>
      </w:pPr>
      <w:r w:rsidRPr="002C3117">
        <w:rPr>
          <w:rFonts w:ascii="Arial" w:hAnsi="Arial" w:cs="Arial"/>
          <w:sz w:val="22"/>
          <w:szCs w:val="22"/>
        </w:rPr>
        <w:t>Whilst every effort has been made to explain the main duties required above, each individual task undertaken may not be identified.</w:t>
      </w:r>
    </w:p>
    <w:p w14:paraId="60931B6E" w14:textId="77777777" w:rsidR="00161009" w:rsidRPr="002C3117" w:rsidRDefault="00161009" w:rsidP="00161009">
      <w:pPr>
        <w:jc w:val="both"/>
        <w:rPr>
          <w:rFonts w:ascii="Arial" w:hAnsi="Arial" w:cs="Arial"/>
          <w:sz w:val="22"/>
          <w:szCs w:val="22"/>
        </w:rPr>
      </w:pPr>
    </w:p>
    <w:p w14:paraId="0D6F9242" w14:textId="77777777" w:rsidR="006E08CC" w:rsidRDefault="00161009" w:rsidP="00161009">
      <w:pPr>
        <w:jc w:val="both"/>
        <w:rPr>
          <w:rFonts w:ascii="Arial" w:hAnsi="Arial" w:cs="Arial"/>
          <w:sz w:val="22"/>
          <w:szCs w:val="22"/>
        </w:rPr>
      </w:pPr>
      <w:r w:rsidRPr="002C3117">
        <w:rPr>
          <w:rFonts w:ascii="Arial" w:hAnsi="Arial" w:cs="Arial"/>
          <w:sz w:val="22"/>
          <w:szCs w:val="22"/>
        </w:rPr>
        <w:t xml:space="preserve">All duties and responsibilities must be carried out with due regard to the </w:t>
      </w:r>
      <w:proofErr w:type="spellStart"/>
      <w:r w:rsidR="005D5FF2">
        <w:rPr>
          <w:rFonts w:ascii="Arial" w:hAnsi="Arial" w:cs="Arial"/>
          <w:sz w:val="22"/>
          <w:szCs w:val="22"/>
        </w:rPr>
        <w:t>Finham</w:t>
      </w:r>
      <w:proofErr w:type="spellEnd"/>
      <w:r w:rsidR="005D5FF2">
        <w:rPr>
          <w:rFonts w:ascii="Arial" w:hAnsi="Arial" w:cs="Arial"/>
          <w:sz w:val="22"/>
          <w:szCs w:val="22"/>
        </w:rPr>
        <w:t xml:space="preserve"> MAT</w:t>
      </w:r>
      <w:r w:rsidRPr="002C3117">
        <w:rPr>
          <w:rFonts w:ascii="Arial" w:hAnsi="Arial" w:cs="Arial"/>
          <w:sz w:val="22"/>
          <w:szCs w:val="22"/>
        </w:rPr>
        <w:t xml:space="preserve"> Health and Safety Policy.</w:t>
      </w:r>
      <w:r>
        <w:rPr>
          <w:rFonts w:ascii="Arial" w:hAnsi="Arial" w:cs="Arial"/>
          <w:sz w:val="22"/>
          <w:szCs w:val="22"/>
        </w:rPr>
        <w:t xml:space="preserve"> </w:t>
      </w:r>
    </w:p>
    <w:p w14:paraId="28E990BE" w14:textId="77777777" w:rsidR="006E08CC" w:rsidRDefault="006E08CC" w:rsidP="00161009">
      <w:pPr>
        <w:jc w:val="both"/>
        <w:rPr>
          <w:rFonts w:ascii="Arial" w:hAnsi="Arial" w:cs="Arial"/>
          <w:sz w:val="22"/>
          <w:szCs w:val="22"/>
        </w:rPr>
      </w:pPr>
    </w:p>
    <w:p w14:paraId="164EB528" w14:textId="77777777" w:rsidR="006E08CC" w:rsidRDefault="00161009" w:rsidP="00161009">
      <w:pPr>
        <w:jc w:val="both"/>
        <w:rPr>
          <w:rFonts w:ascii="Arial" w:hAnsi="Arial" w:cs="Arial"/>
          <w:sz w:val="22"/>
          <w:szCs w:val="22"/>
        </w:rPr>
      </w:pPr>
      <w:r w:rsidRPr="002C3117">
        <w:rPr>
          <w:rFonts w:ascii="Arial" w:hAnsi="Arial" w:cs="Arial"/>
          <w:sz w:val="22"/>
          <w:szCs w:val="22"/>
        </w:rPr>
        <w:t xml:space="preserve">This post is exempted under the Rehabilitation of Offenders Act 1974 and as such, appointment will be conditional upon the receipt of a satisfactory response to a check of police records via the Disclosure and Barring Service (DBS).  </w:t>
      </w:r>
    </w:p>
    <w:p w14:paraId="60ED6E31" w14:textId="77777777" w:rsidR="006E08CC" w:rsidRDefault="006E08CC" w:rsidP="00161009">
      <w:pPr>
        <w:jc w:val="both"/>
        <w:rPr>
          <w:rFonts w:ascii="Arial" w:hAnsi="Arial" w:cs="Arial"/>
          <w:sz w:val="22"/>
          <w:szCs w:val="22"/>
        </w:rPr>
      </w:pPr>
    </w:p>
    <w:p w14:paraId="2BE8AE1B" w14:textId="77777777" w:rsidR="006E08CC" w:rsidRDefault="00161009" w:rsidP="00161009">
      <w:pPr>
        <w:jc w:val="both"/>
        <w:rPr>
          <w:rFonts w:ascii="Arial" w:hAnsi="Arial" w:cs="Arial"/>
          <w:sz w:val="22"/>
          <w:szCs w:val="22"/>
        </w:rPr>
      </w:pPr>
      <w:r w:rsidRPr="002C3117">
        <w:rPr>
          <w:rFonts w:ascii="Arial" w:hAnsi="Arial" w:cs="Arial"/>
          <w:sz w:val="22"/>
          <w:szCs w:val="22"/>
        </w:rPr>
        <w:t xml:space="preserve">Post holders will be accountable for carrying out all duties and responsibilities with due regard to </w:t>
      </w:r>
      <w:r w:rsidR="006E08CC">
        <w:rPr>
          <w:rFonts w:ascii="Arial" w:hAnsi="Arial" w:cs="Arial"/>
          <w:sz w:val="22"/>
          <w:szCs w:val="22"/>
        </w:rPr>
        <w:t xml:space="preserve">Meadow Park School’s </w:t>
      </w:r>
      <w:r w:rsidRPr="002C3117">
        <w:rPr>
          <w:rFonts w:ascii="Arial" w:hAnsi="Arial" w:cs="Arial"/>
          <w:sz w:val="22"/>
          <w:szCs w:val="22"/>
        </w:rPr>
        <w:t xml:space="preserve">Equal Opportunities Policy and are committed to safeguarding and promoting the welfare of children.  </w:t>
      </w:r>
    </w:p>
    <w:p w14:paraId="0667C13D" w14:textId="77777777" w:rsidR="006E08CC" w:rsidRDefault="006E08CC" w:rsidP="00161009">
      <w:pPr>
        <w:jc w:val="both"/>
        <w:rPr>
          <w:rFonts w:ascii="Arial" w:hAnsi="Arial" w:cs="Arial"/>
          <w:sz w:val="22"/>
          <w:szCs w:val="22"/>
        </w:rPr>
      </w:pPr>
    </w:p>
    <w:p w14:paraId="62838BC6" w14:textId="717C6CD5" w:rsidR="00161009" w:rsidRDefault="00161009" w:rsidP="00161009">
      <w:pPr>
        <w:jc w:val="both"/>
        <w:rPr>
          <w:rFonts w:ascii="Arial" w:hAnsi="Arial" w:cs="Arial"/>
          <w:sz w:val="22"/>
          <w:szCs w:val="22"/>
        </w:rPr>
      </w:pPr>
      <w:r w:rsidRPr="002C3117">
        <w:rPr>
          <w:rFonts w:ascii="Arial" w:hAnsi="Arial" w:cs="Arial"/>
          <w:sz w:val="22"/>
          <w:szCs w:val="22"/>
        </w:rPr>
        <w:t>Duties which include the processing of any personal data must be undertaken within the General Data Protection Regulation (Data Protection Act 2018).</w:t>
      </w:r>
    </w:p>
    <w:p w14:paraId="4D6811C7" w14:textId="77777777" w:rsidR="006E08CC" w:rsidRPr="002C3117" w:rsidRDefault="006E08CC" w:rsidP="00161009">
      <w:pPr>
        <w:jc w:val="both"/>
        <w:rPr>
          <w:rFonts w:ascii="Arial" w:hAnsi="Arial" w:cs="Arial"/>
          <w:sz w:val="22"/>
          <w:szCs w:val="22"/>
        </w:rPr>
      </w:pPr>
    </w:p>
    <w:p w14:paraId="0283A9D0" w14:textId="77777777" w:rsidR="00161009" w:rsidRDefault="00161009" w:rsidP="00161009">
      <w:pPr>
        <w:jc w:val="both"/>
        <w:rPr>
          <w:rFonts w:ascii="Arial" w:hAnsi="Arial" w:cs="Arial"/>
          <w:b/>
          <w:sz w:val="22"/>
          <w:szCs w:val="22"/>
          <w:highlight w:val="yellow"/>
        </w:rPr>
      </w:pPr>
    </w:p>
    <w:p w14:paraId="6B961241" w14:textId="06549789" w:rsidR="00161009" w:rsidRPr="002C3117" w:rsidRDefault="00161009" w:rsidP="00161009">
      <w:pPr>
        <w:jc w:val="both"/>
        <w:rPr>
          <w:rFonts w:ascii="Arial" w:hAnsi="Arial" w:cs="Arial"/>
          <w:sz w:val="22"/>
          <w:szCs w:val="22"/>
        </w:rPr>
      </w:pPr>
      <w:r w:rsidRPr="00161009">
        <w:rPr>
          <w:rFonts w:ascii="Arial" w:hAnsi="Arial" w:cs="Arial"/>
          <w:b/>
          <w:sz w:val="22"/>
          <w:szCs w:val="22"/>
        </w:rPr>
        <w:t>Responsible to:</w:t>
      </w:r>
      <w:r w:rsidRPr="002C3117">
        <w:rPr>
          <w:rFonts w:ascii="Arial" w:hAnsi="Arial" w:cs="Arial"/>
          <w:b/>
          <w:sz w:val="22"/>
          <w:szCs w:val="22"/>
        </w:rPr>
        <w:t xml:space="preserve"> </w:t>
      </w:r>
      <w:r w:rsidR="00693D93">
        <w:rPr>
          <w:rFonts w:ascii="Arial" w:hAnsi="Arial" w:cs="Arial"/>
          <w:b/>
          <w:sz w:val="22"/>
          <w:szCs w:val="22"/>
        </w:rPr>
        <w:t>Assistant</w:t>
      </w:r>
      <w:bookmarkStart w:id="0" w:name="_GoBack"/>
      <w:bookmarkEnd w:id="0"/>
      <w:r w:rsidR="006E08CC">
        <w:rPr>
          <w:rFonts w:ascii="Arial" w:hAnsi="Arial" w:cs="Arial"/>
          <w:b/>
          <w:sz w:val="22"/>
          <w:szCs w:val="22"/>
        </w:rPr>
        <w:t xml:space="preserve"> Headteacher</w:t>
      </w:r>
    </w:p>
    <w:p w14:paraId="407F4DD8" w14:textId="77777777" w:rsidR="00161009" w:rsidRDefault="00161009" w:rsidP="00161009">
      <w:pPr>
        <w:jc w:val="both"/>
        <w:rPr>
          <w:rFonts w:ascii="Arial" w:hAnsi="Arial" w:cs="Arial"/>
          <w:b/>
          <w:sz w:val="22"/>
          <w:szCs w:val="22"/>
        </w:rPr>
      </w:pPr>
    </w:p>
    <w:p w14:paraId="774733F5" w14:textId="629A15CF" w:rsidR="00161009" w:rsidRPr="002C3117" w:rsidRDefault="00161009" w:rsidP="00161009">
      <w:pPr>
        <w:jc w:val="both"/>
        <w:rPr>
          <w:rFonts w:ascii="Arial" w:hAnsi="Arial" w:cs="Arial"/>
          <w:b/>
          <w:sz w:val="22"/>
          <w:szCs w:val="22"/>
        </w:rPr>
      </w:pPr>
      <w:r w:rsidRPr="002C3117">
        <w:rPr>
          <w:rFonts w:ascii="Arial" w:hAnsi="Arial" w:cs="Arial"/>
          <w:b/>
          <w:sz w:val="22"/>
          <w:szCs w:val="22"/>
        </w:rPr>
        <w:t xml:space="preserve">Date Reviewed: </w:t>
      </w:r>
      <w:r w:rsidR="00693D93">
        <w:rPr>
          <w:rFonts w:ascii="Arial" w:hAnsi="Arial" w:cs="Arial"/>
          <w:b/>
          <w:sz w:val="22"/>
          <w:szCs w:val="22"/>
        </w:rPr>
        <w:t>June 23</w:t>
      </w:r>
    </w:p>
    <w:p w14:paraId="61EE246F" w14:textId="02B70FF9" w:rsidR="001B38F8" w:rsidRPr="001B38F8" w:rsidRDefault="001B38F8" w:rsidP="00721611">
      <w:pPr>
        <w:spacing w:line="360" w:lineRule="auto"/>
        <w:rPr>
          <w:rFonts w:ascii="Arial" w:hAnsi="Arial" w:cs="Arial"/>
          <w:sz w:val="22"/>
          <w:szCs w:val="22"/>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3DDA5D54" w:rsidR="00896DA4" w:rsidRDefault="006E08CC" w:rsidP="00896DA4">
    <w:pPr>
      <w:pStyle w:val="Header"/>
    </w:pPr>
    <w:r>
      <w:rPr>
        <w:noProof/>
        <w:lang w:val="en-GB" w:eastAsia="en-GB"/>
      </w:rPr>
      <w:drawing>
        <wp:anchor distT="0" distB="0" distL="114300" distR="114300" simplePos="0" relativeHeight="251658240" behindDoc="0" locked="0" layoutInCell="1" allowOverlap="1" wp14:anchorId="7296CD92" wp14:editId="7D3B3BF9">
          <wp:simplePos x="0" y="0"/>
          <wp:positionH relativeFrom="margin">
            <wp:align>right</wp:align>
          </wp:positionH>
          <wp:positionV relativeFrom="paragraph">
            <wp:posOffset>-23495</wp:posOffset>
          </wp:positionV>
          <wp:extent cx="6381750" cy="1450340"/>
          <wp:effectExtent l="0" t="0" r="0" b="0"/>
          <wp:wrapThrough wrapText="bothSides">
            <wp:wrapPolygon edited="0">
              <wp:start x="0" y="0"/>
              <wp:lineTo x="0" y="21278"/>
              <wp:lineTo x="21536" y="21278"/>
              <wp:lineTo x="21536"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0" cy="1450340"/>
                  </a:xfrm>
                  <a:prstGeom prst="rect">
                    <a:avLst/>
                  </a:prstGeom>
                </pic:spPr>
              </pic:pic>
            </a:graphicData>
          </a:graphic>
          <wp14:sizeRelH relativeFrom="margin">
            <wp14:pctWidth>0</wp14:pctWidth>
          </wp14:sizeRelH>
          <wp14:sizeRelV relativeFrom="margin">
            <wp14:pctHeight>0</wp14:pctHeight>
          </wp14:sizeRelV>
        </wp:anchor>
      </w:drawing>
    </w:r>
    <w:r w:rsidR="005D5FF2">
      <w:rPr>
        <w:noProof/>
      </w:rPr>
      <w:drawing>
        <wp:anchor distT="0" distB="0" distL="114300" distR="114300" simplePos="0" relativeHeight="251659264" behindDoc="0" locked="0" layoutInCell="1" allowOverlap="1" wp14:anchorId="2C9AE9C7" wp14:editId="07CA509D">
          <wp:simplePos x="0" y="0"/>
          <wp:positionH relativeFrom="margin">
            <wp:align>left</wp:align>
          </wp:positionH>
          <wp:positionV relativeFrom="paragraph">
            <wp:posOffset>139699</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D53"/>
    <w:multiLevelType w:val="hybridMultilevel"/>
    <w:tmpl w:val="52BE9408"/>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C405F2"/>
    <w:multiLevelType w:val="hybridMultilevel"/>
    <w:tmpl w:val="AF48E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8248F"/>
    <w:multiLevelType w:val="hybridMultilevel"/>
    <w:tmpl w:val="89261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12C7315"/>
    <w:multiLevelType w:val="hybridMultilevel"/>
    <w:tmpl w:val="69426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13E33"/>
    <w:multiLevelType w:val="hybridMultilevel"/>
    <w:tmpl w:val="CE0AE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9C193B"/>
    <w:multiLevelType w:val="hybridMultilevel"/>
    <w:tmpl w:val="2A7EB03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2"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64905"/>
    <w:multiLevelType w:val="hybridMultilevel"/>
    <w:tmpl w:val="27728D70"/>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95866"/>
    <w:multiLevelType w:val="hybridMultilevel"/>
    <w:tmpl w:val="24D67F6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9"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AD16544"/>
    <w:multiLevelType w:val="hybridMultilevel"/>
    <w:tmpl w:val="47C49B84"/>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31" w15:restartNumberingAfterBreak="0">
    <w:nsid w:val="7FAA6983"/>
    <w:multiLevelType w:val="hybridMultilevel"/>
    <w:tmpl w:val="AF48E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FE1173"/>
    <w:multiLevelType w:val="hybridMultilevel"/>
    <w:tmpl w:val="409C0326"/>
    <w:lvl w:ilvl="0" w:tplc="08090001">
      <w:start w:val="1"/>
      <w:numFmt w:val="bullet"/>
      <w:lvlText w:val=""/>
      <w:lvlJc w:val="left"/>
      <w:pPr>
        <w:ind w:left="5400" w:hanging="360"/>
      </w:pPr>
      <w:rPr>
        <w:rFonts w:ascii="Symbol" w:hAnsi="Symbo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num w:numId="1">
    <w:abstractNumId w:val="11"/>
  </w:num>
  <w:num w:numId="2">
    <w:abstractNumId w:val="9"/>
  </w:num>
  <w:num w:numId="3">
    <w:abstractNumId w:val="5"/>
  </w:num>
  <w:num w:numId="4">
    <w:abstractNumId w:val="1"/>
  </w:num>
  <w:num w:numId="5">
    <w:abstractNumId w:val="7"/>
  </w:num>
  <w:num w:numId="6">
    <w:abstractNumId w:val="2"/>
  </w:num>
  <w:num w:numId="7">
    <w:abstractNumId w:val="18"/>
  </w:num>
  <w:num w:numId="8">
    <w:abstractNumId w:val="29"/>
  </w:num>
  <w:num w:numId="9">
    <w:abstractNumId w:val="3"/>
  </w:num>
  <w:num w:numId="10">
    <w:abstractNumId w:val="6"/>
  </w:num>
  <w:num w:numId="11">
    <w:abstractNumId w:val="24"/>
  </w:num>
  <w:num w:numId="12">
    <w:abstractNumId w:val="4"/>
  </w:num>
  <w:num w:numId="13">
    <w:abstractNumId w:val="17"/>
  </w:num>
  <w:num w:numId="14">
    <w:abstractNumId w:val="12"/>
  </w:num>
  <w:num w:numId="15">
    <w:abstractNumId w:val="10"/>
  </w:num>
  <w:num w:numId="16">
    <w:abstractNumId w:val="8"/>
  </w:num>
  <w:num w:numId="17">
    <w:abstractNumId w:val="27"/>
  </w:num>
  <w:num w:numId="18">
    <w:abstractNumId w:val="13"/>
  </w:num>
  <w:num w:numId="19">
    <w:abstractNumId w:val="14"/>
  </w:num>
  <w:num w:numId="20">
    <w:abstractNumId w:val="25"/>
  </w:num>
  <w:num w:numId="21">
    <w:abstractNumId w:val="22"/>
  </w:num>
  <w:num w:numId="22">
    <w:abstractNumId w:val="26"/>
  </w:num>
  <w:num w:numId="23">
    <w:abstractNumId w:val="32"/>
  </w:num>
  <w:num w:numId="24">
    <w:abstractNumId w:val="28"/>
  </w:num>
  <w:num w:numId="25">
    <w:abstractNumId w:val="30"/>
  </w:num>
  <w:num w:numId="26">
    <w:abstractNumId w:val="23"/>
  </w:num>
  <w:num w:numId="27">
    <w:abstractNumId w:val="0"/>
  </w:num>
  <w:num w:numId="28">
    <w:abstractNumId w:val="21"/>
  </w:num>
  <w:num w:numId="29">
    <w:abstractNumId w:val="19"/>
  </w:num>
  <w:num w:numId="30">
    <w:abstractNumId w:val="15"/>
  </w:num>
  <w:num w:numId="31">
    <w:abstractNumId w:val="31"/>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61009"/>
    <w:rsid w:val="00182FD6"/>
    <w:rsid w:val="00193F67"/>
    <w:rsid w:val="001A1C05"/>
    <w:rsid w:val="001B005E"/>
    <w:rsid w:val="001B38F8"/>
    <w:rsid w:val="001C6602"/>
    <w:rsid w:val="00212EAD"/>
    <w:rsid w:val="002506F5"/>
    <w:rsid w:val="00261AD6"/>
    <w:rsid w:val="00263502"/>
    <w:rsid w:val="00264DFA"/>
    <w:rsid w:val="00291C2B"/>
    <w:rsid w:val="002B3A07"/>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93E85"/>
    <w:rsid w:val="005A648C"/>
    <w:rsid w:val="005D5FF2"/>
    <w:rsid w:val="005F5705"/>
    <w:rsid w:val="00601006"/>
    <w:rsid w:val="006101B5"/>
    <w:rsid w:val="00614280"/>
    <w:rsid w:val="00682EB0"/>
    <w:rsid w:val="00693D93"/>
    <w:rsid w:val="006C2792"/>
    <w:rsid w:val="006D0F3A"/>
    <w:rsid w:val="006E08CC"/>
    <w:rsid w:val="00702E29"/>
    <w:rsid w:val="00721611"/>
    <w:rsid w:val="00726FDD"/>
    <w:rsid w:val="00747F2B"/>
    <w:rsid w:val="00774D84"/>
    <w:rsid w:val="00782AEC"/>
    <w:rsid w:val="007A00AE"/>
    <w:rsid w:val="007B0704"/>
    <w:rsid w:val="007D3CB6"/>
    <w:rsid w:val="007E6F9C"/>
    <w:rsid w:val="0082377D"/>
    <w:rsid w:val="0082420C"/>
    <w:rsid w:val="0085312A"/>
    <w:rsid w:val="00871B44"/>
    <w:rsid w:val="00896DA4"/>
    <w:rsid w:val="008C5497"/>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47BB7"/>
    <w:rsid w:val="00B83196"/>
    <w:rsid w:val="00BF77F4"/>
    <w:rsid w:val="00C1536B"/>
    <w:rsid w:val="00C23E6E"/>
    <w:rsid w:val="00C409CF"/>
    <w:rsid w:val="00C52938"/>
    <w:rsid w:val="00CA15B2"/>
    <w:rsid w:val="00CC2202"/>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16E46"/>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939BE58-4D32-41FB-A393-95B5C102C0D0}">
  <ds:schemaRefs>
    <ds:schemaRef ds:uri="http://schemas.openxmlformats.org/officeDocument/2006/bibliography"/>
  </ds:schemaRefs>
</ds:datastoreItem>
</file>

<file path=customXml/itemProps2.xml><?xml version="1.0" encoding="utf-8"?>
<ds:datastoreItem xmlns:ds="http://schemas.openxmlformats.org/officeDocument/2006/customXml" ds:itemID="{78026176-C4A8-4147-B2CE-5B6B10BEB1C9}"/>
</file>

<file path=customXml/itemProps3.xml><?xml version="1.0" encoding="utf-8"?>
<ds:datastoreItem xmlns:ds="http://schemas.openxmlformats.org/officeDocument/2006/customXml" ds:itemID="{14B70A36-7FCE-4936-950F-A8C74883CD05}"/>
</file>

<file path=customXml/itemProps4.xml><?xml version="1.0" encoding="utf-8"?>
<ds:datastoreItem xmlns:ds="http://schemas.openxmlformats.org/officeDocument/2006/customXml" ds:itemID="{683119D2-5073-4C82-804A-F6C169ED5473}"/>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3</cp:revision>
  <cp:lastPrinted>2016-02-04T08:37:00Z</cp:lastPrinted>
  <dcterms:created xsi:type="dcterms:W3CDTF">2023-06-08T16:00:00Z</dcterms:created>
  <dcterms:modified xsi:type="dcterms:W3CDTF">2023-06-08T16:02:00Z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