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1F2AF" w14:textId="3634C9E7" w:rsidR="00642E7B" w:rsidRDefault="000B7B36">
      <w:pPr>
        <w:widowControl w:val="0"/>
        <w:pBdr>
          <w:top w:val="nil"/>
          <w:left w:val="nil"/>
          <w:bottom w:val="nil"/>
          <w:right w:val="nil"/>
          <w:between w:val="nil"/>
        </w:pBdr>
        <w:spacing w:before="231" w:line="240" w:lineRule="auto"/>
        <w:ind w:left="30"/>
        <w:rPr>
          <w:rFonts w:ascii="Calibri" w:eastAsia="Calibri" w:hAnsi="Calibri" w:cs="Calibri"/>
          <w:color w:val="000000"/>
          <w:sz w:val="39"/>
          <w:szCs w:val="39"/>
        </w:rPr>
      </w:pPr>
      <w:r>
        <w:rPr>
          <w:noProof/>
        </w:rPr>
        <w:drawing>
          <wp:anchor distT="19050" distB="19050" distL="19050" distR="19050" simplePos="0" relativeHeight="251658240" behindDoc="0" locked="0" layoutInCell="1" hidden="0" allowOverlap="1" wp14:anchorId="6C0B515E" wp14:editId="13A503D3">
            <wp:simplePos x="0" y="0"/>
            <wp:positionH relativeFrom="column">
              <wp:posOffset>5504180</wp:posOffset>
            </wp:positionH>
            <wp:positionV relativeFrom="paragraph">
              <wp:posOffset>196850</wp:posOffset>
            </wp:positionV>
            <wp:extent cx="984250" cy="1000760"/>
            <wp:effectExtent l="0" t="0" r="0" b="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84250" cy="1000760"/>
                    </a:xfrm>
                    <a:prstGeom prst="rect">
                      <a:avLst/>
                    </a:prstGeom>
                    <a:ln/>
                  </pic:spPr>
                </pic:pic>
              </a:graphicData>
            </a:graphic>
          </wp:anchor>
        </w:drawing>
      </w:r>
    </w:p>
    <w:p w14:paraId="68387319" w14:textId="241434A8" w:rsidR="001E6B52" w:rsidRDefault="005A7B8E" w:rsidP="000B7B36">
      <w:pPr>
        <w:widowControl w:val="0"/>
        <w:pBdr>
          <w:top w:val="nil"/>
          <w:left w:val="nil"/>
          <w:bottom w:val="nil"/>
          <w:right w:val="nil"/>
          <w:between w:val="nil"/>
        </w:pBdr>
        <w:spacing w:line="240" w:lineRule="auto"/>
        <w:ind w:left="30"/>
        <w:rPr>
          <w:rFonts w:ascii="Calibri" w:eastAsia="Calibri" w:hAnsi="Calibri" w:cs="Calibri"/>
          <w:color w:val="000000"/>
          <w:sz w:val="32"/>
          <w:szCs w:val="32"/>
        </w:rPr>
      </w:pPr>
      <w:r>
        <w:rPr>
          <w:rFonts w:ascii="Calibri" w:eastAsia="Calibri" w:hAnsi="Calibri" w:cs="Calibri"/>
          <w:color w:val="000000"/>
          <w:sz w:val="39"/>
          <w:szCs w:val="39"/>
        </w:rPr>
        <w:t xml:space="preserve">City of London Academies Trust  </w:t>
      </w:r>
    </w:p>
    <w:p w14:paraId="272830F1" w14:textId="14552DED" w:rsidR="00321F34" w:rsidRPr="00D74101" w:rsidRDefault="00D74101">
      <w:pPr>
        <w:widowControl w:val="0"/>
        <w:pBdr>
          <w:top w:val="nil"/>
          <w:left w:val="nil"/>
          <w:bottom w:val="nil"/>
          <w:right w:val="nil"/>
          <w:between w:val="nil"/>
        </w:pBdr>
        <w:spacing w:before="389" w:line="240" w:lineRule="auto"/>
        <w:ind w:left="26"/>
        <w:rPr>
          <w:rFonts w:ascii="Calibri" w:eastAsia="Calibri" w:hAnsi="Calibri" w:cs="Calibri"/>
          <w:bCs/>
          <w:color w:val="000000"/>
          <w:sz w:val="32"/>
          <w:szCs w:val="32"/>
        </w:rPr>
      </w:pPr>
      <w:r w:rsidRPr="00D74101">
        <w:rPr>
          <w:rFonts w:ascii="Calibri" w:eastAsia="Calibri" w:hAnsi="Calibri" w:cs="Calibri"/>
          <w:bCs/>
          <w:color w:val="000000"/>
          <w:sz w:val="32"/>
          <w:szCs w:val="32"/>
        </w:rPr>
        <w:t>Job Description</w:t>
      </w:r>
    </w:p>
    <w:p w14:paraId="58A480E3" w14:textId="29F3B018" w:rsidR="001E6B52" w:rsidRDefault="005A7B8E" w:rsidP="00A84906">
      <w:pPr>
        <w:widowControl w:val="0"/>
        <w:pBdr>
          <w:top w:val="nil"/>
          <w:left w:val="nil"/>
          <w:bottom w:val="nil"/>
          <w:right w:val="nil"/>
          <w:between w:val="nil"/>
        </w:pBdr>
        <w:spacing w:before="389" w:line="240" w:lineRule="auto"/>
        <w:ind w:left="26" w:right="196"/>
        <w:rPr>
          <w:rFonts w:ascii="Calibri" w:eastAsia="Calibri" w:hAnsi="Calibri" w:cs="Calibri"/>
          <w:color w:val="000000"/>
          <w:sz w:val="21"/>
          <w:szCs w:val="21"/>
        </w:rPr>
      </w:pPr>
      <w:r>
        <w:rPr>
          <w:rFonts w:ascii="Calibri" w:eastAsia="Calibri" w:hAnsi="Calibri" w:cs="Calibri"/>
          <w:b/>
          <w:bCs/>
          <w:color w:val="000000"/>
          <w:sz w:val="21"/>
          <w:szCs w:val="21"/>
        </w:rPr>
        <w:t xml:space="preserve">Post: </w:t>
      </w:r>
      <w:r w:rsidR="00321F34">
        <w:rPr>
          <w:rFonts w:ascii="Calibri" w:eastAsia="Calibri" w:hAnsi="Calibri" w:cs="Calibri"/>
          <w:b/>
          <w:bCs/>
          <w:color w:val="000000"/>
          <w:sz w:val="21"/>
          <w:szCs w:val="21"/>
        </w:rPr>
        <w:tab/>
      </w:r>
      <w:r w:rsidR="00321F34">
        <w:rPr>
          <w:rFonts w:ascii="Calibri" w:eastAsia="Calibri" w:hAnsi="Calibri" w:cs="Calibri"/>
          <w:b/>
          <w:bCs/>
          <w:color w:val="000000"/>
          <w:sz w:val="21"/>
          <w:szCs w:val="21"/>
        </w:rPr>
        <w:tab/>
      </w:r>
      <w:r w:rsidR="00321F34">
        <w:rPr>
          <w:rFonts w:ascii="Calibri" w:eastAsia="Calibri" w:hAnsi="Calibri" w:cs="Calibri"/>
          <w:b/>
          <w:bCs/>
          <w:color w:val="000000"/>
          <w:sz w:val="21"/>
          <w:szCs w:val="21"/>
        </w:rPr>
        <w:tab/>
      </w:r>
      <w:r w:rsidR="00925C7B">
        <w:rPr>
          <w:rFonts w:ascii="Calibri" w:eastAsia="Calibri" w:hAnsi="Calibri" w:cs="Calibri"/>
          <w:b/>
          <w:bCs/>
          <w:color w:val="000000"/>
          <w:sz w:val="21"/>
          <w:szCs w:val="21"/>
        </w:rPr>
        <w:tab/>
      </w:r>
      <w:r w:rsidR="0000733B">
        <w:rPr>
          <w:rFonts w:ascii="Calibri" w:eastAsia="Calibri" w:hAnsi="Calibri" w:cs="Calibri"/>
          <w:sz w:val="21"/>
          <w:szCs w:val="21"/>
        </w:rPr>
        <w:t>ATTENDANCE &amp; WELFARE OFFICER</w:t>
      </w:r>
    </w:p>
    <w:p w14:paraId="39F17981" w14:textId="6337414B" w:rsidR="001E6B52" w:rsidRDefault="005A7B8E" w:rsidP="00A84906">
      <w:pPr>
        <w:widowControl w:val="0"/>
        <w:pBdr>
          <w:top w:val="nil"/>
          <w:left w:val="nil"/>
          <w:bottom w:val="nil"/>
          <w:right w:val="nil"/>
          <w:between w:val="nil"/>
        </w:pBdr>
        <w:spacing w:before="288" w:line="240" w:lineRule="auto"/>
        <w:ind w:left="14" w:right="196"/>
        <w:rPr>
          <w:rFonts w:ascii="Calibri" w:eastAsia="Calibri" w:hAnsi="Calibri" w:cs="Calibri"/>
          <w:sz w:val="21"/>
          <w:szCs w:val="21"/>
        </w:rPr>
      </w:pPr>
      <w:r>
        <w:rPr>
          <w:rFonts w:ascii="Calibri" w:eastAsia="Calibri" w:hAnsi="Calibri" w:cs="Calibri"/>
          <w:b/>
          <w:bCs/>
          <w:color w:val="000000"/>
          <w:sz w:val="21"/>
          <w:szCs w:val="21"/>
        </w:rPr>
        <w:t>Accountable to:</w:t>
      </w:r>
      <w:r>
        <w:rPr>
          <w:rFonts w:ascii="Calibri" w:eastAsia="Calibri" w:hAnsi="Calibri" w:cs="Calibri"/>
          <w:color w:val="000000"/>
          <w:sz w:val="21"/>
          <w:szCs w:val="21"/>
        </w:rPr>
        <w:t xml:space="preserve"> </w:t>
      </w:r>
      <w:r w:rsidR="00321F34">
        <w:rPr>
          <w:rFonts w:ascii="Calibri" w:eastAsia="Calibri" w:hAnsi="Calibri" w:cs="Calibri"/>
          <w:color w:val="000000"/>
          <w:sz w:val="21"/>
          <w:szCs w:val="21"/>
        </w:rPr>
        <w:tab/>
      </w:r>
      <w:r w:rsidR="00925C7B">
        <w:rPr>
          <w:rFonts w:ascii="Calibri" w:eastAsia="Calibri" w:hAnsi="Calibri" w:cs="Calibri"/>
          <w:color w:val="000000"/>
          <w:sz w:val="21"/>
          <w:szCs w:val="21"/>
        </w:rPr>
        <w:tab/>
      </w:r>
      <w:r w:rsidR="007A5515">
        <w:rPr>
          <w:rFonts w:ascii="Calibri" w:eastAsia="Calibri" w:hAnsi="Calibri" w:cs="Calibri"/>
          <w:color w:val="000000"/>
          <w:sz w:val="21"/>
          <w:szCs w:val="21"/>
        </w:rPr>
        <w:t>Education Welfare Officer</w:t>
      </w:r>
    </w:p>
    <w:p w14:paraId="7FCF190F" w14:textId="2418A3B1" w:rsidR="001E6B52" w:rsidRDefault="005A7B8E" w:rsidP="00A84906">
      <w:pPr>
        <w:widowControl w:val="0"/>
        <w:pBdr>
          <w:top w:val="nil"/>
          <w:left w:val="nil"/>
          <w:bottom w:val="nil"/>
          <w:right w:val="nil"/>
          <w:between w:val="nil"/>
        </w:pBdr>
        <w:spacing w:before="288" w:line="240" w:lineRule="auto"/>
        <w:ind w:right="196"/>
        <w:rPr>
          <w:rFonts w:ascii="Calibri" w:eastAsia="Calibri" w:hAnsi="Calibri" w:cs="Calibri"/>
          <w:color w:val="000000"/>
          <w:sz w:val="21"/>
          <w:szCs w:val="21"/>
        </w:rPr>
      </w:pPr>
      <w:r>
        <w:rPr>
          <w:rFonts w:ascii="Calibri" w:eastAsia="Calibri" w:hAnsi="Calibri" w:cs="Calibri"/>
          <w:b/>
          <w:bCs/>
          <w:color w:val="000000"/>
          <w:sz w:val="21"/>
          <w:szCs w:val="21"/>
        </w:rPr>
        <w:t>Grade/</w:t>
      </w:r>
      <w:r w:rsidR="00925C7B">
        <w:rPr>
          <w:rFonts w:ascii="Calibri" w:eastAsia="Calibri" w:hAnsi="Calibri" w:cs="Calibri"/>
          <w:b/>
          <w:bCs/>
          <w:color w:val="000000"/>
          <w:sz w:val="21"/>
          <w:szCs w:val="21"/>
        </w:rPr>
        <w:t xml:space="preserve">Point </w:t>
      </w:r>
      <w:r w:rsidR="00E563E8">
        <w:rPr>
          <w:rFonts w:ascii="Calibri" w:eastAsia="Calibri" w:hAnsi="Calibri" w:cs="Calibri"/>
          <w:b/>
          <w:bCs/>
          <w:color w:val="000000"/>
          <w:sz w:val="21"/>
          <w:szCs w:val="21"/>
        </w:rPr>
        <w:t>r</w:t>
      </w:r>
      <w:r>
        <w:rPr>
          <w:rFonts w:ascii="Calibri" w:eastAsia="Calibri" w:hAnsi="Calibri" w:cs="Calibri"/>
          <w:b/>
          <w:bCs/>
          <w:color w:val="000000"/>
          <w:sz w:val="21"/>
          <w:szCs w:val="21"/>
        </w:rPr>
        <w:t xml:space="preserve">ange: </w:t>
      </w:r>
      <w:r w:rsidR="00321F34">
        <w:rPr>
          <w:rFonts w:ascii="Calibri" w:eastAsia="Calibri" w:hAnsi="Calibri" w:cs="Calibri"/>
          <w:b/>
          <w:bCs/>
          <w:color w:val="000000"/>
          <w:sz w:val="21"/>
          <w:szCs w:val="21"/>
        </w:rPr>
        <w:tab/>
      </w:r>
      <w:r w:rsidR="00321F34">
        <w:rPr>
          <w:rFonts w:ascii="Calibri" w:eastAsia="Calibri" w:hAnsi="Calibri" w:cs="Calibri"/>
          <w:b/>
          <w:bCs/>
          <w:color w:val="000000"/>
          <w:sz w:val="21"/>
          <w:szCs w:val="21"/>
        </w:rPr>
        <w:tab/>
      </w:r>
      <w:r w:rsidR="00321F34">
        <w:rPr>
          <w:rFonts w:ascii="Calibri" w:eastAsia="Calibri" w:hAnsi="Calibri" w:cs="Calibri"/>
          <w:color w:val="000000"/>
          <w:sz w:val="21"/>
          <w:szCs w:val="21"/>
        </w:rPr>
        <w:t xml:space="preserve">Local Government Pay Scale, Grade 5 </w:t>
      </w:r>
      <w:proofErr w:type="spellStart"/>
      <w:proofErr w:type="gramStart"/>
      <w:r w:rsidR="00321F34">
        <w:rPr>
          <w:rFonts w:ascii="Calibri" w:eastAsia="Calibri" w:hAnsi="Calibri" w:cs="Calibri"/>
          <w:color w:val="000000"/>
          <w:sz w:val="21"/>
          <w:szCs w:val="21"/>
        </w:rPr>
        <w:t>scp</w:t>
      </w:r>
      <w:proofErr w:type="spellEnd"/>
      <w:proofErr w:type="gramEnd"/>
      <w:r w:rsidR="00321F34">
        <w:rPr>
          <w:rFonts w:ascii="Calibri" w:eastAsia="Calibri" w:hAnsi="Calibri" w:cs="Calibri"/>
          <w:color w:val="000000"/>
          <w:sz w:val="21"/>
          <w:szCs w:val="21"/>
        </w:rPr>
        <w:t xml:space="preserve"> 12 - 15</w:t>
      </w:r>
    </w:p>
    <w:p w14:paraId="4701546D" w14:textId="3BA147BA" w:rsidR="001E6B52" w:rsidRPr="00321F34" w:rsidRDefault="005A7B8E" w:rsidP="00A84906">
      <w:pPr>
        <w:widowControl w:val="0"/>
        <w:pBdr>
          <w:top w:val="nil"/>
          <w:left w:val="nil"/>
          <w:bottom w:val="nil"/>
          <w:right w:val="nil"/>
          <w:between w:val="nil"/>
        </w:pBdr>
        <w:spacing w:before="240" w:line="499" w:lineRule="auto"/>
        <w:ind w:left="16" w:right="196" w:firstLine="2"/>
        <w:rPr>
          <w:rFonts w:ascii="Calibri" w:eastAsia="Calibri" w:hAnsi="Calibri" w:cs="Calibri"/>
          <w:sz w:val="21"/>
          <w:szCs w:val="21"/>
        </w:rPr>
      </w:pPr>
      <w:r>
        <w:rPr>
          <w:rFonts w:ascii="Calibri" w:eastAsia="Calibri" w:hAnsi="Calibri" w:cs="Calibri"/>
          <w:b/>
          <w:bCs/>
          <w:color w:val="000000"/>
          <w:sz w:val="21"/>
          <w:szCs w:val="21"/>
        </w:rPr>
        <w:t xml:space="preserve">Salary: </w:t>
      </w:r>
      <w:r w:rsidR="00321F34">
        <w:rPr>
          <w:rFonts w:ascii="Calibri" w:eastAsia="Calibri" w:hAnsi="Calibri" w:cs="Calibri"/>
          <w:b/>
          <w:bCs/>
          <w:color w:val="000000"/>
          <w:sz w:val="21"/>
          <w:szCs w:val="21"/>
        </w:rPr>
        <w:tab/>
      </w:r>
      <w:r w:rsidR="00321F34">
        <w:rPr>
          <w:rFonts w:ascii="Calibri" w:eastAsia="Calibri" w:hAnsi="Calibri" w:cs="Calibri"/>
          <w:b/>
          <w:bCs/>
          <w:color w:val="000000"/>
          <w:sz w:val="21"/>
          <w:szCs w:val="21"/>
        </w:rPr>
        <w:tab/>
      </w:r>
      <w:r w:rsidR="00321F34">
        <w:rPr>
          <w:rFonts w:ascii="Calibri" w:eastAsia="Calibri" w:hAnsi="Calibri" w:cs="Calibri"/>
          <w:b/>
          <w:bCs/>
          <w:color w:val="000000"/>
          <w:sz w:val="21"/>
          <w:szCs w:val="21"/>
        </w:rPr>
        <w:tab/>
      </w:r>
      <w:r w:rsidR="00925C7B">
        <w:rPr>
          <w:rFonts w:ascii="Calibri" w:eastAsia="Calibri" w:hAnsi="Calibri" w:cs="Calibri"/>
          <w:b/>
          <w:bCs/>
          <w:color w:val="000000"/>
          <w:sz w:val="21"/>
          <w:szCs w:val="21"/>
        </w:rPr>
        <w:tab/>
      </w:r>
      <w:r w:rsidR="00321F34" w:rsidRPr="00321F34">
        <w:rPr>
          <w:rFonts w:ascii="Calibri" w:eastAsia="Calibri" w:hAnsi="Calibri" w:cs="Calibri"/>
          <w:bCs/>
          <w:color w:val="000000"/>
          <w:sz w:val="21"/>
          <w:szCs w:val="21"/>
        </w:rPr>
        <w:t>£34,359 - £35,892 FTE</w:t>
      </w:r>
      <w:r w:rsidR="00321F34">
        <w:rPr>
          <w:rFonts w:ascii="Calibri" w:eastAsia="Calibri" w:hAnsi="Calibri" w:cs="Calibri"/>
          <w:bCs/>
          <w:color w:val="000000"/>
          <w:sz w:val="21"/>
          <w:szCs w:val="21"/>
        </w:rPr>
        <w:t>; Actual £30,045 - £31,385</w:t>
      </w:r>
      <w:r w:rsidR="00B4083B">
        <w:rPr>
          <w:rFonts w:ascii="Calibri" w:eastAsia="Calibri" w:hAnsi="Calibri" w:cs="Calibri"/>
          <w:bCs/>
          <w:color w:val="000000"/>
          <w:sz w:val="21"/>
          <w:szCs w:val="21"/>
        </w:rPr>
        <w:t xml:space="preserve"> </w:t>
      </w:r>
      <w:r w:rsidR="00B4083B" w:rsidRPr="00321F34">
        <w:rPr>
          <w:rFonts w:ascii="Calibri" w:eastAsia="Calibri" w:hAnsi="Calibri" w:cs="Calibri"/>
          <w:bCs/>
          <w:color w:val="000000"/>
          <w:sz w:val="21"/>
          <w:szCs w:val="21"/>
        </w:rPr>
        <w:t>(2025/6)</w:t>
      </w:r>
    </w:p>
    <w:p w14:paraId="1910BCBB" w14:textId="30A791FB" w:rsidR="001E6B52" w:rsidRDefault="00E563E8" w:rsidP="00A84906">
      <w:pPr>
        <w:widowControl w:val="0"/>
        <w:pBdr>
          <w:top w:val="nil"/>
          <w:left w:val="nil"/>
          <w:bottom w:val="nil"/>
          <w:right w:val="nil"/>
          <w:between w:val="nil"/>
        </w:pBdr>
        <w:spacing w:line="499" w:lineRule="auto"/>
        <w:ind w:left="16" w:right="196" w:firstLine="2"/>
        <w:rPr>
          <w:rFonts w:ascii="Calibri" w:eastAsia="Calibri" w:hAnsi="Calibri" w:cs="Calibri"/>
          <w:sz w:val="21"/>
          <w:szCs w:val="21"/>
          <w:highlight w:val="yellow"/>
        </w:rPr>
      </w:pPr>
      <w:r>
        <w:rPr>
          <w:rFonts w:ascii="Calibri" w:eastAsia="Calibri" w:hAnsi="Calibri" w:cs="Calibri"/>
          <w:b/>
          <w:bCs/>
          <w:color w:val="000000"/>
          <w:sz w:val="21"/>
          <w:szCs w:val="21"/>
        </w:rPr>
        <w:t>Working p</w:t>
      </w:r>
      <w:r w:rsidR="005A7B8E">
        <w:rPr>
          <w:rFonts w:ascii="Calibri" w:eastAsia="Calibri" w:hAnsi="Calibri" w:cs="Calibri"/>
          <w:b/>
          <w:bCs/>
          <w:color w:val="000000"/>
          <w:sz w:val="21"/>
          <w:szCs w:val="21"/>
        </w:rPr>
        <w:t xml:space="preserve">attern: </w:t>
      </w:r>
      <w:r w:rsidR="00321F34">
        <w:rPr>
          <w:rFonts w:ascii="Calibri" w:eastAsia="Calibri" w:hAnsi="Calibri" w:cs="Calibri"/>
          <w:b/>
          <w:bCs/>
          <w:color w:val="000000"/>
          <w:sz w:val="21"/>
          <w:szCs w:val="21"/>
        </w:rPr>
        <w:tab/>
      </w:r>
      <w:r w:rsidR="00925C7B">
        <w:rPr>
          <w:rFonts w:ascii="Calibri" w:eastAsia="Calibri" w:hAnsi="Calibri" w:cs="Calibri"/>
          <w:b/>
          <w:bCs/>
          <w:color w:val="000000"/>
          <w:sz w:val="21"/>
          <w:szCs w:val="21"/>
        </w:rPr>
        <w:tab/>
      </w:r>
      <w:r w:rsidR="005A7B8E">
        <w:rPr>
          <w:rFonts w:ascii="Calibri" w:eastAsia="Calibri" w:hAnsi="Calibri" w:cs="Calibri"/>
          <w:color w:val="000000"/>
          <w:sz w:val="21"/>
          <w:szCs w:val="21"/>
        </w:rPr>
        <w:t>Full time, 35 hours per week</w:t>
      </w:r>
      <w:r w:rsidR="00321F34">
        <w:rPr>
          <w:rFonts w:ascii="Calibri" w:eastAsia="Calibri" w:hAnsi="Calibri" w:cs="Calibri"/>
          <w:color w:val="000000"/>
          <w:sz w:val="21"/>
          <w:szCs w:val="21"/>
        </w:rPr>
        <w:t>,</w:t>
      </w:r>
      <w:r w:rsidR="00B4083B">
        <w:rPr>
          <w:rFonts w:ascii="Calibri" w:eastAsia="Calibri" w:hAnsi="Calibri" w:cs="Calibri"/>
          <w:color w:val="000000"/>
          <w:sz w:val="21"/>
          <w:szCs w:val="21"/>
        </w:rPr>
        <w:t xml:space="preserve"> T</w:t>
      </w:r>
      <w:r w:rsidR="005A7B8E">
        <w:rPr>
          <w:rFonts w:ascii="Calibri" w:eastAsia="Calibri" w:hAnsi="Calibri" w:cs="Calibri"/>
          <w:sz w:val="21"/>
          <w:szCs w:val="21"/>
        </w:rPr>
        <w:t xml:space="preserve">erm </w:t>
      </w:r>
      <w:r w:rsidR="00B4083B">
        <w:rPr>
          <w:rFonts w:ascii="Calibri" w:eastAsia="Calibri" w:hAnsi="Calibri" w:cs="Calibri"/>
          <w:sz w:val="21"/>
          <w:szCs w:val="21"/>
        </w:rPr>
        <w:t>T</w:t>
      </w:r>
      <w:r w:rsidR="005A7B8E">
        <w:rPr>
          <w:rFonts w:ascii="Calibri" w:eastAsia="Calibri" w:hAnsi="Calibri" w:cs="Calibri"/>
          <w:sz w:val="21"/>
          <w:szCs w:val="21"/>
        </w:rPr>
        <w:t>ime only</w:t>
      </w:r>
    </w:p>
    <w:p w14:paraId="584DA174" w14:textId="5FA04ADE" w:rsidR="003A5B93" w:rsidRDefault="005A7B8E" w:rsidP="00A84906">
      <w:pPr>
        <w:widowControl w:val="0"/>
        <w:pBdr>
          <w:top w:val="nil"/>
          <w:left w:val="nil"/>
          <w:bottom w:val="nil"/>
          <w:right w:val="nil"/>
          <w:between w:val="nil"/>
        </w:pBdr>
        <w:spacing w:line="240" w:lineRule="auto"/>
        <w:ind w:left="20" w:right="196"/>
        <w:rPr>
          <w:rFonts w:ascii="Calibri" w:eastAsia="Calibri" w:hAnsi="Calibri" w:cs="Calibri"/>
          <w:color w:val="000000"/>
          <w:sz w:val="21"/>
          <w:szCs w:val="21"/>
        </w:rPr>
      </w:pPr>
      <w:r>
        <w:rPr>
          <w:rFonts w:ascii="Calibri" w:eastAsia="Calibri" w:hAnsi="Calibri" w:cs="Calibri"/>
          <w:b/>
          <w:bCs/>
          <w:color w:val="000000"/>
          <w:sz w:val="21"/>
          <w:szCs w:val="21"/>
        </w:rPr>
        <w:t xml:space="preserve">Location: </w:t>
      </w:r>
      <w:r w:rsidR="00321F34">
        <w:rPr>
          <w:rFonts w:ascii="Calibri" w:eastAsia="Calibri" w:hAnsi="Calibri" w:cs="Calibri"/>
          <w:b/>
          <w:bCs/>
          <w:color w:val="000000"/>
          <w:sz w:val="21"/>
          <w:szCs w:val="21"/>
        </w:rPr>
        <w:tab/>
      </w:r>
      <w:r w:rsidR="00321F34">
        <w:rPr>
          <w:rFonts w:ascii="Calibri" w:eastAsia="Calibri" w:hAnsi="Calibri" w:cs="Calibri"/>
          <w:b/>
          <w:bCs/>
          <w:color w:val="000000"/>
          <w:sz w:val="21"/>
          <w:szCs w:val="21"/>
        </w:rPr>
        <w:tab/>
      </w:r>
      <w:r w:rsidR="00925C7B">
        <w:rPr>
          <w:rFonts w:ascii="Calibri" w:eastAsia="Calibri" w:hAnsi="Calibri" w:cs="Calibri"/>
          <w:b/>
          <w:bCs/>
          <w:color w:val="000000"/>
          <w:sz w:val="21"/>
          <w:szCs w:val="21"/>
        </w:rPr>
        <w:tab/>
      </w:r>
      <w:r>
        <w:rPr>
          <w:rFonts w:ascii="Calibri" w:eastAsia="Calibri" w:hAnsi="Calibri" w:cs="Calibri"/>
          <w:color w:val="000000"/>
          <w:sz w:val="21"/>
          <w:szCs w:val="21"/>
        </w:rPr>
        <w:t xml:space="preserve">The City Academy Hackney </w:t>
      </w:r>
    </w:p>
    <w:p w14:paraId="6C582991" w14:textId="236513F9" w:rsidR="003A5B93" w:rsidRDefault="003A5B93" w:rsidP="00A84906">
      <w:pPr>
        <w:widowControl w:val="0"/>
        <w:pBdr>
          <w:top w:val="nil"/>
          <w:left w:val="nil"/>
          <w:bottom w:val="nil"/>
          <w:right w:val="nil"/>
          <w:between w:val="nil"/>
        </w:pBdr>
        <w:spacing w:before="279" w:line="240" w:lineRule="auto"/>
        <w:ind w:left="20" w:right="196"/>
        <w:rPr>
          <w:rFonts w:ascii="Calibri" w:eastAsia="Calibri" w:hAnsi="Calibri" w:cs="Calibri"/>
          <w:color w:val="000000"/>
        </w:rPr>
      </w:pPr>
      <w:r>
        <w:rPr>
          <w:rFonts w:ascii="Calibri" w:eastAsia="Calibri" w:hAnsi="Calibri" w:cs="Calibri"/>
          <w:b/>
          <w:bCs/>
          <w:color w:val="000000"/>
        </w:rPr>
        <w:t xml:space="preserve">Disclosure level: </w:t>
      </w:r>
      <w:r>
        <w:rPr>
          <w:rFonts w:ascii="Calibri" w:eastAsia="Calibri" w:hAnsi="Calibri" w:cs="Calibri"/>
          <w:b/>
          <w:bCs/>
          <w:color w:val="000000"/>
        </w:rPr>
        <w:tab/>
      </w:r>
      <w:r w:rsidR="00925C7B">
        <w:rPr>
          <w:rFonts w:ascii="Calibri" w:eastAsia="Calibri" w:hAnsi="Calibri" w:cs="Calibri"/>
          <w:b/>
          <w:bCs/>
          <w:color w:val="000000"/>
        </w:rPr>
        <w:tab/>
      </w:r>
      <w:r>
        <w:rPr>
          <w:rFonts w:ascii="Calibri" w:eastAsia="Calibri" w:hAnsi="Calibri" w:cs="Calibri"/>
          <w:color w:val="000000"/>
        </w:rPr>
        <w:t xml:space="preserve">Enhanced </w:t>
      </w:r>
    </w:p>
    <w:p w14:paraId="32251153" w14:textId="6CD3435A" w:rsidR="001E6B52" w:rsidRDefault="001E6B52" w:rsidP="00A84906">
      <w:pPr>
        <w:widowControl w:val="0"/>
        <w:pBdr>
          <w:top w:val="nil"/>
          <w:left w:val="nil"/>
          <w:bottom w:val="nil"/>
          <w:right w:val="nil"/>
          <w:between w:val="nil"/>
        </w:pBdr>
        <w:spacing w:line="499" w:lineRule="auto"/>
        <w:ind w:left="16" w:right="196" w:firstLine="2"/>
        <w:rPr>
          <w:rFonts w:ascii="Calibri" w:eastAsia="Calibri" w:hAnsi="Calibri" w:cs="Calibri"/>
          <w:sz w:val="21"/>
          <w:szCs w:val="21"/>
        </w:rPr>
      </w:pPr>
    </w:p>
    <w:p w14:paraId="61185B4A" w14:textId="77777777" w:rsidR="000B7B36" w:rsidRPr="000B7B36" w:rsidRDefault="000B7B36" w:rsidP="00A84906">
      <w:pPr>
        <w:widowControl w:val="0"/>
        <w:pBdr>
          <w:top w:val="nil"/>
          <w:left w:val="nil"/>
          <w:bottom w:val="nil"/>
          <w:right w:val="nil"/>
          <w:between w:val="nil"/>
        </w:pBdr>
        <w:spacing w:before="12" w:line="244" w:lineRule="auto"/>
        <w:ind w:left="15" w:right="196" w:hanging="2"/>
        <w:rPr>
          <w:rFonts w:ascii="Calibri" w:eastAsia="Calibri" w:hAnsi="Calibri" w:cs="Calibri"/>
          <w:b/>
        </w:rPr>
      </w:pPr>
      <w:r w:rsidRPr="000B7B36">
        <w:rPr>
          <w:rFonts w:ascii="Calibri" w:eastAsia="Calibri" w:hAnsi="Calibri" w:cs="Calibri"/>
          <w:b/>
        </w:rPr>
        <w:t>Main Purpose</w:t>
      </w:r>
    </w:p>
    <w:p w14:paraId="62ACECA3" w14:textId="0D5716F5" w:rsidR="007A5515" w:rsidRPr="000B7B36" w:rsidRDefault="007A5515" w:rsidP="00A84906">
      <w:pPr>
        <w:widowControl w:val="0"/>
        <w:pBdr>
          <w:top w:val="nil"/>
          <w:left w:val="nil"/>
          <w:bottom w:val="nil"/>
          <w:right w:val="nil"/>
          <w:between w:val="nil"/>
        </w:pBdr>
        <w:spacing w:before="12" w:line="244" w:lineRule="auto"/>
        <w:ind w:left="15" w:right="196" w:hanging="2"/>
        <w:rPr>
          <w:rFonts w:ascii="Calibri" w:eastAsia="Calibri" w:hAnsi="Calibri" w:cs="Calibri"/>
        </w:rPr>
      </w:pPr>
      <w:r w:rsidRPr="000B7B36">
        <w:rPr>
          <w:rFonts w:ascii="Calibri" w:eastAsia="Calibri" w:hAnsi="Calibri" w:cs="Calibri"/>
        </w:rPr>
        <w:t>To work with the Education Welfare Officer to improve student attendance, promote wellbeing, and support safeguarding by working closely with students, families, and staff to remove barriers to learning.</w:t>
      </w:r>
    </w:p>
    <w:p w14:paraId="7BB1B91F" w14:textId="77777777" w:rsidR="007A5515" w:rsidRDefault="007A5515" w:rsidP="00A84906">
      <w:pPr>
        <w:widowControl w:val="0"/>
        <w:pBdr>
          <w:top w:val="nil"/>
          <w:left w:val="nil"/>
          <w:bottom w:val="nil"/>
          <w:right w:val="nil"/>
          <w:between w:val="nil"/>
        </w:pBdr>
        <w:spacing w:before="12" w:line="244" w:lineRule="auto"/>
        <w:ind w:left="15" w:right="196" w:hanging="2"/>
        <w:rPr>
          <w:rFonts w:ascii="Calibri" w:eastAsia="Calibri" w:hAnsi="Calibri" w:cs="Calibri"/>
          <w:b/>
          <w:bCs/>
          <w:color w:val="000000"/>
          <w:sz w:val="21"/>
          <w:szCs w:val="21"/>
          <w:u w:val="single"/>
        </w:rPr>
      </w:pPr>
    </w:p>
    <w:p w14:paraId="4D40BC17" w14:textId="1E565738" w:rsidR="001E6B52" w:rsidRDefault="005A7B8E" w:rsidP="00A84906">
      <w:pPr>
        <w:widowControl w:val="0"/>
        <w:pBdr>
          <w:top w:val="nil"/>
          <w:left w:val="nil"/>
          <w:bottom w:val="nil"/>
          <w:right w:val="nil"/>
          <w:between w:val="nil"/>
        </w:pBdr>
        <w:spacing w:before="12" w:line="244" w:lineRule="auto"/>
        <w:ind w:left="15" w:right="196" w:hanging="2"/>
        <w:rPr>
          <w:rFonts w:ascii="Calibri" w:eastAsia="Calibri" w:hAnsi="Calibri" w:cs="Calibri"/>
          <w:b/>
          <w:bCs/>
          <w:color w:val="000000"/>
          <w:sz w:val="21"/>
          <w:szCs w:val="21"/>
          <w:u w:val="single"/>
        </w:rPr>
      </w:pPr>
      <w:r>
        <w:rPr>
          <w:rFonts w:ascii="Calibri" w:eastAsia="Calibri" w:hAnsi="Calibri" w:cs="Calibri"/>
          <w:b/>
          <w:bCs/>
          <w:color w:val="000000"/>
          <w:sz w:val="21"/>
          <w:szCs w:val="21"/>
          <w:u w:val="single"/>
        </w:rPr>
        <w:t xml:space="preserve">Key Accountabilities </w:t>
      </w:r>
    </w:p>
    <w:p w14:paraId="11C63182" w14:textId="77777777" w:rsidR="007A5515" w:rsidRDefault="007A5515" w:rsidP="00A84906">
      <w:pPr>
        <w:widowControl w:val="0"/>
        <w:pBdr>
          <w:top w:val="nil"/>
          <w:left w:val="nil"/>
          <w:bottom w:val="nil"/>
          <w:right w:val="nil"/>
          <w:between w:val="nil"/>
        </w:pBdr>
        <w:spacing w:before="12" w:line="244" w:lineRule="auto"/>
        <w:ind w:left="15" w:right="196" w:hanging="2"/>
        <w:rPr>
          <w:rFonts w:ascii="Calibri" w:eastAsia="Calibri" w:hAnsi="Calibri" w:cs="Calibri"/>
          <w:b/>
          <w:bCs/>
          <w:color w:val="000000"/>
          <w:sz w:val="21"/>
          <w:szCs w:val="21"/>
          <w:u w:val="single"/>
        </w:rPr>
      </w:pPr>
    </w:p>
    <w:p w14:paraId="422D6012" w14:textId="77777777" w:rsidR="007A5515" w:rsidRPr="00545253" w:rsidRDefault="007A5515" w:rsidP="00A84906">
      <w:pPr>
        <w:widowControl w:val="0"/>
        <w:pBdr>
          <w:top w:val="nil"/>
          <w:left w:val="nil"/>
          <w:bottom w:val="nil"/>
          <w:right w:val="nil"/>
          <w:between w:val="nil"/>
        </w:pBdr>
        <w:spacing w:before="12" w:line="244" w:lineRule="auto"/>
        <w:ind w:left="15" w:right="196" w:hanging="2"/>
        <w:rPr>
          <w:rFonts w:ascii="Calibri" w:eastAsia="Calibri" w:hAnsi="Calibri" w:cs="Calibri"/>
          <w:b/>
          <w:bCs/>
          <w:color w:val="000000"/>
        </w:rPr>
      </w:pPr>
      <w:r w:rsidRPr="007A5515">
        <w:rPr>
          <w:rFonts w:ascii="Calibri" w:eastAsia="Calibri" w:hAnsi="Calibri" w:cs="Calibri"/>
          <w:b/>
          <w:bCs/>
          <w:color w:val="000000"/>
        </w:rPr>
        <w:t>Attendance Management</w:t>
      </w:r>
    </w:p>
    <w:p w14:paraId="0E935687" w14:textId="5F8DF6C7" w:rsidR="007A5515" w:rsidRPr="007A5515" w:rsidRDefault="007A5515" w:rsidP="00A84906">
      <w:pPr>
        <w:widowControl w:val="0"/>
        <w:pBdr>
          <w:top w:val="nil"/>
          <w:left w:val="nil"/>
          <w:bottom w:val="nil"/>
          <w:right w:val="nil"/>
          <w:between w:val="nil"/>
        </w:pBdr>
        <w:spacing w:before="12" w:line="244" w:lineRule="auto"/>
        <w:ind w:left="15" w:right="196" w:hanging="2"/>
        <w:rPr>
          <w:rFonts w:ascii="Calibri" w:eastAsia="Calibri" w:hAnsi="Calibri" w:cs="Calibri"/>
          <w:color w:val="000000"/>
        </w:rPr>
      </w:pPr>
      <w:r w:rsidRPr="00545253">
        <w:rPr>
          <w:rFonts w:ascii="Calibri" w:eastAsia="Calibri" w:hAnsi="Calibri" w:cs="Calibri"/>
          <w:color w:val="000000"/>
        </w:rPr>
        <w:t xml:space="preserve">Support the Education Welfare Officer to: </w:t>
      </w:r>
    </w:p>
    <w:p w14:paraId="61CB78AA" w14:textId="344BD4D0" w:rsidR="007A5515" w:rsidRDefault="00FF09B9"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Pr>
          <w:rFonts w:ascii="Calibri" w:eastAsia="Calibri" w:hAnsi="Calibri" w:cs="Calibri"/>
          <w:color w:val="000000"/>
        </w:rPr>
        <w:t>Input and m</w:t>
      </w:r>
      <w:r w:rsidR="007A5515" w:rsidRPr="007A5515">
        <w:rPr>
          <w:rFonts w:ascii="Calibri" w:eastAsia="Calibri" w:hAnsi="Calibri" w:cs="Calibri"/>
          <w:color w:val="000000"/>
        </w:rPr>
        <w:t xml:space="preserve">onitor daily attendance and punctuality using </w:t>
      </w:r>
      <w:proofErr w:type="spellStart"/>
      <w:r w:rsidR="007A5515" w:rsidRPr="00545253">
        <w:rPr>
          <w:rFonts w:ascii="Calibri" w:eastAsia="Calibri" w:hAnsi="Calibri" w:cs="Calibri"/>
          <w:color w:val="000000"/>
        </w:rPr>
        <w:t>Bromcom</w:t>
      </w:r>
      <w:proofErr w:type="spellEnd"/>
      <w:r w:rsidR="007A5515" w:rsidRPr="00545253">
        <w:rPr>
          <w:rFonts w:ascii="Calibri" w:eastAsia="Calibri" w:hAnsi="Calibri" w:cs="Calibri"/>
          <w:color w:val="000000"/>
        </w:rPr>
        <w:t xml:space="preserve"> or other MIS.</w:t>
      </w:r>
    </w:p>
    <w:p w14:paraId="367044ED" w14:textId="08B4274C" w:rsidR="00FF09B9" w:rsidRPr="007A5515" w:rsidRDefault="00FF09B9"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Pr>
          <w:rFonts w:ascii="Calibri" w:eastAsia="Calibri" w:hAnsi="Calibri" w:cs="Calibri"/>
          <w:color w:val="000000"/>
        </w:rPr>
        <w:t>Daily tracking of registers to ensure accurate record-keeping.</w:t>
      </w:r>
    </w:p>
    <w:p w14:paraId="55E101B3" w14:textId="5B1F52AB"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Identify patterns of absence (persistent absence, lateness)</w:t>
      </w:r>
      <w:r w:rsidRPr="00545253">
        <w:rPr>
          <w:rFonts w:ascii="Calibri" w:eastAsia="Calibri" w:hAnsi="Calibri" w:cs="Calibri"/>
          <w:color w:val="000000"/>
        </w:rPr>
        <w:t>.</w:t>
      </w:r>
      <w:r w:rsidRPr="007A5515">
        <w:rPr>
          <w:rFonts w:ascii="Calibri" w:eastAsia="Calibri" w:hAnsi="Calibri" w:cs="Calibri"/>
          <w:color w:val="000000"/>
        </w:rPr>
        <w:t xml:space="preserve"> </w:t>
      </w:r>
    </w:p>
    <w:p w14:paraId="340B181B" w14:textId="74E5630D"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Follow up on unexplained absences (calls, texts, home visits if required)</w:t>
      </w:r>
      <w:r w:rsidRPr="00545253">
        <w:rPr>
          <w:rFonts w:ascii="Calibri" w:eastAsia="Calibri" w:hAnsi="Calibri" w:cs="Calibri"/>
          <w:color w:val="000000"/>
        </w:rPr>
        <w:t>.</w:t>
      </w:r>
    </w:p>
    <w:p w14:paraId="28A882C0" w14:textId="26A4FBE2"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Work with families to improve attendance and engagement</w:t>
      </w:r>
      <w:r w:rsidRPr="00545253">
        <w:rPr>
          <w:rFonts w:ascii="Calibri" w:eastAsia="Calibri" w:hAnsi="Calibri" w:cs="Calibri"/>
          <w:color w:val="000000"/>
        </w:rPr>
        <w:t>.</w:t>
      </w:r>
    </w:p>
    <w:p w14:paraId="63ACC967" w14:textId="4E96DD7F"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Issue warning letters and support legal processes where necessary</w:t>
      </w:r>
      <w:r w:rsidRPr="00545253">
        <w:rPr>
          <w:rFonts w:ascii="Calibri" w:eastAsia="Calibri" w:hAnsi="Calibri" w:cs="Calibri"/>
          <w:color w:val="000000"/>
        </w:rPr>
        <w:t>.</w:t>
      </w:r>
    </w:p>
    <w:p w14:paraId="76B76375" w14:textId="0CBC3971" w:rsidR="007A5515" w:rsidRPr="00545253"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Liaise with the Local Authority on attendance concerns</w:t>
      </w:r>
      <w:r w:rsidRPr="00545253">
        <w:rPr>
          <w:rFonts w:ascii="Calibri" w:eastAsia="Calibri" w:hAnsi="Calibri" w:cs="Calibri"/>
          <w:color w:val="000000"/>
        </w:rPr>
        <w:t>.</w:t>
      </w:r>
      <w:r w:rsidRPr="007A5515">
        <w:rPr>
          <w:rFonts w:ascii="Calibri" w:eastAsia="Calibri" w:hAnsi="Calibri" w:cs="Calibri"/>
          <w:color w:val="000000"/>
        </w:rPr>
        <w:t xml:space="preserve"> </w:t>
      </w:r>
    </w:p>
    <w:p w14:paraId="7044466B" w14:textId="1C23C765"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Maintain accurate attendance and welfare records</w:t>
      </w:r>
      <w:r w:rsidRPr="00545253">
        <w:rPr>
          <w:rFonts w:ascii="Calibri" w:eastAsia="Calibri" w:hAnsi="Calibri" w:cs="Calibri"/>
          <w:color w:val="000000"/>
        </w:rPr>
        <w:t>.</w:t>
      </w:r>
    </w:p>
    <w:p w14:paraId="064E7BDF" w14:textId="23A53879"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Produce attendance reports for senior leadership</w:t>
      </w:r>
      <w:r w:rsidRPr="00545253">
        <w:rPr>
          <w:rFonts w:ascii="Calibri" w:eastAsia="Calibri" w:hAnsi="Calibri" w:cs="Calibri"/>
          <w:color w:val="000000"/>
        </w:rPr>
        <w:t>.</w:t>
      </w:r>
    </w:p>
    <w:p w14:paraId="0BF2DD60" w14:textId="14743813"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Track impact of interventions and support strategies</w:t>
      </w:r>
      <w:r w:rsidRPr="00545253">
        <w:rPr>
          <w:rFonts w:ascii="Calibri" w:eastAsia="Calibri" w:hAnsi="Calibri" w:cs="Calibri"/>
          <w:color w:val="000000"/>
        </w:rPr>
        <w:t>.</w:t>
      </w:r>
    </w:p>
    <w:p w14:paraId="7F236AA9" w14:textId="4997FAA2" w:rsidR="007A5515" w:rsidRPr="007A5515" w:rsidRDefault="007A5515" w:rsidP="000B7B36">
      <w:pPr>
        <w:widowControl w:val="0"/>
        <w:numPr>
          <w:ilvl w:val="0"/>
          <w:numId w:val="5"/>
        </w:numPr>
        <w:pBdr>
          <w:top w:val="nil"/>
          <w:left w:val="nil"/>
          <w:bottom w:val="nil"/>
          <w:right w:val="nil"/>
          <w:between w:val="nil"/>
        </w:pBdr>
        <w:spacing w:before="12"/>
        <w:ind w:right="196"/>
        <w:rPr>
          <w:rFonts w:ascii="Calibri" w:eastAsia="Calibri" w:hAnsi="Calibri" w:cs="Calibri"/>
          <w:color w:val="000000"/>
        </w:rPr>
      </w:pPr>
      <w:r w:rsidRPr="007A5515">
        <w:rPr>
          <w:rFonts w:ascii="Calibri" w:eastAsia="Calibri" w:hAnsi="Calibri" w:cs="Calibri"/>
          <w:color w:val="000000"/>
        </w:rPr>
        <w:t>Help meet government attendance targets and expectations</w:t>
      </w:r>
      <w:r w:rsidRPr="00545253">
        <w:rPr>
          <w:rFonts w:ascii="Calibri" w:eastAsia="Calibri" w:hAnsi="Calibri" w:cs="Calibri"/>
          <w:color w:val="000000"/>
        </w:rPr>
        <w:t>.</w:t>
      </w:r>
    </w:p>
    <w:p w14:paraId="746F870C" w14:textId="6441227B" w:rsidR="007A5515" w:rsidRPr="007A5515" w:rsidRDefault="007A5515" w:rsidP="00A84906">
      <w:pPr>
        <w:widowControl w:val="0"/>
        <w:pBdr>
          <w:top w:val="nil"/>
          <w:left w:val="nil"/>
          <w:bottom w:val="nil"/>
          <w:right w:val="nil"/>
          <w:between w:val="nil"/>
        </w:pBdr>
        <w:spacing w:before="12" w:line="244" w:lineRule="auto"/>
        <w:ind w:right="196"/>
        <w:rPr>
          <w:rFonts w:ascii="Calibri" w:eastAsia="Calibri" w:hAnsi="Calibri" w:cs="Calibri"/>
          <w:b/>
          <w:bCs/>
          <w:color w:val="000000"/>
          <w:u w:val="single"/>
        </w:rPr>
      </w:pPr>
    </w:p>
    <w:p w14:paraId="2EDFADE2" w14:textId="77777777" w:rsidR="007A5515" w:rsidRPr="00545253" w:rsidRDefault="007A5515" w:rsidP="00A84906">
      <w:pPr>
        <w:widowControl w:val="0"/>
        <w:pBdr>
          <w:top w:val="nil"/>
          <w:left w:val="nil"/>
          <w:bottom w:val="nil"/>
          <w:right w:val="nil"/>
          <w:between w:val="nil"/>
        </w:pBdr>
        <w:tabs>
          <w:tab w:val="num" w:pos="720"/>
        </w:tabs>
        <w:spacing w:before="12" w:line="244" w:lineRule="auto"/>
        <w:ind w:left="15" w:right="196" w:hanging="2"/>
        <w:rPr>
          <w:rFonts w:ascii="Calibri" w:eastAsia="Calibri" w:hAnsi="Calibri" w:cs="Calibri"/>
          <w:b/>
          <w:bCs/>
          <w:color w:val="000000"/>
        </w:rPr>
      </w:pPr>
      <w:r w:rsidRPr="007A5515">
        <w:rPr>
          <w:rFonts w:ascii="Calibri" w:eastAsia="Calibri" w:hAnsi="Calibri" w:cs="Calibri"/>
          <w:b/>
          <w:bCs/>
          <w:color w:val="000000"/>
        </w:rPr>
        <w:t xml:space="preserve">Student Welfare </w:t>
      </w:r>
    </w:p>
    <w:p w14:paraId="2618AA1F" w14:textId="6FD71C51" w:rsidR="007A5515" w:rsidRPr="00545253" w:rsidRDefault="007A5515" w:rsidP="000B7B36">
      <w:pPr>
        <w:pStyle w:val="ListParagraph"/>
        <w:widowControl w:val="0"/>
        <w:numPr>
          <w:ilvl w:val="0"/>
          <w:numId w:val="10"/>
        </w:numPr>
        <w:pBdr>
          <w:top w:val="nil"/>
          <w:left w:val="nil"/>
          <w:bottom w:val="nil"/>
          <w:right w:val="nil"/>
          <w:between w:val="nil"/>
        </w:pBdr>
        <w:tabs>
          <w:tab w:val="num" w:pos="720"/>
        </w:tabs>
        <w:spacing w:before="12"/>
        <w:ind w:right="196"/>
        <w:rPr>
          <w:rFonts w:ascii="Calibri" w:eastAsia="Calibri" w:hAnsi="Calibri" w:cs="Calibri"/>
          <w:color w:val="000000"/>
        </w:rPr>
      </w:pPr>
      <w:r w:rsidRPr="00545253">
        <w:rPr>
          <w:rFonts w:ascii="Calibri" w:eastAsia="Calibri" w:hAnsi="Calibri" w:cs="Calibri"/>
          <w:color w:val="000000"/>
        </w:rPr>
        <w:t xml:space="preserve">Liaise with Faculty of Learning staff to co-ordinate medical care plans and the daily administration of medication where required. </w:t>
      </w:r>
    </w:p>
    <w:p w14:paraId="4B7165CB" w14:textId="1756F8EC" w:rsidR="00545253" w:rsidRPr="00545253" w:rsidRDefault="007A5515" w:rsidP="000B7B36">
      <w:pPr>
        <w:pStyle w:val="ListParagraph"/>
        <w:widowControl w:val="0"/>
        <w:numPr>
          <w:ilvl w:val="0"/>
          <w:numId w:val="10"/>
        </w:numPr>
        <w:pBdr>
          <w:top w:val="nil"/>
          <w:left w:val="nil"/>
          <w:bottom w:val="nil"/>
          <w:right w:val="nil"/>
          <w:between w:val="nil"/>
        </w:pBdr>
        <w:tabs>
          <w:tab w:val="num" w:pos="720"/>
        </w:tabs>
        <w:spacing w:before="12"/>
        <w:ind w:right="196"/>
        <w:rPr>
          <w:rFonts w:ascii="Calibri" w:eastAsia="Calibri" w:hAnsi="Calibri" w:cs="Calibri"/>
          <w:color w:val="000000"/>
        </w:rPr>
      </w:pPr>
      <w:r w:rsidRPr="00545253">
        <w:rPr>
          <w:rFonts w:ascii="Calibri" w:eastAsia="Calibri" w:hAnsi="Calibri" w:cs="Calibri"/>
          <w:color w:val="000000"/>
        </w:rPr>
        <w:t xml:space="preserve">Keep accurate up to date records of student medication </w:t>
      </w:r>
      <w:r w:rsidR="00545253" w:rsidRPr="00545253">
        <w:rPr>
          <w:rFonts w:ascii="Calibri" w:eastAsia="Calibri" w:hAnsi="Calibri" w:cs="Calibri"/>
          <w:color w:val="000000"/>
        </w:rPr>
        <w:t>and oversee the maintenance and security of the medication cupboard.</w:t>
      </w:r>
    </w:p>
    <w:p w14:paraId="5F323B79" w14:textId="4CA799C0" w:rsidR="003A5B93" w:rsidRPr="006401CC" w:rsidRDefault="007A5515" w:rsidP="000B7B36">
      <w:pPr>
        <w:pStyle w:val="ListParagraph"/>
        <w:widowControl w:val="0"/>
        <w:numPr>
          <w:ilvl w:val="0"/>
          <w:numId w:val="10"/>
        </w:numPr>
        <w:pBdr>
          <w:top w:val="nil"/>
          <w:left w:val="nil"/>
          <w:bottom w:val="nil"/>
          <w:right w:val="nil"/>
          <w:between w:val="nil"/>
        </w:pBdr>
        <w:spacing w:before="12"/>
        <w:ind w:right="196"/>
        <w:rPr>
          <w:rFonts w:ascii="Calibri" w:eastAsia="Calibri" w:hAnsi="Calibri" w:cs="Calibri"/>
          <w:color w:val="000000"/>
        </w:rPr>
      </w:pPr>
      <w:r w:rsidRPr="00545253">
        <w:rPr>
          <w:rFonts w:ascii="Calibri" w:eastAsia="Calibri" w:hAnsi="Calibri" w:cs="Calibri"/>
          <w:color w:val="000000"/>
        </w:rPr>
        <w:t xml:space="preserve">Build positive relationships with students and families, particularly those with additional medical needs. </w:t>
      </w:r>
    </w:p>
    <w:p w14:paraId="40D21C51" w14:textId="1A7246D1" w:rsidR="007A5515" w:rsidRPr="00545253" w:rsidRDefault="007A5515" w:rsidP="000B7B36">
      <w:pPr>
        <w:pStyle w:val="ListParagraph"/>
        <w:widowControl w:val="0"/>
        <w:numPr>
          <w:ilvl w:val="0"/>
          <w:numId w:val="10"/>
        </w:numPr>
        <w:pBdr>
          <w:top w:val="nil"/>
          <w:left w:val="nil"/>
          <w:bottom w:val="nil"/>
          <w:right w:val="nil"/>
          <w:between w:val="nil"/>
        </w:pBdr>
        <w:spacing w:before="12"/>
        <w:ind w:right="196"/>
        <w:rPr>
          <w:rFonts w:ascii="Calibri" w:eastAsia="Calibri" w:hAnsi="Calibri" w:cs="Calibri"/>
          <w:color w:val="000000"/>
        </w:rPr>
      </w:pPr>
      <w:r w:rsidRPr="00545253">
        <w:rPr>
          <w:rFonts w:ascii="Calibri" w:eastAsia="Calibri" w:hAnsi="Calibri" w:cs="Calibri"/>
          <w:color w:val="000000"/>
        </w:rPr>
        <w:t>Meet with parents/carers to discuss attendance and wellbeing concerns where appropriate</w:t>
      </w:r>
    </w:p>
    <w:p w14:paraId="5795303B" w14:textId="54C22A8C" w:rsidR="007A5515" w:rsidRPr="006401CC" w:rsidRDefault="007A5515" w:rsidP="000B7B36">
      <w:pPr>
        <w:widowControl w:val="0"/>
        <w:numPr>
          <w:ilvl w:val="0"/>
          <w:numId w:val="9"/>
        </w:numPr>
        <w:pBdr>
          <w:top w:val="nil"/>
          <w:left w:val="nil"/>
          <w:bottom w:val="nil"/>
          <w:right w:val="nil"/>
          <w:between w:val="nil"/>
        </w:pBdr>
        <w:spacing w:before="12"/>
        <w:ind w:right="196"/>
        <w:rPr>
          <w:rFonts w:ascii="Calibri" w:eastAsia="Calibri" w:hAnsi="Calibri" w:cs="Calibri"/>
          <w:color w:val="000000"/>
          <w:u w:val="single"/>
        </w:rPr>
      </w:pPr>
      <w:r w:rsidRPr="00545253">
        <w:rPr>
          <w:rFonts w:ascii="Calibri" w:eastAsia="Calibri" w:hAnsi="Calibri" w:cs="Calibri"/>
          <w:color w:val="000000"/>
        </w:rPr>
        <w:t xml:space="preserve">Contribute to </w:t>
      </w:r>
      <w:r w:rsidRPr="007A5515">
        <w:rPr>
          <w:rFonts w:ascii="Calibri" w:eastAsia="Calibri" w:hAnsi="Calibri" w:cs="Calibri"/>
          <w:color w:val="000000"/>
        </w:rPr>
        <w:t>a positive school culture around attendance and wellbeing</w:t>
      </w:r>
      <w:r w:rsidR="00545253" w:rsidRPr="00545253">
        <w:rPr>
          <w:rFonts w:ascii="Calibri" w:eastAsia="Calibri" w:hAnsi="Calibri" w:cs="Calibri"/>
          <w:color w:val="000000"/>
        </w:rPr>
        <w:t>.</w:t>
      </w:r>
    </w:p>
    <w:p w14:paraId="37E727DC" w14:textId="39F0E516" w:rsidR="006401CC" w:rsidRDefault="006401CC" w:rsidP="00A84906">
      <w:pPr>
        <w:widowControl w:val="0"/>
        <w:pBdr>
          <w:top w:val="nil"/>
          <w:left w:val="nil"/>
          <w:bottom w:val="nil"/>
          <w:right w:val="nil"/>
          <w:between w:val="nil"/>
        </w:pBdr>
        <w:spacing w:before="12" w:line="244" w:lineRule="auto"/>
        <w:ind w:left="720" w:right="196"/>
        <w:rPr>
          <w:rFonts w:ascii="Calibri" w:eastAsia="Calibri" w:hAnsi="Calibri" w:cs="Calibri"/>
          <w:color w:val="000000"/>
        </w:rPr>
      </w:pPr>
    </w:p>
    <w:p w14:paraId="69913F60" w14:textId="77777777" w:rsidR="006401CC" w:rsidRPr="007A5515" w:rsidRDefault="006401CC" w:rsidP="00A84906">
      <w:pPr>
        <w:widowControl w:val="0"/>
        <w:pBdr>
          <w:top w:val="nil"/>
          <w:left w:val="nil"/>
          <w:bottom w:val="nil"/>
          <w:right w:val="nil"/>
          <w:between w:val="nil"/>
        </w:pBdr>
        <w:spacing w:before="12" w:line="244" w:lineRule="auto"/>
        <w:ind w:left="720" w:right="196"/>
        <w:rPr>
          <w:rFonts w:ascii="Calibri" w:eastAsia="Calibri" w:hAnsi="Calibri" w:cs="Calibri"/>
          <w:color w:val="000000"/>
          <w:u w:val="single"/>
        </w:rPr>
      </w:pPr>
    </w:p>
    <w:p w14:paraId="2F3E3980" w14:textId="77777777" w:rsidR="000B7B36" w:rsidRDefault="000B7B36" w:rsidP="00393B9B">
      <w:pPr>
        <w:pStyle w:val="Heading4"/>
        <w:spacing w:before="0" w:after="0"/>
        <w:rPr>
          <w:rFonts w:ascii="Calibri" w:eastAsia="Calibri" w:hAnsi="Calibri"/>
          <w:sz w:val="22"/>
          <w:szCs w:val="22"/>
        </w:rPr>
      </w:pPr>
    </w:p>
    <w:p w14:paraId="42DB19E7" w14:textId="28DFDD6C" w:rsidR="00393B9B" w:rsidRDefault="00393B9B" w:rsidP="00393B9B">
      <w:pPr>
        <w:pStyle w:val="Heading4"/>
        <w:spacing w:before="0" w:after="0"/>
        <w:rPr>
          <w:rFonts w:ascii="Calibri" w:eastAsia="Calibri" w:hAnsi="Calibri"/>
          <w:i/>
          <w:sz w:val="22"/>
          <w:szCs w:val="22"/>
        </w:rPr>
      </w:pPr>
      <w:r>
        <w:rPr>
          <w:rFonts w:ascii="Calibri" w:eastAsia="Calibri" w:hAnsi="Calibri"/>
          <w:sz w:val="22"/>
          <w:szCs w:val="22"/>
        </w:rPr>
        <w:t>Key Organisational Objectives</w:t>
      </w:r>
    </w:p>
    <w:p w14:paraId="0DB200AF" w14:textId="77777777" w:rsidR="000B7B36" w:rsidRDefault="000B7B36" w:rsidP="000B7B36">
      <w:pPr>
        <w:widowControl w:val="0"/>
        <w:pBdr>
          <w:top w:val="nil"/>
          <w:left w:val="nil"/>
          <w:bottom w:val="nil"/>
          <w:right w:val="nil"/>
          <w:between w:val="nil"/>
        </w:pBdr>
        <w:spacing w:before="51" w:line="240" w:lineRule="auto"/>
        <w:ind w:left="6" w:right="182"/>
        <w:rPr>
          <w:rFonts w:ascii="Calibri" w:eastAsia="Calibri" w:hAnsi="Calibri" w:cs="Calibri"/>
          <w:color w:val="000000"/>
        </w:rPr>
      </w:pPr>
      <w:r>
        <w:rPr>
          <w:rFonts w:ascii="Calibri" w:eastAsia="Calibri" w:hAnsi="Calibri" w:cs="Calibri"/>
          <w:color w:val="000000"/>
        </w:rPr>
        <w:t xml:space="preserve">The post holder will contribute to the Academy’s objectives in service delivery by: </w:t>
      </w:r>
    </w:p>
    <w:p w14:paraId="00D0F61F" w14:textId="77777777" w:rsidR="000B7B36" w:rsidRPr="00EC11E4" w:rsidRDefault="000B7B36" w:rsidP="000B7B36">
      <w:pPr>
        <w:pStyle w:val="ListParagraph"/>
        <w:widowControl w:val="0"/>
        <w:numPr>
          <w:ilvl w:val="0"/>
          <w:numId w:val="12"/>
        </w:numPr>
        <w:pBdr>
          <w:top w:val="nil"/>
          <w:left w:val="nil"/>
          <w:bottom w:val="nil"/>
          <w:right w:val="nil"/>
          <w:between w:val="nil"/>
        </w:pBdr>
        <w:spacing w:before="23"/>
        <w:ind w:left="851" w:right="182"/>
        <w:rPr>
          <w:rFonts w:ascii="Calibri" w:eastAsia="Calibri" w:hAnsi="Calibri" w:cs="Calibri"/>
          <w:color w:val="000000"/>
        </w:rPr>
      </w:pPr>
      <w:r w:rsidRPr="00EC11E4">
        <w:rPr>
          <w:rFonts w:ascii="Calibri" w:eastAsia="Calibri" w:hAnsi="Calibri" w:cs="Calibri"/>
          <w:color w:val="000000"/>
        </w:rPr>
        <w:t xml:space="preserve">Following Health and Safety requirements and initiatives as directed. </w:t>
      </w:r>
    </w:p>
    <w:p w14:paraId="6B7EADBE" w14:textId="77777777" w:rsidR="000B7B36" w:rsidRPr="00EC11E4" w:rsidRDefault="000B7B36" w:rsidP="000B7B36">
      <w:pPr>
        <w:pStyle w:val="ListParagraph"/>
        <w:widowControl w:val="0"/>
        <w:numPr>
          <w:ilvl w:val="0"/>
          <w:numId w:val="12"/>
        </w:numPr>
        <w:pBdr>
          <w:top w:val="nil"/>
          <w:left w:val="nil"/>
          <w:bottom w:val="nil"/>
          <w:right w:val="nil"/>
          <w:between w:val="nil"/>
        </w:pBdr>
        <w:spacing w:before="20"/>
        <w:ind w:left="851" w:right="182"/>
        <w:rPr>
          <w:rFonts w:ascii="Calibri" w:eastAsia="Calibri" w:hAnsi="Calibri" w:cs="Calibri"/>
          <w:color w:val="000000"/>
        </w:rPr>
      </w:pPr>
      <w:r w:rsidRPr="00EC11E4">
        <w:rPr>
          <w:rFonts w:ascii="Calibri" w:eastAsia="Calibri" w:hAnsi="Calibri" w:cs="Calibri"/>
          <w:color w:val="000000"/>
        </w:rPr>
        <w:t xml:space="preserve">Ensuring compliance with Data Protection legislation. </w:t>
      </w:r>
    </w:p>
    <w:p w14:paraId="75DC51D9" w14:textId="77777777" w:rsidR="000B7B36" w:rsidRPr="00EC11E4" w:rsidRDefault="000B7B36" w:rsidP="000B7B36">
      <w:pPr>
        <w:pStyle w:val="ListParagraph"/>
        <w:widowControl w:val="0"/>
        <w:numPr>
          <w:ilvl w:val="0"/>
          <w:numId w:val="12"/>
        </w:numPr>
        <w:pBdr>
          <w:top w:val="nil"/>
          <w:left w:val="nil"/>
          <w:bottom w:val="nil"/>
          <w:right w:val="nil"/>
          <w:between w:val="nil"/>
        </w:pBdr>
        <w:spacing w:before="23"/>
        <w:ind w:left="851" w:right="182"/>
        <w:rPr>
          <w:rFonts w:ascii="Calibri" w:eastAsia="Calibri" w:hAnsi="Calibri" w:cs="Calibri"/>
          <w:color w:val="000000"/>
        </w:rPr>
      </w:pPr>
      <w:r w:rsidRPr="00EC11E4">
        <w:rPr>
          <w:rFonts w:ascii="Calibri" w:eastAsia="Calibri" w:hAnsi="Calibri" w:cs="Calibri"/>
          <w:color w:val="000000"/>
        </w:rPr>
        <w:t xml:space="preserve">At all times operating within the school’s equalities policies. </w:t>
      </w:r>
    </w:p>
    <w:p w14:paraId="203CF8EE" w14:textId="77777777" w:rsidR="000B7B36" w:rsidRPr="00EC11E4" w:rsidRDefault="000B7B36" w:rsidP="000B7B36">
      <w:pPr>
        <w:pStyle w:val="ListParagraph"/>
        <w:widowControl w:val="0"/>
        <w:numPr>
          <w:ilvl w:val="0"/>
          <w:numId w:val="12"/>
        </w:numPr>
        <w:pBdr>
          <w:top w:val="nil"/>
          <w:left w:val="nil"/>
          <w:bottom w:val="nil"/>
          <w:right w:val="nil"/>
          <w:between w:val="nil"/>
        </w:pBdr>
        <w:spacing w:before="23"/>
        <w:ind w:left="851" w:right="182"/>
        <w:rPr>
          <w:rFonts w:ascii="Calibri" w:eastAsia="Calibri" w:hAnsi="Calibri" w:cs="Calibri"/>
          <w:color w:val="000000"/>
        </w:rPr>
      </w:pPr>
      <w:r w:rsidRPr="00EC11E4">
        <w:rPr>
          <w:rFonts w:ascii="Calibri" w:eastAsia="Calibri" w:hAnsi="Calibri" w:cs="Calibri"/>
          <w:color w:val="000000"/>
        </w:rPr>
        <w:t xml:space="preserve">Commitment and contribution to improving standards for students as appropriate </w:t>
      </w:r>
    </w:p>
    <w:p w14:paraId="5E26891E" w14:textId="77777777" w:rsidR="000B7B36" w:rsidRPr="00EC11E4" w:rsidRDefault="000B7B36" w:rsidP="000B7B36">
      <w:pPr>
        <w:pStyle w:val="ListParagraph"/>
        <w:widowControl w:val="0"/>
        <w:numPr>
          <w:ilvl w:val="0"/>
          <w:numId w:val="12"/>
        </w:numPr>
        <w:pBdr>
          <w:top w:val="nil"/>
          <w:left w:val="nil"/>
          <w:bottom w:val="nil"/>
          <w:right w:val="nil"/>
          <w:between w:val="nil"/>
        </w:pBdr>
        <w:spacing w:before="23"/>
        <w:ind w:left="851" w:right="182"/>
        <w:rPr>
          <w:rFonts w:ascii="Calibri" w:eastAsia="Calibri" w:hAnsi="Calibri" w:cs="Calibri"/>
          <w:color w:val="000000"/>
        </w:rPr>
      </w:pPr>
      <w:r w:rsidRPr="00EC11E4">
        <w:rPr>
          <w:rFonts w:ascii="Calibri" w:eastAsia="Calibri" w:hAnsi="Calibri" w:cs="Calibri"/>
          <w:color w:val="000000"/>
        </w:rPr>
        <w:t xml:space="preserve">Adopting Customer Care and Quality initiatives. </w:t>
      </w:r>
    </w:p>
    <w:p w14:paraId="076728C1" w14:textId="77777777" w:rsidR="000B7B36" w:rsidRPr="00EC11E4" w:rsidRDefault="000B7B36" w:rsidP="000B7B36">
      <w:pPr>
        <w:pStyle w:val="ListParagraph"/>
        <w:widowControl w:val="0"/>
        <w:numPr>
          <w:ilvl w:val="0"/>
          <w:numId w:val="12"/>
        </w:numPr>
        <w:pBdr>
          <w:top w:val="nil"/>
          <w:left w:val="nil"/>
          <w:bottom w:val="nil"/>
          <w:right w:val="nil"/>
          <w:between w:val="nil"/>
        </w:pBdr>
        <w:spacing w:before="23"/>
        <w:ind w:left="851" w:right="182"/>
        <w:rPr>
          <w:rFonts w:ascii="Noto Sans Symbols" w:eastAsia="Noto Sans Symbols" w:hAnsi="Noto Sans Symbols" w:cs="Noto Sans Symbols"/>
          <w:color w:val="000000"/>
        </w:rPr>
      </w:pPr>
      <w:r w:rsidRPr="00EC11E4">
        <w:rPr>
          <w:rFonts w:ascii="Calibri" w:eastAsia="Calibri" w:hAnsi="Calibri" w:cs="Calibri"/>
          <w:color w:val="000000"/>
        </w:rPr>
        <w:t xml:space="preserve">Contributing to the maintenance of a caring and stimulating environment for young people. </w:t>
      </w:r>
    </w:p>
    <w:p w14:paraId="1B933A53" w14:textId="77777777" w:rsidR="000B7B36" w:rsidRDefault="000B7B36" w:rsidP="000B7B36">
      <w:pPr>
        <w:widowControl w:val="0"/>
        <w:pBdr>
          <w:top w:val="nil"/>
          <w:left w:val="nil"/>
          <w:bottom w:val="nil"/>
          <w:right w:val="nil"/>
          <w:between w:val="nil"/>
        </w:pBdr>
        <w:spacing w:before="23" w:line="248" w:lineRule="auto"/>
        <w:ind w:right="182"/>
        <w:rPr>
          <w:rFonts w:ascii="Calibri" w:eastAsia="Calibri" w:hAnsi="Calibri" w:cs="Calibri"/>
          <w:color w:val="000000"/>
        </w:rPr>
      </w:pPr>
      <w:r>
        <w:rPr>
          <w:rFonts w:ascii="Calibri" w:eastAsia="Calibri" w:hAnsi="Calibri" w:cs="Calibri"/>
          <w:color w:val="000000"/>
        </w:rPr>
        <w:t xml:space="preserve">At all times the post holder must adhere to professional business standards of dress, courtesy and efficiency in line with the ethos and specialism of the Academy. </w:t>
      </w:r>
    </w:p>
    <w:p w14:paraId="4F67B5A1" w14:textId="77777777" w:rsidR="00393B9B" w:rsidRDefault="00393B9B" w:rsidP="00A84906">
      <w:pPr>
        <w:pStyle w:val="ListParagraph"/>
        <w:spacing w:line="240" w:lineRule="auto"/>
        <w:ind w:left="0" w:right="196"/>
        <w:rPr>
          <w:rFonts w:ascii="Calibri" w:eastAsia="Calibri" w:hAnsi="Calibri" w:cs="Calibri"/>
          <w:b/>
          <w:lang w:eastAsia="en-US"/>
        </w:rPr>
      </w:pPr>
    </w:p>
    <w:p w14:paraId="5FE41707" w14:textId="133E12E6" w:rsidR="00D74101" w:rsidRPr="00D74101" w:rsidRDefault="00D74101" w:rsidP="00A84906">
      <w:pPr>
        <w:pStyle w:val="ListParagraph"/>
        <w:spacing w:line="240" w:lineRule="auto"/>
        <w:ind w:left="0" w:right="196"/>
        <w:rPr>
          <w:rFonts w:asciiTheme="majorHAnsi" w:eastAsia="Calibri" w:hAnsiTheme="majorHAnsi" w:cstheme="majorHAnsi"/>
          <w:b/>
          <w:lang w:eastAsia="en-US"/>
        </w:rPr>
      </w:pPr>
      <w:r w:rsidRPr="00D74101">
        <w:rPr>
          <w:rFonts w:ascii="Calibri" w:eastAsia="Calibri" w:hAnsi="Calibri" w:cs="Calibri"/>
          <w:b/>
          <w:lang w:eastAsia="en-US"/>
        </w:rPr>
        <w:t>First</w:t>
      </w:r>
      <w:r w:rsidRPr="00D74101">
        <w:rPr>
          <w:rFonts w:asciiTheme="majorHAnsi" w:eastAsia="Calibri" w:hAnsiTheme="majorHAnsi" w:cstheme="majorHAnsi"/>
          <w:b/>
          <w:lang w:eastAsia="en-US"/>
        </w:rPr>
        <w:t xml:space="preserve"> Aid</w:t>
      </w:r>
    </w:p>
    <w:p w14:paraId="4C5449B3" w14:textId="59E1B7C5" w:rsidR="00D74101" w:rsidRDefault="00D74101" w:rsidP="00A84906">
      <w:pPr>
        <w:pStyle w:val="ListParagraph"/>
        <w:spacing w:line="240" w:lineRule="auto"/>
        <w:ind w:left="0" w:right="196"/>
        <w:rPr>
          <w:rFonts w:asciiTheme="majorHAnsi" w:eastAsia="Calibri" w:hAnsiTheme="majorHAnsi" w:cstheme="majorHAnsi"/>
          <w:lang w:eastAsia="en-US"/>
        </w:rPr>
      </w:pPr>
      <w:r w:rsidRPr="00D74101">
        <w:rPr>
          <w:rFonts w:asciiTheme="majorHAnsi" w:eastAsia="Calibri" w:hAnsiTheme="majorHAnsi" w:cstheme="majorHAnsi"/>
          <w:lang w:eastAsia="en-US"/>
        </w:rPr>
        <w:t>It is a responsibility of all staff at The City Academy Hackney to be aware of and supportive of First Aid requirements for pupils and staff on site, and on any trips or visits. There is an expectation in ma</w:t>
      </w:r>
      <w:r w:rsidR="00F040DC">
        <w:rPr>
          <w:rFonts w:asciiTheme="majorHAnsi" w:eastAsia="Calibri" w:hAnsiTheme="majorHAnsi" w:cstheme="majorHAnsi"/>
          <w:lang w:eastAsia="en-US"/>
        </w:rPr>
        <w:t>n</w:t>
      </w:r>
      <w:r w:rsidRPr="00D74101">
        <w:rPr>
          <w:rFonts w:asciiTheme="majorHAnsi" w:eastAsia="Calibri" w:hAnsiTheme="majorHAnsi" w:cstheme="majorHAnsi"/>
          <w:lang w:eastAsia="en-US"/>
        </w:rPr>
        <w:t xml:space="preserve">y support staff roles that participation in a managed First Aid Duty </w:t>
      </w:r>
      <w:proofErr w:type="spellStart"/>
      <w:r w:rsidRPr="00D74101">
        <w:rPr>
          <w:rFonts w:asciiTheme="majorHAnsi" w:eastAsia="Calibri" w:hAnsiTheme="majorHAnsi" w:cstheme="majorHAnsi"/>
          <w:lang w:eastAsia="en-US"/>
        </w:rPr>
        <w:t>Rota</w:t>
      </w:r>
      <w:proofErr w:type="spellEnd"/>
      <w:r w:rsidRPr="00D74101">
        <w:rPr>
          <w:rFonts w:asciiTheme="majorHAnsi" w:eastAsia="Calibri" w:hAnsiTheme="majorHAnsi" w:cstheme="majorHAnsi"/>
          <w:lang w:eastAsia="en-US"/>
        </w:rPr>
        <w:t xml:space="preserve"> will be required.  In these instances a small annual allowance and full training will be given.</w:t>
      </w:r>
    </w:p>
    <w:p w14:paraId="44697FBD" w14:textId="77777777" w:rsidR="00D74101" w:rsidRPr="00D74101" w:rsidRDefault="00D74101" w:rsidP="00A84906">
      <w:pPr>
        <w:pStyle w:val="ListParagraph"/>
        <w:spacing w:line="240" w:lineRule="auto"/>
        <w:ind w:left="0" w:right="196"/>
        <w:jc w:val="both"/>
        <w:rPr>
          <w:rFonts w:asciiTheme="majorHAnsi" w:eastAsia="Calibri" w:hAnsiTheme="majorHAnsi" w:cstheme="majorHAnsi"/>
          <w:lang w:eastAsia="en-US"/>
        </w:rPr>
      </w:pPr>
    </w:p>
    <w:p w14:paraId="4433B218" w14:textId="77777777" w:rsidR="001E6B52" w:rsidRPr="00D74101" w:rsidRDefault="005A7B8E" w:rsidP="00A84906">
      <w:pPr>
        <w:widowControl w:val="0"/>
        <w:spacing w:line="250" w:lineRule="auto"/>
        <w:ind w:right="196"/>
        <w:jc w:val="both"/>
        <w:rPr>
          <w:rFonts w:ascii="Calibri" w:eastAsia="Calibri" w:hAnsi="Calibri" w:cs="Calibri"/>
          <w:b/>
          <w:bCs/>
          <w:color w:val="000000"/>
        </w:rPr>
      </w:pPr>
      <w:r w:rsidRPr="00D74101">
        <w:rPr>
          <w:rFonts w:ascii="Calibri" w:eastAsia="Calibri" w:hAnsi="Calibri" w:cs="Calibri"/>
          <w:b/>
          <w:bCs/>
          <w:color w:val="000000"/>
        </w:rPr>
        <w:t xml:space="preserve">Safeguarding Children </w:t>
      </w:r>
    </w:p>
    <w:p w14:paraId="0E440F00" w14:textId="51C2DE55" w:rsidR="001E6B52" w:rsidRPr="00D74101" w:rsidRDefault="005A7B8E" w:rsidP="00A84906">
      <w:pPr>
        <w:widowControl w:val="0"/>
        <w:pBdr>
          <w:top w:val="nil"/>
          <w:left w:val="nil"/>
          <w:bottom w:val="nil"/>
          <w:right w:val="nil"/>
          <w:between w:val="nil"/>
        </w:pBdr>
        <w:spacing w:before="11" w:line="244" w:lineRule="auto"/>
        <w:ind w:left="15" w:right="196" w:firstLine="6"/>
        <w:rPr>
          <w:rFonts w:ascii="Calibri" w:eastAsia="Calibri" w:hAnsi="Calibri" w:cs="Calibri"/>
          <w:color w:val="000000"/>
        </w:rPr>
      </w:pPr>
      <w:r w:rsidRPr="00D74101">
        <w:rPr>
          <w:rFonts w:ascii="Calibri" w:eastAsia="Calibri" w:hAnsi="Calibri" w:cs="Calibri"/>
          <w:color w:val="000000"/>
        </w:rPr>
        <w:t>COLAT is committed to safeguarding and promoting the welfare of children and you</w:t>
      </w:r>
      <w:r w:rsidR="00D74101">
        <w:rPr>
          <w:rFonts w:ascii="Calibri" w:eastAsia="Calibri" w:hAnsi="Calibri" w:cs="Calibri"/>
          <w:color w:val="000000"/>
        </w:rPr>
        <w:t xml:space="preserve">ng people. We expect all staff </w:t>
      </w:r>
      <w:r w:rsidRPr="00D74101">
        <w:rPr>
          <w:rFonts w:ascii="Calibri" w:eastAsia="Calibri" w:hAnsi="Calibri" w:cs="Calibri"/>
          <w:color w:val="000000"/>
        </w:rPr>
        <w:t xml:space="preserve">to share this commitment and to undergo appropriate checks, including enhanced DBS checks. </w:t>
      </w:r>
    </w:p>
    <w:p w14:paraId="64002307" w14:textId="73E89621" w:rsidR="001E6B52" w:rsidRPr="00D74101" w:rsidRDefault="005A7B8E" w:rsidP="00A84906">
      <w:pPr>
        <w:widowControl w:val="0"/>
        <w:pBdr>
          <w:top w:val="nil"/>
          <w:left w:val="nil"/>
          <w:bottom w:val="nil"/>
          <w:right w:val="nil"/>
          <w:between w:val="nil"/>
        </w:pBdr>
        <w:spacing w:before="284" w:line="249" w:lineRule="auto"/>
        <w:ind w:left="21" w:right="196" w:hanging="7"/>
        <w:rPr>
          <w:rFonts w:ascii="Calibri" w:eastAsia="Calibri" w:hAnsi="Calibri" w:cs="Calibri"/>
          <w:color w:val="000000"/>
        </w:rPr>
      </w:pPr>
      <w:r w:rsidRPr="00D74101">
        <w:rPr>
          <w:rFonts w:ascii="Calibri" w:eastAsia="Calibri" w:hAnsi="Calibri" w:cs="Calibri"/>
          <w:color w:val="000000"/>
        </w:rPr>
        <w:t>The above responsibilities are subject to the general duties and responsibilities</w:t>
      </w:r>
      <w:r w:rsidR="00D74101">
        <w:rPr>
          <w:rFonts w:ascii="Calibri" w:eastAsia="Calibri" w:hAnsi="Calibri" w:cs="Calibri"/>
          <w:color w:val="000000"/>
        </w:rPr>
        <w:t xml:space="preserve"> contained in the Statement of </w:t>
      </w:r>
      <w:r w:rsidRPr="00D74101">
        <w:rPr>
          <w:rFonts w:ascii="Calibri" w:eastAsia="Calibri" w:hAnsi="Calibri" w:cs="Calibri"/>
          <w:color w:val="000000"/>
        </w:rPr>
        <w:t>Conditions of Employment. The duties of this post may vary from time to tim</w:t>
      </w:r>
      <w:r w:rsidR="00D74101">
        <w:rPr>
          <w:rFonts w:ascii="Calibri" w:eastAsia="Calibri" w:hAnsi="Calibri" w:cs="Calibri"/>
          <w:color w:val="000000"/>
        </w:rPr>
        <w:t xml:space="preserve">e without changing the general </w:t>
      </w:r>
      <w:r w:rsidRPr="00D74101">
        <w:rPr>
          <w:rFonts w:ascii="Calibri" w:eastAsia="Calibri" w:hAnsi="Calibri" w:cs="Calibri"/>
          <w:color w:val="000000"/>
        </w:rPr>
        <w:t xml:space="preserve">character of the post or level of responsibility entailed. </w:t>
      </w:r>
    </w:p>
    <w:p w14:paraId="744CADF0" w14:textId="7A36FB99" w:rsidR="001E6B52" w:rsidRPr="00D74101" w:rsidRDefault="005A7B8E" w:rsidP="00A84906">
      <w:pPr>
        <w:widowControl w:val="0"/>
        <w:pBdr>
          <w:top w:val="nil"/>
          <w:left w:val="nil"/>
          <w:bottom w:val="nil"/>
          <w:right w:val="nil"/>
          <w:between w:val="nil"/>
        </w:pBdr>
        <w:spacing w:before="279" w:line="248" w:lineRule="auto"/>
        <w:ind w:left="17" w:right="196" w:hanging="4"/>
        <w:rPr>
          <w:rFonts w:ascii="Calibri" w:eastAsia="Calibri" w:hAnsi="Calibri" w:cs="Calibri"/>
          <w:color w:val="000000"/>
        </w:rPr>
      </w:pPr>
      <w:r w:rsidRPr="00D74101">
        <w:rPr>
          <w:rFonts w:ascii="Calibri" w:eastAsia="Calibri" w:hAnsi="Calibri" w:cs="Calibri"/>
          <w:color w:val="000000"/>
        </w:rPr>
        <w:t xml:space="preserve">The person undertaking this role is expected to work within the policies, ethos and </w:t>
      </w:r>
      <w:r w:rsidR="00D74101">
        <w:rPr>
          <w:rFonts w:ascii="Calibri" w:eastAsia="Calibri" w:hAnsi="Calibri" w:cs="Calibri"/>
          <w:color w:val="000000"/>
        </w:rPr>
        <w:t xml:space="preserve">aims of the Trust and to carry </w:t>
      </w:r>
      <w:r w:rsidRPr="00D74101">
        <w:rPr>
          <w:rFonts w:ascii="Calibri" w:eastAsia="Calibri" w:hAnsi="Calibri" w:cs="Calibri"/>
          <w:color w:val="000000"/>
        </w:rPr>
        <w:t>out such other duties as may reasonably be assigned. The post holder will be expec</w:t>
      </w:r>
      <w:r w:rsidR="00D74101">
        <w:rPr>
          <w:rFonts w:ascii="Calibri" w:eastAsia="Calibri" w:hAnsi="Calibri" w:cs="Calibri"/>
          <w:color w:val="000000"/>
        </w:rPr>
        <w:t xml:space="preserve">ted to have an agreed flexible </w:t>
      </w:r>
      <w:r w:rsidRPr="00D74101">
        <w:rPr>
          <w:rFonts w:ascii="Calibri" w:eastAsia="Calibri" w:hAnsi="Calibri" w:cs="Calibri"/>
          <w:color w:val="000000"/>
        </w:rPr>
        <w:t>working pattern to ensure that all relevant functions are fulfilled through d</w:t>
      </w:r>
      <w:r w:rsidR="00D74101">
        <w:rPr>
          <w:rFonts w:ascii="Calibri" w:eastAsia="Calibri" w:hAnsi="Calibri" w:cs="Calibri"/>
          <w:color w:val="000000"/>
        </w:rPr>
        <w:t xml:space="preserve">irect dialogue with employees, </w:t>
      </w:r>
      <w:r w:rsidRPr="00D74101">
        <w:rPr>
          <w:rFonts w:ascii="Calibri" w:eastAsia="Calibri" w:hAnsi="Calibri" w:cs="Calibri"/>
          <w:color w:val="000000"/>
        </w:rPr>
        <w:t xml:space="preserve">contractors and community members.  </w:t>
      </w:r>
    </w:p>
    <w:p w14:paraId="3CB9CDB1" w14:textId="77777777" w:rsidR="001E6B52" w:rsidRPr="00D74101" w:rsidRDefault="005A7B8E" w:rsidP="00A84906">
      <w:pPr>
        <w:widowControl w:val="0"/>
        <w:pBdr>
          <w:top w:val="nil"/>
          <w:left w:val="nil"/>
          <w:bottom w:val="nil"/>
          <w:right w:val="nil"/>
          <w:between w:val="nil"/>
        </w:pBdr>
        <w:spacing w:before="280" w:line="240" w:lineRule="auto"/>
        <w:ind w:left="26" w:right="196"/>
        <w:rPr>
          <w:rFonts w:ascii="Calibri" w:eastAsia="Calibri" w:hAnsi="Calibri" w:cs="Calibri"/>
          <w:b/>
          <w:bCs/>
          <w:color w:val="000000"/>
        </w:rPr>
      </w:pPr>
      <w:r w:rsidRPr="00D74101">
        <w:rPr>
          <w:rFonts w:ascii="Calibri" w:eastAsia="Calibri" w:hAnsi="Calibri" w:cs="Calibri"/>
          <w:b/>
          <w:bCs/>
          <w:color w:val="000000"/>
        </w:rPr>
        <w:t xml:space="preserve">English Duty </w:t>
      </w:r>
    </w:p>
    <w:p w14:paraId="3F14E2BB" w14:textId="7CFC2B7D" w:rsidR="001E6B52" w:rsidRDefault="005A7B8E" w:rsidP="00A84906">
      <w:pPr>
        <w:widowControl w:val="0"/>
        <w:pBdr>
          <w:top w:val="nil"/>
          <w:left w:val="nil"/>
          <w:bottom w:val="nil"/>
          <w:right w:val="nil"/>
          <w:between w:val="nil"/>
        </w:pBdr>
        <w:spacing w:before="11" w:line="244" w:lineRule="auto"/>
        <w:ind w:left="30" w:right="196" w:hanging="16"/>
        <w:rPr>
          <w:rFonts w:ascii="Calibri" w:eastAsia="Calibri" w:hAnsi="Calibri" w:cs="Calibri"/>
          <w:color w:val="000000"/>
        </w:rPr>
      </w:pPr>
      <w:r w:rsidRPr="00D74101">
        <w:rPr>
          <w:rFonts w:ascii="Calibri" w:eastAsia="Calibri" w:hAnsi="Calibri" w:cs="Calibri"/>
          <w:color w:val="000000"/>
        </w:rPr>
        <w:t xml:space="preserve">This role is covered under part 7 of the Immigration Act 2016 and therefore the </w:t>
      </w:r>
      <w:r w:rsidR="00D74101">
        <w:rPr>
          <w:rFonts w:ascii="Calibri" w:eastAsia="Calibri" w:hAnsi="Calibri" w:cs="Calibri"/>
          <w:color w:val="000000"/>
        </w:rPr>
        <w:t xml:space="preserve">ability to speak fluent spoken </w:t>
      </w:r>
      <w:r w:rsidRPr="00D74101">
        <w:rPr>
          <w:rFonts w:ascii="Calibri" w:eastAsia="Calibri" w:hAnsi="Calibri" w:cs="Calibri"/>
          <w:color w:val="000000"/>
        </w:rPr>
        <w:t>English is an essen</w:t>
      </w:r>
      <w:r w:rsidR="00D74101">
        <w:rPr>
          <w:rFonts w:ascii="Calibri" w:eastAsia="Calibri" w:hAnsi="Calibri" w:cs="Calibri"/>
          <w:color w:val="000000"/>
        </w:rPr>
        <w:t>tial requirement for this role.</w:t>
      </w:r>
    </w:p>
    <w:p w14:paraId="711D6579" w14:textId="0FCAD7F5" w:rsidR="00F0426F" w:rsidRDefault="00F0426F" w:rsidP="00A84906">
      <w:pPr>
        <w:widowControl w:val="0"/>
        <w:pBdr>
          <w:top w:val="nil"/>
          <w:left w:val="nil"/>
          <w:bottom w:val="nil"/>
          <w:right w:val="nil"/>
          <w:between w:val="nil"/>
        </w:pBdr>
        <w:spacing w:before="11" w:line="244" w:lineRule="auto"/>
        <w:ind w:left="30" w:right="196" w:hanging="16"/>
        <w:rPr>
          <w:rFonts w:ascii="Calibri" w:eastAsia="Calibri" w:hAnsi="Calibri" w:cs="Calibri"/>
          <w:color w:val="000000"/>
        </w:rPr>
      </w:pPr>
    </w:p>
    <w:p w14:paraId="73CB955D" w14:textId="77777777" w:rsidR="00F0426F" w:rsidRPr="00D74101" w:rsidRDefault="00F0426F" w:rsidP="00A84906">
      <w:pPr>
        <w:widowControl w:val="0"/>
        <w:pBdr>
          <w:top w:val="nil"/>
          <w:left w:val="nil"/>
          <w:bottom w:val="nil"/>
          <w:right w:val="nil"/>
          <w:between w:val="nil"/>
        </w:pBdr>
        <w:spacing w:before="11" w:line="244" w:lineRule="auto"/>
        <w:ind w:left="30" w:right="196" w:hanging="16"/>
        <w:rPr>
          <w:rFonts w:ascii="Calibri" w:eastAsia="Calibri" w:hAnsi="Calibri" w:cs="Calibri"/>
          <w:color w:val="000000"/>
        </w:rPr>
      </w:pPr>
    </w:p>
    <w:p w14:paraId="1A939026" w14:textId="29E996BD" w:rsidR="00F040DC" w:rsidRDefault="00F040DC">
      <w:pPr>
        <w:rPr>
          <w:rFonts w:ascii="Calibri" w:eastAsia="Calibri" w:hAnsi="Calibri" w:cs="Calibri"/>
          <w:sz w:val="39"/>
          <w:szCs w:val="39"/>
        </w:rPr>
      </w:pPr>
      <w:r>
        <w:rPr>
          <w:rFonts w:ascii="Calibri" w:eastAsia="Calibri" w:hAnsi="Calibri" w:cs="Calibri"/>
          <w:sz w:val="39"/>
          <w:szCs w:val="39"/>
        </w:rPr>
        <w:br w:type="page"/>
      </w:r>
    </w:p>
    <w:p w14:paraId="3A45CA5E" w14:textId="07625E20" w:rsidR="00545253" w:rsidRDefault="00642E7B">
      <w:pPr>
        <w:widowControl w:val="0"/>
        <w:pBdr>
          <w:top w:val="nil"/>
          <w:left w:val="nil"/>
          <w:bottom w:val="nil"/>
          <w:right w:val="nil"/>
          <w:between w:val="nil"/>
        </w:pBdr>
        <w:spacing w:before="215" w:line="240" w:lineRule="auto"/>
        <w:rPr>
          <w:rFonts w:ascii="Calibri" w:eastAsia="Calibri" w:hAnsi="Calibri" w:cs="Calibri"/>
          <w:sz w:val="39"/>
          <w:szCs w:val="39"/>
        </w:rPr>
      </w:pPr>
      <w:r>
        <w:rPr>
          <w:noProof/>
        </w:rPr>
        <w:lastRenderedPageBreak/>
        <w:drawing>
          <wp:anchor distT="19050" distB="19050" distL="19050" distR="19050" simplePos="0" relativeHeight="251659264" behindDoc="0" locked="0" layoutInCell="1" hidden="0" allowOverlap="1" wp14:anchorId="14ABEA7D" wp14:editId="63C1A33A">
            <wp:simplePos x="0" y="0"/>
            <wp:positionH relativeFrom="margin">
              <wp:align>right</wp:align>
            </wp:positionH>
            <wp:positionV relativeFrom="paragraph">
              <wp:posOffset>247015</wp:posOffset>
            </wp:positionV>
            <wp:extent cx="984250" cy="1000760"/>
            <wp:effectExtent l="0" t="0" r="6350" b="8890"/>
            <wp:wrapSquare wrapText="lef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84250" cy="1000760"/>
                    </a:xfrm>
                    <a:prstGeom prst="rect">
                      <a:avLst/>
                    </a:prstGeom>
                    <a:ln/>
                  </pic:spPr>
                </pic:pic>
              </a:graphicData>
            </a:graphic>
          </wp:anchor>
        </w:drawing>
      </w:r>
    </w:p>
    <w:p w14:paraId="39566AAB" w14:textId="2614CF53" w:rsidR="001E6B52" w:rsidRDefault="00545253">
      <w:pPr>
        <w:widowControl w:val="0"/>
        <w:pBdr>
          <w:top w:val="nil"/>
          <w:left w:val="nil"/>
          <w:bottom w:val="nil"/>
          <w:right w:val="nil"/>
          <w:between w:val="nil"/>
        </w:pBdr>
        <w:spacing w:before="215" w:line="240" w:lineRule="auto"/>
        <w:rPr>
          <w:rFonts w:ascii="Calibri" w:eastAsia="Calibri" w:hAnsi="Calibri" w:cs="Calibri"/>
          <w:color w:val="000000"/>
          <w:sz w:val="39"/>
          <w:szCs w:val="39"/>
        </w:rPr>
      </w:pPr>
      <w:r>
        <w:rPr>
          <w:rFonts w:ascii="Calibri" w:eastAsia="Calibri" w:hAnsi="Calibri" w:cs="Calibri"/>
          <w:sz w:val="39"/>
          <w:szCs w:val="39"/>
        </w:rPr>
        <w:t>C</w:t>
      </w:r>
      <w:r>
        <w:rPr>
          <w:rFonts w:ascii="Calibri" w:eastAsia="Calibri" w:hAnsi="Calibri" w:cs="Calibri"/>
          <w:color w:val="000000"/>
          <w:sz w:val="39"/>
          <w:szCs w:val="39"/>
        </w:rPr>
        <w:t xml:space="preserve">ity of London Academies Trust  </w:t>
      </w:r>
    </w:p>
    <w:p w14:paraId="4347033A" w14:textId="18302369" w:rsidR="001E6B52" w:rsidRDefault="005A7B8E">
      <w:pPr>
        <w:widowControl w:val="0"/>
        <w:pBdr>
          <w:top w:val="nil"/>
          <w:left w:val="nil"/>
          <w:bottom w:val="nil"/>
          <w:right w:val="nil"/>
          <w:between w:val="nil"/>
        </w:pBdr>
        <w:spacing w:before="426" w:line="240" w:lineRule="auto"/>
        <w:ind w:left="39"/>
        <w:rPr>
          <w:rFonts w:ascii="Calibri" w:eastAsia="Calibri" w:hAnsi="Calibri" w:cs="Calibri"/>
          <w:color w:val="000000"/>
          <w:sz w:val="32"/>
          <w:szCs w:val="32"/>
        </w:rPr>
      </w:pPr>
      <w:r>
        <w:rPr>
          <w:rFonts w:ascii="Calibri" w:eastAsia="Calibri" w:hAnsi="Calibri" w:cs="Calibri"/>
          <w:color w:val="000000"/>
          <w:sz w:val="32"/>
          <w:szCs w:val="32"/>
        </w:rPr>
        <w:t xml:space="preserve">Person Specification </w:t>
      </w:r>
    </w:p>
    <w:p w14:paraId="1653B17F" w14:textId="77777777" w:rsidR="001E6B52" w:rsidRDefault="005A7B8E">
      <w:pPr>
        <w:widowControl w:val="0"/>
        <w:pBdr>
          <w:top w:val="nil"/>
          <w:left w:val="nil"/>
          <w:bottom w:val="nil"/>
          <w:right w:val="nil"/>
          <w:between w:val="nil"/>
        </w:pBdr>
        <w:spacing w:before="389" w:line="240" w:lineRule="auto"/>
        <w:ind w:left="20"/>
        <w:rPr>
          <w:rFonts w:ascii="Calibri" w:eastAsia="Calibri" w:hAnsi="Calibri" w:cs="Calibri"/>
          <w:b/>
          <w:bCs/>
          <w:color w:val="000000"/>
          <w:sz w:val="21"/>
          <w:szCs w:val="21"/>
        </w:rPr>
      </w:pPr>
      <w:r>
        <w:rPr>
          <w:rFonts w:ascii="Calibri" w:eastAsia="Calibri" w:hAnsi="Calibri" w:cs="Calibri"/>
          <w:b/>
          <w:bCs/>
          <w:color w:val="000000"/>
          <w:sz w:val="21"/>
          <w:szCs w:val="21"/>
        </w:rPr>
        <w:t xml:space="preserve">Our Values and Vision </w:t>
      </w:r>
    </w:p>
    <w:p w14:paraId="23CD1E6B" w14:textId="1B3C6C2B" w:rsidR="001E6B52" w:rsidRDefault="005A7B8E">
      <w:pPr>
        <w:widowControl w:val="0"/>
        <w:pBdr>
          <w:top w:val="nil"/>
          <w:left w:val="nil"/>
          <w:bottom w:val="nil"/>
          <w:right w:val="nil"/>
          <w:between w:val="nil"/>
        </w:pBdr>
        <w:spacing w:before="12" w:line="250" w:lineRule="auto"/>
        <w:ind w:left="21" w:right="356" w:hanging="8"/>
        <w:rPr>
          <w:rFonts w:ascii="Calibri" w:eastAsia="Calibri" w:hAnsi="Calibri" w:cs="Calibri"/>
          <w:color w:val="000000"/>
          <w:sz w:val="21"/>
          <w:szCs w:val="21"/>
        </w:rPr>
      </w:pPr>
      <w:r>
        <w:rPr>
          <w:rFonts w:ascii="Calibri" w:eastAsia="Calibri" w:hAnsi="Calibri" w:cs="Calibri"/>
          <w:color w:val="000000"/>
          <w:sz w:val="21"/>
          <w:szCs w:val="21"/>
        </w:rPr>
        <w:t>The City of London Academies Trust, sponsored by the City of London Corporation</w:t>
      </w:r>
      <w:r w:rsidR="00D74101">
        <w:rPr>
          <w:rFonts w:ascii="Calibri" w:eastAsia="Calibri" w:hAnsi="Calibri" w:cs="Calibri"/>
          <w:color w:val="000000"/>
          <w:sz w:val="21"/>
          <w:szCs w:val="21"/>
        </w:rPr>
        <w:t xml:space="preserve">, aims to provide high-quality </w:t>
      </w:r>
      <w:r>
        <w:rPr>
          <w:rFonts w:ascii="Calibri" w:eastAsia="Calibri" w:hAnsi="Calibri" w:cs="Calibri"/>
          <w:color w:val="000000"/>
          <w:sz w:val="21"/>
          <w:szCs w:val="21"/>
        </w:rPr>
        <w:t>education for students and pioneer educational innovation. We are driven by the a</w:t>
      </w:r>
      <w:r w:rsidR="00D74101">
        <w:rPr>
          <w:rFonts w:ascii="Calibri" w:eastAsia="Calibri" w:hAnsi="Calibri" w:cs="Calibri"/>
          <w:color w:val="000000"/>
          <w:sz w:val="21"/>
          <w:szCs w:val="21"/>
        </w:rPr>
        <w:t xml:space="preserve">mbition to provide world-class </w:t>
      </w:r>
      <w:r>
        <w:rPr>
          <w:rFonts w:ascii="Calibri" w:eastAsia="Calibri" w:hAnsi="Calibri" w:cs="Calibri"/>
          <w:color w:val="000000"/>
          <w:sz w:val="21"/>
          <w:szCs w:val="21"/>
        </w:rPr>
        <w:t xml:space="preserve">experiences and deliver exceptional educational outcomes for the young people we serve.  </w:t>
      </w:r>
    </w:p>
    <w:p w14:paraId="0F14BB14" w14:textId="21D2B53D" w:rsidR="001E6B52" w:rsidRDefault="005A7B8E">
      <w:pPr>
        <w:widowControl w:val="0"/>
        <w:pBdr>
          <w:top w:val="nil"/>
          <w:left w:val="nil"/>
          <w:bottom w:val="nil"/>
          <w:right w:val="nil"/>
          <w:between w:val="nil"/>
        </w:pBdr>
        <w:spacing w:before="278" w:line="248" w:lineRule="auto"/>
        <w:ind w:left="21" w:right="171" w:hanging="5"/>
        <w:rPr>
          <w:rFonts w:ascii="Calibri" w:eastAsia="Calibri" w:hAnsi="Calibri" w:cs="Calibri"/>
          <w:color w:val="000000"/>
          <w:sz w:val="21"/>
          <w:szCs w:val="21"/>
        </w:rPr>
      </w:pPr>
      <w:r>
        <w:rPr>
          <w:rFonts w:ascii="Calibri" w:eastAsia="Calibri" w:hAnsi="Calibri" w:cs="Calibri"/>
          <w:color w:val="000000"/>
          <w:sz w:val="21"/>
          <w:szCs w:val="21"/>
        </w:rPr>
        <w:t>All City of London schools and academies draw upon the traditions, institutions, herita</w:t>
      </w:r>
      <w:r w:rsidR="00D74101">
        <w:rPr>
          <w:rFonts w:ascii="Calibri" w:eastAsia="Calibri" w:hAnsi="Calibri" w:cs="Calibri"/>
          <w:color w:val="000000"/>
          <w:sz w:val="21"/>
          <w:szCs w:val="21"/>
        </w:rPr>
        <w:t xml:space="preserve">ge and historical successes of </w:t>
      </w:r>
      <w:r>
        <w:rPr>
          <w:rFonts w:ascii="Calibri" w:eastAsia="Calibri" w:hAnsi="Calibri" w:cs="Calibri"/>
          <w:color w:val="000000"/>
          <w:sz w:val="21"/>
          <w:szCs w:val="21"/>
        </w:rPr>
        <w:t>London to furnish each of their diverse communities with life-transforming learnin</w:t>
      </w:r>
      <w:r w:rsidR="00D74101">
        <w:rPr>
          <w:rFonts w:ascii="Calibri" w:eastAsia="Calibri" w:hAnsi="Calibri" w:cs="Calibri"/>
          <w:color w:val="000000"/>
          <w:sz w:val="21"/>
          <w:szCs w:val="21"/>
        </w:rPr>
        <w:t xml:space="preserve">g experiences. In doing so, we believe </w:t>
      </w:r>
      <w:r>
        <w:rPr>
          <w:rFonts w:ascii="Calibri" w:eastAsia="Calibri" w:hAnsi="Calibri" w:cs="Calibri"/>
          <w:color w:val="000000"/>
          <w:sz w:val="21"/>
          <w:szCs w:val="21"/>
        </w:rPr>
        <w:t>that the young people we serve develop into successful, compassionate you</w:t>
      </w:r>
      <w:r w:rsidR="00D74101">
        <w:rPr>
          <w:rFonts w:ascii="Calibri" w:eastAsia="Calibri" w:hAnsi="Calibri" w:cs="Calibri"/>
          <w:color w:val="000000"/>
          <w:sz w:val="21"/>
          <w:szCs w:val="21"/>
        </w:rPr>
        <w:t xml:space="preserve">ng adults, who make a positive </w:t>
      </w:r>
      <w:r>
        <w:rPr>
          <w:rFonts w:ascii="Calibri" w:eastAsia="Calibri" w:hAnsi="Calibri" w:cs="Calibri"/>
          <w:color w:val="000000"/>
          <w:sz w:val="21"/>
          <w:szCs w:val="21"/>
        </w:rPr>
        <w:t xml:space="preserve">contribution to their local, national and global communities.  </w:t>
      </w:r>
    </w:p>
    <w:p w14:paraId="29599754" w14:textId="56AD83AD" w:rsidR="001E6B52" w:rsidRDefault="005A7B8E">
      <w:pPr>
        <w:widowControl w:val="0"/>
        <w:pBdr>
          <w:top w:val="nil"/>
          <w:left w:val="nil"/>
          <w:bottom w:val="nil"/>
          <w:right w:val="nil"/>
          <w:between w:val="nil"/>
        </w:pBdr>
        <w:spacing w:before="280" w:line="244" w:lineRule="auto"/>
        <w:ind w:left="28" w:right="379" w:hanging="5"/>
        <w:rPr>
          <w:rFonts w:ascii="Calibri" w:eastAsia="Calibri" w:hAnsi="Calibri" w:cs="Calibri"/>
          <w:color w:val="000000"/>
          <w:sz w:val="21"/>
          <w:szCs w:val="21"/>
        </w:rPr>
      </w:pPr>
      <w:r>
        <w:rPr>
          <w:rFonts w:ascii="Calibri" w:eastAsia="Calibri" w:hAnsi="Calibri" w:cs="Calibri"/>
          <w:color w:val="000000"/>
          <w:sz w:val="21"/>
          <w:szCs w:val="21"/>
        </w:rPr>
        <w:t>Our schools are characterised by a common understanding of what makes outstan</w:t>
      </w:r>
      <w:r w:rsidR="00D74101">
        <w:rPr>
          <w:rFonts w:ascii="Calibri" w:eastAsia="Calibri" w:hAnsi="Calibri" w:cs="Calibri"/>
          <w:color w:val="000000"/>
          <w:sz w:val="21"/>
          <w:szCs w:val="21"/>
        </w:rPr>
        <w:t>ding schools, based on five key</w:t>
      </w:r>
      <w:r>
        <w:rPr>
          <w:rFonts w:ascii="Calibri" w:eastAsia="Calibri" w:hAnsi="Calibri" w:cs="Calibri"/>
          <w:color w:val="000000"/>
          <w:sz w:val="21"/>
          <w:szCs w:val="21"/>
        </w:rPr>
        <w:t xml:space="preserve"> principles which are known as our 'Foundations of Excellence'. </w:t>
      </w:r>
    </w:p>
    <w:p w14:paraId="6D0F39AB" w14:textId="77777777" w:rsidR="001E6B52" w:rsidRDefault="005A7B8E">
      <w:pPr>
        <w:widowControl w:val="0"/>
        <w:pBdr>
          <w:top w:val="nil"/>
          <w:left w:val="nil"/>
          <w:bottom w:val="nil"/>
          <w:right w:val="nil"/>
          <w:between w:val="nil"/>
        </w:pBdr>
        <w:spacing w:before="283" w:line="240" w:lineRule="auto"/>
        <w:ind w:left="20"/>
        <w:rPr>
          <w:rFonts w:ascii="Calibri" w:eastAsia="Calibri" w:hAnsi="Calibri" w:cs="Calibri"/>
          <w:b/>
          <w:bCs/>
          <w:color w:val="000000"/>
          <w:sz w:val="21"/>
          <w:szCs w:val="21"/>
        </w:rPr>
      </w:pPr>
      <w:r>
        <w:rPr>
          <w:rFonts w:ascii="Calibri" w:eastAsia="Calibri" w:hAnsi="Calibri" w:cs="Calibri"/>
          <w:b/>
          <w:bCs/>
          <w:color w:val="000000"/>
          <w:sz w:val="21"/>
          <w:szCs w:val="21"/>
        </w:rPr>
        <w:t xml:space="preserve">Our Staff </w:t>
      </w:r>
    </w:p>
    <w:p w14:paraId="7C24523F" w14:textId="58BC1AA3" w:rsidR="001E6B52" w:rsidRDefault="005A7B8E">
      <w:pPr>
        <w:widowControl w:val="0"/>
        <w:pBdr>
          <w:top w:val="nil"/>
          <w:left w:val="nil"/>
          <w:bottom w:val="nil"/>
          <w:right w:val="nil"/>
          <w:between w:val="nil"/>
        </w:pBdr>
        <w:spacing w:before="12" w:line="250" w:lineRule="auto"/>
        <w:ind w:left="20" w:right="350" w:firstLine="1"/>
        <w:rPr>
          <w:rFonts w:ascii="Calibri" w:eastAsia="Calibri" w:hAnsi="Calibri" w:cs="Calibri"/>
          <w:color w:val="000000"/>
          <w:sz w:val="21"/>
          <w:szCs w:val="21"/>
        </w:rPr>
      </w:pPr>
      <w:r>
        <w:rPr>
          <w:rFonts w:ascii="Calibri" w:eastAsia="Calibri" w:hAnsi="Calibri" w:cs="Calibri"/>
          <w:color w:val="000000"/>
          <w:sz w:val="21"/>
          <w:szCs w:val="21"/>
        </w:rPr>
        <w:t>Our staff have high expectations, are consistent and driven to provide the best teac</w:t>
      </w:r>
      <w:r w:rsidR="00D74101">
        <w:rPr>
          <w:rFonts w:ascii="Calibri" w:eastAsia="Calibri" w:hAnsi="Calibri" w:cs="Calibri"/>
          <w:color w:val="000000"/>
          <w:sz w:val="21"/>
          <w:szCs w:val="21"/>
        </w:rPr>
        <w:t xml:space="preserve">hing and opportunities for our </w:t>
      </w:r>
      <w:r>
        <w:rPr>
          <w:rFonts w:ascii="Calibri" w:eastAsia="Calibri" w:hAnsi="Calibri" w:cs="Calibri"/>
          <w:color w:val="000000"/>
          <w:sz w:val="21"/>
          <w:szCs w:val="21"/>
        </w:rPr>
        <w:t xml:space="preserve">students. Teachers work in a well-disciplined environment where they are able to teach creative and engaging lessons, and all staff are given exciting opportunities to develop and learn from exceptional practitioners. </w:t>
      </w:r>
    </w:p>
    <w:p w14:paraId="18744847" w14:textId="77777777" w:rsidR="001E6B52" w:rsidRDefault="005A7B8E">
      <w:pPr>
        <w:widowControl w:val="0"/>
        <w:pBdr>
          <w:top w:val="nil"/>
          <w:left w:val="nil"/>
          <w:bottom w:val="nil"/>
          <w:right w:val="nil"/>
          <w:between w:val="nil"/>
        </w:pBdr>
        <w:spacing w:before="278" w:line="240" w:lineRule="auto"/>
        <w:ind w:left="26"/>
        <w:rPr>
          <w:rFonts w:ascii="Calibri" w:eastAsia="Calibri" w:hAnsi="Calibri" w:cs="Calibri"/>
          <w:b/>
          <w:bCs/>
          <w:color w:val="000000"/>
          <w:sz w:val="21"/>
          <w:szCs w:val="21"/>
        </w:rPr>
      </w:pPr>
      <w:r>
        <w:rPr>
          <w:rFonts w:ascii="Calibri" w:eastAsia="Calibri" w:hAnsi="Calibri" w:cs="Calibri"/>
          <w:b/>
          <w:bCs/>
          <w:color w:val="000000"/>
          <w:sz w:val="21"/>
          <w:szCs w:val="21"/>
        </w:rPr>
        <w:t xml:space="preserve">Equal Opportunities </w:t>
      </w:r>
    </w:p>
    <w:p w14:paraId="0B5EE5E2" w14:textId="77777777" w:rsidR="002E1D94" w:rsidRDefault="005A7B8E" w:rsidP="002E1D94">
      <w:pPr>
        <w:widowControl w:val="0"/>
        <w:pBdr>
          <w:top w:val="nil"/>
          <w:left w:val="nil"/>
          <w:bottom w:val="nil"/>
          <w:right w:val="nil"/>
          <w:between w:val="nil"/>
        </w:pBdr>
        <w:spacing w:before="12" w:line="244" w:lineRule="auto"/>
        <w:ind w:left="30" w:right="829" w:hanging="16"/>
        <w:rPr>
          <w:rFonts w:ascii="Calibri" w:eastAsia="Calibri" w:hAnsi="Calibri" w:cs="Calibri"/>
          <w:color w:val="000000"/>
          <w:sz w:val="21"/>
          <w:szCs w:val="21"/>
        </w:rPr>
      </w:pPr>
      <w:r>
        <w:rPr>
          <w:rFonts w:ascii="Calibri" w:eastAsia="Calibri" w:hAnsi="Calibri" w:cs="Calibri"/>
          <w:color w:val="000000"/>
          <w:sz w:val="21"/>
          <w:szCs w:val="21"/>
        </w:rPr>
        <w:t>The post</w:t>
      </w:r>
      <w:r w:rsidR="000B7B36">
        <w:rPr>
          <w:rFonts w:ascii="Calibri" w:eastAsia="Calibri" w:hAnsi="Calibri" w:cs="Calibri"/>
          <w:color w:val="000000"/>
          <w:sz w:val="21"/>
          <w:szCs w:val="21"/>
        </w:rPr>
        <w:t xml:space="preserve"> </w:t>
      </w:r>
      <w:r>
        <w:rPr>
          <w:rFonts w:ascii="Calibri" w:eastAsia="Calibri" w:hAnsi="Calibri" w:cs="Calibri"/>
          <w:color w:val="000000"/>
          <w:sz w:val="21"/>
          <w:szCs w:val="21"/>
        </w:rPr>
        <w:t xml:space="preserve">holder will be expected to carry out all duties in the context of and </w:t>
      </w:r>
      <w:r w:rsidR="00D74101">
        <w:rPr>
          <w:rFonts w:ascii="Calibri" w:eastAsia="Calibri" w:hAnsi="Calibri" w:cs="Calibri"/>
          <w:color w:val="000000"/>
          <w:sz w:val="21"/>
          <w:szCs w:val="21"/>
        </w:rPr>
        <w:t xml:space="preserve">in compliance with the academy </w:t>
      </w:r>
      <w:r>
        <w:rPr>
          <w:rFonts w:ascii="Calibri" w:eastAsia="Calibri" w:hAnsi="Calibri" w:cs="Calibri"/>
          <w:color w:val="000000"/>
          <w:sz w:val="21"/>
          <w:szCs w:val="21"/>
        </w:rPr>
        <w:t>Equalities policies.</w:t>
      </w:r>
    </w:p>
    <w:p w14:paraId="1CE2B1C2" w14:textId="7B7D2770" w:rsidR="002533DA" w:rsidRPr="002E1D94" w:rsidRDefault="00545253" w:rsidP="002E1D94">
      <w:pPr>
        <w:widowControl w:val="0"/>
        <w:pBdr>
          <w:top w:val="nil"/>
          <w:left w:val="nil"/>
          <w:bottom w:val="nil"/>
          <w:right w:val="nil"/>
          <w:between w:val="nil"/>
        </w:pBdr>
        <w:spacing w:before="12" w:line="244" w:lineRule="auto"/>
        <w:ind w:left="30" w:right="829" w:hanging="16"/>
        <w:rPr>
          <w:rFonts w:ascii="Calibri" w:eastAsia="Calibri" w:hAnsi="Calibri" w:cs="Calibri"/>
          <w:color w:val="000000"/>
          <w:sz w:val="21"/>
          <w:szCs w:val="21"/>
        </w:rPr>
      </w:pPr>
      <w:r w:rsidRPr="00545253">
        <w:rPr>
          <w:rFonts w:ascii="Calibri" w:eastAsia="Calibri" w:hAnsi="Calibri" w:cs="Calibri"/>
          <w:color w:val="000000"/>
          <w:sz w:val="21"/>
          <w:szCs w:val="21"/>
        </w:rPr>
        <w:t xml:space="preserve">  </w:t>
      </w:r>
    </w:p>
    <w:tbl>
      <w:tblPr>
        <w:tblW w:w="1020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938"/>
        <w:gridCol w:w="1134"/>
        <w:gridCol w:w="1134"/>
      </w:tblGrid>
      <w:tr w:rsidR="002533DA" w:rsidRPr="002C1C36" w14:paraId="71EC7171" w14:textId="77777777" w:rsidTr="00D5700E">
        <w:tc>
          <w:tcPr>
            <w:tcW w:w="7938" w:type="dxa"/>
            <w:tcBorders>
              <w:top w:val="nil"/>
              <w:left w:val="nil"/>
              <w:bottom w:val="single" w:sz="4" w:space="0" w:color="000000"/>
              <w:right w:val="single" w:sz="4" w:space="0" w:color="000000"/>
            </w:tcBorders>
            <w:shd w:val="clear" w:color="auto" w:fill="auto"/>
          </w:tcPr>
          <w:p w14:paraId="3FCA0FA8" w14:textId="77777777" w:rsidR="002533DA" w:rsidRPr="002C1C36" w:rsidRDefault="002533DA" w:rsidP="002C1C36">
            <w:pPr>
              <w:pStyle w:val="ListParagraph"/>
              <w:spacing w:line="240" w:lineRule="auto"/>
              <w:ind w:left="0"/>
              <w:rPr>
                <w:rFonts w:asciiTheme="majorHAnsi" w:eastAsia="Calibri" w:hAnsiTheme="majorHAnsi" w:cstheme="majorHAnsi"/>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C77201" w14:textId="77777777" w:rsidR="002533DA" w:rsidRPr="002C1C36" w:rsidRDefault="002533DA" w:rsidP="002C1C36">
            <w:pPr>
              <w:pStyle w:val="ListParagraph"/>
              <w:spacing w:line="240" w:lineRule="auto"/>
              <w:ind w:left="0"/>
              <w:jc w:val="center"/>
              <w:rPr>
                <w:rFonts w:asciiTheme="majorHAnsi" w:eastAsia="Calibri" w:hAnsiTheme="majorHAnsi" w:cstheme="majorHAnsi"/>
                <w:b/>
                <w:lang w:eastAsia="en-US"/>
              </w:rPr>
            </w:pPr>
            <w:r w:rsidRPr="002C1C36">
              <w:rPr>
                <w:rFonts w:asciiTheme="majorHAnsi" w:eastAsia="Calibri" w:hAnsiTheme="majorHAnsi" w:cstheme="majorHAnsi"/>
                <w:b/>
                <w:lang w:eastAsia="en-US"/>
              </w:rPr>
              <w:t>Essential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6D5F44" w14:textId="77777777" w:rsidR="002533DA" w:rsidRPr="002C1C36" w:rsidRDefault="002533DA" w:rsidP="002C1C36">
            <w:pPr>
              <w:pStyle w:val="ListParagraph"/>
              <w:spacing w:line="240" w:lineRule="auto"/>
              <w:ind w:left="0"/>
              <w:jc w:val="center"/>
              <w:rPr>
                <w:rFonts w:asciiTheme="majorHAnsi" w:eastAsia="Calibri" w:hAnsiTheme="majorHAnsi" w:cstheme="majorHAnsi"/>
                <w:b/>
                <w:lang w:eastAsia="en-US"/>
              </w:rPr>
            </w:pPr>
            <w:r w:rsidRPr="002C1C36">
              <w:rPr>
                <w:rFonts w:asciiTheme="majorHAnsi" w:eastAsia="Calibri" w:hAnsiTheme="majorHAnsi" w:cstheme="majorHAnsi"/>
                <w:b/>
                <w:lang w:eastAsia="en-US"/>
              </w:rPr>
              <w:t>Desirable</w:t>
            </w:r>
          </w:p>
        </w:tc>
      </w:tr>
      <w:tr w:rsidR="002533DA" w:rsidRPr="002C1C36" w14:paraId="359F3116" w14:textId="77777777" w:rsidTr="00D5700E">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C8EFAB" w14:textId="77777777" w:rsidR="002533DA" w:rsidRPr="002C1C36" w:rsidRDefault="002533DA"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b/>
                <w:lang w:eastAsia="en-US"/>
              </w:rPr>
              <w:t>Qualifications</w:t>
            </w:r>
          </w:p>
        </w:tc>
      </w:tr>
      <w:tr w:rsidR="002533DA" w:rsidRPr="002C1C36" w14:paraId="07602845" w14:textId="77777777" w:rsidTr="002E1D94">
        <w:trPr>
          <w:trHeight w:val="386"/>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72AFB26" w14:textId="23AE8B3C" w:rsidR="002533DA" w:rsidRPr="002C1C36" w:rsidRDefault="002533DA"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 xml:space="preserve">Education to </w:t>
            </w:r>
            <w:r w:rsidR="00D5700E" w:rsidRPr="002C1C36">
              <w:rPr>
                <w:rFonts w:asciiTheme="majorHAnsi" w:eastAsia="Calibri" w:hAnsiTheme="majorHAnsi" w:cstheme="majorHAnsi"/>
                <w:lang w:eastAsia="en-US"/>
              </w:rPr>
              <w:t>degree level, or equivalent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1B8B3" w14:textId="0CE8B764" w:rsidR="002533DA" w:rsidRPr="002E1D94" w:rsidRDefault="002E1D94" w:rsidP="002C1C36">
            <w:pPr>
              <w:pStyle w:val="ListParagraph"/>
              <w:spacing w:line="240" w:lineRule="auto"/>
              <w:ind w:left="0"/>
              <w:rPr>
                <w:rFonts w:asciiTheme="majorHAnsi" w:eastAsia="Calibri" w:hAnsiTheme="majorHAnsi" w:cstheme="majorHAnsi"/>
                <w:b/>
                <w:lang w:eastAsia="en-US"/>
              </w:rPr>
            </w:pPr>
            <w:sdt>
              <w:sdtPr>
                <w:rPr>
                  <w:rFonts w:asciiTheme="majorHAnsi" w:hAnsiTheme="majorHAnsi" w:cstheme="majorHAnsi"/>
                  <w:b/>
                </w:rPr>
                <w:tag w:val="goog_rdk_2"/>
                <w:id w:val="-123156823"/>
                <w:showingPlcHdr/>
              </w:sdtPr>
              <w:sdtEndPr/>
              <w:sdtContent>
                <w:r w:rsidR="00D5700E" w:rsidRPr="002E1D94">
                  <w:rPr>
                    <w:rFonts w:asciiTheme="majorHAnsi" w:hAnsiTheme="majorHAnsi" w:cstheme="majorHAnsi"/>
                    <w:b/>
                  </w:rPr>
                  <w:t xml:space="preserve">     </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60FB" w14:textId="77777777" w:rsidR="002533DA"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2076116947"/>
              </w:sdtPr>
              <w:sdtEndPr/>
              <w:sdtContent>
                <w:r w:rsidR="002533DA" w:rsidRPr="002E1D94">
                  <w:rPr>
                    <w:rFonts w:ascii="Segoe UI Symbol" w:eastAsia="Arial Unicode MS" w:hAnsi="Segoe UI Symbol" w:cs="Segoe UI Symbol"/>
                    <w:b/>
                    <w:color w:val="000000"/>
                  </w:rPr>
                  <w:t>✓</w:t>
                </w:r>
              </w:sdtContent>
            </w:sdt>
          </w:p>
        </w:tc>
      </w:tr>
      <w:tr w:rsidR="002533DA" w:rsidRPr="002C1C36" w14:paraId="0AAAF8FD" w14:textId="77777777" w:rsidTr="00D5700E">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954E7" w14:textId="77777777" w:rsidR="002533DA" w:rsidRPr="002E1D94" w:rsidRDefault="002533DA" w:rsidP="002C1C36">
            <w:pPr>
              <w:pStyle w:val="ListParagraph"/>
              <w:spacing w:line="240" w:lineRule="auto"/>
              <w:ind w:left="0"/>
              <w:rPr>
                <w:rFonts w:asciiTheme="majorHAnsi" w:eastAsia="Calibri" w:hAnsiTheme="majorHAnsi" w:cstheme="majorHAnsi"/>
                <w:b/>
                <w:lang w:eastAsia="en-US"/>
              </w:rPr>
            </w:pPr>
            <w:r w:rsidRPr="002E1D94">
              <w:rPr>
                <w:rFonts w:asciiTheme="majorHAnsi" w:eastAsia="Calibri" w:hAnsiTheme="majorHAnsi" w:cstheme="majorHAnsi"/>
                <w:b/>
                <w:lang w:eastAsia="en-US"/>
              </w:rPr>
              <w:t>Experience, Skills and Knowledge</w:t>
            </w:r>
          </w:p>
        </w:tc>
      </w:tr>
      <w:tr w:rsidR="002533DA" w:rsidRPr="002C1C36" w14:paraId="3537C56E" w14:textId="77777777" w:rsidTr="002E1D94">
        <w:trPr>
          <w:trHeight w:val="424"/>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C1EB7EF" w14:textId="7C81BF8E" w:rsidR="002533DA" w:rsidRPr="002C1C36" w:rsidRDefault="00D5700E"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Knowledge of attendance and safeguarding legislation</w:t>
            </w:r>
            <w:r w:rsidR="002533DA" w:rsidRPr="002C1C36">
              <w:rPr>
                <w:rFonts w:asciiTheme="majorHAnsi" w:eastAsia="Calibri" w:hAnsiTheme="majorHAnsi" w:cstheme="majorHAnsi"/>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3243E" w14:textId="66299390" w:rsidR="002533DA"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2078586111"/>
              </w:sdtPr>
              <w:sdtEndPr/>
              <w:sdtContent>
                <w:r w:rsidR="00D5700E"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21EE3" w14:textId="77777777" w:rsidR="002533DA" w:rsidRPr="002E1D94" w:rsidRDefault="002533DA"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670392E9" w14:textId="77777777" w:rsidTr="002E1D94">
        <w:trPr>
          <w:trHeight w:val="415"/>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79DD412" w14:textId="2EC71555"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Proficiency in Excel and MIS systems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DD787A" w14:textId="35F014BF"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909678347"/>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3B42B"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124E8073" w14:textId="77777777" w:rsidTr="002E1D94">
        <w:trPr>
          <w:trHeight w:val="421"/>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F27E4D1" w14:textId="4CA949D0"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Ability to handle confidential information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81D62F" w14:textId="05E934FF"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397734754"/>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27BA6"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61C44D11" w14:textId="77777777" w:rsidTr="002E1D94">
        <w:trPr>
          <w:trHeight w:val="414"/>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8A27A0A" w14:textId="02F1AAEE"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Ability to handle sensitive situations with empathy and professionalism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30CFAA" w14:textId="6F4B1F91"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119596688"/>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742A"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bookmarkStart w:id="0" w:name="_GoBack"/>
            <w:bookmarkEnd w:id="0"/>
          </w:p>
        </w:tc>
      </w:tr>
      <w:tr w:rsidR="0000733B" w:rsidRPr="002C1C36" w14:paraId="51E9A1AA" w14:textId="77777777" w:rsidTr="002E1D94">
        <w:trPr>
          <w:trHeight w:val="420"/>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2CD6EE6" w14:textId="02CC50D1"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Strong organisational and record keeping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2452B5" w14:textId="7752A2F4"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611475171"/>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5CBD6"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04166870" w14:textId="77777777" w:rsidTr="002E1D94">
        <w:trPr>
          <w:trHeight w:val="411"/>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AEBD732" w14:textId="7D06BC2F"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Excellent interpersonal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AB43E0" w14:textId="682E151F"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887752078"/>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7B062"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4F50E44D" w14:textId="77777777" w:rsidTr="006A22C6">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FE91599" w14:textId="46FF1887"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Ability to develop good relations with staff, students, parents and the wider community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EE7F33" w14:textId="611D962A"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780937060"/>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2A1AA"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2533DA" w:rsidRPr="002C1C36" w14:paraId="2B016E6B" w14:textId="77777777" w:rsidTr="00D5700E">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B13314" w14:textId="77777777" w:rsidR="002533DA" w:rsidRPr="002E1D94" w:rsidRDefault="002533DA" w:rsidP="002C1C36">
            <w:pPr>
              <w:pStyle w:val="ListParagraph"/>
              <w:spacing w:line="240" w:lineRule="auto"/>
              <w:ind w:left="0"/>
              <w:rPr>
                <w:rFonts w:asciiTheme="majorHAnsi" w:eastAsia="Calibri" w:hAnsiTheme="majorHAnsi" w:cstheme="majorHAnsi"/>
                <w:b/>
                <w:lang w:eastAsia="en-US"/>
              </w:rPr>
            </w:pPr>
            <w:r w:rsidRPr="002E1D94">
              <w:rPr>
                <w:rFonts w:asciiTheme="majorHAnsi" w:eastAsia="Calibri" w:hAnsiTheme="majorHAnsi" w:cstheme="majorHAnsi"/>
                <w:b/>
                <w:lang w:eastAsia="en-US"/>
              </w:rPr>
              <w:t>Personal Qualities</w:t>
            </w:r>
          </w:p>
        </w:tc>
      </w:tr>
      <w:tr w:rsidR="0000733B" w:rsidRPr="002C1C36" w14:paraId="0F2BA757" w14:textId="77777777" w:rsidTr="000D5DEF">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CB38E21" w14:textId="442A555F"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Calibri" w:eastAsia="Calibri" w:hAnsi="Calibri" w:cs="Calibri"/>
              </w:rPr>
              <w:t>Excellent communication skills, both written and verbal</w:t>
            </w:r>
            <w:r w:rsidRPr="002C1C36">
              <w:rPr>
                <w:rFonts w:asciiTheme="majorHAnsi" w:eastAsia="Calibri" w:hAnsiTheme="majorHAnsi" w:cstheme="majorHAnsi"/>
                <w:lang w:eastAsia="en-US"/>
              </w:rPr>
              <w:t xml:space="preserve"> with the ability to relay information accurately and sensitively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6058EA" w14:textId="6A5B8A0B"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936213608"/>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C314"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7EB170C9" w14:textId="77777777" w:rsidTr="000D5DEF">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1DBAD21" w14:textId="632BBEA9"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Calibri" w:eastAsia="Calibri" w:hAnsi="Calibri" w:cs="Calibri"/>
              </w:rPr>
              <w:t>Ability to build and maintain good working relationships</w:t>
            </w:r>
            <w:r w:rsidRPr="002C1C36">
              <w:rPr>
                <w:rFonts w:asciiTheme="majorHAnsi" w:eastAsia="Calibri" w:hAnsiTheme="majorHAnsi" w:cstheme="majorHAnsi"/>
                <w:lang w:eastAsia="en-US"/>
              </w:rPr>
              <w:t xml:space="preserve"> with a variety of external customers, including agencies and statutory bodies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8DB862" w14:textId="5D9F0490"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449768011"/>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68EF"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57299319" w14:textId="77777777" w:rsidTr="002E1D94">
        <w:trPr>
          <w:trHeight w:val="332"/>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840D8A9" w14:textId="5A9BB63C"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Calibri" w:eastAsia="Calibri" w:hAnsi="Calibri" w:cs="Calibri"/>
              </w:rPr>
              <w:t>Ability to work hard under pressure while maintaining a positive, professional attitude</w:t>
            </w:r>
            <w:r w:rsidRPr="002C1C36">
              <w:rPr>
                <w:rFonts w:asciiTheme="majorHAnsi" w:eastAsia="Calibri" w:hAnsiTheme="majorHAnsi" w:cstheme="majorHAnsi"/>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C4BF28" w14:textId="720B46BB"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895689988"/>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653CD"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r w:rsidR="0000733B" w:rsidRPr="002C1C36" w14:paraId="30899AB2" w14:textId="77777777" w:rsidTr="002E1D94">
        <w:trPr>
          <w:trHeight w:val="403"/>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0FD05B0" w14:textId="00042421"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Calibri" w:eastAsia="Calibri" w:hAnsi="Calibri" w:cs="Calibri"/>
              </w:rPr>
              <w:t>Ability to prioritise work effectively and ensure deadlines and targets are met</w:t>
            </w:r>
            <w:r w:rsidRPr="002C1C36">
              <w:rPr>
                <w:rFonts w:asciiTheme="majorHAnsi" w:eastAsia="Calibri" w:hAnsiTheme="majorHAnsi" w:cstheme="majorHAnsi"/>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D02873" w14:textId="0AC96557"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800030152"/>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C92D5" w14:textId="77777777" w:rsidR="0000733B" w:rsidRPr="002E1D94" w:rsidRDefault="0000733B" w:rsidP="002C1C36">
            <w:pPr>
              <w:pStyle w:val="ListParagraph"/>
              <w:spacing w:line="240" w:lineRule="auto"/>
              <w:ind w:left="0"/>
              <w:jc w:val="center"/>
              <w:rPr>
                <w:rFonts w:asciiTheme="majorHAnsi" w:eastAsia="Calibri" w:hAnsiTheme="majorHAnsi" w:cstheme="majorHAnsi"/>
                <w:b/>
                <w:lang w:eastAsia="en-US"/>
              </w:rPr>
            </w:pPr>
          </w:p>
        </w:tc>
      </w:tr>
    </w:tbl>
    <w:p w14:paraId="52A5BBAF" w14:textId="7288D245" w:rsidR="002E1D94" w:rsidRDefault="002E1D94"/>
    <w:p w14:paraId="05F7A71E" w14:textId="77777777" w:rsidR="002E1D94" w:rsidRDefault="002E1D94"/>
    <w:tbl>
      <w:tblPr>
        <w:tblW w:w="10206" w:type="dxa"/>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938"/>
        <w:gridCol w:w="1134"/>
        <w:gridCol w:w="1134"/>
      </w:tblGrid>
      <w:tr w:rsidR="0000733B" w:rsidRPr="002C1C36" w14:paraId="4FC845D3" w14:textId="77777777" w:rsidTr="002E1D94">
        <w:trPr>
          <w:trHeight w:val="403"/>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A0063AD" w14:textId="2F083A97"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 xml:space="preserve">Good attention to detail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FCA27C" w14:textId="259B79F8"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696084849"/>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2698E" w14:textId="77777777" w:rsidR="0000733B" w:rsidRPr="002C1C36" w:rsidRDefault="0000733B" w:rsidP="002C1C36">
            <w:pPr>
              <w:pStyle w:val="ListParagraph"/>
              <w:spacing w:line="240" w:lineRule="auto"/>
              <w:ind w:left="0"/>
              <w:jc w:val="center"/>
              <w:rPr>
                <w:rFonts w:asciiTheme="majorHAnsi" w:eastAsia="Calibri" w:hAnsiTheme="majorHAnsi" w:cstheme="majorHAnsi"/>
                <w:lang w:eastAsia="en-US"/>
              </w:rPr>
            </w:pPr>
          </w:p>
        </w:tc>
      </w:tr>
      <w:tr w:rsidR="0000733B" w:rsidRPr="002C1C36" w14:paraId="202DDB65" w14:textId="77777777" w:rsidTr="002E1D94">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8AB18C7" w14:textId="3DA667D0" w:rsidR="0000733B" w:rsidRPr="002C1C36" w:rsidRDefault="0000733B" w:rsidP="002C1C36">
            <w:pPr>
              <w:pStyle w:val="ListParagraph"/>
              <w:spacing w:line="240" w:lineRule="auto"/>
              <w:ind w:left="0"/>
              <w:rPr>
                <w:rFonts w:asciiTheme="majorHAnsi" w:eastAsia="Calibri" w:hAnsiTheme="majorHAnsi" w:cstheme="majorHAnsi"/>
                <w:lang w:eastAsia="en-US"/>
              </w:rPr>
            </w:pPr>
            <w:r w:rsidRPr="002C1C36">
              <w:rPr>
                <w:rFonts w:asciiTheme="majorHAnsi" w:eastAsia="Calibri" w:hAnsiTheme="majorHAnsi" w:cstheme="majorHAnsi"/>
                <w:lang w:eastAsia="en-US"/>
              </w:rPr>
              <w:t xml:space="preserve">Ability to work collaboratively, </w:t>
            </w:r>
            <w:r w:rsidRPr="002C1C36">
              <w:rPr>
                <w:rFonts w:ascii="Calibri" w:eastAsia="Calibri" w:hAnsi="Calibri" w:cs="Calibri"/>
              </w:rPr>
              <w:t>motivate others, and be proactive and solution-focused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E24EF8" w14:textId="7C18F26F"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320814682"/>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C3299" w14:textId="77777777" w:rsidR="0000733B" w:rsidRPr="002C1C36" w:rsidRDefault="0000733B" w:rsidP="002C1C36">
            <w:pPr>
              <w:pStyle w:val="ListParagraph"/>
              <w:spacing w:line="240" w:lineRule="auto"/>
              <w:ind w:left="0"/>
              <w:jc w:val="center"/>
              <w:rPr>
                <w:rFonts w:asciiTheme="majorHAnsi" w:eastAsia="Calibri" w:hAnsiTheme="majorHAnsi" w:cstheme="majorHAnsi"/>
                <w:lang w:eastAsia="en-US"/>
              </w:rPr>
            </w:pPr>
          </w:p>
        </w:tc>
      </w:tr>
      <w:tr w:rsidR="002533DA" w:rsidRPr="002C1C36" w14:paraId="5E44EDBC" w14:textId="77777777" w:rsidTr="0000733B">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90421B" w14:textId="66E5468C" w:rsidR="002533DA" w:rsidRPr="002E1D94" w:rsidRDefault="002533DA" w:rsidP="002E1D94">
            <w:pPr>
              <w:pStyle w:val="ListParagraph"/>
              <w:spacing w:line="240" w:lineRule="auto"/>
              <w:ind w:left="0"/>
              <w:rPr>
                <w:rFonts w:asciiTheme="majorHAnsi" w:eastAsia="Calibri" w:hAnsiTheme="majorHAnsi" w:cstheme="majorHAnsi"/>
                <w:b/>
                <w:lang w:eastAsia="en-US"/>
              </w:rPr>
            </w:pPr>
            <w:r w:rsidRPr="002E1D94">
              <w:rPr>
                <w:rFonts w:asciiTheme="majorHAnsi" w:eastAsia="Calibri" w:hAnsiTheme="majorHAnsi" w:cstheme="majorHAnsi"/>
                <w:b/>
                <w:lang w:eastAsia="en-US"/>
              </w:rPr>
              <w:t>Other</w:t>
            </w:r>
          </w:p>
        </w:tc>
      </w:tr>
      <w:tr w:rsidR="0000733B" w:rsidRPr="002C1C36" w14:paraId="0268D899" w14:textId="77777777" w:rsidTr="008E68EB">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5611CAB" w14:textId="77777777" w:rsidR="0000733B" w:rsidRPr="002C1C36" w:rsidRDefault="0000733B" w:rsidP="002C1C36">
            <w:pPr>
              <w:spacing w:line="240" w:lineRule="auto"/>
              <w:rPr>
                <w:rFonts w:asciiTheme="majorHAnsi" w:hAnsiTheme="majorHAnsi" w:cstheme="majorHAnsi"/>
              </w:rPr>
            </w:pPr>
            <w:r w:rsidRPr="002C1C36">
              <w:rPr>
                <w:rFonts w:asciiTheme="majorHAnsi" w:hAnsiTheme="majorHAnsi" w:cstheme="majorHAnsi"/>
              </w:rPr>
              <w:t xml:space="preserve">Commitment to safeguarding and promoting the welfare of children and young people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9577A7" w14:textId="4E934C89"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484115772"/>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C2FF7" w14:textId="77777777" w:rsidR="0000733B" w:rsidRPr="002C1C36" w:rsidRDefault="0000733B" w:rsidP="002C1C36">
            <w:pPr>
              <w:pStyle w:val="ListParagraph"/>
              <w:spacing w:line="240" w:lineRule="auto"/>
              <w:ind w:left="0"/>
              <w:jc w:val="center"/>
              <w:rPr>
                <w:rFonts w:asciiTheme="majorHAnsi" w:eastAsia="Calibri" w:hAnsiTheme="majorHAnsi" w:cstheme="majorHAnsi"/>
                <w:lang w:eastAsia="en-US"/>
              </w:rPr>
            </w:pPr>
          </w:p>
        </w:tc>
      </w:tr>
      <w:tr w:rsidR="0000733B" w:rsidRPr="002C1C36" w14:paraId="25BA97C0" w14:textId="77777777" w:rsidTr="008E68EB">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F3ECD53" w14:textId="77777777" w:rsidR="0000733B" w:rsidRPr="002C1C36" w:rsidRDefault="0000733B" w:rsidP="002C1C36">
            <w:pPr>
              <w:spacing w:line="240" w:lineRule="auto"/>
              <w:rPr>
                <w:rFonts w:asciiTheme="majorHAnsi" w:hAnsiTheme="majorHAnsi" w:cstheme="majorHAnsi"/>
              </w:rPr>
            </w:pPr>
            <w:r w:rsidRPr="002C1C36">
              <w:rPr>
                <w:rFonts w:asciiTheme="majorHAnsi" w:hAnsiTheme="majorHAnsi" w:cstheme="majorHAnsi"/>
              </w:rPr>
              <w:t xml:space="preserve">Motivation to work with children and young people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57D679" w14:textId="6FC007A3"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778137957"/>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BBA65" w14:textId="77777777" w:rsidR="0000733B" w:rsidRPr="002C1C36" w:rsidRDefault="0000733B" w:rsidP="002C1C36">
            <w:pPr>
              <w:pStyle w:val="ListParagraph"/>
              <w:spacing w:line="240" w:lineRule="auto"/>
              <w:ind w:left="0"/>
              <w:jc w:val="center"/>
              <w:rPr>
                <w:rFonts w:asciiTheme="majorHAnsi" w:eastAsia="Calibri" w:hAnsiTheme="majorHAnsi" w:cstheme="majorHAnsi"/>
                <w:lang w:eastAsia="en-US"/>
              </w:rPr>
            </w:pPr>
          </w:p>
        </w:tc>
      </w:tr>
      <w:tr w:rsidR="0000733B" w:rsidRPr="002C1C36" w14:paraId="0142F51F" w14:textId="77777777" w:rsidTr="008E68EB">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5C592D" w14:textId="77777777" w:rsidR="0000733B" w:rsidRPr="002C1C36" w:rsidRDefault="0000733B" w:rsidP="002C1C36">
            <w:pPr>
              <w:spacing w:line="240" w:lineRule="auto"/>
              <w:rPr>
                <w:rFonts w:asciiTheme="majorHAnsi" w:hAnsiTheme="majorHAnsi" w:cstheme="majorHAnsi"/>
              </w:rPr>
            </w:pPr>
            <w:r w:rsidRPr="002C1C36">
              <w:rPr>
                <w:rFonts w:asciiTheme="majorHAnsi" w:hAnsiTheme="majorHAnsi" w:cstheme="majorHAnsi"/>
              </w:rPr>
              <w:t>Ability to form and maintain appropriate relationships and personal boundaries with children and young people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D5BE35" w14:textId="445928AF"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776516744"/>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CD33" w14:textId="77777777" w:rsidR="0000733B" w:rsidRPr="002C1C36" w:rsidRDefault="0000733B" w:rsidP="002C1C36">
            <w:pPr>
              <w:pStyle w:val="ListParagraph"/>
              <w:spacing w:line="240" w:lineRule="auto"/>
              <w:ind w:left="0"/>
              <w:jc w:val="center"/>
              <w:rPr>
                <w:rFonts w:asciiTheme="majorHAnsi" w:eastAsia="Calibri" w:hAnsiTheme="majorHAnsi" w:cstheme="majorHAnsi"/>
                <w:lang w:eastAsia="en-US"/>
              </w:rPr>
            </w:pPr>
          </w:p>
        </w:tc>
      </w:tr>
      <w:tr w:rsidR="0000733B" w:rsidRPr="002C1C36" w14:paraId="3F26FC8E" w14:textId="77777777" w:rsidTr="008E68EB">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0C266B4" w14:textId="77777777" w:rsidR="0000733B" w:rsidRPr="002C1C36" w:rsidRDefault="0000733B" w:rsidP="002C1C36">
            <w:pPr>
              <w:spacing w:line="240" w:lineRule="auto"/>
              <w:rPr>
                <w:rFonts w:asciiTheme="majorHAnsi" w:hAnsiTheme="majorHAnsi" w:cstheme="majorHAnsi"/>
              </w:rPr>
            </w:pPr>
            <w:r w:rsidRPr="002C1C36">
              <w:rPr>
                <w:rFonts w:asciiTheme="majorHAnsi" w:hAnsiTheme="majorHAnsi" w:cstheme="majorHAnsi"/>
              </w:rPr>
              <w:t>Willingness to undergo appropriate checks, including enhanced DBS Checks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EAC2F6" w14:textId="2314C4C4" w:rsidR="0000733B" w:rsidRPr="002E1D94" w:rsidRDefault="002E1D94" w:rsidP="002C1C36">
            <w:pPr>
              <w:pStyle w:val="ListParagraph"/>
              <w:spacing w:line="240" w:lineRule="auto"/>
              <w:ind w:left="0"/>
              <w:jc w:val="center"/>
              <w:rPr>
                <w:rFonts w:asciiTheme="majorHAnsi" w:eastAsia="Calibri" w:hAnsiTheme="majorHAnsi" w:cstheme="majorHAnsi"/>
                <w:b/>
                <w:lang w:eastAsia="en-US"/>
              </w:rPr>
            </w:pPr>
            <w:sdt>
              <w:sdtPr>
                <w:rPr>
                  <w:rFonts w:asciiTheme="majorHAnsi" w:hAnsiTheme="majorHAnsi" w:cstheme="majorHAnsi"/>
                  <w:b/>
                </w:rPr>
                <w:tag w:val="goog_rdk_2"/>
                <w:id w:val="1458845567"/>
              </w:sdtPr>
              <w:sdtEndPr/>
              <w:sdtContent>
                <w:r w:rsidR="0000733B" w:rsidRPr="002E1D94">
                  <w:rPr>
                    <w:rFonts w:ascii="Segoe UI Symbol" w:eastAsia="Arial Unicode MS" w:hAnsi="Segoe UI Symbol" w:cs="Segoe UI Symbol"/>
                    <w:b/>
                    <w:color w:val="00000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625DB" w14:textId="77777777" w:rsidR="0000733B" w:rsidRPr="002C1C36" w:rsidRDefault="0000733B" w:rsidP="002C1C36">
            <w:pPr>
              <w:pStyle w:val="ListParagraph"/>
              <w:spacing w:line="240" w:lineRule="auto"/>
              <w:ind w:left="0"/>
              <w:jc w:val="center"/>
              <w:rPr>
                <w:rFonts w:asciiTheme="majorHAnsi" w:eastAsia="Calibri" w:hAnsiTheme="majorHAnsi" w:cstheme="majorHAnsi"/>
                <w:lang w:eastAsia="en-US"/>
              </w:rPr>
            </w:pPr>
          </w:p>
        </w:tc>
      </w:tr>
    </w:tbl>
    <w:p w14:paraId="0EFB1433" w14:textId="77777777" w:rsidR="002533DA" w:rsidRPr="002C1C36" w:rsidRDefault="002533DA" w:rsidP="002C1C36">
      <w:pPr>
        <w:pStyle w:val="ListParagraph"/>
        <w:spacing w:line="240" w:lineRule="auto"/>
        <w:ind w:left="0"/>
        <w:rPr>
          <w:rFonts w:asciiTheme="majorHAnsi" w:eastAsia="Calibri" w:hAnsiTheme="majorHAnsi" w:cstheme="majorHAnsi"/>
          <w:u w:val="single"/>
          <w:lang w:eastAsia="en-US"/>
        </w:rPr>
      </w:pPr>
    </w:p>
    <w:p w14:paraId="324B9990" w14:textId="7FBCEA8D" w:rsidR="001E6B52" w:rsidRPr="002C1C36" w:rsidRDefault="001E6B52" w:rsidP="002C1C36">
      <w:pPr>
        <w:widowControl w:val="0"/>
        <w:pBdr>
          <w:top w:val="nil"/>
          <w:left w:val="nil"/>
          <w:bottom w:val="nil"/>
          <w:right w:val="nil"/>
          <w:between w:val="nil"/>
        </w:pBdr>
        <w:spacing w:before="12" w:line="240" w:lineRule="auto"/>
        <w:ind w:left="30" w:right="829" w:hanging="16"/>
        <w:rPr>
          <w:rFonts w:ascii="Calibri" w:eastAsia="Calibri" w:hAnsi="Calibri" w:cs="Calibri"/>
        </w:rPr>
      </w:pPr>
    </w:p>
    <w:p w14:paraId="641746FD" w14:textId="77777777" w:rsidR="001E6B52" w:rsidRPr="002C1C36" w:rsidRDefault="001E6B52" w:rsidP="002C1C36">
      <w:pPr>
        <w:widowControl w:val="0"/>
        <w:pBdr>
          <w:top w:val="nil"/>
          <w:left w:val="nil"/>
          <w:bottom w:val="nil"/>
          <w:right w:val="nil"/>
          <w:between w:val="nil"/>
        </w:pBdr>
        <w:spacing w:line="240" w:lineRule="auto"/>
        <w:rPr>
          <w:color w:val="000000"/>
        </w:rPr>
      </w:pPr>
    </w:p>
    <w:sectPr w:rsidR="001E6B52" w:rsidRPr="002C1C36">
      <w:pgSz w:w="11900" w:h="16820"/>
      <w:pgMar w:top="293" w:right="516" w:bottom="1633" w:left="8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0D6E1EE-06D2-4097-8049-5E8133D30E44}"/>
  </w:font>
  <w:font w:name="Calibri">
    <w:panose1 w:val="020F0502020204030204"/>
    <w:charset w:val="00"/>
    <w:family w:val="swiss"/>
    <w:pitch w:val="variable"/>
    <w:sig w:usb0="E4002EFF" w:usb1="C000247B" w:usb2="00000009" w:usb3="00000000" w:csb0="000001FF" w:csb1="00000000"/>
    <w:embedRegular r:id="rId2" w:fontKey="{3D2BB2D6-3397-47B3-89CB-DD4726B2F2A5}"/>
    <w:embedBold r:id="rId3" w:fontKey="{C49DB583-2FFF-454A-AFC2-F5016914649A}"/>
    <w:embedBoldItalic r:id="rId4" w:fontKey="{7A3BEAF0-9493-4359-8B8A-B5BCBA00846B}"/>
  </w:font>
  <w:font w:name="Noto Sans Symbols">
    <w:altName w:val="Times New Roman"/>
    <w:charset w:val="00"/>
    <w:family w:val="auto"/>
    <w:pitch w:val="default"/>
    <w:embedRegular r:id="rId5" w:fontKey="{3D66CCC9-C934-4254-B332-1D3649E021FE}"/>
  </w:font>
  <w:font w:name="Segoe UI Symbol">
    <w:panose1 w:val="020B0502040204020203"/>
    <w:charset w:val="00"/>
    <w:family w:val="swiss"/>
    <w:pitch w:val="variable"/>
    <w:sig w:usb0="800001E3" w:usb1="1200FFEF" w:usb2="00040000" w:usb3="00000000" w:csb0="00000001" w:csb1="00000000"/>
    <w:embedRegular r:id="rId6" w:fontKey="{F5532135-D840-45B8-BDCF-2F41B768FAEB}"/>
    <w:embedBold r:id="rId7" w:fontKey="{2203EF52-9A37-4843-A5A5-1139CF899D2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F0874991-16E7-4EFF-BDFA-D177ADE28B7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6E90"/>
    <w:multiLevelType w:val="multilevel"/>
    <w:tmpl w:val="C3066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9756F"/>
    <w:multiLevelType w:val="multilevel"/>
    <w:tmpl w:val="FEC4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70A7F"/>
    <w:multiLevelType w:val="hybridMultilevel"/>
    <w:tmpl w:val="97D2E1EA"/>
    <w:lvl w:ilvl="0" w:tplc="08090001">
      <w:start w:val="1"/>
      <w:numFmt w:val="bullet"/>
      <w:lvlText w:val=""/>
      <w:lvlJc w:val="left"/>
      <w:pPr>
        <w:ind w:left="1096" w:hanging="360"/>
      </w:pPr>
      <w:rPr>
        <w:rFonts w:ascii="Symbol" w:hAnsi="Symbol" w:hint="default"/>
      </w:rPr>
    </w:lvl>
    <w:lvl w:ilvl="1" w:tplc="08090003" w:tentative="1">
      <w:start w:val="1"/>
      <w:numFmt w:val="bullet"/>
      <w:lvlText w:val="o"/>
      <w:lvlJc w:val="left"/>
      <w:pPr>
        <w:ind w:left="1816" w:hanging="360"/>
      </w:pPr>
      <w:rPr>
        <w:rFonts w:ascii="Courier New" w:hAnsi="Courier New" w:cs="Courier New" w:hint="default"/>
      </w:rPr>
    </w:lvl>
    <w:lvl w:ilvl="2" w:tplc="08090005" w:tentative="1">
      <w:start w:val="1"/>
      <w:numFmt w:val="bullet"/>
      <w:lvlText w:val=""/>
      <w:lvlJc w:val="left"/>
      <w:pPr>
        <w:ind w:left="2536" w:hanging="360"/>
      </w:pPr>
      <w:rPr>
        <w:rFonts w:ascii="Wingdings" w:hAnsi="Wingdings" w:hint="default"/>
      </w:rPr>
    </w:lvl>
    <w:lvl w:ilvl="3" w:tplc="08090001" w:tentative="1">
      <w:start w:val="1"/>
      <w:numFmt w:val="bullet"/>
      <w:lvlText w:val=""/>
      <w:lvlJc w:val="left"/>
      <w:pPr>
        <w:ind w:left="3256" w:hanging="360"/>
      </w:pPr>
      <w:rPr>
        <w:rFonts w:ascii="Symbol" w:hAnsi="Symbol" w:hint="default"/>
      </w:rPr>
    </w:lvl>
    <w:lvl w:ilvl="4" w:tplc="08090003" w:tentative="1">
      <w:start w:val="1"/>
      <w:numFmt w:val="bullet"/>
      <w:lvlText w:val="o"/>
      <w:lvlJc w:val="left"/>
      <w:pPr>
        <w:ind w:left="3976" w:hanging="360"/>
      </w:pPr>
      <w:rPr>
        <w:rFonts w:ascii="Courier New" w:hAnsi="Courier New" w:cs="Courier New" w:hint="default"/>
      </w:rPr>
    </w:lvl>
    <w:lvl w:ilvl="5" w:tplc="08090005" w:tentative="1">
      <w:start w:val="1"/>
      <w:numFmt w:val="bullet"/>
      <w:lvlText w:val=""/>
      <w:lvlJc w:val="left"/>
      <w:pPr>
        <w:ind w:left="4696" w:hanging="360"/>
      </w:pPr>
      <w:rPr>
        <w:rFonts w:ascii="Wingdings" w:hAnsi="Wingdings" w:hint="default"/>
      </w:rPr>
    </w:lvl>
    <w:lvl w:ilvl="6" w:tplc="08090001" w:tentative="1">
      <w:start w:val="1"/>
      <w:numFmt w:val="bullet"/>
      <w:lvlText w:val=""/>
      <w:lvlJc w:val="left"/>
      <w:pPr>
        <w:ind w:left="5416" w:hanging="360"/>
      </w:pPr>
      <w:rPr>
        <w:rFonts w:ascii="Symbol" w:hAnsi="Symbol" w:hint="default"/>
      </w:rPr>
    </w:lvl>
    <w:lvl w:ilvl="7" w:tplc="08090003" w:tentative="1">
      <w:start w:val="1"/>
      <w:numFmt w:val="bullet"/>
      <w:lvlText w:val="o"/>
      <w:lvlJc w:val="left"/>
      <w:pPr>
        <w:ind w:left="6136" w:hanging="360"/>
      </w:pPr>
      <w:rPr>
        <w:rFonts w:ascii="Courier New" w:hAnsi="Courier New" w:cs="Courier New" w:hint="default"/>
      </w:rPr>
    </w:lvl>
    <w:lvl w:ilvl="8" w:tplc="08090005" w:tentative="1">
      <w:start w:val="1"/>
      <w:numFmt w:val="bullet"/>
      <w:lvlText w:val=""/>
      <w:lvlJc w:val="left"/>
      <w:pPr>
        <w:ind w:left="6856" w:hanging="360"/>
      </w:pPr>
      <w:rPr>
        <w:rFonts w:ascii="Wingdings" w:hAnsi="Wingdings" w:hint="default"/>
      </w:rPr>
    </w:lvl>
  </w:abstractNum>
  <w:abstractNum w:abstractNumId="3" w15:restartNumberingAfterBreak="0">
    <w:nsid w:val="19B972B1"/>
    <w:multiLevelType w:val="hybridMultilevel"/>
    <w:tmpl w:val="FAB6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1779F8"/>
    <w:multiLevelType w:val="hybridMultilevel"/>
    <w:tmpl w:val="EB6C1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BBF76A0"/>
    <w:multiLevelType w:val="multilevel"/>
    <w:tmpl w:val="6C3A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73C75"/>
    <w:multiLevelType w:val="multilevel"/>
    <w:tmpl w:val="0570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C6507E"/>
    <w:multiLevelType w:val="multilevel"/>
    <w:tmpl w:val="53E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F306A"/>
    <w:multiLevelType w:val="multilevel"/>
    <w:tmpl w:val="2B8C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CB30A3"/>
    <w:multiLevelType w:val="multilevel"/>
    <w:tmpl w:val="2F2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277052"/>
    <w:multiLevelType w:val="multilevel"/>
    <w:tmpl w:val="9416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1900B3"/>
    <w:multiLevelType w:val="multilevel"/>
    <w:tmpl w:val="1CCE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0"/>
  </w:num>
  <w:num w:numId="4">
    <w:abstractNumId w:val="6"/>
  </w:num>
  <w:num w:numId="5">
    <w:abstractNumId w:val="11"/>
  </w:num>
  <w:num w:numId="6">
    <w:abstractNumId w:val="1"/>
  </w:num>
  <w:num w:numId="7">
    <w:abstractNumId w:val="7"/>
  </w:num>
  <w:num w:numId="8">
    <w:abstractNumId w:val="9"/>
  </w:num>
  <w:num w:numId="9">
    <w:abstractNumId w:val="5"/>
  </w:num>
  <w:num w:numId="10">
    <w:abstractNumId w:val="3"/>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B52"/>
    <w:rsid w:val="0000733B"/>
    <w:rsid w:val="000B7B36"/>
    <w:rsid w:val="00135BB7"/>
    <w:rsid w:val="001D172A"/>
    <w:rsid w:val="001E6B52"/>
    <w:rsid w:val="002533DA"/>
    <w:rsid w:val="002C1C36"/>
    <w:rsid w:val="002E1D94"/>
    <w:rsid w:val="00321F34"/>
    <w:rsid w:val="00393B9B"/>
    <w:rsid w:val="003A5B93"/>
    <w:rsid w:val="00545253"/>
    <w:rsid w:val="00546964"/>
    <w:rsid w:val="005A7B8E"/>
    <w:rsid w:val="006401CC"/>
    <w:rsid w:val="00642E7B"/>
    <w:rsid w:val="0065129D"/>
    <w:rsid w:val="00710BA5"/>
    <w:rsid w:val="007A28FD"/>
    <w:rsid w:val="007A5515"/>
    <w:rsid w:val="008C2666"/>
    <w:rsid w:val="00925C7B"/>
    <w:rsid w:val="00A2559A"/>
    <w:rsid w:val="00A84906"/>
    <w:rsid w:val="00B4083B"/>
    <w:rsid w:val="00D5700E"/>
    <w:rsid w:val="00D74101"/>
    <w:rsid w:val="00E563E8"/>
    <w:rsid w:val="00F040DC"/>
    <w:rsid w:val="00F0426F"/>
    <w:rsid w:val="00FC0E3E"/>
    <w:rsid w:val="00FF0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A52E"/>
  <w15:docId w15:val="{72DE44CE-CFBC-43E2-B975-9C199C90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7A55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8335">
      <w:bodyDiv w:val="1"/>
      <w:marLeft w:val="0"/>
      <w:marRight w:val="0"/>
      <w:marTop w:val="0"/>
      <w:marBottom w:val="0"/>
      <w:divBdr>
        <w:top w:val="none" w:sz="0" w:space="0" w:color="auto"/>
        <w:left w:val="none" w:sz="0" w:space="0" w:color="auto"/>
        <w:bottom w:val="none" w:sz="0" w:space="0" w:color="auto"/>
        <w:right w:val="none" w:sz="0" w:space="0" w:color="auto"/>
      </w:divBdr>
    </w:div>
    <w:div w:id="327026451">
      <w:bodyDiv w:val="1"/>
      <w:marLeft w:val="0"/>
      <w:marRight w:val="0"/>
      <w:marTop w:val="0"/>
      <w:marBottom w:val="0"/>
      <w:divBdr>
        <w:top w:val="none" w:sz="0" w:space="0" w:color="auto"/>
        <w:left w:val="none" w:sz="0" w:space="0" w:color="auto"/>
        <w:bottom w:val="none" w:sz="0" w:space="0" w:color="auto"/>
        <w:right w:val="none" w:sz="0" w:space="0" w:color="auto"/>
      </w:divBdr>
    </w:div>
    <w:div w:id="867377123">
      <w:bodyDiv w:val="1"/>
      <w:marLeft w:val="0"/>
      <w:marRight w:val="0"/>
      <w:marTop w:val="0"/>
      <w:marBottom w:val="0"/>
      <w:divBdr>
        <w:top w:val="none" w:sz="0" w:space="0" w:color="auto"/>
        <w:left w:val="none" w:sz="0" w:space="0" w:color="auto"/>
        <w:bottom w:val="none" w:sz="0" w:space="0" w:color="auto"/>
        <w:right w:val="none" w:sz="0" w:space="0" w:color="auto"/>
      </w:divBdr>
    </w:div>
    <w:div w:id="1118138584">
      <w:bodyDiv w:val="1"/>
      <w:marLeft w:val="0"/>
      <w:marRight w:val="0"/>
      <w:marTop w:val="0"/>
      <w:marBottom w:val="0"/>
      <w:divBdr>
        <w:top w:val="none" w:sz="0" w:space="0" w:color="auto"/>
        <w:left w:val="none" w:sz="0" w:space="0" w:color="auto"/>
        <w:bottom w:val="none" w:sz="0" w:space="0" w:color="auto"/>
        <w:right w:val="none" w:sz="0" w:space="0" w:color="auto"/>
      </w:divBdr>
    </w:div>
    <w:div w:id="1413501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Props1.xml><?xml version="1.0" encoding="utf-8"?>
<ds:datastoreItem xmlns:ds="http://schemas.openxmlformats.org/officeDocument/2006/customXml" ds:itemID="{B4149CED-78F7-4B9B-8744-24E10B00EA7B}">
  <ds:schemaRefs>
    <ds:schemaRef ds:uri="http://schemas.microsoft.com/sharepoint/v3/contenttype/forms"/>
  </ds:schemaRefs>
</ds:datastoreItem>
</file>

<file path=customXml/itemProps2.xml><?xml version="1.0" encoding="utf-8"?>
<ds:datastoreItem xmlns:ds="http://schemas.openxmlformats.org/officeDocument/2006/customXml" ds:itemID="{651EE553-164A-45D7-BF95-5CC56F6AC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56D90F-A366-4FD2-BB13-7DEF67BBCE86}">
  <ds:schemaRefs>
    <ds:schemaRef ds:uri="http://schemas.microsoft.com/sharepoint/v3"/>
    <ds:schemaRef ds:uri="http://purl.org/dc/dcmitype/"/>
    <ds:schemaRef ds:uri="http://purl.org/dc/elements/1.1/"/>
    <ds:schemaRef ds:uri="http://schemas.openxmlformats.org/package/2006/metadata/core-properties"/>
    <ds:schemaRef ds:uri="b5719a26-2cb1-4448-8144-04022effc1ee"/>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1d33e935-cd73-4322-8939-d092ffd9c72c"/>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Sarchet</dc:creator>
  <cp:lastModifiedBy>Laura Osborne</cp:lastModifiedBy>
  <cp:revision>17</cp:revision>
  <dcterms:created xsi:type="dcterms:W3CDTF">2026-05-12T09:56:00Z</dcterms:created>
  <dcterms:modified xsi:type="dcterms:W3CDTF">2026-06-12T17:38:00Z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ies>
</file>