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A2E8" w14:textId="77777777" w:rsidR="00DF6FB8" w:rsidRDefault="00755087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8640" behindDoc="0" locked="0" layoutInCell="1" allowOverlap="1" wp14:anchorId="67A622B9" wp14:editId="6B8EF416">
            <wp:simplePos x="0" y="0"/>
            <wp:positionH relativeFrom="page">
              <wp:posOffset>5580000</wp:posOffset>
            </wp:positionH>
            <wp:positionV relativeFrom="page">
              <wp:posOffset>3</wp:posOffset>
            </wp:positionV>
            <wp:extent cx="1440002" cy="15503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2" cy="155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98AEE" w14:textId="77777777" w:rsidR="00DF6FB8" w:rsidRDefault="00DF6FB8">
      <w:pPr>
        <w:pStyle w:val="BodyText"/>
        <w:rPr>
          <w:rFonts w:ascii="Times New Roman"/>
          <w:sz w:val="28"/>
        </w:rPr>
      </w:pPr>
    </w:p>
    <w:p w14:paraId="27B76CAB" w14:textId="77777777" w:rsidR="00936320" w:rsidRDefault="00936320" w:rsidP="00ED7BA1">
      <w:pPr>
        <w:pStyle w:val="NoSpacing"/>
        <w:rPr>
          <w:rFonts w:ascii="Roboto Condensed Black"/>
          <w:b/>
          <w:color w:val="1B5448"/>
          <w:sz w:val="28"/>
          <w:szCs w:val="28"/>
        </w:rPr>
      </w:pPr>
    </w:p>
    <w:p w14:paraId="21D2811D" w14:textId="77777777" w:rsidR="00BB6CED" w:rsidRDefault="00BB6CED" w:rsidP="00BB6CED">
      <w:pPr>
        <w:pStyle w:val="NoSpacing"/>
        <w:ind w:left="-283"/>
        <w:rPr>
          <w:rFonts w:ascii="Roboto Condensed Black"/>
          <w:b/>
          <w:color w:val="1B5448"/>
          <w:sz w:val="32"/>
          <w:szCs w:val="32"/>
        </w:rPr>
      </w:pPr>
    </w:p>
    <w:p w14:paraId="67665B0B" w14:textId="77777777" w:rsidR="009F47F7" w:rsidRDefault="00ED7BA1" w:rsidP="00BB6CED">
      <w:pPr>
        <w:pStyle w:val="NoSpacing"/>
        <w:ind w:left="-283"/>
        <w:rPr>
          <w:rFonts w:ascii="Roboto Condensed Black"/>
          <w:b/>
          <w:color w:val="1B5448"/>
          <w:sz w:val="32"/>
          <w:szCs w:val="32"/>
        </w:rPr>
      </w:pPr>
      <w:r w:rsidRPr="00BA4711">
        <w:rPr>
          <w:rFonts w:ascii="Roboto Condensed Black"/>
          <w:b/>
          <w:color w:val="1B5448"/>
          <w:sz w:val="32"/>
          <w:szCs w:val="32"/>
        </w:rPr>
        <w:t>J</w:t>
      </w:r>
      <w:r w:rsidR="00181353" w:rsidRPr="00BA4711">
        <w:rPr>
          <w:rFonts w:ascii="Roboto Condensed Black"/>
          <w:b/>
          <w:color w:val="1B5448"/>
          <w:sz w:val="32"/>
          <w:szCs w:val="32"/>
        </w:rPr>
        <w:t>ob Description</w:t>
      </w:r>
      <w:r w:rsidR="003D26CC" w:rsidRPr="00BA4711">
        <w:rPr>
          <w:rFonts w:ascii="Roboto Condensed Black"/>
          <w:b/>
          <w:color w:val="1B5448"/>
          <w:sz w:val="32"/>
          <w:szCs w:val="32"/>
        </w:rPr>
        <w:t>:</w:t>
      </w:r>
      <w:r w:rsidR="00181353" w:rsidRPr="00BA4711">
        <w:rPr>
          <w:rFonts w:ascii="Roboto Condensed Black"/>
          <w:b/>
          <w:color w:val="1B5448"/>
          <w:sz w:val="32"/>
          <w:szCs w:val="32"/>
        </w:rPr>
        <w:t xml:space="preserve"> </w:t>
      </w:r>
    </w:p>
    <w:p w14:paraId="2F7AE772" w14:textId="56DC95A9" w:rsidR="00BF5D88" w:rsidRDefault="00BF5D88" w:rsidP="00BB6CED">
      <w:pPr>
        <w:pStyle w:val="NoSpacing"/>
        <w:ind w:left="-283"/>
        <w:rPr>
          <w:rFonts w:ascii="Roboto Condensed Black"/>
          <w:bCs/>
          <w:color w:val="1B5448"/>
          <w:sz w:val="32"/>
          <w:szCs w:val="32"/>
        </w:rPr>
      </w:pPr>
      <w:r>
        <w:rPr>
          <w:rFonts w:ascii="Roboto Condensed Black"/>
          <w:bCs/>
          <w:color w:val="1B5448"/>
          <w:sz w:val="32"/>
          <w:szCs w:val="32"/>
        </w:rPr>
        <w:t xml:space="preserve">Higher Level Teaching Assistant </w:t>
      </w:r>
    </w:p>
    <w:p w14:paraId="6D8DA618" w14:textId="7F577E5D" w:rsidR="00DF6FB8" w:rsidRPr="00AA75BC" w:rsidRDefault="000E4267" w:rsidP="000E4267">
      <w:pPr>
        <w:pStyle w:val="NoSpacing"/>
        <w:ind w:left="-283"/>
        <w:rPr>
          <w:rFonts w:ascii="Roboto" w:hAnsi="Roboto" w:cs="Arial"/>
          <w:bCs/>
          <w:color w:val="984806" w:themeColor="accent6" w:themeShade="80"/>
          <w:sz w:val="32"/>
          <w:szCs w:val="32"/>
        </w:rPr>
      </w:pPr>
      <w:r w:rsidRPr="00AA75BC">
        <w:rPr>
          <w:rFonts w:ascii="Roboto Condensed Black"/>
          <w:bCs/>
          <w:color w:val="1B5448"/>
          <w:sz w:val="32"/>
          <w:szCs w:val="32"/>
        </w:rPr>
        <w:t>Reception, Year 1 and / or Year 2</w:t>
      </w:r>
      <w:r w:rsidR="00ED7BA1" w:rsidRPr="00AA75BC">
        <w:rPr>
          <w:rFonts w:ascii="Roboto" w:hAnsi="Roboto" w:cs="Arial"/>
          <w:bCs/>
          <w:color w:val="984806" w:themeColor="accent6" w:themeShade="80"/>
          <w:sz w:val="32"/>
          <w:szCs w:val="32"/>
        </w:rPr>
        <w:t xml:space="preserve"> </w:t>
      </w:r>
    </w:p>
    <w:p w14:paraId="42E829FE" w14:textId="77777777" w:rsidR="00127FB5" w:rsidRDefault="00127FB5" w:rsidP="00127FB5">
      <w:pPr>
        <w:pStyle w:val="NoSpacing"/>
        <w:rPr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30"/>
      </w:tblGrid>
      <w:tr w:rsidR="00642BD5" w:rsidRPr="00BA4711" w14:paraId="123FFE8B" w14:textId="77777777" w:rsidTr="00605E8E">
        <w:tc>
          <w:tcPr>
            <w:tcW w:w="9782" w:type="dxa"/>
            <w:gridSpan w:val="2"/>
            <w:shd w:val="clear" w:color="auto" w:fill="E6E6E6"/>
          </w:tcPr>
          <w:p w14:paraId="6277352E" w14:textId="72D9C6AD" w:rsidR="00642BD5" w:rsidRPr="00BA4711" w:rsidRDefault="00642BD5" w:rsidP="00605E8E">
            <w:pPr>
              <w:rPr>
                <w:b/>
              </w:rPr>
            </w:pPr>
            <w:r w:rsidRPr="00BA4711">
              <w:rPr>
                <w:b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642BD5" w:rsidRPr="00BA4711" w14:paraId="2D9DABF2" w14:textId="77777777" w:rsidTr="003F2FE1">
        <w:trPr>
          <w:cantSplit/>
          <w:trHeight w:val="1134"/>
        </w:trPr>
        <w:tc>
          <w:tcPr>
            <w:tcW w:w="2552" w:type="dxa"/>
          </w:tcPr>
          <w:p w14:paraId="3C14C79A" w14:textId="77777777" w:rsidR="00642BD5" w:rsidRPr="00BA4711" w:rsidRDefault="00642BD5" w:rsidP="007C0F70">
            <w:pPr>
              <w:rPr>
                <w:b/>
              </w:rPr>
            </w:pPr>
          </w:p>
          <w:p w14:paraId="043A4620" w14:textId="77777777" w:rsidR="00642BD5" w:rsidRPr="00BA4711" w:rsidRDefault="00642BD5" w:rsidP="007C0F70">
            <w:pPr>
              <w:rPr>
                <w:b/>
              </w:rPr>
            </w:pPr>
            <w:r w:rsidRPr="00BA4711">
              <w:rPr>
                <w:b/>
              </w:rPr>
              <w:t>Summary of the role:</w:t>
            </w:r>
          </w:p>
          <w:p w14:paraId="4AA0F1AC" w14:textId="77777777" w:rsidR="00642BD5" w:rsidRPr="00BA4711" w:rsidRDefault="00642BD5" w:rsidP="007C0F70">
            <w:pPr>
              <w:rPr>
                <w:b/>
              </w:rPr>
            </w:pPr>
          </w:p>
        </w:tc>
        <w:tc>
          <w:tcPr>
            <w:tcW w:w="7230" w:type="dxa"/>
          </w:tcPr>
          <w:p w14:paraId="6C68239E" w14:textId="547979E4" w:rsidR="00642BD5" w:rsidRPr="00BA4711" w:rsidRDefault="00642BD5" w:rsidP="007C0F70">
            <w:pPr>
              <w:ind w:left="2880" w:hanging="2880"/>
              <w:rPr>
                <w:bCs/>
              </w:rPr>
            </w:pPr>
            <w:r w:rsidRPr="00BA4711">
              <w:rPr>
                <w:b/>
                <w:bCs/>
              </w:rPr>
              <w:t xml:space="preserve">Job Title: </w:t>
            </w:r>
            <w:r w:rsidR="00BF5D88">
              <w:t>Higher Level Teaching A</w:t>
            </w:r>
            <w:r w:rsidRPr="00BA4711">
              <w:t>ssistant</w:t>
            </w:r>
            <w:r w:rsidR="00BF5D88">
              <w:t xml:space="preserve"> (HLTA)</w:t>
            </w:r>
            <w:r w:rsidRPr="00BA4711">
              <w:rPr>
                <w:b/>
                <w:bCs/>
              </w:rPr>
              <w:t xml:space="preserve"> </w:t>
            </w:r>
            <w:r w:rsidRPr="00BA4711">
              <w:rPr>
                <w:bCs/>
              </w:rPr>
              <w:t xml:space="preserve"> </w:t>
            </w:r>
            <w:r w:rsidRPr="00BA4711">
              <w:rPr>
                <w:bCs/>
              </w:rPr>
              <w:br/>
            </w:r>
            <w:r w:rsidRPr="00BA4711">
              <w:rPr>
                <w:b/>
                <w:bCs/>
              </w:rPr>
              <w:t xml:space="preserve"> </w:t>
            </w:r>
            <w:r w:rsidRPr="00BA4711">
              <w:tab/>
              <w:t xml:space="preserve"> </w:t>
            </w:r>
          </w:p>
          <w:p w14:paraId="35A68BAA" w14:textId="77777777" w:rsidR="003F59D1" w:rsidRPr="00BA4711" w:rsidRDefault="00642BD5" w:rsidP="007C0F70">
            <w:pPr>
              <w:rPr>
                <w:b/>
                <w:bCs/>
              </w:rPr>
            </w:pPr>
            <w:r w:rsidRPr="00BA4711">
              <w:rPr>
                <w:b/>
                <w:bCs/>
              </w:rPr>
              <w:t>Location:</w:t>
            </w:r>
            <w:r w:rsidR="00936320" w:rsidRPr="00BA4711">
              <w:rPr>
                <w:b/>
                <w:bCs/>
              </w:rPr>
              <w:t xml:space="preserve"> </w:t>
            </w:r>
          </w:p>
          <w:p w14:paraId="6FE11EFA" w14:textId="77777777" w:rsidR="003F59D1" w:rsidRPr="00BA4711" w:rsidRDefault="00642BD5" w:rsidP="007C0F70">
            <w:r w:rsidRPr="00BA4711">
              <w:rPr>
                <w:bCs/>
              </w:rPr>
              <w:t xml:space="preserve">Pilgrims </w:t>
            </w:r>
            <w:r w:rsidRPr="00BA4711">
              <w:t>Pre-Preparatory School,</w:t>
            </w:r>
            <w:r w:rsidR="00936320" w:rsidRPr="00BA4711">
              <w:t xml:space="preserve"> </w:t>
            </w:r>
          </w:p>
          <w:p w14:paraId="67273E99" w14:textId="77777777" w:rsidR="003F59D1" w:rsidRPr="00BA4711" w:rsidRDefault="00936320" w:rsidP="007C0F70">
            <w:r w:rsidRPr="00BA4711">
              <w:t xml:space="preserve">Brickhill </w:t>
            </w:r>
            <w:r w:rsidR="00642BD5" w:rsidRPr="00BA4711">
              <w:t>Drive,</w:t>
            </w:r>
          </w:p>
          <w:p w14:paraId="722B4979" w14:textId="6799567C" w:rsidR="00642BD5" w:rsidRDefault="00642BD5" w:rsidP="007C0F70">
            <w:r w:rsidRPr="00BA4711">
              <w:t>Bedford, MK41 7QZ</w:t>
            </w:r>
          </w:p>
          <w:p w14:paraId="4A2BE04F" w14:textId="77777777" w:rsidR="002F48AA" w:rsidRPr="00BA4711" w:rsidRDefault="002F48AA" w:rsidP="007C0F70">
            <w:pPr>
              <w:rPr>
                <w:bCs/>
              </w:rPr>
            </w:pPr>
          </w:p>
          <w:p w14:paraId="736E9FB2" w14:textId="75802E17" w:rsidR="002F48AA" w:rsidRDefault="00642BD5" w:rsidP="002F48AA">
            <w:pPr>
              <w:tabs>
                <w:tab w:val="left" w:pos="3780"/>
              </w:tabs>
            </w:pPr>
            <w:r w:rsidRPr="00BA4711">
              <w:rPr>
                <w:b/>
              </w:rPr>
              <w:t>Line Manager:</w:t>
            </w:r>
            <w:r w:rsidR="00936320" w:rsidRPr="00BA4711">
              <w:rPr>
                <w:b/>
              </w:rPr>
              <w:t xml:space="preserve"> </w:t>
            </w:r>
            <w:r w:rsidR="00BB6CED">
              <w:t>Year Group Leader / Class teacher</w:t>
            </w:r>
          </w:p>
          <w:p w14:paraId="472A2E54" w14:textId="77777777" w:rsidR="002F48AA" w:rsidRDefault="002F48AA" w:rsidP="002F48AA">
            <w:pPr>
              <w:tabs>
                <w:tab w:val="left" w:pos="3780"/>
              </w:tabs>
              <w:rPr>
                <w:b/>
                <w:bCs/>
                <w:lang w:val="en-GB"/>
              </w:rPr>
            </w:pPr>
          </w:p>
          <w:p w14:paraId="5EEC62F8" w14:textId="25829174" w:rsidR="00642BD5" w:rsidRPr="00BA4711" w:rsidRDefault="002F48AA" w:rsidP="00BC1B6E">
            <w:pPr>
              <w:widowControl/>
              <w:autoSpaceDE/>
              <w:autoSpaceDN/>
              <w:ind w:right="397"/>
            </w:pPr>
            <w:r w:rsidRPr="002F48AA">
              <w:rPr>
                <w:b/>
                <w:bCs/>
                <w:lang w:val="en-GB"/>
              </w:rPr>
              <w:t>Role Summary</w:t>
            </w:r>
            <w:r w:rsidRPr="002F48AA">
              <w:rPr>
                <w:bCs/>
                <w:lang w:val="en-GB"/>
              </w:rPr>
              <w:br/>
              <w:t>The HLTA will work alongside and support Year 1</w:t>
            </w:r>
            <w:r w:rsidR="00BC1B6E">
              <w:rPr>
                <w:bCs/>
                <w:lang w:val="en-GB"/>
              </w:rPr>
              <w:t>,</w:t>
            </w:r>
            <w:r w:rsidRPr="002F48AA">
              <w:rPr>
                <w:bCs/>
                <w:lang w:val="en-GB"/>
              </w:rPr>
              <w:t xml:space="preserve"> Year 2</w:t>
            </w:r>
            <w:r w:rsidR="00BC1B6E">
              <w:rPr>
                <w:bCs/>
                <w:lang w:val="en-GB"/>
              </w:rPr>
              <w:t xml:space="preserve"> or </w:t>
            </w:r>
            <w:r w:rsidRPr="002F48AA">
              <w:rPr>
                <w:bCs/>
                <w:lang w:val="en-GB"/>
              </w:rPr>
              <w:t xml:space="preserve">Reception classes, ensuring that all children receive outstanding teaching and care. The role requires inspiring, motivating, and engaging children, while supporting their academic, personal, social, and emotional development. </w:t>
            </w:r>
          </w:p>
        </w:tc>
      </w:tr>
      <w:tr w:rsidR="00642BD5" w:rsidRPr="00BA4711" w14:paraId="265F9F30" w14:textId="77777777" w:rsidTr="003F2FE1">
        <w:trPr>
          <w:trHeight w:val="70"/>
        </w:trPr>
        <w:tc>
          <w:tcPr>
            <w:tcW w:w="2552" w:type="dxa"/>
            <w:shd w:val="clear" w:color="auto" w:fill="E6E6E6"/>
            <w:vAlign w:val="center"/>
          </w:tcPr>
          <w:p w14:paraId="14DA3351" w14:textId="77777777" w:rsidR="00642BD5" w:rsidRPr="00BA4711" w:rsidRDefault="00642BD5" w:rsidP="007C0F70">
            <w:pPr>
              <w:rPr>
                <w:b/>
              </w:rPr>
            </w:pPr>
          </w:p>
        </w:tc>
        <w:tc>
          <w:tcPr>
            <w:tcW w:w="7230" w:type="dxa"/>
            <w:tcBorders>
              <w:bottom w:val="single" w:sz="2" w:space="0" w:color="auto"/>
            </w:tcBorders>
            <w:shd w:val="clear" w:color="auto" w:fill="E6E6E6"/>
          </w:tcPr>
          <w:p w14:paraId="11EF5A15" w14:textId="77777777" w:rsidR="00642BD5" w:rsidRPr="00BA4711" w:rsidRDefault="00642BD5" w:rsidP="007C0F70">
            <w:pPr>
              <w:rPr>
                <w:b/>
              </w:rPr>
            </w:pPr>
          </w:p>
        </w:tc>
      </w:tr>
      <w:tr w:rsidR="00642BD5" w:rsidRPr="00BA4711" w14:paraId="4B89F156" w14:textId="77777777" w:rsidTr="003F2FE1">
        <w:trPr>
          <w:trHeight w:val="922"/>
        </w:trPr>
        <w:tc>
          <w:tcPr>
            <w:tcW w:w="2552" w:type="dxa"/>
            <w:tcBorders>
              <w:right w:val="single" w:sz="2" w:space="0" w:color="auto"/>
            </w:tcBorders>
            <w:vAlign w:val="center"/>
          </w:tcPr>
          <w:p w14:paraId="3D6AB9D2" w14:textId="38434154" w:rsidR="00642BD5" w:rsidRPr="005A16FB" w:rsidRDefault="00642BD5" w:rsidP="005A16FB">
            <w:pPr>
              <w:rPr>
                <w:b/>
                <w:bCs/>
              </w:rPr>
            </w:pPr>
            <w:r w:rsidRPr="005A16FB">
              <w:rPr>
                <w:b/>
                <w:bCs/>
              </w:rPr>
              <w:t>Main duties and</w:t>
            </w:r>
            <w:r w:rsidR="005A16FB" w:rsidRPr="005A16FB">
              <w:rPr>
                <w:b/>
                <w:bCs/>
              </w:rPr>
              <w:t xml:space="preserve"> responsibilities</w:t>
            </w:r>
            <w:r w:rsidRPr="005A16FB">
              <w:rPr>
                <w:b/>
                <w:bCs/>
              </w:rPr>
              <w:t>: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0E6D" w14:textId="287514A3" w:rsidR="002F48AA" w:rsidRPr="002F48AA" w:rsidRDefault="002F48AA" w:rsidP="00BC1B6E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Supporting Teaching and Learning</w:t>
            </w:r>
          </w:p>
          <w:p w14:paraId="351C6D13" w14:textId="77777777" w:rsidR="002F48AA" w:rsidRPr="002F48AA" w:rsidRDefault="002F48AA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Support the implementation of the school’s vision, values, and curriculum objectives.</w:t>
            </w:r>
          </w:p>
          <w:p w14:paraId="1E9146F3" w14:textId="77777777" w:rsidR="002F48AA" w:rsidRPr="002F48AA" w:rsidRDefault="002F48AA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Assist the class teacher in planning, preparing, and delivering stimulating activities across EYFS and KS1.</w:t>
            </w:r>
          </w:p>
          <w:p w14:paraId="465B91F9" w14:textId="77777777" w:rsidR="002F48AA" w:rsidRPr="002F48AA" w:rsidRDefault="002F48AA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Promote children’s independence, engagement, and co-operative learning.</w:t>
            </w:r>
          </w:p>
          <w:p w14:paraId="41FBD20D" w14:textId="30295E62" w:rsidR="002F48AA" w:rsidRDefault="00547442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Cover </w:t>
            </w:r>
            <w:r w:rsidR="002F48AA" w:rsidRPr="002F48AA">
              <w:rPr>
                <w:bCs/>
                <w:lang w:val="en-GB"/>
              </w:rPr>
              <w:t>during short-term teacher absence</w:t>
            </w:r>
            <w:r w:rsidR="00036B8E">
              <w:rPr>
                <w:bCs/>
                <w:lang w:val="en-GB"/>
              </w:rPr>
              <w:t xml:space="preserve"> for whole class</w:t>
            </w:r>
            <w:r w:rsidR="002F48AA" w:rsidRPr="002F48AA">
              <w:rPr>
                <w:bCs/>
                <w:lang w:val="en-GB"/>
              </w:rPr>
              <w:t>, as directed.</w:t>
            </w:r>
          </w:p>
          <w:p w14:paraId="05304C6E" w14:textId="256610D5" w:rsidR="00036B8E" w:rsidRPr="002F48AA" w:rsidRDefault="00036B8E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Provide </w:t>
            </w:r>
            <w:r w:rsidR="006E342E">
              <w:rPr>
                <w:bCs/>
                <w:lang w:val="en-GB"/>
              </w:rPr>
              <w:t>regular teacher cover to support management responsibilities</w:t>
            </w:r>
            <w:r w:rsidR="00806F37">
              <w:rPr>
                <w:bCs/>
                <w:lang w:val="en-GB"/>
              </w:rPr>
              <w:t xml:space="preserve"> including meetings and training. </w:t>
            </w:r>
          </w:p>
          <w:p w14:paraId="74F1BA83" w14:textId="77777777" w:rsidR="006F0438" w:rsidRPr="002F48AA" w:rsidRDefault="006F0438" w:rsidP="006F0438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Guide and support the work of other adults in the classroom to ensure consistency in learning support</w:t>
            </w:r>
            <w:r>
              <w:rPr>
                <w:bCs/>
                <w:lang w:val="en-GB"/>
              </w:rPr>
              <w:t xml:space="preserve"> and provision</w:t>
            </w:r>
            <w:r w:rsidRPr="002F48AA">
              <w:rPr>
                <w:bCs/>
                <w:lang w:val="en-GB"/>
              </w:rPr>
              <w:t>.</w:t>
            </w:r>
          </w:p>
          <w:p w14:paraId="74B61955" w14:textId="1031BF74" w:rsidR="002F48AA" w:rsidRPr="002F48AA" w:rsidRDefault="00024749" w:rsidP="002F48AA">
            <w:pPr>
              <w:widowControl/>
              <w:numPr>
                <w:ilvl w:val="0"/>
                <w:numId w:val="9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Plan and d</w:t>
            </w:r>
            <w:r w:rsidR="002F48AA" w:rsidRPr="002F48AA">
              <w:rPr>
                <w:bCs/>
                <w:lang w:val="en-GB"/>
              </w:rPr>
              <w:t>eliver targeted interventions for children w</w:t>
            </w:r>
            <w:r w:rsidR="00344B3E">
              <w:rPr>
                <w:bCs/>
                <w:lang w:val="en-GB"/>
              </w:rPr>
              <w:t xml:space="preserve">ho require additional </w:t>
            </w:r>
            <w:r w:rsidR="00344B3E" w:rsidRPr="00344B3E">
              <w:rPr>
                <w:bCs/>
                <w:lang w:val="en-GB"/>
              </w:rPr>
              <w:t xml:space="preserve">support </w:t>
            </w:r>
            <w:r w:rsidR="002F48AA" w:rsidRPr="002F48AA">
              <w:rPr>
                <w:bCs/>
                <w:lang w:val="en-GB"/>
              </w:rPr>
              <w:t xml:space="preserve">under </w:t>
            </w:r>
            <w:r w:rsidR="00344B3E">
              <w:rPr>
                <w:bCs/>
                <w:lang w:val="en-GB"/>
              </w:rPr>
              <w:t xml:space="preserve">the guidance of the </w:t>
            </w:r>
            <w:r w:rsidR="002F48AA" w:rsidRPr="002F48AA">
              <w:rPr>
                <w:bCs/>
                <w:lang w:val="en-GB"/>
              </w:rPr>
              <w:t>teacher, monitoring progress and adapting activities as needed.</w:t>
            </w:r>
          </w:p>
          <w:p w14:paraId="7D11E1F6" w14:textId="53DEC190" w:rsidR="002F48AA" w:rsidRPr="002F48AA" w:rsidRDefault="002F48AA" w:rsidP="002F48AA">
            <w:pPr>
              <w:widowControl/>
              <w:autoSpaceDE/>
              <w:autoSpaceDN/>
              <w:ind w:left="720" w:right="397"/>
              <w:rPr>
                <w:bCs/>
                <w:lang w:val="en-GB"/>
              </w:rPr>
            </w:pPr>
          </w:p>
          <w:p w14:paraId="3216A3C9" w14:textId="70328A6D" w:rsidR="002F48AA" w:rsidRPr="002F48AA" w:rsidRDefault="002F48AA" w:rsidP="006F043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Planning, Observation, and Assessment</w:t>
            </w:r>
          </w:p>
          <w:p w14:paraId="299634F5" w14:textId="77777777" w:rsidR="002F48AA" w:rsidRPr="002F48AA" w:rsidRDefault="002F48AA" w:rsidP="006F043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Contribute to the planning, evaluation, and adaptation of learning activities according to children’s needs.</w:t>
            </w:r>
          </w:p>
          <w:p w14:paraId="027A53CE" w14:textId="77777777" w:rsidR="002F48AA" w:rsidRPr="002F48AA" w:rsidRDefault="002F48AA" w:rsidP="006F043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Observe and assess children’s academic, personal, and social progress, providing feedback to the class teacher.</w:t>
            </w:r>
          </w:p>
          <w:p w14:paraId="29EDAD2D" w14:textId="2E16A263" w:rsidR="002F48AA" w:rsidRPr="002F48AA" w:rsidRDefault="002F48AA" w:rsidP="006F043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lastRenderedPageBreak/>
              <w:t xml:space="preserve">Support the class teacher and SENCO in reviewing and implementing individual </w:t>
            </w:r>
            <w:r w:rsidR="00AE7363">
              <w:rPr>
                <w:bCs/>
                <w:lang w:val="en-GB"/>
              </w:rPr>
              <w:t xml:space="preserve">pupil </w:t>
            </w:r>
            <w:r w:rsidRPr="002F48AA">
              <w:rPr>
                <w:bCs/>
                <w:lang w:val="en-GB"/>
              </w:rPr>
              <w:t>plans (I</w:t>
            </w:r>
            <w:r w:rsidR="00AE7363">
              <w:rPr>
                <w:bCs/>
                <w:lang w:val="en-GB"/>
              </w:rPr>
              <w:t>P</w:t>
            </w:r>
            <w:r w:rsidRPr="002F48AA">
              <w:rPr>
                <w:bCs/>
                <w:lang w:val="en-GB"/>
              </w:rPr>
              <w:t>Ps) and monitoring children with SEN, medical, or dietary needs.</w:t>
            </w:r>
          </w:p>
          <w:p w14:paraId="1E1958B1" w14:textId="77777777" w:rsidR="002F48AA" w:rsidRPr="002F48AA" w:rsidRDefault="002F48AA" w:rsidP="006F043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Record achievements against learning objectives and assist in using this information to inform future planning.</w:t>
            </w:r>
          </w:p>
          <w:p w14:paraId="4D6C3167" w14:textId="0124CF2F" w:rsidR="002F48AA" w:rsidRPr="002F48AA" w:rsidRDefault="002F48AA" w:rsidP="006F0438">
            <w:pPr>
              <w:widowControl/>
              <w:autoSpaceDE/>
              <w:autoSpaceDN/>
              <w:ind w:left="720" w:right="397"/>
              <w:rPr>
                <w:bCs/>
                <w:lang w:val="en-GB"/>
              </w:rPr>
            </w:pPr>
          </w:p>
          <w:p w14:paraId="4AB0119C" w14:textId="23687921" w:rsidR="002F48AA" w:rsidRPr="002F48AA" w:rsidRDefault="002F48AA" w:rsidP="006F043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Children’s Welfare and Pastoral Care</w:t>
            </w:r>
          </w:p>
          <w:p w14:paraId="5FA07BAA" w14:textId="77777777" w:rsidR="002F48AA" w:rsidRPr="002F48AA" w:rsidRDefault="002F48AA" w:rsidP="006F0438">
            <w:pPr>
              <w:widowControl/>
              <w:numPr>
                <w:ilvl w:val="0"/>
                <w:numId w:val="11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 xml:space="preserve">Maintain children’s health, welfare, and safety </w:t>
            </w:r>
            <w:proofErr w:type="gramStart"/>
            <w:r w:rsidRPr="002F48AA">
              <w:rPr>
                <w:bCs/>
                <w:lang w:val="en-GB"/>
              </w:rPr>
              <w:t>at all times</w:t>
            </w:r>
            <w:proofErr w:type="gramEnd"/>
            <w:r w:rsidRPr="002F48AA">
              <w:rPr>
                <w:bCs/>
                <w:lang w:val="en-GB"/>
              </w:rPr>
              <w:t>, including during play, toileting, and other personal care.</w:t>
            </w:r>
          </w:p>
          <w:p w14:paraId="2AB51B7A" w14:textId="77777777" w:rsidR="002F48AA" w:rsidRPr="002F48AA" w:rsidRDefault="002F48AA" w:rsidP="006F0438">
            <w:pPr>
              <w:widowControl/>
              <w:numPr>
                <w:ilvl w:val="0"/>
                <w:numId w:val="11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Respond to minor injuries and medical needs in line with training and school procedures.</w:t>
            </w:r>
          </w:p>
          <w:p w14:paraId="00EBCE52" w14:textId="77777777" w:rsidR="002F48AA" w:rsidRPr="002F48AA" w:rsidRDefault="002F48AA" w:rsidP="006F0438">
            <w:pPr>
              <w:widowControl/>
              <w:numPr>
                <w:ilvl w:val="0"/>
                <w:numId w:val="11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Support healthy eating and appropriate behaviour during snack times, lunchtimes, and other activities.</w:t>
            </w:r>
          </w:p>
          <w:p w14:paraId="7156DFB3" w14:textId="77777777" w:rsidR="002F48AA" w:rsidRPr="002F48AA" w:rsidRDefault="002F48AA" w:rsidP="006F0438">
            <w:pPr>
              <w:widowControl/>
              <w:numPr>
                <w:ilvl w:val="0"/>
                <w:numId w:val="11"/>
              </w:numPr>
              <w:tabs>
                <w:tab w:val="num" w:pos="720"/>
              </w:tabs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Be aware of and support children’s individual dietary, medical, and SEN requirements.</w:t>
            </w:r>
          </w:p>
          <w:p w14:paraId="2CD0D3E9" w14:textId="7FF4FCF6" w:rsidR="002F48AA" w:rsidRPr="002F48AA" w:rsidRDefault="002F48AA" w:rsidP="006F0438">
            <w:pPr>
              <w:widowControl/>
              <w:autoSpaceDE/>
              <w:autoSpaceDN/>
              <w:ind w:left="720" w:right="397"/>
              <w:rPr>
                <w:bCs/>
                <w:lang w:val="en-GB"/>
              </w:rPr>
            </w:pPr>
          </w:p>
          <w:p w14:paraId="625E56A7" w14:textId="3B298DFB" w:rsidR="002F48AA" w:rsidRPr="002F48AA" w:rsidRDefault="002F48AA" w:rsidP="006F043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Supporting the School and Team</w:t>
            </w:r>
          </w:p>
          <w:p w14:paraId="582F29AC" w14:textId="77777777" w:rsidR="002F48AA" w:rsidRPr="002F48AA" w:rsidRDefault="002F48AA" w:rsidP="006F0438">
            <w:pPr>
              <w:widowControl/>
              <w:numPr>
                <w:ilvl w:val="0"/>
                <w:numId w:val="12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Comply with school policies and procedures, including safeguarding, child protection, health, safety, and confidentiality.</w:t>
            </w:r>
          </w:p>
          <w:p w14:paraId="245E7FA2" w14:textId="77777777" w:rsidR="002F48AA" w:rsidRPr="002F48AA" w:rsidRDefault="002F48AA" w:rsidP="006F0438">
            <w:pPr>
              <w:widowControl/>
              <w:numPr>
                <w:ilvl w:val="0"/>
                <w:numId w:val="12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Assist in maintaining safe, clean, and organised learning environments.</w:t>
            </w:r>
          </w:p>
          <w:p w14:paraId="58531CA7" w14:textId="77777777" w:rsidR="002F48AA" w:rsidRPr="002F48AA" w:rsidRDefault="002F48AA" w:rsidP="006F0438">
            <w:pPr>
              <w:widowControl/>
              <w:numPr>
                <w:ilvl w:val="0"/>
                <w:numId w:val="12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Attend consultation evenings, open days, and staff meetings as required.</w:t>
            </w:r>
          </w:p>
          <w:p w14:paraId="077F125B" w14:textId="77777777" w:rsidR="002F48AA" w:rsidRPr="002F48AA" w:rsidRDefault="002F48AA" w:rsidP="006F0438">
            <w:pPr>
              <w:widowControl/>
              <w:numPr>
                <w:ilvl w:val="0"/>
                <w:numId w:val="12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Support school initiatives and contribute to the wider school community.</w:t>
            </w:r>
          </w:p>
          <w:p w14:paraId="30EFDED0" w14:textId="48BFCDC2" w:rsidR="002F48AA" w:rsidRPr="002F48AA" w:rsidRDefault="002F48AA" w:rsidP="006F0438">
            <w:pPr>
              <w:widowControl/>
              <w:autoSpaceDE/>
              <w:autoSpaceDN/>
              <w:ind w:left="360" w:right="397"/>
              <w:rPr>
                <w:bCs/>
                <w:lang w:val="en-GB"/>
              </w:rPr>
            </w:pPr>
          </w:p>
          <w:p w14:paraId="7D439C6A" w14:textId="3C5CD7B2" w:rsidR="002F48AA" w:rsidRPr="002F48AA" w:rsidRDefault="002F48AA" w:rsidP="006F043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Professional Development</w:t>
            </w:r>
          </w:p>
          <w:p w14:paraId="25D479F5" w14:textId="77777777" w:rsidR="002F48AA" w:rsidRPr="002F48AA" w:rsidRDefault="002F48AA" w:rsidP="006F0438">
            <w:pPr>
              <w:widowControl/>
              <w:numPr>
                <w:ilvl w:val="0"/>
                <w:numId w:val="13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Engage in performance development review cycles to identify training and development needs.</w:t>
            </w:r>
          </w:p>
          <w:p w14:paraId="635771C3" w14:textId="77777777" w:rsidR="002F48AA" w:rsidRPr="002F48AA" w:rsidRDefault="002F48AA" w:rsidP="006F0438">
            <w:pPr>
              <w:widowControl/>
              <w:numPr>
                <w:ilvl w:val="0"/>
                <w:numId w:val="13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Attend INSET and other training sessions as required.</w:t>
            </w:r>
          </w:p>
          <w:p w14:paraId="2CB423CD" w14:textId="0E808AD4" w:rsidR="002F48AA" w:rsidRPr="002F48AA" w:rsidRDefault="002F48AA" w:rsidP="006F0438">
            <w:pPr>
              <w:widowControl/>
              <w:numPr>
                <w:ilvl w:val="0"/>
                <w:numId w:val="13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 xml:space="preserve">Maintain up-to-date knowledge of best practice in SEN, EYFS/KS1 teaching, behaviour management, and </w:t>
            </w:r>
            <w:r w:rsidR="00127FB5">
              <w:rPr>
                <w:bCs/>
                <w:lang w:val="en-GB"/>
              </w:rPr>
              <w:t xml:space="preserve">management of </w:t>
            </w:r>
            <w:r w:rsidRPr="002F48AA">
              <w:rPr>
                <w:bCs/>
                <w:lang w:val="en-GB"/>
              </w:rPr>
              <w:t>support staff.</w:t>
            </w:r>
          </w:p>
          <w:p w14:paraId="15CE40C6" w14:textId="5DF57523" w:rsidR="002F48AA" w:rsidRPr="002F48AA" w:rsidRDefault="002F48AA" w:rsidP="006F0438">
            <w:pPr>
              <w:widowControl/>
              <w:autoSpaceDE/>
              <w:autoSpaceDN/>
              <w:ind w:left="720" w:right="397"/>
              <w:rPr>
                <w:bCs/>
                <w:lang w:val="en-GB"/>
              </w:rPr>
            </w:pPr>
          </w:p>
          <w:p w14:paraId="2497A27B" w14:textId="4D95D05A" w:rsidR="002F48AA" w:rsidRPr="002F48AA" w:rsidRDefault="002F48AA" w:rsidP="006F043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2F48AA">
              <w:rPr>
                <w:b/>
                <w:bCs/>
                <w:lang w:val="en-GB"/>
              </w:rPr>
              <w:t>Additional Responsibilities</w:t>
            </w:r>
          </w:p>
          <w:p w14:paraId="68410526" w14:textId="77777777" w:rsidR="002F48AA" w:rsidRPr="002F48AA" w:rsidRDefault="002F48AA" w:rsidP="006F0438">
            <w:pPr>
              <w:widowControl/>
              <w:numPr>
                <w:ilvl w:val="0"/>
                <w:numId w:val="14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Undertake playground and supervision duties as required.</w:t>
            </w:r>
          </w:p>
          <w:p w14:paraId="216F730D" w14:textId="77777777" w:rsidR="002F48AA" w:rsidRPr="002F48AA" w:rsidRDefault="002F48AA" w:rsidP="006F0438">
            <w:pPr>
              <w:widowControl/>
              <w:numPr>
                <w:ilvl w:val="0"/>
                <w:numId w:val="14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Accompany teaching staff and children on school trips and activities, taking responsibility for a group under teacher supervision.</w:t>
            </w:r>
          </w:p>
          <w:p w14:paraId="4B9D70F2" w14:textId="77DD6D2A" w:rsidR="002F48AA" w:rsidRPr="002F48AA" w:rsidRDefault="002F48AA" w:rsidP="006F0438">
            <w:pPr>
              <w:widowControl/>
              <w:numPr>
                <w:ilvl w:val="0"/>
                <w:numId w:val="14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 xml:space="preserve">Supervise </w:t>
            </w:r>
            <w:r w:rsidR="00CF27A3">
              <w:rPr>
                <w:bCs/>
                <w:lang w:val="en-GB"/>
              </w:rPr>
              <w:t>extra-curricular</w:t>
            </w:r>
            <w:r w:rsidR="00CD573E">
              <w:rPr>
                <w:bCs/>
                <w:lang w:val="en-GB"/>
              </w:rPr>
              <w:t xml:space="preserve"> </w:t>
            </w:r>
            <w:r w:rsidRPr="002F48AA">
              <w:rPr>
                <w:bCs/>
                <w:lang w:val="en-GB"/>
              </w:rPr>
              <w:t>club activities</w:t>
            </w:r>
            <w:r w:rsidR="004B6DA8">
              <w:rPr>
                <w:bCs/>
                <w:lang w:val="en-GB"/>
              </w:rPr>
              <w:t xml:space="preserve"> including tea</w:t>
            </w:r>
            <w:r w:rsidRPr="002F48AA">
              <w:rPr>
                <w:bCs/>
                <w:lang w:val="en-GB"/>
              </w:rPr>
              <w:t xml:space="preserve"> when required.</w:t>
            </w:r>
          </w:p>
          <w:p w14:paraId="7202C8BB" w14:textId="77777777" w:rsidR="002F48AA" w:rsidRPr="002F48AA" w:rsidRDefault="002F48AA" w:rsidP="006F0438">
            <w:pPr>
              <w:widowControl/>
              <w:numPr>
                <w:ilvl w:val="0"/>
                <w:numId w:val="14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2F48AA">
              <w:rPr>
                <w:bCs/>
                <w:lang w:val="en-GB"/>
              </w:rPr>
              <w:t>Exercise professional judgment in responding to children’s needs and adjusting activities when necessary.</w:t>
            </w:r>
          </w:p>
          <w:p w14:paraId="6FDB9F73" w14:textId="55938A57" w:rsidR="002F48AA" w:rsidRPr="002F48AA" w:rsidRDefault="002F48AA" w:rsidP="006F0438">
            <w:pPr>
              <w:widowControl/>
              <w:autoSpaceDE/>
              <w:autoSpaceDN/>
              <w:ind w:left="720" w:right="397"/>
              <w:rPr>
                <w:bCs/>
                <w:lang w:val="en-GB"/>
              </w:rPr>
            </w:pPr>
          </w:p>
          <w:p w14:paraId="16E78946" w14:textId="77777777" w:rsidR="00642BD5" w:rsidRPr="00BA4711" w:rsidRDefault="00642BD5" w:rsidP="006F0438">
            <w:pPr>
              <w:widowControl/>
              <w:autoSpaceDE/>
              <w:autoSpaceDN/>
              <w:ind w:right="397"/>
              <w:rPr>
                <w:bCs/>
              </w:rPr>
            </w:pPr>
          </w:p>
        </w:tc>
      </w:tr>
    </w:tbl>
    <w:p w14:paraId="5274707A" w14:textId="77777777" w:rsidR="00234FFD" w:rsidRPr="00184347" w:rsidRDefault="00234FFD" w:rsidP="00234FFD">
      <w:pPr>
        <w:rPr>
          <w:rFonts w:ascii="Century Gothic" w:hAnsi="Century Gothic" w:cs="Arial"/>
          <w:i/>
          <w:sz w:val="12"/>
          <w:szCs w:val="20"/>
        </w:rPr>
      </w:pPr>
    </w:p>
    <w:p w14:paraId="580BE783" w14:textId="77777777" w:rsidR="00234FFD" w:rsidRPr="00234FFD" w:rsidRDefault="00234FFD" w:rsidP="00234FFD">
      <w:pPr>
        <w:rPr>
          <w:i/>
        </w:rPr>
      </w:pPr>
      <w:bookmarkStart w:id="0" w:name="_Hlk111472585"/>
      <w:r w:rsidRPr="00234FFD">
        <w:rPr>
          <w:i/>
        </w:rPr>
        <w:t>This job description does not form part of the contract of employment and may be varied in accordance with the demands of the appointment with appropriate discussion.</w:t>
      </w:r>
    </w:p>
    <w:bookmarkEnd w:id="0"/>
    <w:p w14:paraId="6E29DCBA" w14:textId="77777777" w:rsidR="00DF6FB8" w:rsidRDefault="00DF6FB8">
      <w:pPr>
        <w:pStyle w:val="BodyText"/>
        <w:spacing w:before="221"/>
      </w:pPr>
    </w:p>
    <w:p w14:paraId="51555897" w14:textId="77777777" w:rsidR="00B716FD" w:rsidRDefault="00B716FD">
      <w:pPr>
        <w:pStyle w:val="BodyText"/>
        <w:spacing w:before="221"/>
      </w:pPr>
    </w:p>
    <w:p w14:paraId="55124CF8" w14:textId="77777777" w:rsidR="00B716FD" w:rsidRDefault="00B716FD">
      <w:pPr>
        <w:pStyle w:val="BodyText"/>
        <w:spacing w:before="221"/>
      </w:pPr>
    </w:p>
    <w:p w14:paraId="6C1350CD" w14:textId="77777777" w:rsidR="00B716FD" w:rsidRDefault="00B716FD">
      <w:pPr>
        <w:pStyle w:val="BodyText"/>
        <w:spacing w:before="221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54"/>
        <w:gridCol w:w="3770"/>
        <w:gridCol w:w="2409"/>
        <w:gridCol w:w="1560"/>
      </w:tblGrid>
      <w:tr w:rsidR="00900F5D" w14:paraId="7F074F11" w14:textId="77777777" w:rsidTr="00533D9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CAE8A94" w14:textId="0CC69998" w:rsidR="00900F5D" w:rsidRDefault="00900F5D">
            <w:pPr>
              <w:pStyle w:val="BodyText"/>
              <w:spacing w:before="221"/>
            </w:pPr>
            <w:r w:rsidRPr="00861108">
              <w:rPr>
                <w:b/>
              </w:rPr>
              <w:t>PERSON SPECIFICATION</w:t>
            </w:r>
            <w:r w:rsidRPr="00861108">
              <w:rPr>
                <w:b/>
              </w:rPr>
              <w:br/>
              <w:t>The Charity is committed to safeguarding and promoting the welfare of children and young people and expects all staff and volunteers to share this commitment.</w:t>
            </w:r>
          </w:p>
        </w:tc>
      </w:tr>
      <w:tr w:rsidR="00900F5D" w14:paraId="4D8D224B" w14:textId="77777777" w:rsidTr="00533D96">
        <w:tc>
          <w:tcPr>
            <w:tcW w:w="1754" w:type="dxa"/>
            <w:vAlign w:val="center"/>
          </w:tcPr>
          <w:p w14:paraId="56713064" w14:textId="77777777" w:rsidR="00900F5D" w:rsidRDefault="00900F5D" w:rsidP="00900F5D">
            <w:pPr>
              <w:pStyle w:val="BodyText"/>
              <w:spacing w:before="221"/>
            </w:pPr>
          </w:p>
        </w:tc>
        <w:tc>
          <w:tcPr>
            <w:tcW w:w="3770" w:type="dxa"/>
            <w:vAlign w:val="center"/>
          </w:tcPr>
          <w:p w14:paraId="509316AB" w14:textId="77777777" w:rsidR="00900F5D" w:rsidRPr="00861108" w:rsidRDefault="00900F5D" w:rsidP="00533D96">
            <w:pPr>
              <w:jc w:val="center"/>
              <w:rPr>
                <w:b/>
              </w:rPr>
            </w:pPr>
            <w:r w:rsidRPr="00861108">
              <w:rPr>
                <w:b/>
              </w:rPr>
              <w:t>Essential</w:t>
            </w:r>
          </w:p>
          <w:p w14:paraId="4F5A57DA" w14:textId="35D986A6" w:rsidR="00900F5D" w:rsidRDefault="00900F5D" w:rsidP="00533D96">
            <w:pPr>
              <w:pStyle w:val="BodyText"/>
            </w:pPr>
            <w:r w:rsidRPr="00533D96">
              <w:rPr>
                <w:sz w:val="14"/>
                <w:szCs w:val="14"/>
              </w:rPr>
              <w:t>These are qualities without which the applicant could not be appointed</w:t>
            </w:r>
          </w:p>
        </w:tc>
        <w:tc>
          <w:tcPr>
            <w:tcW w:w="2409" w:type="dxa"/>
            <w:vAlign w:val="center"/>
          </w:tcPr>
          <w:p w14:paraId="750F50B0" w14:textId="77777777" w:rsidR="00900F5D" w:rsidRPr="00861108" w:rsidRDefault="00900F5D" w:rsidP="00533D96">
            <w:pPr>
              <w:jc w:val="center"/>
              <w:rPr>
                <w:b/>
              </w:rPr>
            </w:pPr>
            <w:r w:rsidRPr="00861108">
              <w:rPr>
                <w:b/>
              </w:rPr>
              <w:t>Desirable</w:t>
            </w:r>
          </w:p>
          <w:p w14:paraId="57E912C5" w14:textId="67976D97" w:rsidR="00900F5D" w:rsidRDefault="00900F5D" w:rsidP="00533D96">
            <w:pPr>
              <w:pStyle w:val="BodyText"/>
            </w:pPr>
            <w:r w:rsidRPr="00533D96">
              <w:rPr>
                <w:sz w:val="14"/>
                <w:szCs w:val="14"/>
              </w:rPr>
              <w:t xml:space="preserve">These are extra qualities which can be used to choose between applicants who meet </w:t>
            </w:r>
            <w:proofErr w:type="gramStart"/>
            <w:r w:rsidRPr="00533D96">
              <w:rPr>
                <w:sz w:val="14"/>
                <w:szCs w:val="14"/>
              </w:rPr>
              <w:t>all of</w:t>
            </w:r>
            <w:proofErr w:type="gramEnd"/>
            <w:r w:rsidRPr="00533D96">
              <w:rPr>
                <w:sz w:val="14"/>
                <w:szCs w:val="14"/>
              </w:rPr>
              <w:t xml:space="preserve"> the essential criteria</w:t>
            </w:r>
          </w:p>
        </w:tc>
        <w:tc>
          <w:tcPr>
            <w:tcW w:w="1560" w:type="dxa"/>
          </w:tcPr>
          <w:p w14:paraId="238201D6" w14:textId="37542B39" w:rsidR="00900F5D" w:rsidRDefault="00900F5D" w:rsidP="00533D96">
            <w:pPr>
              <w:pStyle w:val="BodyText"/>
            </w:pPr>
            <w:r w:rsidRPr="00861108">
              <w:rPr>
                <w:b/>
              </w:rPr>
              <w:t xml:space="preserve">Method of </w:t>
            </w:r>
            <w:r w:rsidRPr="00861108">
              <w:rPr>
                <w:b/>
              </w:rPr>
              <w:br/>
              <w:t>assessment</w:t>
            </w:r>
          </w:p>
        </w:tc>
      </w:tr>
      <w:tr w:rsidR="00900F5D" w14:paraId="109EE5B4" w14:textId="77777777" w:rsidTr="00533D96">
        <w:tc>
          <w:tcPr>
            <w:tcW w:w="1754" w:type="dxa"/>
            <w:vAlign w:val="center"/>
          </w:tcPr>
          <w:p w14:paraId="3A696FE3" w14:textId="330AFCBB" w:rsidR="00900F5D" w:rsidRDefault="00900F5D" w:rsidP="00900F5D">
            <w:pPr>
              <w:pStyle w:val="BodyText"/>
              <w:spacing w:before="221"/>
            </w:pPr>
            <w:r w:rsidRPr="00861108">
              <w:rPr>
                <w:b/>
              </w:rPr>
              <w:t>Qualifications</w:t>
            </w:r>
          </w:p>
        </w:tc>
        <w:tc>
          <w:tcPr>
            <w:tcW w:w="3770" w:type="dxa"/>
          </w:tcPr>
          <w:p w14:paraId="478E4F4D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  <w:ind w:left="357" w:hanging="357"/>
            </w:pPr>
            <w:r w:rsidRPr="00533D96">
              <w:t xml:space="preserve">Relevant Level 3 TA or equivalent qualification </w:t>
            </w:r>
          </w:p>
          <w:p w14:paraId="79F62CBB" w14:textId="2D7263D2" w:rsidR="00900F5D" w:rsidRPr="00533D96" w:rsidRDefault="00900F5D" w:rsidP="00533D96">
            <w:pPr>
              <w:pStyle w:val="BodyText"/>
              <w:numPr>
                <w:ilvl w:val="0"/>
                <w:numId w:val="17"/>
              </w:numPr>
              <w:ind w:left="357" w:hanging="357"/>
            </w:pPr>
            <w:r w:rsidRPr="00533D96">
              <w:t>Fir</w:t>
            </w:r>
            <w:r w:rsidR="00533D96">
              <w:t>s</w:t>
            </w:r>
            <w:r w:rsidRPr="00533D96">
              <w:t>t Aid qualification</w:t>
            </w:r>
          </w:p>
        </w:tc>
        <w:tc>
          <w:tcPr>
            <w:tcW w:w="2409" w:type="dxa"/>
          </w:tcPr>
          <w:p w14:paraId="741EF6E5" w14:textId="3712F96B" w:rsidR="00900F5D" w:rsidRDefault="00900F5D" w:rsidP="00900F5D">
            <w:pPr>
              <w:pStyle w:val="BodyText"/>
              <w:spacing w:before="221"/>
            </w:pPr>
            <w:r>
              <w:t>HLTA Status or willingness to train</w:t>
            </w:r>
          </w:p>
        </w:tc>
        <w:tc>
          <w:tcPr>
            <w:tcW w:w="1560" w:type="dxa"/>
          </w:tcPr>
          <w:p w14:paraId="62F29DDC" w14:textId="6DF74520" w:rsidR="00900F5D" w:rsidRDefault="00900F5D" w:rsidP="00900F5D">
            <w:pPr>
              <w:pStyle w:val="BodyText"/>
              <w:spacing w:before="221"/>
            </w:pPr>
            <w:r>
              <w:t>Certificates</w:t>
            </w:r>
          </w:p>
        </w:tc>
      </w:tr>
      <w:tr w:rsidR="00900F5D" w14:paraId="66EFD7DF" w14:textId="77777777" w:rsidTr="00533D96">
        <w:tc>
          <w:tcPr>
            <w:tcW w:w="1754" w:type="dxa"/>
            <w:vAlign w:val="center"/>
          </w:tcPr>
          <w:p w14:paraId="3ADEE9A1" w14:textId="4223D2DD" w:rsidR="00900F5D" w:rsidRDefault="00900F5D" w:rsidP="00900F5D">
            <w:pPr>
              <w:pStyle w:val="BodyText"/>
              <w:spacing w:before="221"/>
            </w:pPr>
            <w:r w:rsidRPr="00861108">
              <w:rPr>
                <w:b/>
              </w:rPr>
              <w:t>Experience</w:t>
            </w:r>
          </w:p>
        </w:tc>
        <w:tc>
          <w:tcPr>
            <w:tcW w:w="3770" w:type="dxa"/>
          </w:tcPr>
          <w:p w14:paraId="735D3409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</w:pPr>
            <w:r w:rsidRPr="00533D96">
              <w:t>Experience of planning and delivering learning activities for individuals, small groups, and whole-class sessions</w:t>
            </w:r>
          </w:p>
          <w:p w14:paraId="0FDDF782" w14:textId="77777777" w:rsidR="00B34CB8" w:rsidRDefault="00B34CB8" w:rsidP="00B34CB8">
            <w:pPr>
              <w:pStyle w:val="ListParagraph"/>
              <w:numPr>
                <w:ilvl w:val="0"/>
                <w:numId w:val="17"/>
              </w:numPr>
            </w:pPr>
            <w:r>
              <w:t>Experience of phonics teaching</w:t>
            </w:r>
          </w:p>
          <w:p w14:paraId="3E0954B4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</w:pPr>
            <w:r w:rsidRPr="00533D96">
              <w:t>Experience delivering targeted interventions for children with additional needs</w:t>
            </w:r>
          </w:p>
          <w:p w14:paraId="5CA3008B" w14:textId="77777777" w:rsidR="00533D96" w:rsidRDefault="00900F5D" w:rsidP="00533D96">
            <w:pPr>
              <w:pStyle w:val="ListParagraph"/>
              <w:numPr>
                <w:ilvl w:val="0"/>
                <w:numId w:val="17"/>
              </w:numPr>
            </w:pPr>
            <w:r w:rsidRPr="00533D96">
              <w:t>Experience in observing, assessing, and recording children’s progress</w:t>
            </w:r>
            <w:r w:rsidR="00533D96">
              <w:t xml:space="preserve"> </w:t>
            </w:r>
          </w:p>
          <w:p w14:paraId="14B5AB05" w14:textId="3F9BF216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</w:pPr>
            <w:r w:rsidRPr="00533D96">
              <w:t>Exp</w:t>
            </w:r>
            <w:r w:rsidR="00533D96">
              <w:t>e</w:t>
            </w:r>
            <w:r w:rsidRPr="00533D96">
              <w:t>rience supporting SEN, IPPs, and children with medical/dietary needs</w:t>
            </w:r>
          </w:p>
        </w:tc>
        <w:tc>
          <w:tcPr>
            <w:tcW w:w="2409" w:type="dxa"/>
          </w:tcPr>
          <w:p w14:paraId="3948024D" w14:textId="77777777" w:rsidR="00900F5D" w:rsidRDefault="00900F5D" w:rsidP="00533D96">
            <w:pPr>
              <w:pStyle w:val="ListParagraph"/>
              <w:numPr>
                <w:ilvl w:val="0"/>
                <w:numId w:val="17"/>
              </w:numPr>
            </w:pPr>
            <w:r>
              <w:t>Experience of supervising and guiding other classroom adults</w:t>
            </w:r>
          </w:p>
          <w:p w14:paraId="31FFCEC5" w14:textId="77777777" w:rsidR="00900F5D" w:rsidRDefault="00900F5D" w:rsidP="00533D96">
            <w:pPr>
              <w:pStyle w:val="ListParagraph"/>
              <w:numPr>
                <w:ilvl w:val="0"/>
                <w:numId w:val="17"/>
              </w:numPr>
            </w:pPr>
            <w:r>
              <w:t>Previous KS1 experience</w:t>
            </w:r>
          </w:p>
          <w:p w14:paraId="186E9704" w14:textId="4BDE1966" w:rsidR="00900F5D" w:rsidRDefault="00900F5D" w:rsidP="00533D96">
            <w:pPr>
              <w:pStyle w:val="ListParagraph"/>
              <w:numPr>
                <w:ilvl w:val="0"/>
                <w:numId w:val="17"/>
              </w:numPr>
            </w:pPr>
            <w:r>
              <w:t>Experience in Early Years (Reception)</w:t>
            </w:r>
          </w:p>
        </w:tc>
        <w:tc>
          <w:tcPr>
            <w:tcW w:w="1560" w:type="dxa"/>
          </w:tcPr>
          <w:p w14:paraId="65A430C5" w14:textId="6D8A675D" w:rsidR="00900F5D" w:rsidRDefault="00900F5D" w:rsidP="00900F5D">
            <w:pPr>
              <w:pStyle w:val="BodyText"/>
              <w:spacing w:before="221"/>
            </w:pPr>
            <w:r>
              <w:t>Application form, Interview, References</w:t>
            </w:r>
          </w:p>
        </w:tc>
      </w:tr>
      <w:tr w:rsidR="00900F5D" w14:paraId="1B82E0B7" w14:textId="77777777" w:rsidTr="00533D96">
        <w:tc>
          <w:tcPr>
            <w:tcW w:w="1754" w:type="dxa"/>
            <w:vAlign w:val="center"/>
          </w:tcPr>
          <w:p w14:paraId="1A396BD8" w14:textId="71AC4628" w:rsidR="00900F5D" w:rsidRDefault="00900F5D" w:rsidP="00900F5D">
            <w:pPr>
              <w:pStyle w:val="BodyText"/>
              <w:spacing w:before="221"/>
            </w:pPr>
            <w:r w:rsidRPr="00861108">
              <w:rPr>
                <w:b/>
              </w:rPr>
              <w:t>Knowledge &amp; Skills</w:t>
            </w:r>
          </w:p>
        </w:tc>
        <w:tc>
          <w:tcPr>
            <w:tcW w:w="3770" w:type="dxa"/>
          </w:tcPr>
          <w:p w14:paraId="790C519B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Ability to maintain confidentiality</w:t>
            </w:r>
          </w:p>
          <w:p w14:paraId="68A3A8DC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Effectively deliver planned teaching sessions and activities independently or under teacher guidance</w:t>
            </w:r>
          </w:p>
          <w:p w14:paraId="6991DC02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Assess, monitor, and provide detailed feedback on pupils’ progress to inform next steps</w:t>
            </w:r>
          </w:p>
          <w:p w14:paraId="1BB21BA2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Develop children’s knowledge, independence, and engagement through evaluation of their learning needs</w:t>
            </w:r>
          </w:p>
          <w:p w14:paraId="1ADAE6B4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Ability to plan and deliver interventions for children requiring additional support</w:t>
            </w:r>
          </w:p>
          <w:p w14:paraId="5AD13A7E" w14:textId="3B80CE44" w:rsidR="00900F5D" w:rsidRPr="00533D96" w:rsidRDefault="00533D96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Work</w:t>
            </w:r>
            <w:r w:rsidR="00900F5D" w:rsidRPr="00533D96">
              <w:rPr>
                <w:rFonts w:ascii="Open Sans" w:hAnsi="Open Sans" w:cs="Open Sans"/>
                <w:lang w:val="en-US"/>
              </w:rPr>
              <w:t xml:space="preserve"> independently and as part of a team</w:t>
            </w:r>
          </w:p>
          <w:p w14:paraId="27BDC8F8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Remain calm under pressure and adapt to change quickly</w:t>
            </w:r>
          </w:p>
          <w:p w14:paraId="36D399BA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lastRenderedPageBreak/>
              <w:t>Excellent standard of written English and numeracy</w:t>
            </w:r>
          </w:p>
          <w:p w14:paraId="6EBD40EB" w14:textId="77777777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  <w:lang w:val="en-US"/>
              </w:rPr>
              <w:t>Proficient in IT skills</w:t>
            </w:r>
          </w:p>
          <w:p w14:paraId="3E22D977" w14:textId="77777777" w:rsidR="00533D96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</w:rPr>
            </w:pPr>
            <w:r w:rsidRPr="00533D96">
              <w:rPr>
                <w:rFonts w:ascii="Open Sans" w:hAnsi="Open Sans" w:cs="Open Sans"/>
                <w:lang w:val="en-US"/>
              </w:rPr>
              <w:t xml:space="preserve">Effective </w:t>
            </w:r>
            <w:proofErr w:type="spellStart"/>
            <w:r w:rsidRPr="00533D96">
              <w:rPr>
                <w:rFonts w:ascii="Open Sans" w:hAnsi="Open Sans" w:cs="Open Sans"/>
                <w:lang w:val="en-US"/>
              </w:rPr>
              <w:t>behaviour</w:t>
            </w:r>
            <w:proofErr w:type="spellEnd"/>
            <w:r w:rsidRPr="00533D96">
              <w:rPr>
                <w:rFonts w:ascii="Open Sans" w:hAnsi="Open Sans" w:cs="Open Sans"/>
                <w:lang w:val="en-US"/>
              </w:rPr>
              <w:t xml:space="preserve"> management strategies</w:t>
            </w:r>
          </w:p>
          <w:p w14:paraId="27EAEB2D" w14:textId="326A96AB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</w:rPr>
            </w:pPr>
            <w:proofErr w:type="spellStart"/>
            <w:r w:rsidRPr="00533D96">
              <w:rPr>
                <w:rFonts w:ascii="Open Sans" w:hAnsi="Open Sans" w:cs="Open Sans"/>
                <w:lang w:val="en-US"/>
              </w:rPr>
              <w:t>Organised</w:t>
            </w:r>
            <w:proofErr w:type="spellEnd"/>
            <w:r w:rsidRPr="00533D96">
              <w:rPr>
                <w:rFonts w:ascii="Open Sans" w:hAnsi="Open Sans" w:cs="Open Sans"/>
                <w:lang w:val="en-US"/>
              </w:rPr>
              <w:t>, well-prepared, and able to work to a timetable</w:t>
            </w:r>
          </w:p>
        </w:tc>
        <w:tc>
          <w:tcPr>
            <w:tcW w:w="2409" w:type="dxa"/>
          </w:tcPr>
          <w:p w14:paraId="7A4CEF8A" w14:textId="77777777" w:rsidR="00900F5D" w:rsidRDefault="00900F5D" w:rsidP="00900F5D">
            <w:pPr>
              <w:pStyle w:val="BodyText"/>
              <w:spacing w:before="221"/>
            </w:pPr>
          </w:p>
        </w:tc>
        <w:tc>
          <w:tcPr>
            <w:tcW w:w="1560" w:type="dxa"/>
          </w:tcPr>
          <w:p w14:paraId="748E8B4C" w14:textId="200A26F9" w:rsidR="00900F5D" w:rsidRDefault="00900F5D" w:rsidP="00900F5D">
            <w:pPr>
              <w:pStyle w:val="BodyText"/>
              <w:spacing w:before="221"/>
            </w:pPr>
            <w:r>
              <w:t>Interview, Interview task</w:t>
            </w:r>
          </w:p>
        </w:tc>
      </w:tr>
      <w:tr w:rsidR="00900F5D" w14:paraId="574900FF" w14:textId="77777777" w:rsidTr="00533D96">
        <w:tc>
          <w:tcPr>
            <w:tcW w:w="1754" w:type="dxa"/>
            <w:vAlign w:val="center"/>
          </w:tcPr>
          <w:p w14:paraId="6400DC10" w14:textId="26B82755" w:rsidR="00900F5D" w:rsidRPr="00861108" w:rsidRDefault="00900F5D" w:rsidP="00900F5D">
            <w:pPr>
              <w:pStyle w:val="BodyText"/>
              <w:spacing w:before="221"/>
              <w:rPr>
                <w:b/>
              </w:rPr>
            </w:pPr>
            <w:r w:rsidRPr="00861108">
              <w:rPr>
                <w:b/>
              </w:rPr>
              <w:t>Personal competencies and qualities</w:t>
            </w:r>
          </w:p>
        </w:tc>
        <w:tc>
          <w:tcPr>
            <w:tcW w:w="3770" w:type="dxa"/>
          </w:tcPr>
          <w:p w14:paraId="01C9A28D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533D96">
              <w:rPr>
                <w:lang w:eastAsia="en-GB"/>
              </w:rPr>
              <w:t>Excellent interpersonal and communication skills</w:t>
            </w:r>
          </w:p>
          <w:p w14:paraId="2F6DB751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533D96">
              <w:rPr>
                <w:lang w:eastAsia="en-GB"/>
              </w:rPr>
              <w:t>Ability to use initiative and work flexibly</w:t>
            </w:r>
          </w:p>
          <w:p w14:paraId="1F1E6BD5" w14:textId="77777777" w:rsidR="00900F5D" w:rsidRPr="00533D96" w:rsidRDefault="00900F5D" w:rsidP="00533D96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533D96">
              <w:rPr>
                <w:lang w:eastAsia="en-GB"/>
              </w:rPr>
              <w:t>Commitment to safeguarding, inclusion, and children’s welfare</w:t>
            </w:r>
          </w:p>
          <w:p w14:paraId="10074A60" w14:textId="6D1B86D8" w:rsidR="00900F5D" w:rsidRPr="00533D96" w:rsidRDefault="00900F5D" w:rsidP="00533D96">
            <w:pPr>
              <w:pStyle w:val="Body"/>
              <w:numPr>
                <w:ilvl w:val="0"/>
                <w:numId w:val="17"/>
              </w:numPr>
              <w:spacing w:after="0"/>
              <w:rPr>
                <w:rFonts w:ascii="Open Sans" w:hAnsi="Open Sans" w:cs="Open Sans"/>
                <w:lang w:val="en-US"/>
              </w:rPr>
            </w:pPr>
            <w:r w:rsidRPr="00533D96">
              <w:rPr>
                <w:rFonts w:ascii="Open Sans" w:hAnsi="Open Sans" w:cs="Open Sans"/>
              </w:rPr>
              <w:t>Professionalism in guiding other adults and supporting colleagues</w:t>
            </w:r>
          </w:p>
        </w:tc>
        <w:tc>
          <w:tcPr>
            <w:tcW w:w="2409" w:type="dxa"/>
          </w:tcPr>
          <w:p w14:paraId="02BD0252" w14:textId="77777777" w:rsidR="00900F5D" w:rsidRDefault="00900F5D" w:rsidP="00900F5D">
            <w:pPr>
              <w:pStyle w:val="BodyText"/>
              <w:spacing w:before="221"/>
            </w:pPr>
          </w:p>
        </w:tc>
        <w:tc>
          <w:tcPr>
            <w:tcW w:w="1560" w:type="dxa"/>
          </w:tcPr>
          <w:p w14:paraId="280EB52B" w14:textId="5410FCB6" w:rsidR="00900F5D" w:rsidRDefault="00900F5D" w:rsidP="00900F5D">
            <w:pPr>
              <w:pStyle w:val="BodyText"/>
              <w:spacing w:before="221"/>
            </w:pPr>
            <w:r w:rsidRPr="00280A40">
              <w:t>Interview</w:t>
            </w:r>
          </w:p>
        </w:tc>
      </w:tr>
    </w:tbl>
    <w:p w14:paraId="7F05B460" w14:textId="77777777" w:rsidR="00C035EA" w:rsidRDefault="00C035EA">
      <w:pPr>
        <w:pStyle w:val="BodyText"/>
        <w:spacing w:before="221"/>
      </w:pPr>
    </w:p>
    <w:p w14:paraId="0EE529AE" w14:textId="77777777" w:rsidR="00C035EA" w:rsidRDefault="00C035EA">
      <w:pPr>
        <w:pStyle w:val="BodyText"/>
        <w:spacing w:before="221"/>
      </w:pPr>
    </w:p>
    <w:tbl>
      <w:tblPr>
        <w:tblpPr w:leftFromText="180" w:rightFromText="180" w:vertAnchor="text" w:horzAnchor="margin" w:tblpX="-289" w:tblpY="-27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148"/>
        <w:gridCol w:w="3316"/>
        <w:gridCol w:w="1558"/>
      </w:tblGrid>
      <w:tr w:rsidR="00900F5D" w:rsidRPr="00861108" w14:paraId="5B6DC77C" w14:textId="77777777" w:rsidTr="000B19B3">
        <w:trPr>
          <w:trHeight w:val="554"/>
        </w:trPr>
        <w:tc>
          <w:tcPr>
            <w:tcW w:w="9776" w:type="dxa"/>
            <w:gridSpan w:val="4"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38BD90EE" w14:textId="77777777" w:rsidR="00900F5D" w:rsidRPr="00861108" w:rsidRDefault="00900F5D" w:rsidP="000B19B3">
            <w:pPr>
              <w:rPr>
                <w:b/>
              </w:rPr>
            </w:pPr>
            <w:r w:rsidRPr="00861108">
              <w:rPr>
                <w:b/>
              </w:rPr>
              <w:lastRenderedPageBreak/>
              <w:t>Person Specification</w:t>
            </w:r>
            <w:r w:rsidRPr="00861108">
              <w:rPr>
                <w:b/>
              </w:rPr>
              <w:br/>
              <w:t>The Charity is committed to safeguarding and promoting the welfare of children and young people and expects all staff and volunteers to share this commitment.</w:t>
            </w:r>
          </w:p>
        </w:tc>
      </w:tr>
      <w:tr w:rsidR="00900F5D" w:rsidRPr="00861108" w14:paraId="19CA2914" w14:textId="77777777" w:rsidTr="000B19B3">
        <w:trPr>
          <w:trHeight w:val="583"/>
        </w:trPr>
        <w:tc>
          <w:tcPr>
            <w:tcW w:w="1696" w:type="dxa"/>
            <w:tcBorders>
              <w:right w:val="single" w:sz="2" w:space="0" w:color="auto"/>
            </w:tcBorders>
            <w:vAlign w:val="center"/>
          </w:tcPr>
          <w:p w14:paraId="1D8AD5C3" w14:textId="77777777" w:rsidR="00900F5D" w:rsidRPr="00861108" w:rsidRDefault="00900F5D" w:rsidP="000B19B3">
            <w:pPr>
              <w:rPr>
                <w:b/>
              </w:rPr>
            </w:pPr>
          </w:p>
        </w:tc>
        <w:tc>
          <w:tcPr>
            <w:tcW w:w="3171" w:type="dxa"/>
            <w:tcBorders>
              <w:right w:val="single" w:sz="2" w:space="0" w:color="auto"/>
            </w:tcBorders>
            <w:vAlign w:val="center"/>
          </w:tcPr>
          <w:p w14:paraId="72375B06" w14:textId="77777777" w:rsidR="00900F5D" w:rsidRPr="00861108" w:rsidRDefault="00900F5D" w:rsidP="000B19B3">
            <w:pPr>
              <w:spacing w:before="180"/>
              <w:jc w:val="center"/>
              <w:rPr>
                <w:b/>
              </w:rPr>
            </w:pPr>
            <w:r w:rsidRPr="00861108">
              <w:rPr>
                <w:b/>
              </w:rPr>
              <w:t>Essential</w:t>
            </w:r>
          </w:p>
          <w:p w14:paraId="50ABF66E" w14:textId="77777777" w:rsidR="00900F5D" w:rsidRPr="00861108" w:rsidRDefault="00900F5D" w:rsidP="000B19B3">
            <w:pPr>
              <w:jc w:val="center"/>
              <w:rPr>
                <w:b/>
              </w:rPr>
            </w:pPr>
            <w:r w:rsidRPr="00861108">
              <w:t>These are qualities without which the applicant could not be appointed</w:t>
            </w:r>
          </w:p>
        </w:tc>
        <w:tc>
          <w:tcPr>
            <w:tcW w:w="3350" w:type="dxa"/>
            <w:tcBorders>
              <w:right w:val="single" w:sz="2" w:space="0" w:color="auto"/>
            </w:tcBorders>
            <w:vAlign w:val="center"/>
          </w:tcPr>
          <w:p w14:paraId="7019C089" w14:textId="77777777" w:rsidR="00900F5D" w:rsidRPr="00861108" w:rsidRDefault="00900F5D" w:rsidP="000B19B3">
            <w:pPr>
              <w:spacing w:before="180"/>
              <w:jc w:val="center"/>
              <w:rPr>
                <w:b/>
              </w:rPr>
            </w:pPr>
            <w:r w:rsidRPr="00861108">
              <w:rPr>
                <w:b/>
              </w:rPr>
              <w:t>Desirable</w:t>
            </w:r>
          </w:p>
          <w:p w14:paraId="26FC3B29" w14:textId="77777777" w:rsidR="00900F5D" w:rsidRPr="00861108" w:rsidRDefault="00900F5D" w:rsidP="000B19B3">
            <w:pPr>
              <w:jc w:val="center"/>
              <w:rPr>
                <w:b/>
              </w:rPr>
            </w:pPr>
            <w:r w:rsidRPr="00861108">
              <w:t xml:space="preserve">These are extra qualities which can be used to choose between applicants who meet </w:t>
            </w:r>
            <w:proofErr w:type="gramStart"/>
            <w:r w:rsidRPr="00861108">
              <w:t>all of</w:t>
            </w:r>
            <w:proofErr w:type="gramEnd"/>
            <w:r w:rsidRPr="00861108">
              <w:t xml:space="preserve"> the essential criteria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3576633F" w14:textId="77777777" w:rsidR="00900F5D" w:rsidRPr="00861108" w:rsidRDefault="00900F5D" w:rsidP="000B19B3">
            <w:pPr>
              <w:spacing w:before="180"/>
              <w:jc w:val="center"/>
              <w:rPr>
                <w:b/>
              </w:rPr>
            </w:pPr>
            <w:r w:rsidRPr="00861108">
              <w:rPr>
                <w:b/>
              </w:rPr>
              <w:t xml:space="preserve">Method of </w:t>
            </w:r>
            <w:r w:rsidRPr="00861108">
              <w:rPr>
                <w:b/>
              </w:rPr>
              <w:br/>
              <w:t>assessment</w:t>
            </w:r>
          </w:p>
        </w:tc>
      </w:tr>
      <w:tr w:rsidR="00900F5D" w:rsidRPr="00861108" w14:paraId="151D3443" w14:textId="77777777" w:rsidTr="000B19B3">
        <w:trPr>
          <w:trHeight w:val="1177"/>
        </w:trPr>
        <w:tc>
          <w:tcPr>
            <w:tcW w:w="1696" w:type="dxa"/>
            <w:tcBorders>
              <w:right w:val="single" w:sz="2" w:space="0" w:color="auto"/>
            </w:tcBorders>
            <w:vAlign w:val="center"/>
          </w:tcPr>
          <w:p w14:paraId="7B9698C9" w14:textId="77777777" w:rsidR="00900F5D" w:rsidRPr="00861108" w:rsidRDefault="00900F5D" w:rsidP="000B19B3">
            <w:pPr>
              <w:rPr>
                <w:b/>
              </w:rPr>
            </w:pPr>
            <w:r w:rsidRPr="00861108">
              <w:rPr>
                <w:b/>
              </w:rPr>
              <w:t>Qualifications</w:t>
            </w:r>
          </w:p>
        </w:tc>
        <w:tc>
          <w:tcPr>
            <w:tcW w:w="3171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B7063E2" w14:textId="77777777" w:rsidR="00900F5D" w:rsidRDefault="00900F5D" w:rsidP="000B19B3">
            <w:r>
              <w:t xml:space="preserve">Relevant Level 3 TA or equivalent qualification </w:t>
            </w:r>
          </w:p>
          <w:p w14:paraId="01B4C187" w14:textId="77777777" w:rsidR="00900F5D" w:rsidRDefault="00900F5D" w:rsidP="000B19B3"/>
          <w:p w14:paraId="0E710527" w14:textId="77777777" w:rsidR="00900F5D" w:rsidRPr="00861108" w:rsidRDefault="00900F5D" w:rsidP="000B19B3">
            <w:pPr>
              <w:rPr>
                <w:lang w:eastAsia="en-GB"/>
              </w:rPr>
            </w:pPr>
            <w:r>
              <w:t>First Aid qualification</w:t>
            </w:r>
          </w:p>
        </w:tc>
        <w:tc>
          <w:tcPr>
            <w:tcW w:w="335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0DF69FC" w14:textId="77777777" w:rsidR="00900F5D" w:rsidRPr="00861108" w:rsidRDefault="00900F5D" w:rsidP="000B19B3">
            <w:pPr>
              <w:rPr>
                <w:lang w:eastAsia="en-GB"/>
              </w:rPr>
            </w:pPr>
            <w:r>
              <w:t>HLTA Status or willingness to train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5F1B799" w14:textId="77777777" w:rsidR="00900F5D" w:rsidRPr="00861108" w:rsidRDefault="00900F5D" w:rsidP="000B19B3">
            <w:r>
              <w:t>Certificates</w:t>
            </w:r>
          </w:p>
        </w:tc>
      </w:tr>
      <w:tr w:rsidR="00900F5D" w:rsidRPr="00861108" w14:paraId="3467D716" w14:textId="77777777" w:rsidTr="000B19B3">
        <w:trPr>
          <w:trHeight w:val="1041"/>
        </w:trPr>
        <w:tc>
          <w:tcPr>
            <w:tcW w:w="1696" w:type="dxa"/>
            <w:tcBorders>
              <w:right w:val="single" w:sz="2" w:space="0" w:color="auto"/>
            </w:tcBorders>
            <w:vAlign w:val="center"/>
          </w:tcPr>
          <w:p w14:paraId="1C6AB35A" w14:textId="77777777" w:rsidR="00900F5D" w:rsidRPr="00861108" w:rsidRDefault="00900F5D" w:rsidP="000B19B3">
            <w:pPr>
              <w:rPr>
                <w:b/>
              </w:rPr>
            </w:pPr>
            <w:r w:rsidRPr="00861108">
              <w:rPr>
                <w:b/>
              </w:rPr>
              <w:t>Experience</w:t>
            </w:r>
          </w:p>
        </w:tc>
        <w:tc>
          <w:tcPr>
            <w:tcW w:w="31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6F4256" w14:textId="77777777" w:rsidR="00900F5D" w:rsidRDefault="00900F5D" w:rsidP="000B19B3">
            <w:r>
              <w:t>Experience of planning and delivering learning activities for individuals, small groups, and whole-class sessions</w:t>
            </w:r>
          </w:p>
          <w:p w14:paraId="7B50B162" w14:textId="77777777" w:rsidR="00900F5D" w:rsidRDefault="00900F5D" w:rsidP="000B19B3"/>
          <w:p w14:paraId="61B1FC21" w14:textId="77777777" w:rsidR="00900F5D" w:rsidRDefault="00900F5D" w:rsidP="000B19B3">
            <w:r>
              <w:t>Experience delivering targeted interventions for children with additional needs</w:t>
            </w:r>
          </w:p>
          <w:p w14:paraId="04225DD3" w14:textId="77777777" w:rsidR="00900F5D" w:rsidRDefault="00900F5D" w:rsidP="000B19B3"/>
          <w:p w14:paraId="35762758" w14:textId="77777777" w:rsidR="00900F5D" w:rsidRDefault="00900F5D" w:rsidP="000B19B3">
            <w:r>
              <w:t>Experience in observing, assessing, and recording children’s progress</w:t>
            </w:r>
          </w:p>
          <w:p w14:paraId="10D01D95" w14:textId="77777777" w:rsidR="00900F5D" w:rsidRDefault="00900F5D" w:rsidP="000B19B3"/>
          <w:p w14:paraId="1B0BA2F7" w14:textId="77777777" w:rsidR="00900F5D" w:rsidRPr="00861108" w:rsidRDefault="00900F5D" w:rsidP="000B19B3">
            <w:r>
              <w:t>Experience supporting SEN, IPPs, and children with medical/dietary needs</w:t>
            </w: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779C4C" w14:textId="77777777" w:rsidR="00900F5D" w:rsidRDefault="00900F5D" w:rsidP="000B19B3">
            <w:r>
              <w:t>Experience of supervising and guiding other classroom adults</w:t>
            </w:r>
          </w:p>
          <w:p w14:paraId="0FB3DCCA" w14:textId="77777777" w:rsidR="00900F5D" w:rsidRDefault="00900F5D" w:rsidP="000B19B3"/>
          <w:p w14:paraId="0229E84F" w14:textId="77777777" w:rsidR="00900F5D" w:rsidRDefault="00900F5D" w:rsidP="000B19B3">
            <w:r>
              <w:t>Previous KS1 experience</w:t>
            </w:r>
          </w:p>
          <w:p w14:paraId="1CC1D7A6" w14:textId="77777777" w:rsidR="00900F5D" w:rsidRDefault="00900F5D" w:rsidP="000B19B3"/>
          <w:p w14:paraId="537AB095" w14:textId="77777777" w:rsidR="00900F5D" w:rsidRDefault="00900F5D" w:rsidP="000B19B3">
            <w:r>
              <w:t>Experience of phonics teaching</w:t>
            </w:r>
          </w:p>
          <w:p w14:paraId="24D5143B" w14:textId="77777777" w:rsidR="00900F5D" w:rsidRDefault="00900F5D" w:rsidP="000B19B3"/>
          <w:p w14:paraId="1D75D595" w14:textId="77777777" w:rsidR="00900F5D" w:rsidRPr="00861108" w:rsidRDefault="00900F5D" w:rsidP="000B19B3">
            <w:pPr>
              <w:rPr>
                <w:lang w:eastAsia="en-GB"/>
              </w:rPr>
            </w:pPr>
            <w:r>
              <w:t>Experience in Early Years (Reception)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8F66CE" w14:textId="77777777" w:rsidR="00900F5D" w:rsidRPr="00861108" w:rsidRDefault="00900F5D" w:rsidP="000B19B3">
            <w:pPr>
              <w:adjustRightInd w:val="0"/>
              <w:rPr>
                <w:lang w:eastAsia="en-GB"/>
              </w:rPr>
            </w:pPr>
            <w:r>
              <w:t>Application form, Interview, References</w:t>
            </w:r>
          </w:p>
        </w:tc>
      </w:tr>
      <w:tr w:rsidR="00900F5D" w:rsidRPr="00861108" w14:paraId="0F10E6F2" w14:textId="77777777" w:rsidTr="000B19B3">
        <w:trPr>
          <w:trHeight w:val="1771"/>
        </w:trPr>
        <w:tc>
          <w:tcPr>
            <w:tcW w:w="1696" w:type="dxa"/>
            <w:tcBorders>
              <w:right w:val="single" w:sz="2" w:space="0" w:color="auto"/>
            </w:tcBorders>
            <w:vAlign w:val="center"/>
          </w:tcPr>
          <w:p w14:paraId="0EB33033" w14:textId="77777777" w:rsidR="00900F5D" w:rsidRPr="00861108" w:rsidRDefault="00900F5D" w:rsidP="000B19B3">
            <w:pPr>
              <w:rPr>
                <w:b/>
              </w:rPr>
            </w:pPr>
            <w:r w:rsidRPr="00861108">
              <w:rPr>
                <w:b/>
              </w:rPr>
              <w:t>Knowledge &amp; Skills</w:t>
            </w:r>
          </w:p>
        </w:tc>
        <w:tc>
          <w:tcPr>
            <w:tcW w:w="31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4CD9C4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323CC7">
              <w:rPr>
                <w:rFonts w:ascii="Open Sans" w:hAnsi="Open Sans" w:cs="Open Sans"/>
                <w:lang w:val="en-US"/>
              </w:rPr>
              <w:t>Ability to maintain confidentiality</w:t>
            </w:r>
          </w:p>
          <w:p w14:paraId="1E4AE163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6751FB">
              <w:rPr>
                <w:rFonts w:ascii="Open Sans" w:hAnsi="Open Sans" w:cs="Open Sans"/>
                <w:lang w:val="en-US"/>
              </w:rPr>
              <w:t>Effectively deliver planned teaching sessions and activities independently or under teacher guidance</w:t>
            </w:r>
          </w:p>
          <w:p w14:paraId="39B55ABF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6751FB">
              <w:rPr>
                <w:rFonts w:ascii="Open Sans" w:hAnsi="Open Sans" w:cs="Open Sans"/>
                <w:lang w:val="en-US"/>
              </w:rPr>
              <w:t>Assess, monitor, and provide detailed feedback on pupils’ progress to inform next steps</w:t>
            </w:r>
          </w:p>
          <w:p w14:paraId="7D672BAC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6751FB">
              <w:rPr>
                <w:rFonts w:ascii="Open Sans" w:hAnsi="Open Sans" w:cs="Open Sans"/>
                <w:lang w:val="en-US"/>
              </w:rPr>
              <w:t>Develop children’s knowledge, independence, and engagement through evaluation of their learning needs</w:t>
            </w:r>
          </w:p>
          <w:p w14:paraId="7A0360F7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A</w:t>
            </w:r>
            <w:r w:rsidRPr="000B3E95">
              <w:rPr>
                <w:rFonts w:ascii="Open Sans" w:hAnsi="Open Sans" w:cs="Open Sans"/>
                <w:lang w:val="en-US"/>
              </w:rPr>
              <w:t>bility to plan and deliver interventions for children requiring additional support</w:t>
            </w:r>
          </w:p>
          <w:p w14:paraId="6EABCAC1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proofErr w:type="gramStart"/>
            <w:r w:rsidRPr="000B3E95">
              <w:rPr>
                <w:rFonts w:ascii="Open Sans" w:hAnsi="Open Sans" w:cs="Open Sans"/>
                <w:lang w:val="en-US"/>
              </w:rPr>
              <w:t>Work well</w:t>
            </w:r>
            <w:proofErr w:type="gramEnd"/>
            <w:r w:rsidRPr="000B3E95">
              <w:rPr>
                <w:rFonts w:ascii="Open Sans" w:hAnsi="Open Sans" w:cs="Open Sans"/>
                <w:lang w:val="en-US"/>
              </w:rPr>
              <w:t xml:space="preserve"> independently and as part of a team</w:t>
            </w:r>
          </w:p>
          <w:p w14:paraId="4F8E4506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4D6FFE">
              <w:rPr>
                <w:rFonts w:ascii="Open Sans" w:hAnsi="Open Sans" w:cs="Open Sans"/>
                <w:lang w:val="en-US"/>
              </w:rPr>
              <w:lastRenderedPageBreak/>
              <w:t>Remain calm under pressure and adapt to change quickly</w:t>
            </w:r>
          </w:p>
          <w:p w14:paraId="1FFADB36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4D6FFE">
              <w:rPr>
                <w:rFonts w:ascii="Open Sans" w:hAnsi="Open Sans" w:cs="Open Sans"/>
                <w:lang w:val="en-US"/>
              </w:rPr>
              <w:t>Excellent standard of written English and numeracy</w:t>
            </w:r>
          </w:p>
          <w:p w14:paraId="75B86CE6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4D6FFE">
              <w:rPr>
                <w:rFonts w:ascii="Open Sans" w:hAnsi="Open Sans" w:cs="Open Sans"/>
                <w:lang w:val="en-US"/>
              </w:rPr>
              <w:t>Proficient in IT skills</w:t>
            </w:r>
          </w:p>
          <w:p w14:paraId="3F369BEE" w14:textId="77777777" w:rsidR="00900F5D" w:rsidRDefault="00900F5D" w:rsidP="000B19B3">
            <w:pPr>
              <w:pStyle w:val="Body"/>
              <w:spacing w:after="0"/>
              <w:rPr>
                <w:rFonts w:ascii="Open Sans" w:hAnsi="Open Sans" w:cs="Open Sans"/>
                <w:lang w:val="en-US"/>
              </w:rPr>
            </w:pPr>
            <w:r w:rsidRPr="004D6FFE">
              <w:rPr>
                <w:rFonts w:ascii="Open Sans" w:hAnsi="Open Sans" w:cs="Open Sans"/>
                <w:lang w:val="en-US"/>
              </w:rPr>
              <w:t xml:space="preserve">Effective </w:t>
            </w:r>
            <w:proofErr w:type="spellStart"/>
            <w:r w:rsidRPr="004D6FFE">
              <w:rPr>
                <w:rFonts w:ascii="Open Sans" w:hAnsi="Open Sans" w:cs="Open Sans"/>
                <w:lang w:val="en-US"/>
              </w:rPr>
              <w:t>behaviour</w:t>
            </w:r>
            <w:proofErr w:type="spellEnd"/>
            <w:r w:rsidRPr="004D6FFE">
              <w:rPr>
                <w:rFonts w:ascii="Open Sans" w:hAnsi="Open Sans" w:cs="Open Sans"/>
                <w:lang w:val="en-US"/>
              </w:rPr>
              <w:t xml:space="preserve"> management strategies</w:t>
            </w:r>
          </w:p>
          <w:p w14:paraId="2D08D45A" w14:textId="77777777" w:rsidR="00900F5D" w:rsidRPr="00861108" w:rsidRDefault="00900F5D" w:rsidP="000B19B3">
            <w:pPr>
              <w:pStyle w:val="Body"/>
              <w:spacing w:after="0"/>
              <w:rPr>
                <w:rFonts w:ascii="Open Sans" w:hAnsi="Open Sans" w:cs="Open Sans"/>
              </w:rPr>
            </w:pPr>
            <w:proofErr w:type="spellStart"/>
            <w:r w:rsidRPr="00D4601B">
              <w:rPr>
                <w:rFonts w:ascii="Open Sans" w:hAnsi="Open Sans" w:cs="Open Sans"/>
                <w:lang w:val="en-US"/>
              </w:rPr>
              <w:t>Organised</w:t>
            </w:r>
            <w:proofErr w:type="spellEnd"/>
            <w:r w:rsidRPr="00D4601B">
              <w:rPr>
                <w:rFonts w:ascii="Open Sans" w:hAnsi="Open Sans" w:cs="Open Sans"/>
                <w:lang w:val="en-US"/>
              </w:rPr>
              <w:t>, well-prepared, and able to work to a timetable</w:t>
            </w: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C740D5" w14:textId="77777777" w:rsidR="00900F5D" w:rsidRPr="00861108" w:rsidRDefault="00900F5D" w:rsidP="000B19B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0F17CC" w14:textId="77777777" w:rsidR="00900F5D" w:rsidRPr="00861108" w:rsidRDefault="00900F5D" w:rsidP="000B19B3">
            <w:r>
              <w:t>Interview, Interview task</w:t>
            </w:r>
          </w:p>
        </w:tc>
      </w:tr>
      <w:tr w:rsidR="00900F5D" w:rsidRPr="00861108" w14:paraId="49E336EC" w14:textId="77777777" w:rsidTr="000B19B3">
        <w:trPr>
          <w:trHeight w:val="1771"/>
        </w:trPr>
        <w:tc>
          <w:tcPr>
            <w:tcW w:w="1696" w:type="dxa"/>
            <w:tcBorders>
              <w:right w:val="single" w:sz="2" w:space="0" w:color="auto"/>
            </w:tcBorders>
            <w:vAlign w:val="center"/>
          </w:tcPr>
          <w:p w14:paraId="167892BB" w14:textId="77777777" w:rsidR="00900F5D" w:rsidRPr="00861108" w:rsidRDefault="00900F5D" w:rsidP="000B19B3">
            <w:pPr>
              <w:rPr>
                <w:b/>
              </w:rPr>
            </w:pPr>
            <w:r w:rsidRPr="00861108">
              <w:rPr>
                <w:b/>
              </w:rPr>
              <w:t>Personal competencies and qualities</w:t>
            </w:r>
          </w:p>
        </w:tc>
        <w:tc>
          <w:tcPr>
            <w:tcW w:w="31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A1C7FB" w14:textId="77777777" w:rsidR="00900F5D" w:rsidRDefault="00900F5D" w:rsidP="000B19B3">
            <w:pPr>
              <w:rPr>
                <w:lang w:eastAsia="en-GB"/>
              </w:rPr>
            </w:pPr>
            <w:r w:rsidRPr="00FE6B45">
              <w:rPr>
                <w:lang w:eastAsia="en-GB"/>
              </w:rPr>
              <w:t>Excellent interpersonal and communication skills</w:t>
            </w:r>
          </w:p>
          <w:p w14:paraId="1B81BCEE" w14:textId="77777777" w:rsidR="00900F5D" w:rsidRDefault="00900F5D" w:rsidP="000B19B3">
            <w:pPr>
              <w:rPr>
                <w:lang w:eastAsia="en-GB"/>
              </w:rPr>
            </w:pPr>
            <w:r w:rsidRPr="00FE6B45">
              <w:rPr>
                <w:lang w:eastAsia="en-GB"/>
              </w:rPr>
              <w:t>Ability to use initiative and work flexibly</w:t>
            </w:r>
          </w:p>
          <w:p w14:paraId="5B39BAA5" w14:textId="77777777" w:rsidR="00900F5D" w:rsidRDefault="00900F5D" w:rsidP="000B19B3">
            <w:pPr>
              <w:rPr>
                <w:lang w:eastAsia="en-GB"/>
              </w:rPr>
            </w:pPr>
            <w:r w:rsidRPr="00FE6B45">
              <w:rPr>
                <w:lang w:eastAsia="en-GB"/>
              </w:rPr>
              <w:t>Commitment to safeguarding, inclusion, and children’s welfare</w:t>
            </w:r>
          </w:p>
          <w:p w14:paraId="50BA3105" w14:textId="77777777" w:rsidR="00900F5D" w:rsidRPr="00861108" w:rsidRDefault="00900F5D" w:rsidP="000B19B3">
            <w:pPr>
              <w:rPr>
                <w:lang w:eastAsia="en-GB"/>
              </w:rPr>
            </w:pPr>
            <w:r w:rsidRPr="00FE6B45">
              <w:rPr>
                <w:lang w:eastAsia="en-GB"/>
              </w:rPr>
              <w:t>Professionalism in guiding other adults and supporting colleagues</w:t>
            </w: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F767EF" w14:textId="77777777" w:rsidR="00900F5D" w:rsidRPr="00861108" w:rsidRDefault="00900F5D" w:rsidP="000B19B3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5AEA81" w14:textId="77777777" w:rsidR="00900F5D" w:rsidRPr="00861108" w:rsidRDefault="00900F5D" w:rsidP="000B19B3">
            <w:r w:rsidRPr="00280A40">
              <w:t>Interview</w:t>
            </w:r>
          </w:p>
        </w:tc>
      </w:tr>
    </w:tbl>
    <w:p w14:paraId="32ED03F0" w14:textId="77777777" w:rsidR="00C035EA" w:rsidRDefault="00C035EA">
      <w:pPr>
        <w:pStyle w:val="BodyText"/>
        <w:spacing w:before="221"/>
      </w:pPr>
    </w:p>
    <w:sectPr w:rsidR="00C035EA">
      <w:footerReference w:type="default" r:id="rId11"/>
      <w:type w:val="continuous"/>
      <w:pgSz w:w="11910" w:h="16840"/>
      <w:pgMar w:top="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5883" w14:textId="77777777" w:rsidR="00BD5621" w:rsidRDefault="00BD5621" w:rsidP="00230E1F">
      <w:r>
        <w:separator/>
      </w:r>
    </w:p>
  </w:endnote>
  <w:endnote w:type="continuationSeparator" w:id="0">
    <w:p w14:paraId="1936C7E8" w14:textId="77777777" w:rsidR="00BD5621" w:rsidRDefault="00BD5621" w:rsidP="0023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 Black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17"/>
      <w:gridCol w:w="482"/>
    </w:tblGrid>
    <w:tr w:rsidR="00C90E2F" w:rsidRPr="00C90E2F" w14:paraId="03A6662B" w14:textId="77777777" w:rsidTr="00C90E2F">
      <w:trPr>
        <w:jc w:val="right"/>
      </w:trPr>
      <w:tc>
        <w:tcPr>
          <w:tcW w:w="8218" w:type="dxa"/>
          <w:vAlign w:val="center"/>
        </w:tcPr>
        <w:p w14:paraId="34592160" w14:textId="406D3111" w:rsidR="00C90E2F" w:rsidRDefault="00C90E2F">
          <w:pPr>
            <w:pStyle w:val="Header"/>
            <w:jc w:val="right"/>
            <w:rPr>
              <w:caps/>
              <w:color w:val="000000" w:themeColor="text1"/>
            </w:rPr>
          </w:pPr>
          <w:r>
            <w:rPr>
              <w:color w:val="000000" w:themeColor="text1"/>
            </w:rPr>
            <w:t>Updated Aug 2025 J</w:t>
          </w:r>
          <w:r w:rsidR="00CC77B6">
            <w:rPr>
              <w:color w:val="000000" w:themeColor="text1"/>
            </w:rPr>
            <w:t>W</w:t>
          </w:r>
        </w:p>
      </w:tc>
      <w:tc>
        <w:tcPr>
          <w:tcW w:w="482" w:type="dxa"/>
          <w:vAlign w:val="center"/>
        </w:tcPr>
        <w:p w14:paraId="5A622EB3" w14:textId="77777777" w:rsidR="00C90E2F" w:rsidRPr="00C90E2F" w:rsidRDefault="00C90E2F">
          <w:pPr>
            <w:pStyle w:val="Footer"/>
            <w:jc w:val="center"/>
            <w:rPr>
              <w:color w:val="000000" w:themeColor="text1"/>
            </w:rPr>
          </w:pPr>
          <w:r w:rsidRPr="00C90E2F">
            <w:rPr>
              <w:color w:val="000000" w:themeColor="text1"/>
            </w:rPr>
            <w:fldChar w:fldCharType="begin"/>
          </w:r>
          <w:r w:rsidRPr="00C90E2F">
            <w:rPr>
              <w:color w:val="000000" w:themeColor="text1"/>
            </w:rPr>
            <w:instrText xml:space="preserve"> PAGE   \* MERGEFORMAT </w:instrText>
          </w:r>
          <w:r w:rsidRPr="00C90E2F">
            <w:rPr>
              <w:color w:val="000000" w:themeColor="text1"/>
            </w:rPr>
            <w:fldChar w:fldCharType="separate"/>
          </w:r>
          <w:r w:rsidRPr="00C90E2F">
            <w:rPr>
              <w:noProof/>
              <w:color w:val="000000" w:themeColor="text1"/>
            </w:rPr>
            <w:t>2</w:t>
          </w:r>
          <w:r w:rsidRPr="00C90E2F">
            <w:rPr>
              <w:noProof/>
              <w:color w:val="000000" w:themeColor="text1"/>
            </w:rPr>
            <w:fldChar w:fldCharType="end"/>
          </w:r>
        </w:p>
      </w:tc>
    </w:tr>
  </w:tbl>
  <w:p w14:paraId="013967FF" w14:textId="21F0F7A4" w:rsidR="00230E1F" w:rsidRDefault="0023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EC86" w14:textId="77777777" w:rsidR="00BD5621" w:rsidRDefault="00BD5621" w:rsidP="00230E1F">
      <w:r>
        <w:separator/>
      </w:r>
    </w:p>
  </w:footnote>
  <w:footnote w:type="continuationSeparator" w:id="0">
    <w:p w14:paraId="0EAAD4D1" w14:textId="77777777" w:rsidR="00BD5621" w:rsidRDefault="00BD5621" w:rsidP="0023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04"/>
    <w:multiLevelType w:val="multilevel"/>
    <w:tmpl w:val="2E969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305D"/>
    <w:multiLevelType w:val="multilevel"/>
    <w:tmpl w:val="40660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46D9"/>
    <w:multiLevelType w:val="multilevel"/>
    <w:tmpl w:val="64C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00819"/>
    <w:multiLevelType w:val="multilevel"/>
    <w:tmpl w:val="A184F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465CF"/>
    <w:multiLevelType w:val="multilevel"/>
    <w:tmpl w:val="EA72A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B587A"/>
    <w:multiLevelType w:val="hybridMultilevel"/>
    <w:tmpl w:val="69EA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820BC"/>
    <w:multiLevelType w:val="multilevel"/>
    <w:tmpl w:val="FC2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77DD2"/>
    <w:multiLevelType w:val="multilevel"/>
    <w:tmpl w:val="826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940C5"/>
    <w:multiLevelType w:val="multilevel"/>
    <w:tmpl w:val="06B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87BD1"/>
    <w:multiLevelType w:val="hybridMultilevel"/>
    <w:tmpl w:val="F796F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25035F"/>
    <w:multiLevelType w:val="multilevel"/>
    <w:tmpl w:val="E7D80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F71AA"/>
    <w:multiLevelType w:val="multilevel"/>
    <w:tmpl w:val="975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F458F"/>
    <w:multiLevelType w:val="multilevel"/>
    <w:tmpl w:val="A3E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B6F3E"/>
    <w:multiLevelType w:val="multilevel"/>
    <w:tmpl w:val="B9F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1567E"/>
    <w:multiLevelType w:val="hybridMultilevel"/>
    <w:tmpl w:val="B9DC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C50F0"/>
    <w:multiLevelType w:val="hybridMultilevel"/>
    <w:tmpl w:val="BBD8F5B0"/>
    <w:lvl w:ilvl="0" w:tplc="E89AF4F6">
      <w:numFmt w:val="bullet"/>
      <w:lvlText w:val="■"/>
      <w:lvlJc w:val="left"/>
      <w:pPr>
        <w:ind w:left="276" w:hanging="135"/>
      </w:pPr>
      <w:rPr>
        <w:rFonts w:ascii="Arial" w:eastAsia="Arial" w:hAnsi="Arial" w:cs="Arial" w:hint="default"/>
        <w:b w:val="0"/>
        <w:bCs w:val="0"/>
        <w:i w:val="0"/>
        <w:iCs w:val="0"/>
        <w:color w:val="00ABBD"/>
        <w:spacing w:val="0"/>
        <w:w w:val="100"/>
        <w:position w:val="2"/>
        <w:sz w:val="16"/>
        <w:szCs w:val="16"/>
        <w:lang w:val="en-US" w:eastAsia="en-US" w:bidi="ar-SA"/>
      </w:rPr>
    </w:lvl>
    <w:lvl w:ilvl="1" w:tplc="17207A3A">
      <w:numFmt w:val="bullet"/>
      <w:lvlText w:val="•"/>
      <w:lvlJc w:val="left"/>
      <w:pPr>
        <w:ind w:left="1116" w:hanging="135"/>
      </w:pPr>
      <w:rPr>
        <w:rFonts w:hint="default"/>
        <w:lang w:val="en-US" w:eastAsia="en-US" w:bidi="ar-SA"/>
      </w:rPr>
    </w:lvl>
    <w:lvl w:ilvl="2" w:tplc="8E8ACD66">
      <w:numFmt w:val="bullet"/>
      <w:lvlText w:val="•"/>
      <w:lvlJc w:val="left"/>
      <w:pPr>
        <w:ind w:left="1953" w:hanging="135"/>
      </w:pPr>
      <w:rPr>
        <w:rFonts w:hint="default"/>
        <w:lang w:val="en-US" w:eastAsia="en-US" w:bidi="ar-SA"/>
      </w:rPr>
    </w:lvl>
    <w:lvl w:ilvl="3" w:tplc="519E9406">
      <w:numFmt w:val="bullet"/>
      <w:lvlText w:val="•"/>
      <w:lvlJc w:val="left"/>
      <w:pPr>
        <w:ind w:left="2789" w:hanging="135"/>
      </w:pPr>
      <w:rPr>
        <w:rFonts w:hint="default"/>
        <w:lang w:val="en-US" w:eastAsia="en-US" w:bidi="ar-SA"/>
      </w:rPr>
    </w:lvl>
    <w:lvl w:ilvl="4" w:tplc="2138C75A">
      <w:numFmt w:val="bullet"/>
      <w:lvlText w:val="•"/>
      <w:lvlJc w:val="left"/>
      <w:pPr>
        <w:ind w:left="3626" w:hanging="135"/>
      </w:pPr>
      <w:rPr>
        <w:rFonts w:hint="default"/>
        <w:lang w:val="en-US" w:eastAsia="en-US" w:bidi="ar-SA"/>
      </w:rPr>
    </w:lvl>
    <w:lvl w:ilvl="5" w:tplc="45AEB5CA">
      <w:numFmt w:val="bullet"/>
      <w:lvlText w:val="•"/>
      <w:lvlJc w:val="left"/>
      <w:pPr>
        <w:ind w:left="4463" w:hanging="135"/>
      </w:pPr>
      <w:rPr>
        <w:rFonts w:hint="default"/>
        <w:lang w:val="en-US" w:eastAsia="en-US" w:bidi="ar-SA"/>
      </w:rPr>
    </w:lvl>
    <w:lvl w:ilvl="6" w:tplc="9FFC2B88">
      <w:numFmt w:val="bullet"/>
      <w:lvlText w:val="•"/>
      <w:lvlJc w:val="left"/>
      <w:pPr>
        <w:ind w:left="5299" w:hanging="135"/>
      </w:pPr>
      <w:rPr>
        <w:rFonts w:hint="default"/>
        <w:lang w:val="en-US" w:eastAsia="en-US" w:bidi="ar-SA"/>
      </w:rPr>
    </w:lvl>
    <w:lvl w:ilvl="7" w:tplc="472A8108">
      <w:numFmt w:val="bullet"/>
      <w:lvlText w:val="•"/>
      <w:lvlJc w:val="left"/>
      <w:pPr>
        <w:ind w:left="6136" w:hanging="135"/>
      </w:pPr>
      <w:rPr>
        <w:rFonts w:hint="default"/>
        <w:lang w:val="en-US" w:eastAsia="en-US" w:bidi="ar-SA"/>
      </w:rPr>
    </w:lvl>
    <w:lvl w:ilvl="8" w:tplc="7E144390">
      <w:numFmt w:val="bullet"/>
      <w:lvlText w:val="•"/>
      <w:lvlJc w:val="left"/>
      <w:pPr>
        <w:ind w:left="6973" w:hanging="135"/>
      </w:pPr>
      <w:rPr>
        <w:rFonts w:hint="default"/>
        <w:lang w:val="en-US" w:eastAsia="en-US" w:bidi="ar-SA"/>
      </w:rPr>
    </w:lvl>
  </w:abstractNum>
  <w:abstractNum w:abstractNumId="16" w15:restartNumberingAfterBreak="0">
    <w:nsid w:val="773D264F"/>
    <w:multiLevelType w:val="multilevel"/>
    <w:tmpl w:val="C11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690395">
    <w:abstractNumId w:val="15"/>
  </w:num>
  <w:num w:numId="2" w16cid:durableId="2030135266">
    <w:abstractNumId w:val="14"/>
  </w:num>
  <w:num w:numId="3" w16cid:durableId="71204287">
    <w:abstractNumId w:val="5"/>
  </w:num>
  <w:num w:numId="4" w16cid:durableId="1342471461">
    <w:abstractNumId w:val="6"/>
  </w:num>
  <w:num w:numId="5" w16cid:durableId="899244725">
    <w:abstractNumId w:val="8"/>
  </w:num>
  <w:num w:numId="6" w16cid:durableId="127092819">
    <w:abstractNumId w:val="16"/>
  </w:num>
  <w:num w:numId="7" w16cid:durableId="1831827839">
    <w:abstractNumId w:val="12"/>
  </w:num>
  <w:num w:numId="8" w16cid:durableId="1050037831">
    <w:abstractNumId w:val="11"/>
  </w:num>
  <w:num w:numId="9" w16cid:durableId="1940479783">
    <w:abstractNumId w:val="0"/>
  </w:num>
  <w:num w:numId="10" w16cid:durableId="1126508962">
    <w:abstractNumId w:val="4"/>
  </w:num>
  <w:num w:numId="11" w16cid:durableId="1273903055">
    <w:abstractNumId w:val="10"/>
  </w:num>
  <w:num w:numId="12" w16cid:durableId="86733454">
    <w:abstractNumId w:val="7"/>
  </w:num>
  <w:num w:numId="13" w16cid:durableId="1663006911">
    <w:abstractNumId w:val="1"/>
  </w:num>
  <w:num w:numId="14" w16cid:durableId="2135172048">
    <w:abstractNumId w:val="3"/>
  </w:num>
  <w:num w:numId="15" w16cid:durableId="1255673845">
    <w:abstractNumId w:val="2"/>
  </w:num>
  <w:num w:numId="16" w16cid:durableId="242303590">
    <w:abstractNumId w:val="13"/>
  </w:num>
  <w:num w:numId="17" w16cid:durableId="990869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B8"/>
    <w:rsid w:val="00024749"/>
    <w:rsid w:val="00036B8E"/>
    <w:rsid w:val="000371AE"/>
    <w:rsid w:val="00084DD8"/>
    <w:rsid w:val="000B3E95"/>
    <w:rsid w:val="000B6803"/>
    <w:rsid w:val="000E4267"/>
    <w:rsid w:val="000F356B"/>
    <w:rsid w:val="000F61D3"/>
    <w:rsid w:val="00127FB5"/>
    <w:rsid w:val="0013141B"/>
    <w:rsid w:val="00132768"/>
    <w:rsid w:val="001673B8"/>
    <w:rsid w:val="00181353"/>
    <w:rsid w:val="00230E1F"/>
    <w:rsid w:val="00234FFD"/>
    <w:rsid w:val="00235227"/>
    <w:rsid w:val="00235467"/>
    <w:rsid w:val="00280A40"/>
    <w:rsid w:val="00280FA9"/>
    <w:rsid w:val="002D46C8"/>
    <w:rsid w:val="002E58AE"/>
    <w:rsid w:val="002F48AA"/>
    <w:rsid w:val="00323CC7"/>
    <w:rsid w:val="00344B3E"/>
    <w:rsid w:val="00354051"/>
    <w:rsid w:val="00397ECD"/>
    <w:rsid w:val="00397FC2"/>
    <w:rsid w:val="003D26CC"/>
    <w:rsid w:val="003D2EE8"/>
    <w:rsid w:val="003E1435"/>
    <w:rsid w:val="003F2FE1"/>
    <w:rsid w:val="003F59D1"/>
    <w:rsid w:val="004A49A4"/>
    <w:rsid w:val="004B6DA8"/>
    <w:rsid w:val="004D6FFE"/>
    <w:rsid w:val="004E7F89"/>
    <w:rsid w:val="004F7606"/>
    <w:rsid w:val="00533D96"/>
    <w:rsid w:val="00547442"/>
    <w:rsid w:val="005659CA"/>
    <w:rsid w:val="00590190"/>
    <w:rsid w:val="00594A7A"/>
    <w:rsid w:val="005A16FB"/>
    <w:rsid w:val="005A5133"/>
    <w:rsid w:val="005B2435"/>
    <w:rsid w:val="005D5066"/>
    <w:rsid w:val="00604286"/>
    <w:rsid w:val="00605E8E"/>
    <w:rsid w:val="0061168D"/>
    <w:rsid w:val="00611CA4"/>
    <w:rsid w:val="0063285D"/>
    <w:rsid w:val="00642BD5"/>
    <w:rsid w:val="0066068F"/>
    <w:rsid w:val="006751FB"/>
    <w:rsid w:val="006A527E"/>
    <w:rsid w:val="006B7DE6"/>
    <w:rsid w:val="006C2349"/>
    <w:rsid w:val="006E342E"/>
    <w:rsid w:val="006F0438"/>
    <w:rsid w:val="00755087"/>
    <w:rsid w:val="007A30B8"/>
    <w:rsid w:val="007C2221"/>
    <w:rsid w:val="007C562D"/>
    <w:rsid w:val="007D5ED9"/>
    <w:rsid w:val="007E07AE"/>
    <w:rsid w:val="00806F37"/>
    <w:rsid w:val="00816CC0"/>
    <w:rsid w:val="00834161"/>
    <w:rsid w:val="00861108"/>
    <w:rsid w:val="008E3D12"/>
    <w:rsid w:val="00900F5D"/>
    <w:rsid w:val="00907C71"/>
    <w:rsid w:val="00936320"/>
    <w:rsid w:val="009502F8"/>
    <w:rsid w:val="009F47F7"/>
    <w:rsid w:val="00AA75BC"/>
    <w:rsid w:val="00AD1183"/>
    <w:rsid w:val="00AD16AE"/>
    <w:rsid w:val="00AE7363"/>
    <w:rsid w:val="00B34CB8"/>
    <w:rsid w:val="00B56226"/>
    <w:rsid w:val="00B716FD"/>
    <w:rsid w:val="00B75364"/>
    <w:rsid w:val="00BA4711"/>
    <w:rsid w:val="00BB6CED"/>
    <w:rsid w:val="00BC1B6E"/>
    <w:rsid w:val="00BD1B4A"/>
    <w:rsid w:val="00BD5621"/>
    <w:rsid w:val="00BE6A1A"/>
    <w:rsid w:val="00BF357B"/>
    <w:rsid w:val="00BF5D88"/>
    <w:rsid w:val="00C035EA"/>
    <w:rsid w:val="00C84EAA"/>
    <w:rsid w:val="00C90E2F"/>
    <w:rsid w:val="00C935F4"/>
    <w:rsid w:val="00CB205F"/>
    <w:rsid w:val="00CC77B6"/>
    <w:rsid w:val="00CD3966"/>
    <w:rsid w:val="00CD573E"/>
    <w:rsid w:val="00CF27A3"/>
    <w:rsid w:val="00D03FD2"/>
    <w:rsid w:val="00D1647B"/>
    <w:rsid w:val="00D4601B"/>
    <w:rsid w:val="00DF1E1A"/>
    <w:rsid w:val="00DF6FB8"/>
    <w:rsid w:val="00E55DAF"/>
    <w:rsid w:val="00E65EE2"/>
    <w:rsid w:val="00EB7A40"/>
    <w:rsid w:val="00EC2E3C"/>
    <w:rsid w:val="00ED7BA1"/>
    <w:rsid w:val="00F03969"/>
    <w:rsid w:val="00F41E28"/>
    <w:rsid w:val="00F839AE"/>
    <w:rsid w:val="00FB2202"/>
    <w:rsid w:val="00FE51F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6904"/>
  <w15:docId w15:val="{5716CF59-38B4-439F-A73E-2BC61FE1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1"/>
      <w:ind w:left="141"/>
    </w:pPr>
    <w:rPr>
      <w:rFonts w:ascii="Roboto Condensed Black" w:eastAsia="Roboto Condensed Black" w:hAnsi="Roboto Condensed Black" w:cs="Roboto Condensed Black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75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42BD5"/>
    <w:pPr>
      <w:widowControl/>
      <w:autoSpaceDE/>
      <w:autoSpaceDN/>
    </w:pPr>
    <w:rPr>
      <w:rFonts w:ascii="Times New Roman" w:eastAsia="Times New Roman" w:hAnsi="Times New Roman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0E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E1F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230E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E1F"/>
    <w:rPr>
      <w:rFonts w:ascii="Open Sans" w:eastAsia="Open Sans" w:hAnsi="Open Sans" w:cs="Open Sans"/>
    </w:rPr>
  </w:style>
  <w:style w:type="paragraph" w:customStyle="1" w:styleId="Body">
    <w:name w:val="Body"/>
    <w:rsid w:val="00B716F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40"/>
    </w:pPr>
    <w:rPr>
      <w:rFonts w:ascii="Times New Roman" w:eastAsia="Arial Unicode MS" w:hAnsi="Arial Unicode MS" w:cs="Arial Unicode MS"/>
      <w:color w:val="000000"/>
      <w:u w:color="000000"/>
      <w:bdr w:val="nil"/>
      <w:lang w:val="en-GB" w:eastAsia="en-GB"/>
    </w:rPr>
  </w:style>
  <w:style w:type="table" w:styleId="TableGrid">
    <w:name w:val="Table Grid"/>
    <w:basedOn w:val="TableNormal"/>
    <w:uiPriority w:val="39"/>
    <w:rsid w:val="0090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dcf8e-6090-4ba8-8939-319daa7b57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243E735DA3F439A45B1D769252C29" ma:contentTypeVersion="11" ma:contentTypeDescription="Create a new document." ma:contentTypeScope="" ma:versionID="27aabc9eb83174fdac73080e78d373c6">
  <xsd:schema xmlns:xsd="http://www.w3.org/2001/XMLSchema" xmlns:xs="http://www.w3.org/2001/XMLSchema" xmlns:p="http://schemas.microsoft.com/office/2006/metadata/properties" xmlns:ns2="226dcf8e-6090-4ba8-8939-319daa7b57cc" targetNamespace="http://schemas.microsoft.com/office/2006/metadata/properties" ma:root="true" ma:fieldsID="f27ad5835146d390023427d2e146278b" ns2:_="">
    <xsd:import namespace="226dcf8e-6090-4ba8-8939-319daa7b5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dcf8e-6090-4ba8-8939-319daa7b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dd77e8-528d-4123-91d8-a64131b5e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451A3-389E-49D9-9685-504870D03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D056D-A229-4B1C-B308-0DD81D04B60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2495462d-6aa6-46ec-b293-cc0d0eef2883"/>
    <ds:schemaRef ds:uri="http://schemas.openxmlformats.org/package/2006/metadata/core-properties"/>
    <ds:schemaRef ds:uri="47fe587d-376f-4f80-88ee-cab6bdf3046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D623C0-B69F-400C-8DE6-EC4CB8D12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6895</Characters>
  <Application>Microsoft Office Word</Application>
  <DocSecurity>0</DocSecurity>
  <Lines>328</Lines>
  <Paragraphs>144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HLTA JD</dc:title>
  <dc:subject>Updated Aug 2025</dc:subject>
  <dc:creator>Updated Aug 2025 JW</dc:creator>
  <cp:lastModifiedBy>Susan Quince (STAFF)</cp:lastModifiedBy>
  <cp:revision>2</cp:revision>
  <dcterms:created xsi:type="dcterms:W3CDTF">2026-02-01T19:13:00Z</dcterms:created>
  <dcterms:modified xsi:type="dcterms:W3CDTF">2026-02-01T19:13:00Z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0x01010090E243E735DA3F439A45B1D769252C29</vt:lpwstr>
  </property>
</Properties>
</file>