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841"/>
        <w:tblW w:w="0" w:type="auto"/>
        <w:tblLook w:val="04A0" w:firstRow="1" w:lastRow="0" w:firstColumn="1" w:lastColumn="0" w:noHBand="0" w:noVBand="1"/>
      </w:tblPr>
      <w:tblGrid>
        <w:gridCol w:w="6336"/>
        <w:gridCol w:w="1172"/>
        <w:gridCol w:w="1134"/>
        <w:gridCol w:w="1559"/>
      </w:tblGrid>
      <w:tr w:rsidR="00F75618" w14:paraId="711601D8" w14:textId="77777777">
        <w:tc>
          <w:tcPr>
            <w:tcW w:w="10201" w:type="dxa"/>
            <w:gridSpan w:val="4"/>
            <w:shd w:val="clear" w:color="auto" w:fill="660033"/>
          </w:tcPr>
          <w:p w14:paraId="7335C6BC" w14:textId="77777777" w:rsidR="00F75618" w:rsidRDefault="00544A70">
            <w:pPr>
              <w:jc w:val="center"/>
              <w:rPr>
                <w:b/>
                <w:color w:val="FFFFFF" w:themeColor="background1"/>
                <w:sz w:val="28"/>
              </w:rPr>
            </w:pPr>
            <w:r>
              <w:rPr>
                <w:b/>
                <w:color w:val="FFFFFF" w:themeColor="background1"/>
                <w:sz w:val="28"/>
              </w:rPr>
              <w:t>The Bishop of Winchester Academy</w:t>
            </w:r>
          </w:p>
        </w:tc>
      </w:tr>
      <w:tr w:rsidR="00F75618" w14:paraId="7EC78529" w14:textId="77777777">
        <w:tc>
          <w:tcPr>
            <w:tcW w:w="10201" w:type="dxa"/>
            <w:gridSpan w:val="4"/>
            <w:shd w:val="clear" w:color="auto" w:fill="660033"/>
          </w:tcPr>
          <w:p w14:paraId="7451BCDE" w14:textId="77777777" w:rsidR="00F75618" w:rsidRDefault="00544A70">
            <w:pPr>
              <w:jc w:val="center"/>
              <w:rPr>
                <w:b/>
                <w:color w:val="FFFFFF" w:themeColor="background1"/>
                <w:sz w:val="28"/>
              </w:rPr>
            </w:pPr>
            <w:r>
              <w:rPr>
                <w:b/>
                <w:color w:val="FFFFFF" w:themeColor="background1"/>
                <w:sz w:val="28"/>
              </w:rPr>
              <w:t xml:space="preserve">Person Specification </w:t>
            </w:r>
          </w:p>
        </w:tc>
      </w:tr>
      <w:tr w:rsidR="00F75618" w14:paraId="5836930A" w14:textId="77777777">
        <w:tc>
          <w:tcPr>
            <w:tcW w:w="10201" w:type="dxa"/>
            <w:gridSpan w:val="4"/>
            <w:shd w:val="clear" w:color="auto" w:fill="660033"/>
          </w:tcPr>
          <w:p w14:paraId="474C611E" w14:textId="1D97094A" w:rsidR="00F75618" w:rsidRDefault="002D4721">
            <w:pPr>
              <w:jc w:val="center"/>
              <w:rPr>
                <w:b/>
                <w:color w:val="FFFFFF" w:themeColor="background1"/>
                <w:sz w:val="28"/>
              </w:rPr>
            </w:pPr>
            <w:r>
              <w:rPr>
                <w:b/>
                <w:color w:val="FFFFFF" w:themeColor="background1"/>
                <w:sz w:val="28"/>
              </w:rPr>
              <w:t>Executive Assistant to the Principal and Vice Pri</w:t>
            </w:r>
            <w:r w:rsidR="005F7B3A">
              <w:rPr>
                <w:b/>
                <w:color w:val="FFFFFF" w:themeColor="background1"/>
                <w:sz w:val="28"/>
              </w:rPr>
              <w:t>n</w:t>
            </w:r>
            <w:r>
              <w:rPr>
                <w:b/>
                <w:color w:val="FFFFFF" w:themeColor="background1"/>
                <w:sz w:val="28"/>
              </w:rPr>
              <w:t>cipals</w:t>
            </w:r>
          </w:p>
        </w:tc>
      </w:tr>
      <w:tr w:rsidR="00F75618" w14:paraId="4C58C334" w14:textId="77777777">
        <w:tc>
          <w:tcPr>
            <w:tcW w:w="10201" w:type="dxa"/>
            <w:gridSpan w:val="4"/>
            <w:tcBorders>
              <w:bottom w:val="single" w:sz="4" w:space="0" w:color="auto"/>
            </w:tcBorders>
          </w:tcPr>
          <w:p w14:paraId="40B3C9FD" w14:textId="77777777" w:rsidR="00F75618" w:rsidRDefault="00544A70">
            <w:pPr>
              <w:rPr>
                <w:sz w:val="20"/>
              </w:rPr>
            </w:pPr>
            <w:r>
              <w:rPr>
                <w:sz w:val="20"/>
              </w:rPr>
              <w:t xml:space="preserve">This person specification will be used in shortlisting and interviewing to select the best candidate.  Each applicant should, therefore, address the person specification in your written application and where appropriate you should give examples of how you meet the criteria. </w:t>
            </w:r>
          </w:p>
        </w:tc>
      </w:tr>
      <w:tr w:rsidR="00F75618" w14:paraId="03F1376C" w14:textId="77777777">
        <w:tc>
          <w:tcPr>
            <w:tcW w:w="6336" w:type="dxa"/>
            <w:tcBorders>
              <w:top w:val="single" w:sz="4" w:space="0" w:color="auto"/>
              <w:left w:val="single" w:sz="4" w:space="0" w:color="auto"/>
              <w:bottom w:val="single" w:sz="4" w:space="0" w:color="auto"/>
              <w:right w:val="single" w:sz="4" w:space="0" w:color="auto"/>
            </w:tcBorders>
          </w:tcPr>
          <w:p w14:paraId="044588FF" w14:textId="77777777" w:rsidR="00F75618" w:rsidRDefault="00F75618">
            <w:pPr>
              <w:rPr>
                <w:rFonts w:cstheme="minorHAnsi"/>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660033"/>
          </w:tcPr>
          <w:p w14:paraId="7AA54FB6" w14:textId="77777777" w:rsidR="00F75618" w:rsidRDefault="00544A70">
            <w:pPr>
              <w:jc w:val="center"/>
              <w:rPr>
                <w:rFonts w:cstheme="minorHAnsi"/>
                <w:b/>
                <w:color w:val="FFFFFF" w:themeColor="background1"/>
                <w:sz w:val="20"/>
                <w:szCs w:val="20"/>
              </w:rPr>
            </w:pPr>
            <w:r>
              <w:rPr>
                <w:rFonts w:cstheme="minorHAnsi"/>
                <w:b/>
                <w:color w:val="FFFFFF" w:themeColor="background1"/>
                <w:sz w:val="20"/>
                <w:szCs w:val="20"/>
              </w:rPr>
              <w:t>Essential</w:t>
            </w:r>
          </w:p>
        </w:tc>
        <w:tc>
          <w:tcPr>
            <w:tcW w:w="1134" w:type="dxa"/>
            <w:tcBorders>
              <w:top w:val="single" w:sz="4" w:space="0" w:color="auto"/>
              <w:left w:val="single" w:sz="4" w:space="0" w:color="auto"/>
              <w:bottom w:val="single" w:sz="4" w:space="0" w:color="auto"/>
              <w:right w:val="single" w:sz="4" w:space="0" w:color="auto"/>
            </w:tcBorders>
            <w:shd w:val="clear" w:color="auto" w:fill="660033"/>
          </w:tcPr>
          <w:p w14:paraId="32EFF859" w14:textId="77777777" w:rsidR="00F75618" w:rsidRDefault="00544A70">
            <w:pPr>
              <w:jc w:val="center"/>
              <w:rPr>
                <w:rFonts w:cstheme="minorHAnsi"/>
                <w:b/>
                <w:color w:val="FFFFFF" w:themeColor="background1"/>
                <w:sz w:val="20"/>
                <w:szCs w:val="20"/>
              </w:rPr>
            </w:pPr>
            <w:r>
              <w:rPr>
                <w:rFonts w:cstheme="minorHAnsi"/>
                <w:b/>
                <w:color w:val="FFFFFF" w:themeColor="background1"/>
                <w:sz w:val="20"/>
                <w:szCs w:val="20"/>
              </w:rPr>
              <w:t>Desirable</w:t>
            </w:r>
          </w:p>
        </w:tc>
        <w:tc>
          <w:tcPr>
            <w:tcW w:w="1559" w:type="dxa"/>
            <w:tcBorders>
              <w:top w:val="single" w:sz="4" w:space="0" w:color="auto"/>
              <w:left w:val="single" w:sz="4" w:space="0" w:color="auto"/>
              <w:bottom w:val="single" w:sz="4" w:space="0" w:color="auto"/>
              <w:right w:val="single" w:sz="4" w:space="0" w:color="auto"/>
            </w:tcBorders>
            <w:shd w:val="clear" w:color="auto" w:fill="660033"/>
          </w:tcPr>
          <w:p w14:paraId="3B17324B" w14:textId="77777777" w:rsidR="00F75618" w:rsidRDefault="00544A70">
            <w:pPr>
              <w:jc w:val="center"/>
              <w:rPr>
                <w:rFonts w:cstheme="minorHAnsi"/>
                <w:b/>
                <w:color w:val="FFFFFF" w:themeColor="background1"/>
                <w:sz w:val="20"/>
                <w:szCs w:val="20"/>
              </w:rPr>
            </w:pPr>
            <w:r>
              <w:rPr>
                <w:rFonts w:cstheme="minorHAnsi"/>
                <w:b/>
                <w:color w:val="FFFFFF" w:themeColor="background1"/>
                <w:sz w:val="20"/>
                <w:szCs w:val="20"/>
              </w:rPr>
              <w:t>Method of Assessment</w:t>
            </w:r>
          </w:p>
        </w:tc>
      </w:tr>
      <w:tr w:rsidR="00F75618" w14:paraId="5483D95C" w14:textId="77777777">
        <w:tc>
          <w:tcPr>
            <w:tcW w:w="6336" w:type="dxa"/>
            <w:tcBorders>
              <w:top w:val="single" w:sz="4" w:space="0" w:color="auto"/>
              <w:left w:val="single" w:sz="4" w:space="0" w:color="auto"/>
              <w:bottom w:val="single" w:sz="4" w:space="0" w:color="auto"/>
              <w:right w:val="single" w:sz="4" w:space="0" w:color="auto"/>
            </w:tcBorders>
            <w:shd w:val="clear" w:color="auto" w:fill="660033"/>
          </w:tcPr>
          <w:p w14:paraId="57E7EB59" w14:textId="77777777" w:rsidR="00F75618" w:rsidRDefault="00544A70">
            <w:pPr>
              <w:rPr>
                <w:rFonts w:cstheme="minorHAnsi"/>
                <w:b/>
                <w:color w:val="FFFFFF" w:themeColor="background1"/>
                <w:sz w:val="20"/>
                <w:szCs w:val="20"/>
              </w:rPr>
            </w:pPr>
            <w:r>
              <w:rPr>
                <w:rFonts w:cstheme="minorHAnsi"/>
                <w:b/>
                <w:color w:val="FFFFFF" w:themeColor="background1"/>
                <w:sz w:val="20"/>
                <w:szCs w:val="20"/>
              </w:rPr>
              <w:t>Ethos</w:t>
            </w:r>
          </w:p>
        </w:tc>
        <w:tc>
          <w:tcPr>
            <w:tcW w:w="1172" w:type="dxa"/>
            <w:tcBorders>
              <w:top w:val="single" w:sz="4" w:space="0" w:color="auto"/>
              <w:left w:val="single" w:sz="4" w:space="0" w:color="auto"/>
              <w:bottom w:val="single" w:sz="4" w:space="0" w:color="auto"/>
              <w:right w:val="single" w:sz="4" w:space="0" w:color="auto"/>
            </w:tcBorders>
            <w:shd w:val="clear" w:color="auto" w:fill="660033"/>
          </w:tcPr>
          <w:p w14:paraId="773C8940" w14:textId="77777777" w:rsidR="00F75618" w:rsidRDefault="00F75618">
            <w:pPr>
              <w:jc w:val="center"/>
              <w:rPr>
                <w:rFonts w:cstheme="minorHAnsi"/>
                <w:b/>
                <w:color w:val="FFFFFF" w:themeColor="background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660033"/>
          </w:tcPr>
          <w:p w14:paraId="686A46DF" w14:textId="77777777" w:rsidR="00F75618" w:rsidRDefault="00F75618">
            <w:pPr>
              <w:jc w:val="center"/>
              <w:rPr>
                <w:rFonts w:cstheme="minorHAnsi"/>
                <w:b/>
                <w:color w:val="FFFFFF" w:themeColor="background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660033"/>
          </w:tcPr>
          <w:p w14:paraId="502DC522" w14:textId="77777777" w:rsidR="00F75618" w:rsidRDefault="00544A70">
            <w:pPr>
              <w:jc w:val="center"/>
              <w:rPr>
                <w:rFonts w:cstheme="minorHAnsi"/>
                <w:b/>
                <w:color w:val="FFFFFF" w:themeColor="background1"/>
                <w:sz w:val="20"/>
                <w:szCs w:val="20"/>
              </w:rPr>
            </w:pPr>
            <w:r>
              <w:rPr>
                <w:rFonts w:cstheme="minorHAnsi"/>
                <w:b/>
                <w:color w:val="FFFFFF" w:themeColor="background1"/>
                <w:sz w:val="20"/>
                <w:szCs w:val="20"/>
              </w:rPr>
              <w:t>Application – A</w:t>
            </w:r>
          </w:p>
          <w:p w14:paraId="06F08751" w14:textId="77777777" w:rsidR="00F75618" w:rsidRDefault="00544A70">
            <w:pPr>
              <w:jc w:val="center"/>
              <w:rPr>
                <w:rFonts w:cstheme="minorHAnsi"/>
                <w:b/>
                <w:color w:val="FFFFFF" w:themeColor="background1"/>
                <w:sz w:val="20"/>
                <w:szCs w:val="20"/>
              </w:rPr>
            </w:pPr>
            <w:r>
              <w:rPr>
                <w:rFonts w:cstheme="minorHAnsi"/>
                <w:b/>
                <w:color w:val="FFFFFF" w:themeColor="background1"/>
                <w:sz w:val="20"/>
                <w:szCs w:val="20"/>
              </w:rPr>
              <w:t>Interview - I</w:t>
            </w:r>
          </w:p>
        </w:tc>
      </w:tr>
      <w:tr w:rsidR="00F75618" w14:paraId="69D20787" w14:textId="77777777">
        <w:tc>
          <w:tcPr>
            <w:tcW w:w="6336" w:type="dxa"/>
            <w:tcBorders>
              <w:top w:val="single" w:sz="4" w:space="0" w:color="auto"/>
            </w:tcBorders>
            <w:shd w:val="clear" w:color="auto" w:fill="auto"/>
          </w:tcPr>
          <w:p w14:paraId="61367B55" w14:textId="77777777" w:rsidR="00F75618" w:rsidRPr="00C86220" w:rsidRDefault="00544A70">
            <w:pPr>
              <w:tabs>
                <w:tab w:val="left" w:pos="823"/>
              </w:tabs>
              <w:spacing w:before="1"/>
              <w:rPr>
                <w:rFonts w:eastAsia="Arial" w:cstheme="minorHAnsi"/>
                <w:sz w:val="20"/>
                <w:szCs w:val="20"/>
              </w:rPr>
            </w:pPr>
            <w:r w:rsidRPr="00C86220">
              <w:rPr>
                <w:rFonts w:eastAsia="Arial" w:cstheme="minorHAnsi"/>
                <w:spacing w:val="-1"/>
                <w:sz w:val="20"/>
                <w:szCs w:val="20"/>
              </w:rPr>
              <w:t>Support</w:t>
            </w:r>
            <w:r w:rsidRPr="00C86220">
              <w:rPr>
                <w:rFonts w:eastAsia="Arial" w:cstheme="minorHAnsi"/>
                <w:spacing w:val="-7"/>
                <w:sz w:val="20"/>
                <w:szCs w:val="20"/>
              </w:rPr>
              <w:t xml:space="preserve"> </w:t>
            </w:r>
            <w:r w:rsidRPr="00C86220">
              <w:rPr>
                <w:rFonts w:eastAsia="Arial" w:cstheme="minorHAnsi"/>
                <w:sz w:val="20"/>
                <w:szCs w:val="20"/>
              </w:rPr>
              <w:t>the</w:t>
            </w:r>
            <w:r w:rsidRPr="00C86220">
              <w:rPr>
                <w:rFonts w:eastAsia="Arial" w:cstheme="minorHAnsi"/>
                <w:spacing w:val="-7"/>
                <w:sz w:val="20"/>
                <w:szCs w:val="20"/>
              </w:rPr>
              <w:t xml:space="preserve"> </w:t>
            </w:r>
            <w:r w:rsidRPr="00C86220">
              <w:rPr>
                <w:rFonts w:eastAsia="Arial" w:cstheme="minorHAnsi"/>
                <w:sz w:val="20"/>
                <w:szCs w:val="20"/>
              </w:rPr>
              <w:t>sponsors’</w:t>
            </w:r>
            <w:r w:rsidRPr="00C86220">
              <w:rPr>
                <w:rFonts w:eastAsia="Arial" w:cstheme="minorHAnsi"/>
                <w:spacing w:val="-6"/>
                <w:sz w:val="20"/>
                <w:szCs w:val="20"/>
              </w:rPr>
              <w:t xml:space="preserve"> </w:t>
            </w:r>
            <w:r w:rsidRPr="00C86220">
              <w:rPr>
                <w:rFonts w:eastAsia="Arial" w:cstheme="minorHAnsi"/>
                <w:sz w:val="20"/>
                <w:szCs w:val="20"/>
              </w:rPr>
              <w:t>vision,</w:t>
            </w:r>
            <w:r w:rsidRPr="00C86220">
              <w:rPr>
                <w:rFonts w:eastAsia="Arial" w:cstheme="minorHAnsi"/>
                <w:spacing w:val="-7"/>
                <w:sz w:val="20"/>
                <w:szCs w:val="20"/>
              </w:rPr>
              <w:t xml:space="preserve"> </w:t>
            </w:r>
            <w:r w:rsidRPr="00C86220">
              <w:rPr>
                <w:rFonts w:eastAsia="Arial" w:cstheme="minorHAnsi"/>
                <w:sz w:val="20"/>
                <w:szCs w:val="20"/>
              </w:rPr>
              <w:t>Christian</w:t>
            </w:r>
            <w:r w:rsidRPr="00C86220">
              <w:rPr>
                <w:rFonts w:eastAsia="Arial" w:cstheme="minorHAnsi"/>
                <w:spacing w:val="-6"/>
                <w:sz w:val="20"/>
                <w:szCs w:val="20"/>
              </w:rPr>
              <w:t xml:space="preserve"> </w:t>
            </w:r>
            <w:r w:rsidRPr="00C86220">
              <w:rPr>
                <w:rFonts w:eastAsia="Arial" w:cstheme="minorHAnsi"/>
                <w:spacing w:val="-1"/>
                <w:sz w:val="20"/>
                <w:szCs w:val="20"/>
              </w:rPr>
              <w:t>Ethos</w:t>
            </w:r>
            <w:r w:rsidRPr="00C86220">
              <w:rPr>
                <w:rFonts w:eastAsia="Arial" w:cstheme="minorHAnsi"/>
                <w:spacing w:val="-6"/>
                <w:sz w:val="20"/>
                <w:szCs w:val="20"/>
              </w:rPr>
              <w:t xml:space="preserve"> </w:t>
            </w:r>
            <w:r w:rsidRPr="00C86220">
              <w:rPr>
                <w:rFonts w:eastAsia="Arial" w:cstheme="minorHAnsi"/>
                <w:sz w:val="20"/>
                <w:szCs w:val="20"/>
              </w:rPr>
              <w:t>and</w:t>
            </w:r>
            <w:r w:rsidRPr="00C86220">
              <w:rPr>
                <w:rFonts w:eastAsia="Arial" w:cstheme="minorHAnsi"/>
                <w:spacing w:val="-6"/>
                <w:sz w:val="20"/>
                <w:szCs w:val="20"/>
              </w:rPr>
              <w:t xml:space="preserve"> </w:t>
            </w:r>
            <w:r w:rsidRPr="00C86220">
              <w:rPr>
                <w:rFonts w:eastAsia="Arial" w:cstheme="minorHAnsi"/>
                <w:spacing w:val="-1"/>
                <w:sz w:val="20"/>
                <w:szCs w:val="20"/>
              </w:rPr>
              <w:t>values</w:t>
            </w:r>
            <w:r w:rsidRPr="00C86220">
              <w:rPr>
                <w:rFonts w:eastAsia="Arial" w:cstheme="minorHAnsi"/>
                <w:spacing w:val="-6"/>
                <w:sz w:val="20"/>
                <w:szCs w:val="20"/>
              </w:rPr>
              <w:t xml:space="preserve"> </w:t>
            </w:r>
            <w:r w:rsidRPr="00C86220">
              <w:rPr>
                <w:rFonts w:eastAsia="Arial" w:cstheme="minorHAnsi"/>
                <w:spacing w:val="-1"/>
                <w:sz w:val="20"/>
                <w:szCs w:val="20"/>
              </w:rPr>
              <w:t>that</w:t>
            </w:r>
            <w:r w:rsidRPr="00C86220">
              <w:rPr>
                <w:rFonts w:eastAsia="Arial" w:cstheme="minorHAnsi"/>
                <w:spacing w:val="-5"/>
                <w:sz w:val="20"/>
                <w:szCs w:val="20"/>
              </w:rPr>
              <w:t xml:space="preserve"> </w:t>
            </w:r>
            <w:r w:rsidRPr="00C86220">
              <w:rPr>
                <w:rFonts w:eastAsia="Arial" w:cstheme="minorHAnsi"/>
                <w:sz w:val="20"/>
                <w:szCs w:val="20"/>
              </w:rPr>
              <w:t>are</w:t>
            </w:r>
            <w:r w:rsidRPr="00C86220">
              <w:rPr>
                <w:rFonts w:eastAsia="Arial" w:cstheme="minorHAnsi"/>
                <w:spacing w:val="-7"/>
                <w:sz w:val="20"/>
                <w:szCs w:val="20"/>
              </w:rPr>
              <w:t xml:space="preserve"> </w:t>
            </w:r>
            <w:r w:rsidRPr="00C86220">
              <w:rPr>
                <w:rFonts w:eastAsia="Arial" w:cstheme="minorHAnsi"/>
                <w:sz w:val="20"/>
                <w:szCs w:val="20"/>
              </w:rPr>
              <w:t>embedded</w:t>
            </w:r>
            <w:r w:rsidRPr="00C86220">
              <w:rPr>
                <w:rFonts w:eastAsia="Arial" w:cstheme="minorHAnsi"/>
                <w:spacing w:val="-7"/>
                <w:sz w:val="20"/>
                <w:szCs w:val="20"/>
              </w:rPr>
              <w:t xml:space="preserve"> </w:t>
            </w:r>
            <w:r w:rsidRPr="00C86220">
              <w:rPr>
                <w:rFonts w:eastAsia="Arial" w:cstheme="minorHAnsi"/>
                <w:sz w:val="20"/>
                <w:szCs w:val="20"/>
              </w:rPr>
              <w:t>in</w:t>
            </w:r>
            <w:r w:rsidRPr="00C86220">
              <w:rPr>
                <w:rFonts w:eastAsia="Arial" w:cstheme="minorHAnsi"/>
                <w:spacing w:val="-6"/>
                <w:sz w:val="20"/>
                <w:szCs w:val="20"/>
              </w:rPr>
              <w:t xml:space="preserve"> </w:t>
            </w:r>
            <w:r w:rsidRPr="00C86220">
              <w:rPr>
                <w:rFonts w:eastAsia="Arial" w:cstheme="minorHAnsi"/>
                <w:sz w:val="20"/>
                <w:szCs w:val="20"/>
              </w:rPr>
              <w:t>the</w:t>
            </w:r>
            <w:r w:rsidRPr="00C86220">
              <w:rPr>
                <w:rFonts w:eastAsia="Arial" w:cstheme="minorHAnsi"/>
                <w:spacing w:val="-7"/>
                <w:sz w:val="20"/>
                <w:szCs w:val="20"/>
              </w:rPr>
              <w:t xml:space="preserve"> </w:t>
            </w:r>
            <w:r w:rsidRPr="00C86220">
              <w:rPr>
                <w:rFonts w:eastAsia="Arial" w:cstheme="minorHAnsi"/>
                <w:sz w:val="20"/>
                <w:szCs w:val="20"/>
              </w:rPr>
              <w:t>day-to-day</w:t>
            </w:r>
            <w:r w:rsidRPr="00C86220">
              <w:rPr>
                <w:rFonts w:eastAsia="Arial" w:cstheme="minorHAnsi"/>
                <w:spacing w:val="70"/>
                <w:w w:val="99"/>
                <w:sz w:val="20"/>
                <w:szCs w:val="20"/>
              </w:rPr>
              <w:t xml:space="preserve"> </w:t>
            </w:r>
            <w:r w:rsidRPr="00C86220">
              <w:rPr>
                <w:rFonts w:eastAsia="Arial" w:cstheme="minorHAnsi"/>
                <w:spacing w:val="-1"/>
                <w:sz w:val="20"/>
                <w:szCs w:val="20"/>
              </w:rPr>
              <w:t>and</w:t>
            </w:r>
            <w:r w:rsidRPr="00C86220">
              <w:rPr>
                <w:rFonts w:eastAsia="Arial" w:cstheme="minorHAnsi"/>
                <w:spacing w:val="-6"/>
                <w:sz w:val="20"/>
                <w:szCs w:val="20"/>
              </w:rPr>
              <w:t xml:space="preserve"> </w:t>
            </w:r>
            <w:r w:rsidRPr="00C86220">
              <w:rPr>
                <w:rFonts w:eastAsia="Arial" w:cstheme="minorHAnsi"/>
                <w:sz w:val="20"/>
                <w:szCs w:val="20"/>
              </w:rPr>
              <w:t>long-term</w:t>
            </w:r>
            <w:r w:rsidRPr="00C86220">
              <w:rPr>
                <w:rFonts w:eastAsia="Arial" w:cstheme="minorHAnsi"/>
                <w:spacing w:val="-2"/>
                <w:sz w:val="20"/>
                <w:szCs w:val="20"/>
              </w:rPr>
              <w:t xml:space="preserve"> </w:t>
            </w:r>
            <w:r w:rsidRPr="00C86220">
              <w:rPr>
                <w:rFonts w:eastAsia="Arial" w:cstheme="minorHAnsi"/>
                <w:spacing w:val="-1"/>
                <w:sz w:val="20"/>
                <w:szCs w:val="20"/>
              </w:rPr>
              <w:t>running</w:t>
            </w:r>
            <w:r w:rsidRPr="00C86220">
              <w:rPr>
                <w:rFonts w:eastAsia="Arial" w:cstheme="minorHAnsi"/>
                <w:spacing w:val="-6"/>
                <w:sz w:val="20"/>
                <w:szCs w:val="20"/>
              </w:rPr>
              <w:t xml:space="preserve"> </w:t>
            </w:r>
            <w:r w:rsidRPr="00C86220">
              <w:rPr>
                <w:rFonts w:eastAsia="Arial" w:cstheme="minorHAnsi"/>
                <w:sz w:val="20"/>
                <w:szCs w:val="20"/>
              </w:rPr>
              <w:t>of</w:t>
            </w:r>
            <w:r w:rsidRPr="00C86220">
              <w:rPr>
                <w:rFonts w:eastAsia="Arial" w:cstheme="minorHAnsi"/>
                <w:spacing w:val="-5"/>
                <w:sz w:val="20"/>
                <w:szCs w:val="20"/>
              </w:rPr>
              <w:t xml:space="preserve"> </w:t>
            </w:r>
            <w:r w:rsidRPr="00C86220">
              <w:rPr>
                <w:rFonts w:eastAsia="Arial" w:cstheme="minorHAnsi"/>
                <w:sz w:val="20"/>
                <w:szCs w:val="20"/>
              </w:rPr>
              <w:t>the</w:t>
            </w:r>
            <w:r w:rsidRPr="00C86220">
              <w:rPr>
                <w:rFonts w:eastAsia="Arial" w:cstheme="minorHAnsi"/>
                <w:spacing w:val="-7"/>
                <w:sz w:val="20"/>
                <w:szCs w:val="20"/>
              </w:rPr>
              <w:t xml:space="preserve"> </w:t>
            </w:r>
            <w:r w:rsidRPr="00C86220">
              <w:rPr>
                <w:rFonts w:eastAsia="Arial" w:cstheme="minorHAnsi"/>
                <w:sz w:val="20"/>
                <w:szCs w:val="20"/>
              </w:rPr>
              <w:t>academy.</w:t>
            </w:r>
          </w:p>
        </w:tc>
        <w:tc>
          <w:tcPr>
            <w:tcW w:w="1172" w:type="dxa"/>
            <w:tcBorders>
              <w:top w:val="single" w:sz="4" w:space="0" w:color="auto"/>
            </w:tcBorders>
            <w:shd w:val="clear" w:color="auto" w:fill="auto"/>
          </w:tcPr>
          <w:p w14:paraId="02264EB7" w14:textId="77777777" w:rsidR="00F75618" w:rsidRDefault="00544A70">
            <w:pPr>
              <w:jc w:val="center"/>
              <w:rPr>
                <w:rFonts w:cstheme="minorHAnsi"/>
                <w:color w:val="FFFFFF" w:themeColor="background1"/>
                <w:szCs w:val="20"/>
              </w:rPr>
            </w:pPr>
            <w:r>
              <w:rPr>
                <w:rFonts w:cstheme="minorHAnsi"/>
                <w:color w:val="000000" w:themeColor="text1"/>
                <w:szCs w:val="20"/>
              </w:rPr>
              <w:sym w:font="Wingdings" w:char="F0FC"/>
            </w:r>
          </w:p>
        </w:tc>
        <w:tc>
          <w:tcPr>
            <w:tcW w:w="1134" w:type="dxa"/>
            <w:tcBorders>
              <w:top w:val="single" w:sz="4" w:space="0" w:color="auto"/>
            </w:tcBorders>
            <w:shd w:val="clear" w:color="auto" w:fill="auto"/>
          </w:tcPr>
          <w:p w14:paraId="12A66600" w14:textId="77777777" w:rsidR="00F75618" w:rsidRDefault="00F75618">
            <w:pPr>
              <w:jc w:val="center"/>
              <w:rPr>
                <w:rFonts w:cstheme="minorHAnsi"/>
                <w:color w:val="FFFFFF" w:themeColor="background1"/>
                <w:szCs w:val="20"/>
              </w:rPr>
            </w:pPr>
          </w:p>
        </w:tc>
        <w:tc>
          <w:tcPr>
            <w:tcW w:w="1559" w:type="dxa"/>
            <w:tcBorders>
              <w:top w:val="single" w:sz="4" w:space="0" w:color="auto"/>
            </w:tcBorders>
            <w:shd w:val="clear" w:color="auto" w:fill="auto"/>
          </w:tcPr>
          <w:p w14:paraId="14A3C53A" w14:textId="77777777" w:rsidR="00F75618" w:rsidRDefault="00544A70">
            <w:pPr>
              <w:jc w:val="center"/>
              <w:rPr>
                <w:rFonts w:cstheme="minorHAnsi"/>
                <w:color w:val="000000" w:themeColor="text1"/>
                <w:sz w:val="20"/>
                <w:szCs w:val="20"/>
              </w:rPr>
            </w:pPr>
            <w:r>
              <w:rPr>
                <w:rFonts w:cstheme="minorHAnsi"/>
                <w:color w:val="000000" w:themeColor="text1"/>
                <w:sz w:val="20"/>
                <w:szCs w:val="20"/>
              </w:rPr>
              <w:t>I</w:t>
            </w:r>
          </w:p>
        </w:tc>
      </w:tr>
      <w:tr w:rsidR="00F75618" w14:paraId="5615D13C" w14:textId="77777777">
        <w:tc>
          <w:tcPr>
            <w:tcW w:w="6336" w:type="dxa"/>
            <w:shd w:val="clear" w:color="auto" w:fill="auto"/>
          </w:tcPr>
          <w:p w14:paraId="3977AE7E" w14:textId="77777777" w:rsidR="00F75618" w:rsidRPr="00C86220" w:rsidRDefault="00544A70">
            <w:pPr>
              <w:tabs>
                <w:tab w:val="left" w:pos="823"/>
              </w:tabs>
              <w:spacing w:before="2" w:line="238" w:lineRule="auto"/>
              <w:rPr>
                <w:rFonts w:eastAsia="Arial" w:cstheme="minorHAnsi"/>
                <w:sz w:val="20"/>
                <w:szCs w:val="20"/>
              </w:rPr>
            </w:pPr>
            <w:r w:rsidRPr="00C86220">
              <w:rPr>
                <w:rFonts w:eastAsia="Arial" w:cstheme="minorHAnsi"/>
                <w:spacing w:val="-1"/>
                <w:sz w:val="20"/>
                <w:szCs w:val="20"/>
              </w:rPr>
              <w:t>Each</w:t>
            </w:r>
            <w:r w:rsidRPr="00C86220">
              <w:rPr>
                <w:rFonts w:eastAsia="Arial" w:cstheme="minorHAnsi"/>
                <w:spacing w:val="-7"/>
                <w:sz w:val="20"/>
                <w:szCs w:val="20"/>
              </w:rPr>
              <w:t xml:space="preserve"> </w:t>
            </w:r>
            <w:r w:rsidRPr="00C86220">
              <w:rPr>
                <w:rFonts w:eastAsia="Arial" w:cstheme="minorHAnsi"/>
                <w:sz w:val="20"/>
                <w:szCs w:val="20"/>
              </w:rPr>
              <w:t>post</w:t>
            </w:r>
            <w:r w:rsidRPr="00C86220">
              <w:rPr>
                <w:rFonts w:eastAsia="Arial" w:cstheme="minorHAnsi"/>
                <w:spacing w:val="-6"/>
                <w:sz w:val="20"/>
                <w:szCs w:val="20"/>
              </w:rPr>
              <w:t xml:space="preserve"> </w:t>
            </w:r>
            <w:r w:rsidRPr="00C86220">
              <w:rPr>
                <w:rFonts w:eastAsia="Arial" w:cstheme="minorHAnsi"/>
                <w:sz w:val="20"/>
                <w:szCs w:val="20"/>
              </w:rPr>
              <w:t>holder</w:t>
            </w:r>
            <w:r w:rsidRPr="00C86220">
              <w:rPr>
                <w:rFonts w:eastAsia="Arial" w:cstheme="minorHAnsi"/>
                <w:spacing w:val="-6"/>
                <w:sz w:val="20"/>
                <w:szCs w:val="20"/>
              </w:rPr>
              <w:t xml:space="preserve"> </w:t>
            </w:r>
            <w:r w:rsidRPr="00C86220">
              <w:rPr>
                <w:rFonts w:eastAsia="Arial" w:cstheme="minorHAnsi"/>
                <w:spacing w:val="1"/>
                <w:sz w:val="20"/>
                <w:szCs w:val="20"/>
              </w:rPr>
              <w:t>must</w:t>
            </w:r>
            <w:r w:rsidRPr="00C86220">
              <w:rPr>
                <w:rFonts w:eastAsia="Arial" w:cstheme="minorHAnsi"/>
                <w:spacing w:val="-5"/>
                <w:sz w:val="20"/>
                <w:szCs w:val="20"/>
              </w:rPr>
              <w:t xml:space="preserve"> </w:t>
            </w:r>
            <w:r w:rsidRPr="00C86220">
              <w:rPr>
                <w:rFonts w:eastAsia="Arial" w:cstheme="minorHAnsi"/>
                <w:spacing w:val="-1"/>
                <w:sz w:val="20"/>
                <w:szCs w:val="20"/>
              </w:rPr>
              <w:t>share</w:t>
            </w:r>
            <w:r w:rsidRPr="00C86220">
              <w:rPr>
                <w:rFonts w:eastAsia="Arial" w:cstheme="minorHAnsi"/>
                <w:spacing w:val="-6"/>
                <w:sz w:val="20"/>
                <w:szCs w:val="20"/>
              </w:rPr>
              <w:t xml:space="preserve"> </w:t>
            </w:r>
            <w:r w:rsidRPr="00C86220">
              <w:rPr>
                <w:rFonts w:eastAsia="Arial" w:cstheme="minorHAnsi"/>
                <w:spacing w:val="-1"/>
                <w:sz w:val="20"/>
                <w:szCs w:val="20"/>
              </w:rPr>
              <w:t>the</w:t>
            </w:r>
            <w:r w:rsidRPr="00C86220">
              <w:rPr>
                <w:rFonts w:eastAsia="Arial" w:cstheme="minorHAnsi"/>
                <w:spacing w:val="-4"/>
                <w:sz w:val="20"/>
                <w:szCs w:val="20"/>
              </w:rPr>
              <w:t xml:space="preserve"> </w:t>
            </w:r>
            <w:r w:rsidRPr="00C86220">
              <w:rPr>
                <w:rFonts w:eastAsia="Arial" w:cstheme="minorHAnsi"/>
                <w:sz w:val="20"/>
                <w:szCs w:val="20"/>
              </w:rPr>
              <w:t>commitment</w:t>
            </w:r>
            <w:r w:rsidRPr="00C86220">
              <w:rPr>
                <w:rFonts w:eastAsia="Arial" w:cstheme="minorHAnsi"/>
                <w:spacing w:val="-7"/>
                <w:sz w:val="20"/>
                <w:szCs w:val="20"/>
              </w:rPr>
              <w:t xml:space="preserve"> </w:t>
            </w:r>
            <w:r w:rsidRPr="00C86220">
              <w:rPr>
                <w:rFonts w:eastAsia="Arial" w:cstheme="minorHAnsi"/>
                <w:spacing w:val="-1"/>
                <w:sz w:val="20"/>
                <w:szCs w:val="20"/>
              </w:rPr>
              <w:t>of</w:t>
            </w:r>
            <w:r w:rsidRPr="00C86220">
              <w:rPr>
                <w:rFonts w:eastAsia="Arial" w:cstheme="minorHAnsi"/>
                <w:spacing w:val="-4"/>
                <w:sz w:val="20"/>
                <w:szCs w:val="20"/>
              </w:rPr>
              <w:t xml:space="preserve"> </w:t>
            </w:r>
            <w:r w:rsidRPr="00C86220">
              <w:rPr>
                <w:rFonts w:eastAsia="Arial" w:cstheme="minorHAnsi"/>
                <w:spacing w:val="-1"/>
                <w:sz w:val="20"/>
                <w:szCs w:val="20"/>
              </w:rPr>
              <w:t>the</w:t>
            </w:r>
            <w:r w:rsidRPr="00C86220">
              <w:rPr>
                <w:rFonts w:eastAsia="Arial" w:cstheme="minorHAnsi"/>
                <w:spacing w:val="-6"/>
                <w:sz w:val="20"/>
                <w:szCs w:val="20"/>
              </w:rPr>
              <w:t xml:space="preserve"> </w:t>
            </w:r>
            <w:r w:rsidRPr="00C86220">
              <w:rPr>
                <w:rFonts w:eastAsia="Arial" w:cstheme="minorHAnsi"/>
                <w:sz w:val="20"/>
                <w:szCs w:val="20"/>
              </w:rPr>
              <w:t>sponsors’</w:t>
            </w:r>
            <w:r w:rsidRPr="00C86220">
              <w:rPr>
                <w:rFonts w:eastAsia="Arial" w:cstheme="minorHAnsi"/>
                <w:spacing w:val="-8"/>
                <w:sz w:val="20"/>
                <w:szCs w:val="20"/>
              </w:rPr>
              <w:t xml:space="preserve"> </w:t>
            </w:r>
            <w:r w:rsidRPr="00C86220">
              <w:rPr>
                <w:rFonts w:eastAsia="Arial" w:cstheme="minorHAnsi"/>
                <w:sz w:val="20"/>
                <w:szCs w:val="20"/>
              </w:rPr>
              <w:t>principles</w:t>
            </w:r>
            <w:r w:rsidRPr="00C86220">
              <w:rPr>
                <w:rFonts w:eastAsia="Arial" w:cstheme="minorHAnsi"/>
                <w:spacing w:val="-5"/>
                <w:sz w:val="20"/>
                <w:szCs w:val="20"/>
              </w:rPr>
              <w:t xml:space="preserve"> </w:t>
            </w:r>
            <w:r w:rsidRPr="00C86220">
              <w:rPr>
                <w:rFonts w:eastAsia="Arial" w:cstheme="minorHAnsi"/>
                <w:sz w:val="20"/>
                <w:szCs w:val="20"/>
              </w:rPr>
              <w:t>and</w:t>
            </w:r>
            <w:r w:rsidRPr="00C86220">
              <w:rPr>
                <w:rFonts w:eastAsia="Arial" w:cstheme="minorHAnsi"/>
                <w:spacing w:val="-5"/>
                <w:sz w:val="20"/>
                <w:szCs w:val="20"/>
              </w:rPr>
              <w:t xml:space="preserve"> </w:t>
            </w:r>
            <w:r w:rsidRPr="00C86220">
              <w:rPr>
                <w:rFonts w:eastAsia="Arial" w:cstheme="minorHAnsi"/>
                <w:spacing w:val="-1"/>
                <w:sz w:val="20"/>
                <w:szCs w:val="20"/>
              </w:rPr>
              <w:t>values</w:t>
            </w:r>
            <w:r w:rsidRPr="00C86220">
              <w:rPr>
                <w:rFonts w:eastAsia="Arial" w:cstheme="minorHAnsi"/>
                <w:spacing w:val="-6"/>
                <w:sz w:val="20"/>
                <w:szCs w:val="20"/>
              </w:rPr>
              <w:t xml:space="preserve"> </w:t>
            </w:r>
            <w:r w:rsidRPr="00C86220">
              <w:rPr>
                <w:rFonts w:eastAsia="Arial" w:cstheme="minorHAnsi"/>
                <w:sz w:val="20"/>
                <w:szCs w:val="20"/>
              </w:rPr>
              <w:t>of</w:t>
            </w:r>
            <w:r w:rsidRPr="00C86220">
              <w:rPr>
                <w:rFonts w:eastAsia="Arial" w:cstheme="minorHAnsi"/>
                <w:spacing w:val="44"/>
                <w:w w:val="99"/>
                <w:sz w:val="20"/>
                <w:szCs w:val="20"/>
              </w:rPr>
              <w:t xml:space="preserve"> </w:t>
            </w:r>
            <w:r w:rsidRPr="00C86220">
              <w:rPr>
                <w:rFonts w:eastAsia="Arial" w:cstheme="minorHAnsi"/>
                <w:spacing w:val="-1"/>
                <w:sz w:val="20"/>
                <w:szCs w:val="20"/>
              </w:rPr>
              <w:t>honesty,</w:t>
            </w:r>
            <w:r w:rsidRPr="00C86220">
              <w:rPr>
                <w:rFonts w:eastAsia="Arial" w:cstheme="minorHAnsi"/>
                <w:spacing w:val="-11"/>
                <w:sz w:val="20"/>
                <w:szCs w:val="20"/>
              </w:rPr>
              <w:t xml:space="preserve"> </w:t>
            </w:r>
            <w:r w:rsidRPr="00C86220">
              <w:rPr>
                <w:rFonts w:eastAsia="Arial" w:cstheme="minorHAnsi"/>
                <w:sz w:val="20"/>
                <w:szCs w:val="20"/>
              </w:rPr>
              <w:t>respect,</w:t>
            </w:r>
            <w:r w:rsidRPr="00C86220">
              <w:rPr>
                <w:rFonts w:eastAsia="Arial" w:cstheme="minorHAnsi"/>
                <w:spacing w:val="-10"/>
                <w:sz w:val="20"/>
                <w:szCs w:val="20"/>
              </w:rPr>
              <w:t xml:space="preserve"> </w:t>
            </w:r>
            <w:r w:rsidRPr="00C86220">
              <w:rPr>
                <w:rFonts w:eastAsia="Arial" w:cstheme="minorHAnsi"/>
                <w:spacing w:val="-1"/>
                <w:sz w:val="20"/>
                <w:szCs w:val="20"/>
              </w:rPr>
              <w:t>hospitality,</w:t>
            </w:r>
            <w:r w:rsidRPr="00C86220">
              <w:rPr>
                <w:rFonts w:eastAsia="Arial" w:cstheme="minorHAnsi"/>
                <w:spacing w:val="-9"/>
                <w:sz w:val="20"/>
                <w:szCs w:val="20"/>
              </w:rPr>
              <w:t xml:space="preserve"> </w:t>
            </w:r>
            <w:r w:rsidRPr="00C86220">
              <w:rPr>
                <w:rFonts w:eastAsia="Arial" w:cstheme="minorHAnsi"/>
                <w:sz w:val="20"/>
                <w:szCs w:val="20"/>
              </w:rPr>
              <w:t>compassion,</w:t>
            </w:r>
            <w:r w:rsidRPr="00C86220">
              <w:rPr>
                <w:rFonts w:eastAsia="Arial" w:cstheme="minorHAnsi"/>
                <w:spacing w:val="-10"/>
                <w:sz w:val="20"/>
                <w:szCs w:val="20"/>
              </w:rPr>
              <w:t xml:space="preserve"> </w:t>
            </w:r>
            <w:r w:rsidRPr="00C86220">
              <w:rPr>
                <w:rFonts w:eastAsia="Arial" w:cstheme="minorHAnsi"/>
                <w:spacing w:val="-1"/>
                <w:sz w:val="20"/>
                <w:szCs w:val="20"/>
              </w:rPr>
              <w:t>love,</w:t>
            </w:r>
            <w:r w:rsidRPr="00C86220">
              <w:rPr>
                <w:rFonts w:eastAsia="Arial" w:cstheme="minorHAnsi"/>
                <w:spacing w:val="-11"/>
                <w:sz w:val="20"/>
                <w:szCs w:val="20"/>
              </w:rPr>
              <w:t xml:space="preserve"> </w:t>
            </w:r>
            <w:r w:rsidRPr="00C86220">
              <w:rPr>
                <w:rFonts w:eastAsia="Arial" w:cstheme="minorHAnsi"/>
                <w:sz w:val="20"/>
                <w:szCs w:val="20"/>
              </w:rPr>
              <w:t>forgiveness,</w:t>
            </w:r>
            <w:r w:rsidRPr="00C86220">
              <w:rPr>
                <w:rFonts w:eastAsia="Arial" w:cstheme="minorHAnsi"/>
                <w:spacing w:val="-10"/>
                <w:sz w:val="20"/>
                <w:szCs w:val="20"/>
              </w:rPr>
              <w:t xml:space="preserve"> </w:t>
            </w:r>
            <w:r w:rsidRPr="00C86220">
              <w:rPr>
                <w:rFonts w:eastAsia="Arial" w:cstheme="minorHAnsi"/>
                <w:sz w:val="20"/>
                <w:szCs w:val="20"/>
              </w:rPr>
              <w:t>self-discipline,</w:t>
            </w:r>
            <w:r w:rsidRPr="00C86220">
              <w:rPr>
                <w:rFonts w:eastAsia="Arial" w:cstheme="minorHAnsi"/>
                <w:spacing w:val="-11"/>
                <w:sz w:val="20"/>
                <w:szCs w:val="20"/>
              </w:rPr>
              <w:t xml:space="preserve"> </w:t>
            </w:r>
            <w:r w:rsidRPr="00C86220">
              <w:rPr>
                <w:rFonts w:eastAsia="Arial" w:cstheme="minorHAnsi"/>
                <w:sz w:val="20"/>
                <w:szCs w:val="20"/>
              </w:rPr>
              <w:t>creativity</w:t>
            </w:r>
            <w:r w:rsidRPr="00C86220">
              <w:rPr>
                <w:rFonts w:eastAsia="Arial" w:cstheme="minorHAnsi"/>
                <w:spacing w:val="-11"/>
                <w:sz w:val="20"/>
                <w:szCs w:val="20"/>
              </w:rPr>
              <w:t xml:space="preserve"> </w:t>
            </w:r>
            <w:r w:rsidRPr="00C86220">
              <w:rPr>
                <w:rFonts w:eastAsia="Arial" w:cstheme="minorHAnsi"/>
                <w:spacing w:val="-1"/>
                <w:sz w:val="20"/>
                <w:szCs w:val="20"/>
              </w:rPr>
              <w:t>and</w:t>
            </w:r>
            <w:r w:rsidRPr="00C86220">
              <w:rPr>
                <w:rFonts w:eastAsia="Arial" w:cstheme="minorHAnsi"/>
                <w:spacing w:val="80"/>
                <w:w w:val="99"/>
                <w:sz w:val="20"/>
                <w:szCs w:val="20"/>
              </w:rPr>
              <w:t xml:space="preserve"> </w:t>
            </w:r>
            <w:r w:rsidRPr="00C86220">
              <w:rPr>
                <w:rFonts w:eastAsia="Arial" w:cstheme="minorHAnsi"/>
                <w:sz w:val="20"/>
                <w:szCs w:val="20"/>
              </w:rPr>
              <w:t>hope.</w:t>
            </w:r>
          </w:p>
        </w:tc>
        <w:tc>
          <w:tcPr>
            <w:tcW w:w="1172" w:type="dxa"/>
            <w:shd w:val="clear" w:color="auto" w:fill="auto"/>
          </w:tcPr>
          <w:p w14:paraId="3F6DF98E" w14:textId="77777777" w:rsidR="00F75618" w:rsidRDefault="00544A70">
            <w:pPr>
              <w:jc w:val="center"/>
            </w:pPr>
            <w:r>
              <w:rPr>
                <w:rFonts w:cstheme="minorHAnsi"/>
                <w:color w:val="000000" w:themeColor="text1"/>
                <w:szCs w:val="20"/>
              </w:rPr>
              <w:sym w:font="Wingdings" w:char="F0FC"/>
            </w:r>
          </w:p>
        </w:tc>
        <w:tc>
          <w:tcPr>
            <w:tcW w:w="1134" w:type="dxa"/>
            <w:shd w:val="clear" w:color="auto" w:fill="auto"/>
          </w:tcPr>
          <w:p w14:paraId="790B97FF" w14:textId="77777777" w:rsidR="00F75618" w:rsidRDefault="00F75618">
            <w:pPr>
              <w:jc w:val="center"/>
              <w:rPr>
                <w:rFonts w:cstheme="minorHAnsi"/>
                <w:color w:val="FFFFFF" w:themeColor="background1"/>
                <w:szCs w:val="20"/>
              </w:rPr>
            </w:pPr>
          </w:p>
        </w:tc>
        <w:tc>
          <w:tcPr>
            <w:tcW w:w="1559" w:type="dxa"/>
            <w:shd w:val="clear" w:color="auto" w:fill="auto"/>
          </w:tcPr>
          <w:p w14:paraId="4CD3028E" w14:textId="77777777" w:rsidR="00F75618" w:rsidRDefault="00544A70">
            <w:pPr>
              <w:jc w:val="center"/>
            </w:pPr>
            <w:r>
              <w:rPr>
                <w:rFonts w:cstheme="minorHAnsi"/>
                <w:color w:val="000000" w:themeColor="text1"/>
                <w:sz w:val="20"/>
                <w:szCs w:val="20"/>
              </w:rPr>
              <w:t>I</w:t>
            </w:r>
          </w:p>
        </w:tc>
      </w:tr>
      <w:tr w:rsidR="00F75618" w14:paraId="777E99A3" w14:textId="77777777">
        <w:tc>
          <w:tcPr>
            <w:tcW w:w="6336" w:type="dxa"/>
            <w:shd w:val="clear" w:color="auto" w:fill="auto"/>
          </w:tcPr>
          <w:p w14:paraId="1E08C7DC" w14:textId="77777777" w:rsidR="00F75618" w:rsidRPr="00C86220" w:rsidRDefault="00544A70">
            <w:pPr>
              <w:tabs>
                <w:tab w:val="left" w:pos="823"/>
              </w:tabs>
              <w:spacing w:before="2" w:line="238" w:lineRule="auto"/>
              <w:rPr>
                <w:rFonts w:eastAsia="Arial" w:cstheme="minorHAnsi"/>
                <w:spacing w:val="-1"/>
                <w:sz w:val="20"/>
                <w:szCs w:val="20"/>
              </w:rPr>
            </w:pPr>
            <w:r w:rsidRPr="00C86220">
              <w:rPr>
                <w:rFonts w:eastAsia="Arial" w:cstheme="minorHAnsi"/>
                <w:spacing w:val="-1"/>
                <w:sz w:val="20"/>
                <w:szCs w:val="20"/>
              </w:rPr>
              <w:t>In sympathy with the ethos of the academy, including a commitment to co-operation and helpfulness and a concern for the wellbeing of others</w:t>
            </w:r>
          </w:p>
        </w:tc>
        <w:tc>
          <w:tcPr>
            <w:tcW w:w="1172" w:type="dxa"/>
            <w:shd w:val="clear" w:color="auto" w:fill="auto"/>
          </w:tcPr>
          <w:p w14:paraId="51E80D53" w14:textId="77777777" w:rsidR="00F75618" w:rsidRDefault="00544A70">
            <w:pPr>
              <w:jc w:val="center"/>
            </w:pPr>
            <w:r>
              <w:rPr>
                <w:rFonts w:cstheme="minorHAnsi"/>
                <w:color w:val="000000" w:themeColor="text1"/>
                <w:szCs w:val="20"/>
              </w:rPr>
              <w:sym w:font="Wingdings" w:char="F0FC"/>
            </w:r>
          </w:p>
        </w:tc>
        <w:tc>
          <w:tcPr>
            <w:tcW w:w="1134" w:type="dxa"/>
            <w:shd w:val="clear" w:color="auto" w:fill="auto"/>
          </w:tcPr>
          <w:p w14:paraId="4E541127" w14:textId="77777777" w:rsidR="00F75618" w:rsidRDefault="00F75618">
            <w:pPr>
              <w:jc w:val="center"/>
              <w:rPr>
                <w:rFonts w:cstheme="minorHAnsi"/>
                <w:color w:val="FFFFFF" w:themeColor="background1"/>
                <w:szCs w:val="20"/>
              </w:rPr>
            </w:pPr>
          </w:p>
        </w:tc>
        <w:tc>
          <w:tcPr>
            <w:tcW w:w="1559" w:type="dxa"/>
            <w:shd w:val="clear" w:color="auto" w:fill="auto"/>
          </w:tcPr>
          <w:p w14:paraId="0A22E382" w14:textId="77777777" w:rsidR="00F75618" w:rsidRDefault="00544A70">
            <w:pPr>
              <w:jc w:val="center"/>
            </w:pPr>
            <w:r>
              <w:rPr>
                <w:rFonts w:cstheme="minorHAnsi"/>
                <w:color w:val="000000" w:themeColor="text1"/>
                <w:sz w:val="20"/>
                <w:szCs w:val="20"/>
              </w:rPr>
              <w:t>I</w:t>
            </w:r>
          </w:p>
        </w:tc>
      </w:tr>
      <w:tr w:rsidR="00F75618" w14:paraId="4E9FC8E9" w14:textId="77777777">
        <w:tc>
          <w:tcPr>
            <w:tcW w:w="6336" w:type="dxa"/>
            <w:shd w:val="clear" w:color="auto" w:fill="auto"/>
          </w:tcPr>
          <w:p w14:paraId="4ED8F0E2" w14:textId="77777777" w:rsidR="00F75618" w:rsidRPr="00C86220" w:rsidRDefault="00544A70">
            <w:pPr>
              <w:rPr>
                <w:rFonts w:cstheme="minorHAnsi"/>
                <w:sz w:val="20"/>
                <w:szCs w:val="20"/>
              </w:rPr>
            </w:pPr>
            <w:r w:rsidRPr="00C86220">
              <w:rPr>
                <w:rFonts w:cstheme="minorHAnsi"/>
                <w:sz w:val="20"/>
                <w:szCs w:val="20"/>
              </w:rPr>
              <w:t>All</w:t>
            </w:r>
            <w:r w:rsidRPr="00C86220">
              <w:rPr>
                <w:rFonts w:cstheme="minorHAnsi"/>
                <w:spacing w:val="-8"/>
                <w:sz w:val="20"/>
                <w:szCs w:val="20"/>
              </w:rPr>
              <w:t xml:space="preserve"> </w:t>
            </w:r>
            <w:r w:rsidRPr="00C86220">
              <w:rPr>
                <w:rFonts w:cstheme="minorHAnsi"/>
                <w:spacing w:val="1"/>
                <w:sz w:val="20"/>
                <w:szCs w:val="20"/>
              </w:rPr>
              <w:t>academy</w:t>
            </w:r>
            <w:r w:rsidRPr="00C86220">
              <w:rPr>
                <w:rFonts w:cstheme="minorHAnsi"/>
                <w:spacing w:val="-12"/>
                <w:sz w:val="20"/>
                <w:szCs w:val="20"/>
              </w:rPr>
              <w:t xml:space="preserve"> </w:t>
            </w:r>
            <w:r w:rsidRPr="00C86220">
              <w:rPr>
                <w:rFonts w:cstheme="minorHAnsi"/>
                <w:sz w:val="20"/>
                <w:szCs w:val="20"/>
              </w:rPr>
              <w:t>post-holders</w:t>
            </w:r>
            <w:r w:rsidRPr="00C86220">
              <w:rPr>
                <w:rFonts w:cstheme="minorHAnsi"/>
                <w:spacing w:val="-6"/>
                <w:sz w:val="20"/>
                <w:szCs w:val="20"/>
              </w:rPr>
              <w:t xml:space="preserve"> </w:t>
            </w:r>
            <w:r w:rsidRPr="00C86220">
              <w:rPr>
                <w:rFonts w:cstheme="minorHAnsi"/>
                <w:sz w:val="20"/>
                <w:szCs w:val="20"/>
              </w:rPr>
              <w:t>are</w:t>
            </w:r>
            <w:r w:rsidRPr="00C86220">
              <w:rPr>
                <w:rFonts w:cstheme="minorHAnsi"/>
                <w:spacing w:val="-7"/>
                <w:sz w:val="20"/>
                <w:szCs w:val="20"/>
              </w:rPr>
              <w:t xml:space="preserve"> </w:t>
            </w:r>
            <w:r w:rsidRPr="00C86220">
              <w:rPr>
                <w:rFonts w:cstheme="minorHAnsi"/>
                <w:sz w:val="20"/>
                <w:szCs w:val="20"/>
              </w:rPr>
              <w:t>expected</w:t>
            </w:r>
            <w:r w:rsidRPr="00C86220">
              <w:rPr>
                <w:rFonts w:cstheme="minorHAnsi"/>
                <w:spacing w:val="-5"/>
                <w:sz w:val="20"/>
                <w:szCs w:val="20"/>
              </w:rPr>
              <w:t xml:space="preserve"> </w:t>
            </w:r>
            <w:r w:rsidRPr="00C86220">
              <w:rPr>
                <w:rFonts w:cstheme="minorHAnsi"/>
                <w:sz w:val="20"/>
                <w:szCs w:val="20"/>
              </w:rPr>
              <w:t>to</w:t>
            </w:r>
            <w:r w:rsidRPr="00C86220">
              <w:rPr>
                <w:rFonts w:cstheme="minorHAnsi"/>
                <w:spacing w:val="-7"/>
                <w:sz w:val="20"/>
                <w:szCs w:val="20"/>
              </w:rPr>
              <w:t xml:space="preserve"> </w:t>
            </w:r>
            <w:r w:rsidRPr="00C86220">
              <w:rPr>
                <w:rFonts w:cstheme="minorHAnsi"/>
                <w:sz w:val="20"/>
                <w:szCs w:val="20"/>
              </w:rPr>
              <w:t>contribute</w:t>
            </w:r>
            <w:r w:rsidRPr="00C86220">
              <w:rPr>
                <w:rFonts w:cstheme="minorHAnsi"/>
                <w:spacing w:val="-6"/>
                <w:sz w:val="20"/>
                <w:szCs w:val="20"/>
              </w:rPr>
              <w:t xml:space="preserve"> </w:t>
            </w:r>
            <w:r w:rsidRPr="00C86220">
              <w:rPr>
                <w:rFonts w:cstheme="minorHAnsi"/>
                <w:sz w:val="20"/>
                <w:szCs w:val="20"/>
              </w:rPr>
              <w:t>to</w:t>
            </w:r>
            <w:r w:rsidRPr="00C86220">
              <w:rPr>
                <w:rFonts w:cstheme="minorHAnsi"/>
                <w:spacing w:val="-5"/>
                <w:sz w:val="20"/>
                <w:szCs w:val="20"/>
              </w:rPr>
              <w:t xml:space="preserve"> </w:t>
            </w:r>
            <w:r w:rsidRPr="00C86220">
              <w:rPr>
                <w:rFonts w:cstheme="minorHAnsi"/>
                <w:spacing w:val="-1"/>
                <w:sz w:val="20"/>
                <w:szCs w:val="20"/>
              </w:rPr>
              <w:t>the</w:t>
            </w:r>
            <w:r w:rsidRPr="00C86220">
              <w:rPr>
                <w:rFonts w:cstheme="minorHAnsi"/>
                <w:spacing w:val="-5"/>
                <w:sz w:val="20"/>
                <w:szCs w:val="20"/>
              </w:rPr>
              <w:t xml:space="preserve"> </w:t>
            </w:r>
            <w:r w:rsidRPr="00C86220">
              <w:rPr>
                <w:rFonts w:cstheme="minorHAnsi"/>
                <w:sz w:val="20"/>
                <w:szCs w:val="20"/>
              </w:rPr>
              <w:t>development</w:t>
            </w:r>
            <w:r w:rsidRPr="00C86220">
              <w:rPr>
                <w:rFonts w:cstheme="minorHAnsi"/>
                <w:spacing w:val="-7"/>
                <w:sz w:val="20"/>
                <w:szCs w:val="20"/>
              </w:rPr>
              <w:t xml:space="preserve"> </w:t>
            </w:r>
            <w:r w:rsidRPr="00C86220">
              <w:rPr>
                <w:rFonts w:cstheme="minorHAnsi"/>
                <w:spacing w:val="-1"/>
                <w:sz w:val="20"/>
                <w:szCs w:val="20"/>
              </w:rPr>
              <w:t>of</w:t>
            </w:r>
            <w:r w:rsidRPr="00C86220">
              <w:rPr>
                <w:rFonts w:cstheme="minorHAnsi"/>
                <w:spacing w:val="-3"/>
                <w:sz w:val="20"/>
                <w:szCs w:val="20"/>
              </w:rPr>
              <w:t xml:space="preserve"> </w:t>
            </w:r>
            <w:r w:rsidRPr="00C86220">
              <w:rPr>
                <w:rFonts w:cstheme="minorHAnsi"/>
                <w:spacing w:val="-1"/>
                <w:sz w:val="20"/>
                <w:szCs w:val="20"/>
              </w:rPr>
              <w:t>young</w:t>
            </w:r>
            <w:r w:rsidRPr="00C86220">
              <w:rPr>
                <w:rFonts w:cstheme="minorHAnsi"/>
                <w:spacing w:val="-5"/>
                <w:sz w:val="20"/>
                <w:szCs w:val="20"/>
              </w:rPr>
              <w:t xml:space="preserve"> </w:t>
            </w:r>
            <w:r w:rsidRPr="00C86220">
              <w:rPr>
                <w:rFonts w:cstheme="minorHAnsi"/>
                <w:spacing w:val="-1"/>
                <w:sz w:val="20"/>
                <w:szCs w:val="20"/>
              </w:rPr>
              <w:t>people</w:t>
            </w:r>
            <w:r w:rsidRPr="00C86220">
              <w:rPr>
                <w:rFonts w:cstheme="minorHAnsi"/>
                <w:spacing w:val="-5"/>
                <w:sz w:val="20"/>
                <w:szCs w:val="20"/>
              </w:rPr>
              <w:t xml:space="preserve"> </w:t>
            </w:r>
            <w:r w:rsidRPr="00C86220">
              <w:rPr>
                <w:rFonts w:cstheme="minorHAnsi"/>
                <w:spacing w:val="-1"/>
                <w:sz w:val="20"/>
                <w:szCs w:val="20"/>
              </w:rPr>
              <w:t>and</w:t>
            </w:r>
            <w:r w:rsidRPr="00C86220">
              <w:rPr>
                <w:rFonts w:cstheme="minorHAnsi"/>
                <w:spacing w:val="30"/>
                <w:w w:val="99"/>
                <w:sz w:val="20"/>
                <w:szCs w:val="20"/>
              </w:rPr>
              <w:t xml:space="preserve"> </w:t>
            </w:r>
            <w:r w:rsidRPr="00C86220">
              <w:rPr>
                <w:rFonts w:cstheme="minorHAnsi"/>
                <w:spacing w:val="-1"/>
                <w:sz w:val="20"/>
                <w:szCs w:val="20"/>
              </w:rPr>
              <w:t>the</w:t>
            </w:r>
            <w:r w:rsidRPr="00C86220">
              <w:rPr>
                <w:rFonts w:cstheme="minorHAnsi"/>
                <w:spacing w:val="-14"/>
                <w:sz w:val="20"/>
                <w:szCs w:val="20"/>
              </w:rPr>
              <w:t xml:space="preserve"> </w:t>
            </w:r>
            <w:r w:rsidRPr="00C86220">
              <w:rPr>
                <w:rFonts w:cstheme="minorHAnsi"/>
                <w:sz w:val="20"/>
                <w:szCs w:val="20"/>
              </w:rPr>
              <w:t>community.</w:t>
            </w:r>
          </w:p>
        </w:tc>
        <w:tc>
          <w:tcPr>
            <w:tcW w:w="1172" w:type="dxa"/>
            <w:shd w:val="clear" w:color="auto" w:fill="auto"/>
          </w:tcPr>
          <w:p w14:paraId="739DF2E1" w14:textId="77777777" w:rsidR="00F75618" w:rsidRDefault="00544A70">
            <w:pPr>
              <w:jc w:val="center"/>
            </w:pPr>
            <w:r>
              <w:rPr>
                <w:rFonts w:cstheme="minorHAnsi"/>
                <w:color w:val="000000" w:themeColor="text1"/>
                <w:szCs w:val="20"/>
              </w:rPr>
              <w:sym w:font="Wingdings" w:char="F0FC"/>
            </w:r>
          </w:p>
        </w:tc>
        <w:tc>
          <w:tcPr>
            <w:tcW w:w="1134" w:type="dxa"/>
            <w:shd w:val="clear" w:color="auto" w:fill="auto"/>
          </w:tcPr>
          <w:p w14:paraId="0D7B8758" w14:textId="77777777" w:rsidR="00F75618" w:rsidRDefault="00F75618">
            <w:pPr>
              <w:jc w:val="center"/>
              <w:rPr>
                <w:rFonts w:cstheme="minorHAnsi"/>
                <w:color w:val="FFFFFF" w:themeColor="background1"/>
                <w:szCs w:val="20"/>
              </w:rPr>
            </w:pPr>
          </w:p>
        </w:tc>
        <w:tc>
          <w:tcPr>
            <w:tcW w:w="1559" w:type="dxa"/>
            <w:shd w:val="clear" w:color="auto" w:fill="auto"/>
          </w:tcPr>
          <w:p w14:paraId="5703FA22" w14:textId="77777777" w:rsidR="00F75618" w:rsidRDefault="00544A70">
            <w:pPr>
              <w:jc w:val="center"/>
            </w:pPr>
            <w:r>
              <w:rPr>
                <w:rFonts w:cstheme="minorHAnsi"/>
                <w:color w:val="000000" w:themeColor="text1"/>
                <w:sz w:val="20"/>
                <w:szCs w:val="20"/>
              </w:rPr>
              <w:t>I</w:t>
            </w:r>
          </w:p>
        </w:tc>
      </w:tr>
      <w:tr w:rsidR="00F75618" w14:paraId="16D3E959" w14:textId="77777777">
        <w:tc>
          <w:tcPr>
            <w:tcW w:w="6336" w:type="dxa"/>
            <w:shd w:val="clear" w:color="auto" w:fill="660033"/>
          </w:tcPr>
          <w:p w14:paraId="62EB7553" w14:textId="77777777" w:rsidR="00F75618" w:rsidRPr="00C86220" w:rsidRDefault="00544A70">
            <w:pPr>
              <w:rPr>
                <w:rFonts w:cstheme="minorHAnsi"/>
                <w:b/>
                <w:color w:val="FFFFFF" w:themeColor="background1"/>
                <w:sz w:val="20"/>
                <w:szCs w:val="20"/>
              </w:rPr>
            </w:pPr>
            <w:r w:rsidRPr="00C86220">
              <w:rPr>
                <w:rFonts w:cstheme="minorHAnsi"/>
                <w:b/>
                <w:color w:val="FFFFFF" w:themeColor="background1"/>
                <w:sz w:val="20"/>
                <w:szCs w:val="20"/>
              </w:rPr>
              <w:t>Experience</w:t>
            </w:r>
          </w:p>
        </w:tc>
        <w:tc>
          <w:tcPr>
            <w:tcW w:w="1172" w:type="dxa"/>
            <w:shd w:val="clear" w:color="auto" w:fill="660033"/>
          </w:tcPr>
          <w:p w14:paraId="7E00D374" w14:textId="77777777" w:rsidR="00F75618" w:rsidRDefault="00F75618">
            <w:pPr>
              <w:jc w:val="center"/>
              <w:rPr>
                <w:rFonts w:cstheme="minorHAnsi"/>
                <w:b/>
                <w:color w:val="FFFFFF" w:themeColor="background1"/>
                <w:szCs w:val="20"/>
              </w:rPr>
            </w:pPr>
          </w:p>
        </w:tc>
        <w:tc>
          <w:tcPr>
            <w:tcW w:w="1134" w:type="dxa"/>
            <w:shd w:val="clear" w:color="auto" w:fill="660033"/>
          </w:tcPr>
          <w:p w14:paraId="00BD1556" w14:textId="77777777" w:rsidR="00F75618" w:rsidRDefault="00F75618">
            <w:pPr>
              <w:jc w:val="center"/>
              <w:rPr>
                <w:rFonts w:cstheme="minorHAnsi"/>
                <w:b/>
                <w:color w:val="FFFFFF" w:themeColor="background1"/>
                <w:szCs w:val="20"/>
              </w:rPr>
            </w:pPr>
          </w:p>
        </w:tc>
        <w:tc>
          <w:tcPr>
            <w:tcW w:w="1559" w:type="dxa"/>
            <w:shd w:val="clear" w:color="auto" w:fill="660033"/>
          </w:tcPr>
          <w:p w14:paraId="70E83205" w14:textId="77777777" w:rsidR="00F75618" w:rsidRDefault="00F75618">
            <w:pPr>
              <w:jc w:val="center"/>
              <w:rPr>
                <w:rFonts w:cstheme="minorHAnsi"/>
                <w:b/>
                <w:color w:val="FFFFFF" w:themeColor="background1"/>
                <w:sz w:val="20"/>
                <w:szCs w:val="20"/>
              </w:rPr>
            </w:pPr>
          </w:p>
        </w:tc>
      </w:tr>
      <w:tr w:rsidR="00F75618" w14:paraId="64F67C4D" w14:textId="77777777">
        <w:tc>
          <w:tcPr>
            <w:tcW w:w="6336" w:type="dxa"/>
          </w:tcPr>
          <w:p w14:paraId="5AABC031" w14:textId="16694937" w:rsidR="00F75618" w:rsidRPr="00C86220" w:rsidRDefault="00683EC6">
            <w:pPr>
              <w:rPr>
                <w:rFonts w:cstheme="minorHAnsi"/>
                <w:sz w:val="20"/>
                <w:szCs w:val="20"/>
              </w:rPr>
            </w:pPr>
            <w:r>
              <w:rPr>
                <w:rFonts w:cstheme="minorHAnsi"/>
                <w:sz w:val="20"/>
                <w:szCs w:val="20"/>
              </w:rPr>
              <w:t xml:space="preserve">Proven </w:t>
            </w:r>
            <w:r w:rsidR="00EB6803">
              <w:rPr>
                <w:rFonts w:cstheme="minorHAnsi"/>
                <w:sz w:val="20"/>
                <w:szCs w:val="20"/>
              </w:rPr>
              <w:t xml:space="preserve">substantial </w:t>
            </w:r>
            <w:r>
              <w:rPr>
                <w:rFonts w:cstheme="minorHAnsi"/>
                <w:sz w:val="20"/>
                <w:szCs w:val="20"/>
              </w:rPr>
              <w:t>experience in a similar role, preferably within a school environment</w:t>
            </w:r>
          </w:p>
        </w:tc>
        <w:tc>
          <w:tcPr>
            <w:tcW w:w="1172" w:type="dxa"/>
          </w:tcPr>
          <w:p w14:paraId="09F8EEDF" w14:textId="77777777" w:rsidR="00F75618" w:rsidRDefault="00544A70">
            <w:pPr>
              <w:jc w:val="center"/>
              <w:rPr>
                <w:rFonts w:cstheme="minorHAnsi"/>
                <w:color w:val="000000" w:themeColor="text1"/>
                <w:szCs w:val="20"/>
              </w:rPr>
            </w:pPr>
            <w:r>
              <w:rPr>
                <w:rFonts w:cstheme="minorHAnsi"/>
                <w:color w:val="000000" w:themeColor="text1"/>
                <w:szCs w:val="20"/>
              </w:rPr>
              <w:sym w:font="Wingdings" w:char="F0FC"/>
            </w:r>
          </w:p>
        </w:tc>
        <w:tc>
          <w:tcPr>
            <w:tcW w:w="1134" w:type="dxa"/>
          </w:tcPr>
          <w:p w14:paraId="2DF09709" w14:textId="77777777" w:rsidR="00F75618" w:rsidRDefault="00F75618">
            <w:pPr>
              <w:jc w:val="center"/>
              <w:rPr>
                <w:rFonts w:cstheme="minorHAnsi"/>
                <w:sz w:val="20"/>
                <w:szCs w:val="20"/>
              </w:rPr>
            </w:pPr>
          </w:p>
        </w:tc>
        <w:tc>
          <w:tcPr>
            <w:tcW w:w="1559" w:type="dxa"/>
          </w:tcPr>
          <w:p w14:paraId="01DF0CB0" w14:textId="77777777" w:rsidR="00F75618" w:rsidRDefault="00544A70">
            <w:pPr>
              <w:jc w:val="center"/>
              <w:rPr>
                <w:rFonts w:cstheme="minorHAnsi"/>
                <w:sz w:val="20"/>
                <w:szCs w:val="20"/>
              </w:rPr>
            </w:pPr>
            <w:r>
              <w:rPr>
                <w:rFonts w:cstheme="minorHAnsi"/>
                <w:sz w:val="20"/>
                <w:szCs w:val="20"/>
              </w:rPr>
              <w:t>A &amp; I</w:t>
            </w:r>
          </w:p>
        </w:tc>
      </w:tr>
      <w:tr w:rsidR="001B2331" w14:paraId="124E1245" w14:textId="77777777" w:rsidTr="000B0B86">
        <w:tc>
          <w:tcPr>
            <w:tcW w:w="6336" w:type="dxa"/>
          </w:tcPr>
          <w:p w14:paraId="531BAECB" w14:textId="75F38D01" w:rsidR="001B2331" w:rsidRPr="00C86220" w:rsidRDefault="00683EC6" w:rsidP="001B2331">
            <w:pPr>
              <w:rPr>
                <w:rFonts w:cstheme="minorHAnsi"/>
                <w:sz w:val="20"/>
                <w:szCs w:val="20"/>
              </w:rPr>
            </w:pPr>
            <w:r>
              <w:rPr>
                <w:rFonts w:cstheme="minorHAnsi"/>
                <w:sz w:val="20"/>
                <w:szCs w:val="20"/>
              </w:rPr>
              <w:t>Practical experience of social media activities within an educational/corporate setting</w:t>
            </w:r>
          </w:p>
        </w:tc>
        <w:tc>
          <w:tcPr>
            <w:tcW w:w="1172" w:type="dxa"/>
          </w:tcPr>
          <w:p w14:paraId="680D7477" w14:textId="464F35F1" w:rsidR="001B2331" w:rsidRDefault="001B2331" w:rsidP="001B2331">
            <w:pPr>
              <w:jc w:val="center"/>
              <w:rPr>
                <w:rFonts w:cstheme="minorHAnsi"/>
                <w:color w:val="000000" w:themeColor="text1"/>
                <w:szCs w:val="20"/>
              </w:rPr>
            </w:pPr>
          </w:p>
        </w:tc>
        <w:tc>
          <w:tcPr>
            <w:tcW w:w="1134" w:type="dxa"/>
          </w:tcPr>
          <w:p w14:paraId="6739E773" w14:textId="77777777" w:rsidR="001B2331" w:rsidRPr="00F76208" w:rsidRDefault="001B2331" w:rsidP="00F76208">
            <w:pPr>
              <w:pStyle w:val="ListParagraph"/>
              <w:numPr>
                <w:ilvl w:val="0"/>
                <w:numId w:val="10"/>
              </w:numPr>
              <w:jc w:val="center"/>
              <w:rPr>
                <w:rFonts w:cstheme="minorHAnsi"/>
                <w:color w:val="000000" w:themeColor="text1"/>
                <w:szCs w:val="20"/>
              </w:rPr>
            </w:pPr>
          </w:p>
        </w:tc>
        <w:tc>
          <w:tcPr>
            <w:tcW w:w="1559" w:type="dxa"/>
          </w:tcPr>
          <w:p w14:paraId="33710809" w14:textId="6629FD31" w:rsidR="001B2331" w:rsidRDefault="00544A70" w:rsidP="001B2331">
            <w:pPr>
              <w:jc w:val="center"/>
              <w:rPr>
                <w:rFonts w:cstheme="minorHAnsi"/>
                <w:sz w:val="20"/>
                <w:szCs w:val="20"/>
              </w:rPr>
            </w:pPr>
            <w:r>
              <w:rPr>
                <w:rFonts w:cstheme="minorHAnsi"/>
                <w:sz w:val="20"/>
                <w:szCs w:val="20"/>
              </w:rPr>
              <w:t>A &amp; I</w:t>
            </w:r>
          </w:p>
        </w:tc>
      </w:tr>
      <w:tr w:rsidR="00F75618" w14:paraId="0C98144C" w14:textId="77777777">
        <w:tc>
          <w:tcPr>
            <w:tcW w:w="6336" w:type="dxa"/>
          </w:tcPr>
          <w:p w14:paraId="5F0B70F0" w14:textId="699A24BA" w:rsidR="00F75618" w:rsidRPr="00C86220" w:rsidRDefault="002E0DD7">
            <w:pPr>
              <w:rPr>
                <w:rFonts w:cstheme="minorHAnsi"/>
                <w:sz w:val="20"/>
                <w:szCs w:val="20"/>
              </w:rPr>
            </w:pPr>
            <w:r w:rsidRPr="00C86220">
              <w:rPr>
                <w:rFonts w:cstheme="minorHAnsi"/>
                <w:sz w:val="20"/>
                <w:szCs w:val="20"/>
              </w:rPr>
              <w:t xml:space="preserve">Dealing with stakeholders such as senior leaders, </w:t>
            </w:r>
            <w:r w:rsidR="00683EC6">
              <w:rPr>
                <w:rFonts w:cstheme="minorHAnsi"/>
                <w:sz w:val="20"/>
                <w:szCs w:val="20"/>
              </w:rPr>
              <w:t xml:space="preserve">trustees, </w:t>
            </w:r>
            <w:r w:rsidRPr="00C86220">
              <w:rPr>
                <w:rFonts w:cstheme="minorHAnsi"/>
                <w:sz w:val="20"/>
                <w:szCs w:val="20"/>
              </w:rPr>
              <w:t>parents etc</w:t>
            </w:r>
          </w:p>
        </w:tc>
        <w:tc>
          <w:tcPr>
            <w:tcW w:w="1172" w:type="dxa"/>
          </w:tcPr>
          <w:p w14:paraId="54F8854C" w14:textId="77777777" w:rsidR="00F75618" w:rsidRDefault="00544A70">
            <w:pPr>
              <w:jc w:val="center"/>
              <w:rPr>
                <w:rFonts w:cstheme="minorHAnsi"/>
                <w:color w:val="000000" w:themeColor="text1"/>
                <w:szCs w:val="20"/>
              </w:rPr>
            </w:pPr>
            <w:r>
              <w:rPr>
                <w:rFonts w:cstheme="minorHAnsi"/>
                <w:color w:val="000000" w:themeColor="text1"/>
                <w:szCs w:val="20"/>
              </w:rPr>
              <w:sym w:font="Wingdings" w:char="F0FC"/>
            </w:r>
          </w:p>
        </w:tc>
        <w:tc>
          <w:tcPr>
            <w:tcW w:w="1134" w:type="dxa"/>
          </w:tcPr>
          <w:p w14:paraId="5D1E93D7" w14:textId="77777777" w:rsidR="00F75618" w:rsidRDefault="00F75618">
            <w:pPr>
              <w:jc w:val="center"/>
              <w:rPr>
                <w:rFonts w:cstheme="minorHAnsi"/>
                <w:sz w:val="20"/>
                <w:szCs w:val="20"/>
              </w:rPr>
            </w:pPr>
          </w:p>
        </w:tc>
        <w:tc>
          <w:tcPr>
            <w:tcW w:w="1559" w:type="dxa"/>
          </w:tcPr>
          <w:p w14:paraId="791A9A22" w14:textId="77777777" w:rsidR="00F75618" w:rsidRDefault="00544A70">
            <w:pPr>
              <w:jc w:val="center"/>
              <w:rPr>
                <w:rFonts w:cstheme="minorHAnsi"/>
                <w:sz w:val="20"/>
                <w:szCs w:val="20"/>
              </w:rPr>
            </w:pPr>
            <w:r>
              <w:rPr>
                <w:rFonts w:cstheme="minorHAnsi"/>
                <w:sz w:val="20"/>
                <w:szCs w:val="20"/>
              </w:rPr>
              <w:t>A &amp; I</w:t>
            </w:r>
          </w:p>
        </w:tc>
      </w:tr>
      <w:tr w:rsidR="00F75618" w14:paraId="4BA28B16" w14:textId="77777777">
        <w:tc>
          <w:tcPr>
            <w:tcW w:w="6336" w:type="dxa"/>
            <w:shd w:val="clear" w:color="auto" w:fill="660033"/>
          </w:tcPr>
          <w:p w14:paraId="3093FBE8" w14:textId="77777777" w:rsidR="00F75618" w:rsidRPr="00C86220" w:rsidRDefault="00544A70">
            <w:pPr>
              <w:rPr>
                <w:rFonts w:cstheme="minorHAnsi"/>
                <w:b/>
                <w:color w:val="FFFFFF" w:themeColor="background1"/>
                <w:sz w:val="20"/>
                <w:szCs w:val="20"/>
              </w:rPr>
            </w:pPr>
            <w:r w:rsidRPr="00C86220">
              <w:rPr>
                <w:rFonts w:cstheme="minorHAnsi"/>
                <w:b/>
                <w:color w:val="FFFFFF" w:themeColor="background1"/>
                <w:sz w:val="20"/>
                <w:szCs w:val="20"/>
              </w:rPr>
              <w:t>Skills, Knowledge and Abilities</w:t>
            </w:r>
          </w:p>
        </w:tc>
        <w:tc>
          <w:tcPr>
            <w:tcW w:w="1172" w:type="dxa"/>
            <w:shd w:val="clear" w:color="auto" w:fill="660033"/>
          </w:tcPr>
          <w:p w14:paraId="3833CF4B" w14:textId="77777777" w:rsidR="00F75618" w:rsidRDefault="00F75618">
            <w:pPr>
              <w:jc w:val="center"/>
              <w:rPr>
                <w:rFonts w:cstheme="minorHAnsi"/>
                <w:b/>
                <w:color w:val="FFFFFF" w:themeColor="background1"/>
                <w:sz w:val="20"/>
                <w:szCs w:val="20"/>
              </w:rPr>
            </w:pPr>
          </w:p>
        </w:tc>
        <w:tc>
          <w:tcPr>
            <w:tcW w:w="1134" w:type="dxa"/>
            <w:shd w:val="clear" w:color="auto" w:fill="660033"/>
          </w:tcPr>
          <w:p w14:paraId="36A44C2F" w14:textId="77777777" w:rsidR="00F75618" w:rsidRDefault="00F75618">
            <w:pPr>
              <w:jc w:val="center"/>
              <w:rPr>
                <w:rFonts w:cstheme="minorHAnsi"/>
                <w:b/>
                <w:color w:val="FFFFFF" w:themeColor="background1"/>
                <w:sz w:val="20"/>
                <w:szCs w:val="20"/>
              </w:rPr>
            </w:pPr>
          </w:p>
        </w:tc>
        <w:tc>
          <w:tcPr>
            <w:tcW w:w="1559" w:type="dxa"/>
            <w:shd w:val="clear" w:color="auto" w:fill="660033"/>
          </w:tcPr>
          <w:p w14:paraId="580B7C0B" w14:textId="77777777" w:rsidR="00F75618" w:rsidRDefault="00F75618">
            <w:pPr>
              <w:jc w:val="center"/>
              <w:rPr>
                <w:rFonts w:cstheme="minorHAnsi"/>
                <w:b/>
                <w:color w:val="FFFFFF" w:themeColor="background1"/>
                <w:sz w:val="20"/>
                <w:szCs w:val="20"/>
              </w:rPr>
            </w:pPr>
          </w:p>
        </w:tc>
      </w:tr>
      <w:tr w:rsidR="00683EC6" w14:paraId="5D546BA7" w14:textId="77777777">
        <w:tc>
          <w:tcPr>
            <w:tcW w:w="6336" w:type="dxa"/>
            <w:shd w:val="clear" w:color="auto" w:fill="auto"/>
          </w:tcPr>
          <w:p w14:paraId="0D7824F5" w14:textId="12A93452" w:rsidR="00683EC6" w:rsidRPr="00C86220" w:rsidRDefault="00683EC6">
            <w:pPr>
              <w:rPr>
                <w:rFonts w:cstheme="minorHAnsi"/>
                <w:sz w:val="20"/>
                <w:szCs w:val="20"/>
              </w:rPr>
            </w:pPr>
            <w:r>
              <w:rPr>
                <w:rFonts w:cstheme="minorHAnsi"/>
                <w:sz w:val="20"/>
                <w:szCs w:val="20"/>
              </w:rPr>
              <w:t>Excellent organisational skills with the ability to manage multiple tasks and priorities effectively</w:t>
            </w:r>
          </w:p>
        </w:tc>
        <w:tc>
          <w:tcPr>
            <w:tcW w:w="1172" w:type="dxa"/>
            <w:shd w:val="clear" w:color="auto" w:fill="auto"/>
          </w:tcPr>
          <w:p w14:paraId="552E9016" w14:textId="77777777" w:rsidR="00683EC6" w:rsidRPr="00683EC6" w:rsidRDefault="00683EC6" w:rsidP="00683EC6">
            <w:pPr>
              <w:pStyle w:val="ListParagraph"/>
              <w:numPr>
                <w:ilvl w:val="0"/>
                <w:numId w:val="9"/>
              </w:numPr>
              <w:jc w:val="center"/>
              <w:rPr>
                <w:rFonts w:cstheme="minorHAnsi"/>
                <w:color w:val="000000" w:themeColor="text1"/>
                <w:szCs w:val="20"/>
              </w:rPr>
            </w:pPr>
          </w:p>
        </w:tc>
        <w:tc>
          <w:tcPr>
            <w:tcW w:w="1134" w:type="dxa"/>
            <w:shd w:val="clear" w:color="auto" w:fill="auto"/>
          </w:tcPr>
          <w:p w14:paraId="765A87F6" w14:textId="77777777" w:rsidR="00683EC6" w:rsidRDefault="00683EC6">
            <w:pPr>
              <w:jc w:val="center"/>
              <w:rPr>
                <w:rFonts w:cstheme="minorHAnsi"/>
                <w:sz w:val="20"/>
                <w:szCs w:val="20"/>
              </w:rPr>
            </w:pPr>
          </w:p>
        </w:tc>
        <w:tc>
          <w:tcPr>
            <w:tcW w:w="1559" w:type="dxa"/>
            <w:shd w:val="clear" w:color="auto" w:fill="auto"/>
          </w:tcPr>
          <w:p w14:paraId="0A1EDEC2" w14:textId="6F614BD3" w:rsidR="00683EC6" w:rsidRDefault="00683EC6">
            <w:pPr>
              <w:jc w:val="center"/>
              <w:rPr>
                <w:sz w:val="20"/>
              </w:rPr>
            </w:pPr>
            <w:r>
              <w:rPr>
                <w:sz w:val="20"/>
              </w:rPr>
              <w:t>A &amp; I</w:t>
            </w:r>
          </w:p>
        </w:tc>
      </w:tr>
      <w:tr w:rsidR="00F75618" w14:paraId="4F03B4E0" w14:textId="77777777">
        <w:tc>
          <w:tcPr>
            <w:tcW w:w="6336" w:type="dxa"/>
            <w:shd w:val="clear" w:color="auto" w:fill="auto"/>
          </w:tcPr>
          <w:p w14:paraId="35BEA3B5" w14:textId="30B17BBA" w:rsidR="00F75618" w:rsidRPr="00C86220" w:rsidRDefault="00E2414A">
            <w:pPr>
              <w:rPr>
                <w:rFonts w:cstheme="minorHAnsi"/>
                <w:sz w:val="20"/>
                <w:szCs w:val="20"/>
              </w:rPr>
            </w:pPr>
            <w:r w:rsidRPr="00C86220">
              <w:rPr>
                <w:rFonts w:cstheme="minorHAnsi"/>
                <w:sz w:val="20"/>
                <w:szCs w:val="20"/>
              </w:rPr>
              <w:t>Excellent interpersonal skills with all stakeholders</w:t>
            </w:r>
          </w:p>
        </w:tc>
        <w:tc>
          <w:tcPr>
            <w:tcW w:w="1172" w:type="dxa"/>
            <w:shd w:val="clear" w:color="auto" w:fill="auto"/>
          </w:tcPr>
          <w:p w14:paraId="6D9B32FD" w14:textId="77777777" w:rsidR="00F75618" w:rsidRDefault="00544A70">
            <w:pPr>
              <w:jc w:val="center"/>
            </w:pPr>
            <w:r>
              <w:rPr>
                <w:rFonts w:cstheme="minorHAnsi"/>
                <w:color w:val="000000" w:themeColor="text1"/>
                <w:szCs w:val="20"/>
              </w:rPr>
              <w:sym w:font="Wingdings" w:char="F0FC"/>
            </w:r>
          </w:p>
        </w:tc>
        <w:tc>
          <w:tcPr>
            <w:tcW w:w="1134" w:type="dxa"/>
            <w:shd w:val="clear" w:color="auto" w:fill="auto"/>
          </w:tcPr>
          <w:p w14:paraId="760004C0" w14:textId="77777777" w:rsidR="00F75618" w:rsidRDefault="00F75618">
            <w:pPr>
              <w:jc w:val="center"/>
              <w:rPr>
                <w:rFonts w:cstheme="minorHAnsi"/>
                <w:sz w:val="20"/>
                <w:szCs w:val="20"/>
              </w:rPr>
            </w:pPr>
          </w:p>
        </w:tc>
        <w:tc>
          <w:tcPr>
            <w:tcW w:w="1559" w:type="dxa"/>
            <w:shd w:val="clear" w:color="auto" w:fill="auto"/>
          </w:tcPr>
          <w:p w14:paraId="79C328DE" w14:textId="77777777" w:rsidR="00F75618" w:rsidRDefault="00544A70">
            <w:pPr>
              <w:jc w:val="center"/>
              <w:rPr>
                <w:sz w:val="20"/>
              </w:rPr>
            </w:pPr>
            <w:r>
              <w:rPr>
                <w:sz w:val="20"/>
              </w:rPr>
              <w:t>A &amp; I</w:t>
            </w:r>
          </w:p>
        </w:tc>
      </w:tr>
      <w:tr w:rsidR="00E2414A" w14:paraId="753882B3" w14:textId="77777777">
        <w:tc>
          <w:tcPr>
            <w:tcW w:w="6336" w:type="dxa"/>
            <w:shd w:val="clear" w:color="auto" w:fill="auto"/>
          </w:tcPr>
          <w:p w14:paraId="2F7447EE" w14:textId="7F8DDD91" w:rsidR="00E2414A" w:rsidRPr="00C86220" w:rsidRDefault="00E2414A">
            <w:pPr>
              <w:rPr>
                <w:rFonts w:cstheme="minorHAnsi"/>
                <w:sz w:val="20"/>
                <w:szCs w:val="20"/>
              </w:rPr>
            </w:pPr>
            <w:r w:rsidRPr="00C86220">
              <w:rPr>
                <w:rFonts w:cstheme="minorHAnsi"/>
                <w:sz w:val="20"/>
                <w:szCs w:val="20"/>
              </w:rPr>
              <w:t>High standards of professionalism, personal integrity and resilience</w:t>
            </w:r>
          </w:p>
        </w:tc>
        <w:tc>
          <w:tcPr>
            <w:tcW w:w="1172" w:type="dxa"/>
            <w:shd w:val="clear" w:color="auto" w:fill="auto"/>
          </w:tcPr>
          <w:p w14:paraId="1AF84470" w14:textId="26615551" w:rsidR="00E2414A" w:rsidRDefault="00544A70">
            <w:pPr>
              <w:jc w:val="center"/>
              <w:rPr>
                <w:rFonts w:cstheme="minorHAnsi"/>
                <w:color w:val="000000" w:themeColor="text1"/>
                <w:szCs w:val="20"/>
              </w:rPr>
            </w:pPr>
            <w:r>
              <w:rPr>
                <w:rFonts w:cstheme="minorHAnsi"/>
                <w:color w:val="000000" w:themeColor="text1"/>
                <w:szCs w:val="20"/>
              </w:rPr>
              <w:sym w:font="Wingdings" w:char="F0FC"/>
            </w:r>
          </w:p>
        </w:tc>
        <w:tc>
          <w:tcPr>
            <w:tcW w:w="1134" w:type="dxa"/>
            <w:shd w:val="clear" w:color="auto" w:fill="auto"/>
          </w:tcPr>
          <w:p w14:paraId="41664166" w14:textId="77777777" w:rsidR="00E2414A" w:rsidRDefault="00E2414A">
            <w:pPr>
              <w:jc w:val="center"/>
              <w:rPr>
                <w:rFonts w:cstheme="minorHAnsi"/>
                <w:sz w:val="20"/>
                <w:szCs w:val="20"/>
              </w:rPr>
            </w:pPr>
          </w:p>
        </w:tc>
        <w:tc>
          <w:tcPr>
            <w:tcW w:w="1559" w:type="dxa"/>
            <w:shd w:val="clear" w:color="auto" w:fill="auto"/>
          </w:tcPr>
          <w:p w14:paraId="0AE7AF30" w14:textId="7FC75467" w:rsidR="00E2414A" w:rsidRDefault="00544A70">
            <w:pPr>
              <w:jc w:val="center"/>
              <w:rPr>
                <w:sz w:val="20"/>
              </w:rPr>
            </w:pPr>
            <w:r>
              <w:rPr>
                <w:sz w:val="20"/>
              </w:rPr>
              <w:t>A &amp; I</w:t>
            </w:r>
          </w:p>
        </w:tc>
      </w:tr>
      <w:tr w:rsidR="00F75618" w14:paraId="09700026" w14:textId="77777777">
        <w:tc>
          <w:tcPr>
            <w:tcW w:w="6336" w:type="dxa"/>
            <w:shd w:val="clear" w:color="auto" w:fill="auto"/>
          </w:tcPr>
          <w:p w14:paraId="2CAEFD22" w14:textId="0E7BF781" w:rsidR="00F75618" w:rsidRPr="00C86220" w:rsidRDefault="00EB6803">
            <w:pPr>
              <w:rPr>
                <w:rFonts w:cstheme="minorHAnsi"/>
                <w:sz w:val="20"/>
                <w:szCs w:val="20"/>
              </w:rPr>
            </w:pPr>
            <w:r>
              <w:rPr>
                <w:rFonts w:cstheme="minorHAnsi"/>
                <w:sz w:val="20"/>
                <w:szCs w:val="20"/>
              </w:rPr>
              <w:t>H</w:t>
            </w:r>
            <w:r w:rsidR="00544A70" w:rsidRPr="00C86220">
              <w:rPr>
                <w:rFonts w:cstheme="minorHAnsi"/>
                <w:sz w:val="20"/>
                <w:szCs w:val="20"/>
              </w:rPr>
              <w:t>av</w:t>
            </w:r>
            <w:r>
              <w:rPr>
                <w:rFonts w:cstheme="minorHAnsi"/>
                <w:sz w:val="20"/>
                <w:szCs w:val="20"/>
              </w:rPr>
              <w:t>e</w:t>
            </w:r>
            <w:r w:rsidR="00544A70" w:rsidRPr="00C86220">
              <w:rPr>
                <w:rFonts w:cstheme="minorHAnsi"/>
                <w:sz w:val="20"/>
                <w:szCs w:val="20"/>
              </w:rPr>
              <w:t xml:space="preserve"> exceptional attention to detail</w:t>
            </w:r>
            <w:r>
              <w:rPr>
                <w:rFonts w:cstheme="minorHAnsi"/>
                <w:sz w:val="20"/>
                <w:szCs w:val="20"/>
              </w:rPr>
              <w:t xml:space="preserve">, with </w:t>
            </w:r>
            <w:r w:rsidR="00683EC6">
              <w:rPr>
                <w:rFonts w:cstheme="minorHAnsi"/>
                <w:sz w:val="20"/>
                <w:szCs w:val="20"/>
              </w:rPr>
              <w:t>a high level of accuracy</w:t>
            </w:r>
          </w:p>
        </w:tc>
        <w:tc>
          <w:tcPr>
            <w:tcW w:w="1172" w:type="dxa"/>
            <w:shd w:val="clear" w:color="auto" w:fill="auto"/>
          </w:tcPr>
          <w:p w14:paraId="5031C53C" w14:textId="77777777" w:rsidR="00F75618" w:rsidRDefault="00544A70">
            <w:pPr>
              <w:jc w:val="center"/>
            </w:pPr>
            <w:r>
              <w:rPr>
                <w:rFonts w:cstheme="minorHAnsi"/>
                <w:color w:val="000000" w:themeColor="text1"/>
                <w:szCs w:val="20"/>
              </w:rPr>
              <w:sym w:font="Wingdings" w:char="F0FC"/>
            </w:r>
          </w:p>
        </w:tc>
        <w:tc>
          <w:tcPr>
            <w:tcW w:w="1134" w:type="dxa"/>
            <w:shd w:val="clear" w:color="auto" w:fill="auto"/>
          </w:tcPr>
          <w:p w14:paraId="20687E5E" w14:textId="77777777" w:rsidR="00F75618" w:rsidRDefault="00F75618">
            <w:pPr>
              <w:jc w:val="center"/>
              <w:rPr>
                <w:rFonts w:cstheme="minorHAnsi"/>
                <w:sz w:val="20"/>
                <w:szCs w:val="20"/>
              </w:rPr>
            </w:pPr>
          </w:p>
        </w:tc>
        <w:tc>
          <w:tcPr>
            <w:tcW w:w="1559" w:type="dxa"/>
            <w:shd w:val="clear" w:color="auto" w:fill="auto"/>
          </w:tcPr>
          <w:p w14:paraId="63C4A161" w14:textId="77777777" w:rsidR="00F75618" w:rsidRDefault="00544A70">
            <w:pPr>
              <w:jc w:val="center"/>
            </w:pPr>
            <w:r>
              <w:rPr>
                <w:rFonts w:cstheme="minorHAnsi"/>
                <w:sz w:val="20"/>
                <w:szCs w:val="20"/>
              </w:rPr>
              <w:t>A &amp; I</w:t>
            </w:r>
          </w:p>
        </w:tc>
      </w:tr>
      <w:tr w:rsidR="00544A70" w14:paraId="5A4A815C" w14:textId="77777777" w:rsidTr="000B0B86">
        <w:tc>
          <w:tcPr>
            <w:tcW w:w="6336" w:type="dxa"/>
            <w:shd w:val="clear" w:color="auto" w:fill="auto"/>
          </w:tcPr>
          <w:p w14:paraId="7C8BB5C9" w14:textId="77777777" w:rsidR="00544A70" w:rsidRPr="00C86220" w:rsidRDefault="00544A70" w:rsidP="00544A70">
            <w:pPr>
              <w:rPr>
                <w:rFonts w:cstheme="minorHAnsi"/>
                <w:sz w:val="20"/>
                <w:szCs w:val="20"/>
              </w:rPr>
            </w:pPr>
            <w:r w:rsidRPr="00C86220">
              <w:rPr>
                <w:rFonts w:cstheme="minorHAnsi"/>
                <w:sz w:val="20"/>
                <w:szCs w:val="20"/>
              </w:rPr>
              <w:t>Sound judgement and decision making</w:t>
            </w:r>
          </w:p>
        </w:tc>
        <w:tc>
          <w:tcPr>
            <w:tcW w:w="1172" w:type="dxa"/>
            <w:shd w:val="clear" w:color="auto" w:fill="auto"/>
          </w:tcPr>
          <w:p w14:paraId="16C9D1C3" w14:textId="77777777" w:rsidR="00544A70" w:rsidRDefault="00544A70" w:rsidP="00544A70">
            <w:pPr>
              <w:jc w:val="center"/>
            </w:pPr>
            <w:r>
              <w:rPr>
                <w:rFonts w:cstheme="minorHAnsi"/>
                <w:color w:val="000000" w:themeColor="text1"/>
                <w:szCs w:val="20"/>
              </w:rPr>
              <w:sym w:font="Wingdings" w:char="F0FC"/>
            </w:r>
          </w:p>
        </w:tc>
        <w:tc>
          <w:tcPr>
            <w:tcW w:w="1134" w:type="dxa"/>
            <w:shd w:val="clear" w:color="auto" w:fill="auto"/>
          </w:tcPr>
          <w:p w14:paraId="5780F57D" w14:textId="77777777" w:rsidR="00544A70" w:rsidRDefault="00544A70" w:rsidP="00544A70">
            <w:pPr>
              <w:jc w:val="center"/>
              <w:rPr>
                <w:rFonts w:cstheme="minorHAnsi"/>
                <w:sz w:val="20"/>
                <w:szCs w:val="20"/>
              </w:rPr>
            </w:pPr>
          </w:p>
        </w:tc>
        <w:tc>
          <w:tcPr>
            <w:tcW w:w="1559" w:type="dxa"/>
            <w:shd w:val="clear" w:color="auto" w:fill="auto"/>
          </w:tcPr>
          <w:p w14:paraId="0956997A" w14:textId="77777777" w:rsidR="00544A70" w:rsidRDefault="00544A70" w:rsidP="00544A70">
            <w:pPr>
              <w:jc w:val="center"/>
            </w:pPr>
            <w:r>
              <w:rPr>
                <w:rFonts w:cstheme="minorHAnsi"/>
                <w:sz w:val="20"/>
                <w:szCs w:val="20"/>
              </w:rPr>
              <w:t>A &amp; I</w:t>
            </w:r>
          </w:p>
        </w:tc>
      </w:tr>
      <w:tr w:rsidR="00544A70" w14:paraId="25FFBF4E" w14:textId="77777777" w:rsidTr="000B0B86">
        <w:tc>
          <w:tcPr>
            <w:tcW w:w="6336" w:type="dxa"/>
            <w:shd w:val="clear" w:color="auto" w:fill="auto"/>
          </w:tcPr>
          <w:p w14:paraId="4D61DBE1" w14:textId="037F00C9" w:rsidR="00544A70" w:rsidRPr="00C86220" w:rsidRDefault="00544A70" w:rsidP="00544A70">
            <w:pPr>
              <w:rPr>
                <w:rFonts w:cstheme="minorHAnsi"/>
                <w:sz w:val="20"/>
                <w:szCs w:val="20"/>
              </w:rPr>
            </w:pPr>
            <w:r w:rsidRPr="00C86220">
              <w:rPr>
                <w:rFonts w:cstheme="minorHAnsi"/>
                <w:sz w:val="20"/>
                <w:szCs w:val="20"/>
              </w:rPr>
              <w:t xml:space="preserve">Ability to work independently, </w:t>
            </w:r>
            <w:r w:rsidR="00683EC6">
              <w:rPr>
                <w:rFonts w:cstheme="minorHAnsi"/>
                <w:sz w:val="20"/>
                <w:szCs w:val="20"/>
              </w:rPr>
              <w:t xml:space="preserve">and as part of a team, </w:t>
            </w:r>
            <w:r w:rsidRPr="00C86220">
              <w:rPr>
                <w:rFonts w:cstheme="minorHAnsi"/>
                <w:sz w:val="20"/>
                <w:szCs w:val="20"/>
              </w:rPr>
              <w:t>knowing when to use initiative and when to seek guidance</w:t>
            </w:r>
          </w:p>
        </w:tc>
        <w:tc>
          <w:tcPr>
            <w:tcW w:w="1172" w:type="dxa"/>
            <w:shd w:val="clear" w:color="auto" w:fill="auto"/>
          </w:tcPr>
          <w:p w14:paraId="3E3D20E1" w14:textId="77777777" w:rsidR="00544A70" w:rsidRDefault="00544A70" w:rsidP="00544A70">
            <w:pPr>
              <w:jc w:val="center"/>
            </w:pPr>
            <w:r>
              <w:rPr>
                <w:rFonts w:cstheme="minorHAnsi"/>
                <w:color w:val="000000" w:themeColor="text1"/>
                <w:szCs w:val="20"/>
              </w:rPr>
              <w:sym w:font="Wingdings" w:char="F0FC"/>
            </w:r>
          </w:p>
        </w:tc>
        <w:tc>
          <w:tcPr>
            <w:tcW w:w="1134" w:type="dxa"/>
            <w:shd w:val="clear" w:color="auto" w:fill="auto"/>
          </w:tcPr>
          <w:p w14:paraId="4A231EEB" w14:textId="77777777" w:rsidR="00544A70" w:rsidRDefault="00544A70" w:rsidP="00544A70">
            <w:pPr>
              <w:jc w:val="center"/>
              <w:rPr>
                <w:rFonts w:cstheme="minorHAnsi"/>
                <w:sz w:val="20"/>
                <w:szCs w:val="20"/>
              </w:rPr>
            </w:pPr>
          </w:p>
        </w:tc>
        <w:tc>
          <w:tcPr>
            <w:tcW w:w="1559" w:type="dxa"/>
            <w:shd w:val="clear" w:color="auto" w:fill="auto"/>
          </w:tcPr>
          <w:p w14:paraId="40660CA4" w14:textId="77777777" w:rsidR="00544A70" w:rsidRDefault="00544A70" w:rsidP="00544A70">
            <w:pPr>
              <w:jc w:val="center"/>
            </w:pPr>
            <w:r>
              <w:rPr>
                <w:rFonts w:cstheme="minorHAnsi"/>
                <w:sz w:val="20"/>
                <w:szCs w:val="20"/>
              </w:rPr>
              <w:t>A &amp; I</w:t>
            </w:r>
          </w:p>
        </w:tc>
      </w:tr>
      <w:tr w:rsidR="00CF1384" w14:paraId="455DD663" w14:textId="77777777">
        <w:tc>
          <w:tcPr>
            <w:tcW w:w="6336" w:type="dxa"/>
            <w:shd w:val="clear" w:color="auto" w:fill="auto"/>
          </w:tcPr>
          <w:p w14:paraId="1A4B36BF" w14:textId="012699AB" w:rsidR="00CF1384" w:rsidRPr="00C86220" w:rsidRDefault="00CF1384">
            <w:pPr>
              <w:rPr>
                <w:rFonts w:cstheme="minorHAnsi"/>
                <w:sz w:val="20"/>
                <w:szCs w:val="20"/>
              </w:rPr>
            </w:pPr>
            <w:r w:rsidRPr="00C86220">
              <w:rPr>
                <w:rFonts w:cstheme="minorHAnsi"/>
                <w:sz w:val="20"/>
                <w:szCs w:val="20"/>
              </w:rPr>
              <w:t xml:space="preserve">Ability to interpret statutory guidance and legislation and provide clear advice and guidance to </w:t>
            </w:r>
            <w:r w:rsidR="00683EC6">
              <w:rPr>
                <w:rFonts w:cstheme="minorHAnsi"/>
                <w:sz w:val="20"/>
                <w:szCs w:val="20"/>
              </w:rPr>
              <w:t>leaders</w:t>
            </w:r>
            <w:r w:rsidRPr="00C86220">
              <w:rPr>
                <w:rFonts w:cstheme="minorHAnsi"/>
                <w:sz w:val="20"/>
                <w:szCs w:val="20"/>
              </w:rPr>
              <w:t xml:space="preserve"> to meet their responsibilities.</w:t>
            </w:r>
          </w:p>
        </w:tc>
        <w:tc>
          <w:tcPr>
            <w:tcW w:w="1172" w:type="dxa"/>
            <w:shd w:val="clear" w:color="auto" w:fill="auto"/>
          </w:tcPr>
          <w:p w14:paraId="52800DDC" w14:textId="77777777" w:rsidR="00CF1384" w:rsidRDefault="00CF1384" w:rsidP="0038090E">
            <w:pPr>
              <w:pStyle w:val="ListParagraph"/>
              <w:ind w:left="720"/>
            </w:pPr>
          </w:p>
        </w:tc>
        <w:tc>
          <w:tcPr>
            <w:tcW w:w="1134" w:type="dxa"/>
            <w:shd w:val="clear" w:color="auto" w:fill="auto"/>
          </w:tcPr>
          <w:p w14:paraId="15A08DE9" w14:textId="77777777" w:rsidR="00CF1384" w:rsidRPr="0038090E" w:rsidRDefault="00CF1384" w:rsidP="0038090E">
            <w:pPr>
              <w:pStyle w:val="ListParagraph"/>
              <w:numPr>
                <w:ilvl w:val="0"/>
                <w:numId w:val="9"/>
              </w:numPr>
              <w:jc w:val="center"/>
              <w:rPr>
                <w:rFonts w:cstheme="minorHAnsi"/>
                <w:color w:val="000000" w:themeColor="text1"/>
                <w:szCs w:val="20"/>
              </w:rPr>
            </w:pPr>
          </w:p>
        </w:tc>
        <w:tc>
          <w:tcPr>
            <w:tcW w:w="1559" w:type="dxa"/>
            <w:shd w:val="clear" w:color="auto" w:fill="auto"/>
          </w:tcPr>
          <w:p w14:paraId="4B70E714" w14:textId="5414D1BA" w:rsidR="00CF1384" w:rsidRDefault="00C86220">
            <w:pPr>
              <w:jc w:val="center"/>
              <w:rPr>
                <w:rFonts w:cstheme="minorHAnsi"/>
                <w:sz w:val="20"/>
                <w:szCs w:val="20"/>
              </w:rPr>
            </w:pPr>
            <w:r>
              <w:rPr>
                <w:rFonts w:cstheme="minorHAnsi"/>
                <w:sz w:val="20"/>
                <w:szCs w:val="20"/>
              </w:rPr>
              <w:t>A&amp;I</w:t>
            </w:r>
          </w:p>
        </w:tc>
      </w:tr>
      <w:tr w:rsidR="00F75618" w14:paraId="4EF1FDAB" w14:textId="77777777">
        <w:tc>
          <w:tcPr>
            <w:tcW w:w="6336" w:type="dxa"/>
            <w:shd w:val="clear" w:color="auto" w:fill="auto"/>
          </w:tcPr>
          <w:p w14:paraId="1EE56C4F" w14:textId="35386D9A" w:rsidR="00F75618" w:rsidRPr="00C86220" w:rsidRDefault="00544A70">
            <w:pPr>
              <w:rPr>
                <w:rFonts w:cstheme="minorHAnsi"/>
                <w:sz w:val="20"/>
                <w:szCs w:val="20"/>
              </w:rPr>
            </w:pPr>
            <w:r w:rsidRPr="00C86220">
              <w:rPr>
                <w:rFonts w:cstheme="minorHAnsi"/>
                <w:sz w:val="20"/>
                <w:szCs w:val="20"/>
              </w:rPr>
              <w:t xml:space="preserve">Understanding of </w:t>
            </w:r>
            <w:r w:rsidR="002E0DD7" w:rsidRPr="00C86220">
              <w:rPr>
                <w:rFonts w:cstheme="minorHAnsi"/>
                <w:sz w:val="20"/>
                <w:szCs w:val="20"/>
              </w:rPr>
              <w:t>governance in education</w:t>
            </w:r>
          </w:p>
        </w:tc>
        <w:tc>
          <w:tcPr>
            <w:tcW w:w="1172" w:type="dxa"/>
            <w:shd w:val="clear" w:color="auto" w:fill="auto"/>
          </w:tcPr>
          <w:p w14:paraId="6278D622" w14:textId="77777777" w:rsidR="00F75618" w:rsidRDefault="00F75618" w:rsidP="0038090E"/>
        </w:tc>
        <w:tc>
          <w:tcPr>
            <w:tcW w:w="1134" w:type="dxa"/>
            <w:shd w:val="clear" w:color="auto" w:fill="auto"/>
          </w:tcPr>
          <w:p w14:paraId="50BBC279" w14:textId="7F80C6A5" w:rsidR="00F75618" w:rsidRPr="0038090E" w:rsidRDefault="00F75618" w:rsidP="0038090E">
            <w:pPr>
              <w:pStyle w:val="ListParagraph"/>
              <w:numPr>
                <w:ilvl w:val="0"/>
                <w:numId w:val="5"/>
              </w:numPr>
              <w:jc w:val="center"/>
              <w:rPr>
                <w:rFonts w:cstheme="minorHAnsi"/>
                <w:sz w:val="20"/>
                <w:szCs w:val="20"/>
              </w:rPr>
            </w:pPr>
          </w:p>
        </w:tc>
        <w:tc>
          <w:tcPr>
            <w:tcW w:w="1559" w:type="dxa"/>
            <w:shd w:val="clear" w:color="auto" w:fill="auto"/>
          </w:tcPr>
          <w:p w14:paraId="4E2079EB" w14:textId="77777777" w:rsidR="00F75618" w:rsidRDefault="00544A70">
            <w:pPr>
              <w:jc w:val="center"/>
            </w:pPr>
            <w:r>
              <w:rPr>
                <w:rFonts w:cstheme="minorHAnsi"/>
                <w:sz w:val="20"/>
                <w:szCs w:val="20"/>
              </w:rPr>
              <w:t>A &amp; I</w:t>
            </w:r>
          </w:p>
        </w:tc>
      </w:tr>
      <w:tr w:rsidR="00F75618" w14:paraId="5BA007A4" w14:textId="77777777">
        <w:tc>
          <w:tcPr>
            <w:tcW w:w="6336" w:type="dxa"/>
            <w:shd w:val="clear" w:color="auto" w:fill="auto"/>
          </w:tcPr>
          <w:p w14:paraId="5D18820F" w14:textId="10A33F90" w:rsidR="00F75618" w:rsidRPr="00C86220" w:rsidRDefault="00E2414A">
            <w:pPr>
              <w:rPr>
                <w:rFonts w:cstheme="minorHAnsi"/>
                <w:sz w:val="20"/>
                <w:szCs w:val="20"/>
              </w:rPr>
            </w:pPr>
            <w:r w:rsidRPr="00C86220">
              <w:rPr>
                <w:rFonts w:cstheme="minorHAnsi"/>
                <w:sz w:val="20"/>
                <w:szCs w:val="20"/>
              </w:rPr>
              <w:t xml:space="preserve">Excellent </w:t>
            </w:r>
            <w:r w:rsidR="002E0DD7" w:rsidRPr="00C86220">
              <w:rPr>
                <w:rFonts w:cstheme="minorHAnsi"/>
                <w:sz w:val="20"/>
                <w:szCs w:val="20"/>
              </w:rPr>
              <w:t>communications skills, both written and oral</w:t>
            </w:r>
          </w:p>
        </w:tc>
        <w:tc>
          <w:tcPr>
            <w:tcW w:w="1172" w:type="dxa"/>
            <w:shd w:val="clear" w:color="auto" w:fill="auto"/>
          </w:tcPr>
          <w:p w14:paraId="10426367" w14:textId="77777777" w:rsidR="00F75618" w:rsidRDefault="00544A70">
            <w:pPr>
              <w:jc w:val="center"/>
            </w:pPr>
            <w:r>
              <w:rPr>
                <w:rFonts w:cstheme="minorHAnsi"/>
                <w:color w:val="000000" w:themeColor="text1"/>
                <w:szCs w:val="20"/>
              </w:rPr>
              <w:sym w:font="Wingdings" w:char="F0FC"/>
            </w:r>
          </w:p>
        </w:tc>
        <w:tc>
          <w:tcPr>
            <w:tcW w:w="1134" w:type="dxa"/>
            <w:shd w:val="clear" w:color="auto" w:fill="auto"/>
          </w:tcPr>
          <w:p w14:paraId="5DEC13C0" w14:textId="77777777" w:rsidR="00F75618" w:rsidRDefault="00F75618">
            <w:pPr>
              <w:jc w:val="center"/>
              <w:rPr>
                <w:rFonts w:cstheme="minorHAnsi"/>
                <w:sz w:val="20"/>
                <w:szCs w:val="20"/>
              </w:rPr>
            </w:pPr>
          </w:p>
        </w:tc>
        <w:tc>
          <w:tcPr>
            <w:tcW w:w="1559" w:type="dxa"/>
            <w:shd w:val="clear" w:color="auto" w:fill="auto"/>
          </w:tcPr>
          <w:p w14:paraId="44BE8278" w14:textId="77777777" w:rsidR="00F75618" w:rsidRDefault="00544A70">
            <w:pPr>
              <w:jc w:val="center"/>
            </w:pPr>
            <w:r>
              <w:rPr>
                <w:rFonts w:cstheme="minorHAnsi"/>
                <w:sz w:val="20"/>
                <w:szCs w:val="20"/>
              </w:rPr>
              <w:t>A &amp; I</w:t>
            </w:r>
          </w:p>
        </w:tc>
      </w:tr>
      <w:tr w:rsidR="00F75618" w14:paraId="7EC6947E" w14:textId="77777777">
        <w:tc>
          <w:tcPr>
            <w:tcW w:w="6336" w:type="dxa"/>
            <w:shd w:val="clear" w:color="auto" w:fill="auto"/>
          </w:tcPr>
          <w:p w14:paraId="2551F473" w14:textId="4888B7E4" w:rsidR="00F75618" w:rsidRPr="00C86220" w:rsidRDefault="002E0DD7">
            <w:pPr>
              <w:rPr>
                <w:rFonts w:cstheme="minorHAnsi"/>
                <w:sz w:val="20"/>
                <w:szCs w:val="20"/>
              </w:rPr>
            </w:pPr>
            <w:r w:rsidRPr="00C86220">
              <w:rPr>
                <w:rFonts w:cstheme="minorHAnsi"/>
                <w:sz w:val="20"/>
                <w:szCs w:val="20"/>
              </w:rPr>
              <w:t>Excellent digital literacy skills, including proficiency in MS Office</w:t>
            </w:r>
          </w:p>
        </w:tc>
        <w:tc>
          <w:tcPr>
            <w:tcW w:w="1172" w:type="dxa"/>
            <w:shd w:val="clear" w:color="auto" w:fill="auto"/>
          </w:tcPr>
          <w:p w14:paraId="541B9965" w14:textId="77777777" w:rsidR="00F75618" w:rsidRDefault="00F75618" w:rsidP="00CF1384">
            <w:pPr>
              <w:pStyle w:val="ListParagraph"/>
              <w:numPr>
                <w:ilvl w:val="0"/>
                <w:numId w:val="5"/>
              </w:numPr>
              <w:jc w:val="center"/>
            </w:pPr>
          </w:p>
        </w:tc>
        <w:tc>
          <w:tcPr>
            <w:tcW w:w="1134" w:type="dxa"/>
            <w:shd w:val="clear" w:color="auto" w:fill="auto"/>
          </w:tcPr>
          <w:p w14:paraId="41D8ABAE" w14:textId="11EEFC0C" w:rsidR="00F75618" w:rsidRDefault="00F75618">
            <w:pPr>
              <w:jc w:val="center"/>
              <w:rPr>
                <w:rFonts w:cstheme="minorHAnsi"/>
                <w:sz w:val="20"/>
                <w:szCs w:val="20"/>
              </w:rPr>
            </w:pPr>
          </w:p>
        </w:tc>
        <w:tc>
          <w:tcPr>
            <w:tcW w:w="1559" w:type="dxa"/>
            <w:shd w:val="clear" w:color="auto" w:fill="auto"/>
          </w:tcPr>
          <w:p w14:paraId="303F12F2" w14:textId="77777777" w:rsidR="00F75618" w:rsidRDefault="00544A70">
            <w:pPr>
              <w:jc w:val="center"/>
              <w:rPr>
                <w:rFonts w:cstheme="minorHAnsi"/>
                <w:sz w:val="20"/>
                <w:szCs w:val="20"/>
              </w:rPr>
            </w:pPr>
            <w:r>
              <w:rPr>
                <w:rFonts w:cstheme="minorHAnsi"/>
                <w:sz w:val="20"/>
                <w:szCs w:val="20"/>
              </w:rPr>
              <w:t>A &amp; I</w:t>
            </w:r>
          </w:p>
        </w:tc>
      </w:tr>
      <w:tr w:rsidR="00CF1384" w14:paraId="7CE31892" w14:textId="77777777">
        <w:tc>
          <w:tcPr>
            <w:tcW w:w="6336" w:type="dxa"/>
            <w:shd w:val="clear" w:color="auto" w:fill="auto"/>
          </w:tcPr>
          <w:p w14:paraId="025108F0" w14:textId="075709E0" w:rsidR="00CF1384" w:rsidRPr="00C86220" w:rsidRDefault="00CF1384">
            <w:pPr>
              <w:rPr>
                <w:rFonts w:cstheme="minorHAnsi"/>
                <w:sz w:val="20"/>
                <w:szCs w:val="20"/>
              </w:rPr>
            </w:pPr>
            <w:r w:rsidRPr="00C86220">
              <w:rPr>
                <w:rFonts w:cstheme="minorHAnsi"/>
                <w:sz w:val="20"/>
                <w:szCs w:val="20"/>
              </w:rPr>
              <w:t>Discretion and confidentiality when dealing with sensitive matters</w:t>
            </w:r>
          </w:p>
        </w:tc>
        <w:tc>
          <w:tcPr>
            <w:tcW w:w="1172" w:type="dxa"/>
            <w:shd w:val="clear" w:color="auto" w:fill="auto"/>
          </w:tcPr>
          <w:p w14:paraId="79D08F83" w14:textId="77777777" w:rsidR="00CF1384" w:rsidRPr="00CF1384" w:rsidRDefault="00CF1384" w:rsidP="00CF1384">
            <w:pPr>
              <w:pStyle w:val="ListParagraph"/>
              <w:numPr>
                <w:ilvl w:val="0"/>
                <w:numId w:val="4"/>
              </w:numPr>
              <w:jc w:val="center"/>
              <w:rPr>
                <w:rFonts w:cstheme="minorHAnsi"/>
                <w:color w:val="000000" w:themeColor="text1"/>
                <w:szCs w:val="20"/>
              </w:rPr>
            </w:pPr>
          </w:p>
        </w:tc>
        <w:tc>
          <w:tcPr>
            <w:tcW w:w="1134" w:type="dxa"/>
            <w:shd w:val="clear" w:color="auto" w:fill="auto"/>
          </w:tcPr>
          <w:p w14:paraId="511E9ADD" w14:textId="77777777" w:rsidR="00CF1384" w:rsidRDefault="00CF1384">
            <w:pPr>
              <w:jc w:val="center"/>
              <w:rPr>
                <w:rFonts w:cstheme="minorHAnsi"/>
                <w:sz w:val="20"/>
                <w:szCs w:val="20"/>
              </w:rPr>
            </w:pPr>
          </w:p>
        </w:tc>
        <w:tc>
          <w:tcPr>
            <w:tcW w:w="1559" w:type="dxa"/>
            <w:shd w:val="clear" w:color="auto" w:fill="auto"/>
          </w:tcPr>
          <w:p w14:paraId="1E27EE06" w14:textId="77777777" w:rsidR="00CF1384" w:rsidRDefault="00CF1384">
            <w:pPr>
              <w:jc w:val="center"/>
              <w:rPr>
                <w:rFonts w:cstheme="minorHAnsi"/>
                <w:sz w:val="20"/>
                <w:szCs w:val="20"/>
              </w:rPr>
            </w:pPr>
          </w:p>
        </w:tc>
      </w:tr>
      <w:tr w:rsidR="00F75618" w14:paraId="794823ED" w14:textId="77777777">
        <w:tc>
          <w:tcPr>
            <w:tcW w:w="6336" w:type="dxa"/>
            <w:shd w:val="clear" w:color="auto" w:fill="auto"/>
          </w:tcPr>
          <w:p w14:paraId="233BAA06" w14:textId="706CC716" w:rsidR="00F75618" w:rsidRPr="00C86220" w:rsidRDefault="00544A70">
            <w:pPr>
              <w:rPr>
                <w:rFonts w:cstheme="minorHAnsi"/>
                <w:sz w:val="20"/>
                <w:szCs w:val="20"/>
              </w:rPr>
            </w:pPr>
            <w:r w:rsidRPr="00C86220">
              <w:rPr>
                <w:rFonts w:cstheme="minorHAnsi"/>
                <w:sz w:val="20"/>
                <w:szCs w:val="20"/>
              </w:rPr>
              <w:t>Understanding of the principles of data protection</w:t>
            </w:r>
          </w:p>
        </w:tc>
        <w:tc>
          <w:tcPr>
            <w:tcW w:w="1172" w:type="dxa"/>
            <w:shd w:val="clear" w:color="auto" w:fill="auto"/>
          </w:tcPr>
          <w:p w14:paraId="42F67295" w14:textId="77777777" w:rsidR="00F75618" w:rsidRDefault="00544A70">
            <w:pPr>
              <w:jc w:val="center"/>
            </w:pPr>
            <w:r>
              <w:rPr>
                <w:rFonts w:cstheme="minorHAnsi"/>
                <w:color w:val="000000" w:themeColor="text1"/>
                <w:szCs w:val="20"/>
              </w:rPr>
              <w:sym w:font="Wingdings" w:char="F0FC"/>
            </w:r>
          </w:p>
        </w:tc>
        <w:tc>
          <w:tcPr>
            <w:tcW w:w="1134" w:type="dxa"/>
            <w:shd w:val="clear" w:color="auto" w:fill="auto"/>
          </w:tcPr>
          <w:p w14:paraId="0396A622" w14:textId="77777777" w:rsidR="00F75618" w:rsidRDefault="00F75618">
            <w:pPr>
              <w:jc w:val="center"/>
              <w:rPr>
                <w:rFonts w:cstheme="minorHAnsi"/>
                <w:sz w:val="20"/>
                <w:szCs w:val="20"/>
              </w:rPr>
            </w:pPr>
          </w:p>
        </w:tc>
        <w:tc>
          <w:tcPr>
            <w:tcW w:w="1559" w:type="dxa"/>
            <w:shd w:val="clear" w:color="auto" w:fill="auto"/>
          </w:tcPr>
          <w:p w14:paraId="45701E53" w14:textId="77777777" w:rsidR="00F75618" w:rsidRDefault="00544A70">
            <w:pPr>
              <w:jc w:val="center"/>
            </w:pPr>
            <w:r>
              <w:rPr>
                <w:rFonts w:cstheme="minorHAnsi"/>
                <w:sz w:val="20"/>
                <w:szCs w:val="20"/>
              </w:rPr>
              <w:t>A &amp; I</w:t>
            </w:r>
          </w:p>
        </w:tc>
      </w:tr>
      <w:tr w:rsidR="00CF1384" w14:paraId="4EE34F60" w14:textId="77777777">
        <w:tc>
          <w:tcPr>
            <w:tcW w:w="6336" w:type="dxa"/>
            <w:shd w:val="clear" w:color="auto" w:fill="auto"/>
          </w:tcPr>
          <w:p w14:paraId="7AF90BF8" w14:textId="0F18D3B8" w:rsidR="00CF1384" w:rsidRPr="00C86220" w:rsidRDefault="00CF1384" w:rsidP="00CF1384">
            <w:pPr>
              <w:rPr>
                <w:rFonts w:cstheme="minorHAnsi"/>
                <w:sz w:val="20"/>
                <w:szCs w:val="20"/>
              </w:rPr>
            </w:pPr>
            <w:r w:rsidRPr="00C86220">
              <w:rPr>
                <w:rFonts w:cstheme="minorHAnsi"/>
                <w:sz w:val="20"/>
                <w:szCs w:val="20"/>
              </w:rPr>
              <w:t>Committed to safeguarding of children and adherence to academy safeguarding policies</w:t>
            </w:r>
          </w:p>
        </w:tc>
        <w:tc>
          <w:tcPr>
            <w:tcW w:w="1172" w:type="dxa"/>
            <w:shd w:val="clear" w:color="auto" w:fill="auto"/>
          </w:tcPr>
          <w:p w14:paraId="3F4D312A" w14:textId="467EFF01" w:rsidR="00CF1384" w:rsidRDefault="00CF1384" w:rsidP="00CF1384">
            <w:pPr>
              <w:jc w:val="center"/>
              <w:rPr>
                <w:rFonts w:cstheme="minorHAnsi"/>
                <w:color w:val="000000" w:themeColor="text1"/>
                <w:szCs w:val="20"/>
              </w:rPr>
            </w:pPr>
            <w:r>
              <w:rPr>
                <w:rFonts w:cstheme="minorHAnsi"/>
                <w:color w:val="000000" w:themeColor="text1"/>
                <w:szCs w:val="20"/>
              </w:rPr>
              <w:sym w:font="Wingdings" w:char="F0FC"/>
            </w:r>
          </w:p>
        </w:tc>
        <w:tc>
          <w:tcPr>
            <w:tcW w:w="1134" w:type="dxa"/>
            <w:shd w:val="clear" w:color="auto" w:fill="auto"/>
          </w:tcPr>
          <w:p w14:paraId="0F63ECB5" w14:textId="77777777" w:rsidR="00CF1384" w:rsidRDefault="00CF1384" w:rsidP="00CF1384">
            <w:pPr>
              <w:jc w:val="center"/>
              <w:rPr>
                <w:rFonts w:cstheme="minorHAnsi"/>
                <w:sz w:val="20"/>
                <w:szCs w:val="20"/>
              </w:rPr>
            </w:pPr>
          </w:p>
        </w:tc>
        <w:tc>
          <w:tcPr>
            <w:tcW w:w="1559" w:type="dxa"/>
            <w:shd w:val="clear" w:color="auto" w:fill="auto"/>
          </w:tcPr>
          <w:p w14:paraId="077C8412" w14:textId="110995F1" w:rsidR="00CF1384" w:rsidRDefault="00CF1384" w:rsidP="00CF1384">
            <w:pPr>
              <w:jc w:val="center"/>
              <w:rPr>
                <w:rFonts w:cstheme="minorHAnsi"/>
                <w:sz w:val="20"/>
                <w:szCs w:val="20"/>
              </w:rPr>
            </w:pPr>
            <w:r>
              <w:rPr>
                <w:rFonts w:cstheme="minorHAnsi"/>
                <w:sz w:val="20"/>
                <w:szCs w:val="20"/>
              </w:rPr>
              <w:t>A &amp; I</w:t>
            </w:r>
          </w:p>
        </w:tc>
      </w:tr>
      <w:tr w:rsidR="00CF1384" w14:paraId="6B1542BB" w14:textId="77777777">
        <w:tc>
          <w:tcPr>
            <w:tcW w:w="6336" w:type="dxa"/>
            <w:shd w:val="clear" w:color="auto" w:fill="660033"/>
          </w:tcPr>
          <w:p w14:paraId="206AF66D" w14:textId="77777777" w:rsidR="00CF1384" w:rsidRPr="00C86220" w:rsidRDefault="00CF1384" w:rsidP="00CF1384">
            <w:pPr>
              <w:rPr>
                <w:rFonts w:cstheme="minorHAnsi"/>
                <w:b/>
                <w:color w:val="FFFFFF" w:themeColor="background1"/>
                <w:sz w:val="20"/>
                <w:szCs w:val="20"/>
              </w:rPr>
            </w:pPr>
            <w:r w:rsidRPr="00C86220">
              <w:rPr>
                <w:rFonts w:cstheme="minorHAnsi"/>
                <w:b/>
                <w:color w:val="FFFFFF" w:themeColor="background1"/>
                <w:sz w:val="20"/>
                <w:szCs w:val="20"/>
              </w:rPr>
              <w:t>Education, Training and Qualifications</w:t>
            </w:r>
          </w:p>
        </w:tc>
        <w:tc>
          <w:tcPr>
            <w:tcW w:w="1172" w:type="dxa"/>
            <w:shd w:val="clear" w:color="auto" w:fill="660033"/>
          </w:tcPr>
          <w:p w14:paraId="427C6B6B" w14:textId="77777777" w:rsidR="00CF1384" w:rsidRDefault="00CF1384" w:rsidP="00CF1384">
            <w:pPr>
              <w:jc w:val="center"/>
              <w:rPr>
                <w:rFonts w:cstheme="minorHAnsi"/>
                <w:b/>
                <w:color w:val="FFFFFF" w:themeColor="background1"/>
                <w:sz w:val="20"/>
                <w:szCs w:val="20"/>
              </w:rPr>
            </w:pPr>
          </w:p>
        </w:tc>
        <w:tc>
          <w:tcPr>
            <w:tcW w:w="1134" w:type="dxa"/>
            <w:shd w:val="clear" w:color="auto" w:fill="660033"/>
          </w:tcPr>
          <w:p w14:paraId="3A31CE13" w14:textId="77777777" w:rsidR="00CF1384" w:rsidRDefault="00CF1384" w:rsidP="00CF1384">
            <w:pPr>
              <w:jc w:val="center"/>
              <w:rPr>
                <w:rFonts w:cstheme="minorHAnsi"/>
                <w:b/>
                <w:color w:val="FFFFFF" w:themeColor="background1"/>
                <w:sz w:val="20"/>
                <w:szCs w:val="20"/>
              </w:rPr>
            </w:pPr>
          </w:p>
        </w:tc>
        <w:tc>
          <w:tcPr>
            <w:tcW w:w="1559" w:type="dxa"/>
            <w:shd w:val="clear" w:color="auto" w:fill="660033"/>
          </w:tcPr>
          <w:p w14:paraId="23BB7F74" w14:textId="77777777" w:rsidR="00CF1384" w:rsidRDefault="00CF1384" w:rsidP="00CF1384">
            <w:pPr>
              <w:jc w:val="center"/>
              <w:rPr>
                <w:rFonts w:cstheme="minorHAnsi"/>
                <w:b/>
                <w:color w:val="FFFFFF" w:themeColor="background1"/>
                <w:sz w:val="20"/>
                <w:szCs w:val="20"/>
              </w:rPr>
            </w:pPr>
          </w:p>
        </w:tc>
      </w:tr>
      <w:tr w:rsidR="00CF1384" w14:paraId="6032FFD9" w14:textId="77777777">
        <w:tc>
          <w:tcPr>
            <w:tcW w:w="6336" w:type="dxa"/>
            <w:shd w:val="clear" w:color="auto" w:fill="auto"/>
          </w:tcPr>
          <w:p w14:paraId="76E4E6DB" w14:textId="77777777" w:rsidR="00C86220" w:rsidRPr="00C86220" w:rsidRDefault="00C86220" w:rsidP="00CF1384">
            <w:pPr>
              <w:rPr>
                <w:sz w:val="20"/>
                <w:szCs w:val="20"/>
              </w:rPr>
            </w:pPr>
            <w:r w:rsidRPr="00C86220">
              <w:rPr>
                <w:sz w:val="20"/>
                <w:szCs w:val="20"/>
              </w:rPr>
              <w:t>A good general level of education including GCSEs at grades A*-C (or equivalent) in Maths and English.</w:t>
            </w:r>
          </w:p>
          <w:p w14:paraId="29ADE59D" w14:textId="1A310B79" w:rsidR="00CF1384" w:rsidRPr="00C86220" w:rsidRDefault="00CF1384" w:rsidP="00CF1384">
            <w:pPr>
              <w:rPr>
                <w:rFonts w:cstheme="minorHAnsi"/>
                <w:sz w:val="20"/>
                <w:szCs w:val="20"/>
              </w:rPr>
            </w:pPr>
          </w:p>
        </w:tc>
        <w:tc>
          <w:tcPr>
            <w:tcW w:w="1172" w:type="dxa"/>
            <w:shd w:val="clear" w:color="auto" w:fill="auto"/>
          </w:tcPr>
          <w:p w14:paraId="0F4E7E3F" w14:textId="4B8E2123" w:rsidR="00CF1384" w:rsidRDefault="00C86220" w:rsidP="00CF1384">
            <w:pPr>
              <w:jc w:val="center"/>
            </w:pPr>
            <w:r>
              <w:rPr>
                <w:rFonts w:cstheme="minorHAnsi"/>
                <w:color w:val="000000" w:themeColor="text1"/>
                <w:szCs w:val="20"/>
              </w:rPr>
              <w:sym w:font="Wingdings" w:char="F0FC"/>
            </w:r>
          </w:p>
        </w:tc>
        <w:tc>
          <w:tcPr>
            <w:tcW w:w="1134" w:type="dxa"/>
            <w:shd w:val="clear" w:color="auto" w:fill="auto"/>
          </w:tcPr>
          <w:p w14:paraId="514DF1EE" w14:textId="269A199A" w:rsidR="00CF1384" w:rsidRDefault="00CF1384" w:rsidP="00CF1384">
            <w:pPr>
              <w:jc w:val="center"/>
              <w:rPr>
                <w:rFonts w:cstheme="minorHAnsi"/>
                <w:sz w:val="20"/>
                <w:szCs w:val="20"/>
              </w:rPr>
            </w:pPr>
          </w:p>
        </w:tc>
        <w:tc>
          <w:tcPr>
            <w:tcW w:w="1559" w:type="dxa"/>
            <w:shd w:val="clear" w:color="auto" w:fill="auto"/>
          </w:tcPr>
          <w:p w14:paraId="36471665" w14:textId="77777777" w:rsidR="00CF1384" w:rsidRDefault="00CF1384" w:rsidP="00CF1384">
            <w:pPr>
              <w:jc w:val="center"/>
              <w:rPr>
                <w:rFonts w:cstheme="minorHAnsi"/>
                <w:sz w:val="20"/>
                <w:szCs w:val="20"/>
              </w:rPr>
            </w:pPr>
            <w:r>
              <w:rPr>
                <w:rFonts w:cstheme="minorHAnsi"/>
                <w:sz w:val="20"/>
                <w:szCs w:val="20"/>
              </w:rPr>
              <w:t>A &amp; I</w:t>
            </w:r>
          </w:p>
        </w:tc>
      </w:tr>
      <w:tr w:rsidR="00C86220" w14:paraId="3762A479" w14:textId="77777777">
        <w:tc>
          <w:tcPr>
            <w:tcW w:w="6336" w:type="dxa"/>
            <w:shd w:val="clear" w:color="auto" w:fill="auto"/>
          </w:tcPr>
          <w:p w14:paraId="380A1CE5" w14:textId="534A321A" w:rsidR="00C86220" w:rsidRPr="00C86220" w:rsidRDefault="00683EC6" w:rsidP="00CF1384">
            <w:pPr>
              <w:rPr>
                <w:sz w:val="20"/>
                <w:szCs w:val="20"/>
              </w:rPr>
            </w:pPr>
            <w:r>
              <w:rPr>
                <w:sz w:val="20"/>
                <w:szCs w:val="20"/>
              </w:rPr>
              <w:t>Proficiency in the use of Microsoft Office Suite (Word,Excel, Powerpoint and Outlook) and other relevant IT software</w:t>
            </w:r>
          </w:p>
        </w:tc>
        <w:tc>
          <w:tcPr>
            <w:tcW w:w="1172" w:type="dxa"/>
            <w:shd w:val="clear" w:color="auto" w:fill="auto"/>
          </w:tcPr>
          <w:p w14:paraId="77034D5D" w14:textId="77777777" w:rsidR="00C86220" w:rsidRPr="00C86220" w:rsidRDefault="00C86220" w:rsidP="00C86220">
            <w:pPr>
              <w:pStyle w:val="ListParagraph"/>
              <w:numPr>
                <w:ilvl w:val="0"/>
                <w:numId w:val="4"/>
              </w:numPr>
              <w:jc w:val="center"/>
              <w:rPr>
                <w:rFonts w:cstheme="minorHAnsi"/>
                <w:color w:val="000000" w:themeColor="text1"/>
                <w:szCs w:val="20"/>
              </w:rPr>
            </w:pPr>
          </w:p>
        </w:tc>
        <w:tc>
          <w:tcPr>
            <w:tcW w:w="1134" w:type="dxa"/>
            <w:shd w:val="clear" w:color="auto" w:fill="auto"/>
          </w:tcPr>
          <w:p w14:paraId="54BBD043" w14:textId="77777777" w:rsidR="00C86220" w:rsidRDefault="00C86220" w:rsidP="00CF1384">
            <w:pPr>
              <w:jc w:val="center"/>
              <w:rPr>
                <w:rFonts w:cstheme="minorHAnsi"/>
                <w:sz w:val="20"/>
                <w:szCs w:val="20"/>
              </w:rPr>
            </w:pPr>
          </w:p>
        </w:tc>
        <w:tc>
          <w:tcPr>
            <w:tcW w:w="1559" w:type="dxa"/>
            <w:shd w:val="clear" w:color="auto" w:fill="auto"/>
          </w:tcPr>
          <w:p w14:paraId="44316E56" w14:textId="38ACCF3A" w:rsidR="00C86220" w:rsidRDefault="00C86220" w:rsidP="00CF1384">
            <w:pPr>
              <w:jc w:val="center"/>
              <w:rPr>
                <w:rFonts w:cstheme="minorHAnsi"/>
                <w:sz w:val="20"/>
                <w:szCs w:val="20"/>
              </w:rPr>
            </w:pPr>
            <w:r>
              <w:rPr>
                <w:rFonts w:cstheme="minorHAnsi"/>
                <w:sz w:val="20"/>
                <w:szCs w:val="20"/>
              </w:rPr>
              <w:t>A&amp;I</w:t>
            </w:r>
          </w:p>
        </w:tc>
      </w:tr>
      <w:tr w:rsidR="00236418" w14:paraId="39E83906" w14:textId="77777777">
        <w:tc>
          <w:tcPr>
            <w:tcW w:w="6336" w:type="dxa"/>
            <w:shd w:val="clear" w:color="auto" w:fill="auto"/>
          </w:tcPr>
          <w:p w14:paraId="5F4CD65B" w14:textId="7F5F7FA8" w:rsidR="00236418" w:rsidRPr="00C86220" w:rsidRDefault="00236418" w:rsidP="00CF1384">
            <w:pPr>
              <w:rPr>
                <w:sz w:val="20"/>
                <w:szCs w:val="20"/>
              </w:rPr>
            </w:pPr>
            <w:r>
              <w:rPr>
                <w:sz w:val="20"/>
                <w:szCs w:val="20"/>
              </w:rPr>
              <w:t>Relevant administrative or executive support professional qualification</w:t>
            </w:r>
          </w:p>
        </w:tc>
        <w:tc>
          <w:tcPr>
            <w:tcW w:w="1172" w:type="dxa"/>
            <w:shd w:val="clear" w:color="auto" w:fill="auto"/>
          </w:tcPr>
          <w:p w14:paraId="21C84949" w14:textId="77777777" w:rsidR="00236418" w:rsidRPr="002E0DD7" w:rsidRDefault="00236418" w:rsidP="00C86220">
            <w:pPr>
              <w:pStyle w:val="ListParagraph"/>
              <w:ind w:left="720"/>
              <w:rPr>
                <w:highlight w:val="yellow"/>
              </w:rPr>
            </w:pPr>
          </w:p>
        </w:tc>
        <w:tc>
          <w:tcPr>
            <w:tcW w:w="1134" w:type="dxa"/>
            <w:shd w:val="clear" w:color="auto" w:fill="auto"/>
          </w:tcPr>
          <w:p w14:paraId="1BB04266" w14:textId="77777777" w:rsidR="00236418" w:rsidRPr="00C86220" w:rsidRDefault="00236418" w:rsidP="00C86220">
            <w:pPr>
              <w:pStyle w:val="ListParagraph"/>
              <w:numPr>
                <w:ilvl w:val="0"/>
                <w:numId w:val="6"/>
              </w:numPr>
              <w:jc w:val="center"/>
              <w:rPr>
                <w:rFonts w:cstheme="minorHAnsi"/>
                <w:sz w:val="20"/>
                <w:szCs w:val="20"/>
              </w:rPr>
            </w:pPr>
          </w:p>
        </w:tc>
        <w:tc>
          <w:tcPr>
            <w:tcW w:w="1559" w:type="dxa"/>
            <w:shd w:val="clear" w:color="auto" w:fill="auto"/>
          </w:tcPr>
          <w:p w14:paraId="53F00477" w14:textId="211CACFE" w:rsidR="00236418" w:rsidRDefault="00236418" w:rsidP="00CF1384">
            <w:pPr>
              <w:jc w:val="center"/>
              <w:rPr>
                <w:rFonts w:cstheme="minorHAnsi"/>
                <w:sz w:val="20"/>
                <w:szCs w:val="20"/>
              </w:rPr>
            </w:pPr>
            <w:r>
              <w:rPr>
                <w:rFonts w:cstheme="minorHAnsi"/>
                <w:sz w:val="20"/>
                <w:szCs w:val="20"/>
              </w:rPr>
              <w:t>A&amp;I</w:t>
            </w:r>
          </w:p>
        </w:tc>
      </w:tr>
      <w:tr w:rsidR="00CF1384" w14:paraId="41565345" w14:textId="77777777">
        <w:tc>
          <w:tcPr>
            <w:tcW w:w="6336" w:type="dxa"/>
            <w:shd w:val="clear" w:color="auto" w:fill="auto"/>
          </w:tcPr>
          <w:p w14:paraId="1F8E1BE6" w14:textId="4C22A910" w:rsidR="00CF1384" w:rsidRPr="00C86220" w:rsidRDefault="00C86220" w:rsidP="00CF1384">
            <w:pPr>
              <w:rPr>
                <w:rFonts w:cstheme="minorHAnsi"/>
                <w:sz w:val="20"/>
                <w:szCs w:val="20"/>
                <w:highlight w:val="yellow"/>
              </w:rPr>
            </w:pPr>
            <w:r w:rsidRPr="00C86220">
              <w:rPr>
                <w:sz w:val="20"/>
                <w:szCs w:val="20"/>
              </w:rPr>
              <w:t xml:space="preserve">Degree Educated </w:t>
            </w:r>
          </w:p>
        </w:tc>
        <w:tc>
          <w:tcPr>
            <w:tcW w:w="1172" w:type="dxa"/>
            <w:shd w:val="clear" w:color="auto" w:fill="auto"/>
          </w:tcPr>
          <w:p w14:paraId="29D107E5" w14:textId="29E57939" w:rsidR="00CF1384" w:rsidRPr="002E0DD7" w:rsidRDefault="00CF1384" w:rsidP="00C86220">
            <w:pPr>
              <w:pStyle w:val="ListParagraph"/>
              <w:ind w:left="720"/>
              <w:rPr>
                <w:highlight w:val="yellow"/>
              </w:rPr>
            </w:pPr>
          </w:p>
        </w:tc>
        <w:tc>
          <w:tcPr>
            <w:tcW w:w="1134" w:type="dxa"/>
            <w:shd w:val="clear" w:color="auto" w:fill="auto"/>
          </w:tcPr>
          <w:p w14:paraId="53289EA7" w14:textId="285EE155" w:rsidR="00CF1384" w:rsidRPr="00C86220" w:rsidRDefault="00CF1384" w:rsidP="00C86220">
            <w:pPr>
              <w:pStyle w:val="ListParagraph"/>
              <w:numPr>
                <w:ilvl w:val="0"/>
                <w:numId w:val="6"/>
              </w:numPr>
              <w:jc w:val="center"/>
              <w:rPr>
                <w:rFonts w:cstheme="minorHAnsi"/>
                <w:sz w:val="20"/>
                <w:szCs w:val="20"/>
              </w:rPr>
            </w:pPr>
          </w:p>
        </w:tc>
        <w:tc>
          <w:tcPr>
            <w:tcW w:w="1559" w:type="dxa"/>
            <w:shd w:val="clear" w:color="auto" w:fill="auto"/>
          </w:tcPr>
          <w:p w14:paraId="585B4AED" w14:textId="77777777" w:rsidR="00CF1384" w:rsidRDefault="00CF1384" w:rsidP="00CF1384">
            <w:pPr>
              <w:jc w:val="center"/>
              <w:rPr>
                <w:rFonts w:cstheme="minorHAnsi"/>
                <w:sz w:val="20"/>
                <w:szCs w:val="20"/>
              </w:rPr>
            </w:pPr>
            <w:r>
              <w:rPr>
                <w:rFonts w:cstheme="minorHAnsi"/>
                <w:sz w:val="20"/>
                <w:szCs w:val="20"/>
              </w:rPr>
              <w:t>A &amp; I</w:t>
            </w:r>
          </w:p>
        </w:tc>
      </w:tr>
      <w:tr w:rsidR="00CF1384" w14:paraId="0D58D40F" w14:textId="77777777">
        <w:tc>
          <w:tcPr>
            <w:tcW w:w="6336" w:type="dxa"/>
            <w:shd w:val="clear" w:color="auto" w:fill="660033"/>
          </w:tcPr>
          <w:p w14:paraId="27C54A7F" w14:textId="77777777" w:rsidR="00CF1384" w:rsidRDefault="00CF1384" w:rsidP="00CF1384">
            <w:pPr>
              <w:rPr>
                <w:rFonts w:cstheme="minorHAnsi"/>
                <w:b/>
                <w:sz w:val="20"/>
                <w:szCs w:val="20"/>
              </w:rPr>
            </w:pPr>
            <w:r>
              <w:rPr>
                <w:rFonts w:cstheme="minorHAnsi"/>
                <w:b/>
                <w:sz w:val="20"/>
                <w:szCs w:val="20"/>
              </w:rPr>
              <w:t>Personal and other</w:t>
            </w:r>
          </w:p>
        </w:tc>
        <w:tc>
          <w:tcPr>
            <w:tcW w:w="1172" w:type="dxa"/>
            <w:shd w:val="clear" w:color="auto" w:fill="660033"/>
          </w:tcPr>
          <w:p w14:paraId="56C7A81A" w14:textId="77777777" w:rsidR="00CF1384" w:rsidRDefault="00CF1384" w:rsidP="00CF1384">
            <w:pPr>
              <w:jc w:val="center"/>
              <w:rPr>
                <w:rFonts w:cstheme="minorHAnsi"/>
                <w:sz w:val="20"/>
                <w:szCs w:val="20"/>
              </w:rPr>
            </w:pPr>
          </w:p>
        </w:tc>
        <w:tc>
          <w:tcPr>
            <w:tcW w:w="1134" w:type="dxa"/>
            <w:shd w:val="clear" w:color="auto" w:fill="660033"/>
          </w:tcPr>
          <w:p w14:paraId="4488CF9A" w14:textId="77777777" w:rsidR="00CF1384" w:rsidRDefault="00CF1384" w:rsidP="00CF1384">
            <w:pPr>
              <w:jc w:val="center"/>
              <w:rPr>
                <w:rFonts w:cstheme="minorHAnsi"/>
                <w:sz w:val="20"/>
                <w:szCs w:val="20"/>
              </w:rPr>
            </w:pPr>
          </w:p>
        </w:tc>
        <w:tc>
          <w:tcPr>
            <w:tcW w:w="1559" w:type="dxa"/>
            <w:shd w:val="clear" w:color="auto" w:fill="660033"/>
          </w:tcPr>
          <w:p w14:paraId="4F911ED6" w14:textId="77777777" w:rsidR="00CF1384" w:rsidRDefault="00CF1384" w:rsidP="00CF1384">
            <w:pPr>
              <w:jc w:val="center"/>
              <w:rPr>
                <w:rFonts w:cstheme="minorHAnsi"/>
                <w:sz w:val="20"/>
                <w:szCs w:val="20"/>
              </w:rPr>
            </w:pPr>
          </w:p>
        </w:tc>
      </w:tr>
      <w:tr w:rsidR="00CF1384" w14:paraId="0FF407DD" w14:textId="77777777">
        <w:tc>
          <w:tcPr>
            <w:tcW w:w="6336" w:type="dxa"/>
            <w:shd w:val="clear" w:color="auto" w:fill="auto"/>
          </w:tcPr>
          <w:p w14:paraId="23CBEE89" w14:textId="77777777" w:rsidR="00CF1384" w:rsidRDefault="00CF1384" w:rsidP="00CF1384">
            <w:pPr>
              <w:tabs>
                <w:tab w:val="left" w:pos="823"/>
              </w:tabs>
              <w:spacing w:before="1"/>
              <w:rPr>
                <w:rFonts w:eastAsia="Arial" w:cstheme="minorHAnsi"/>
                <w:sz w:val="20"/>
                <w:szCs w:val="20"/>
              </w:rPr>
            </w:pPr>
            <w:r>
              <w:rPr>
                <w:rFonts w:cstheme="minorHAnsi"/>
                <w:sz w:val="20"/>
                <w:szCs w:val="20"/>
              </w:rPr>
              <w:t>Fully</w:t>
            </w:r>
            <w:r>
              <w:rPr>
                <w:rFonts w:cstheme="minorHAnsi"/>
                <w:spacing w:val="-11"/>
                <w:sz w:val="20"/>
                <w:szCs w:val="20"/>
              </w:rPr>
              <w:t xml:space="preserve"> </w:t>
            </w:r>
            <w:r>
              <w:rPr>
                <w:rFonts w:cstheme="minorHAnsi"/>
                <w:sz w:val="20"/>
                <w:szCs w:val="20"/>
              </w:rPr>
              <w:t>committed</w:t>
            </w:r>
            <w:r>
              <w:rPr>
                <w:rFonts w:cstheme="minorHAnsi"/>
                <w:spacing w:val="-7"/>
                <w:sz w:val="20"/>
                <w:szCs w:val="20"/>
              </w:rPr>
              <w:t xml:space="preserve"> </w:t>
            </w:r>
            <w:r>
              <w:rPr>
                <w:rFonts w:cstheme="minorHAnsi"/>
                <w:spacing w:val="-1"/>
                <w:sz w:val="20"/>
                <w:szCs w:val="20"/>
              </w:rPr>
              <w:t>to</w:t>
            </w:r>
            <w:r>
              <w:rPr>
                <w:rFonts w:cstheme="minorHAnsi"/>
                <w:spacing w:val="-6"/>
                <w:sz w:val="20"/>
                <w:szCs w:val="20"/>
              </w:rPr>
              <w:t xml:space="preserve"> </w:t>
            </w:r>
            <w:r>
              <w:rPr>
                <w:rFonts w:cstheme="minorHAnsi"/>
                <w:sz w:val="20"/>
                <w:szCs w:val="20"/>
              </w:rPr>
              <w:t>all</w:t>
            </w:r>
            <w:r>
              <w:rPr>
                <w:rFonts w:cstheme="minorHAnsi"/>
                <w:spacing w:val="-8"/>
                <w:sz w:val="20"/>
                <w:szCs w:val="20"/>
              </w:rPr>
              <w:t xml:space="preserve"> </w:t>
            </w:r>
            <w:r>
              <w:rPr>
                <w:rFonts w:cstheme="minorHAnsi"/>
                <w:sz w:val="20"/>
                <w:szCs w:val="20"/>
              </w:rPr>
              <w:t>Academy</w:t>
            </w:r>
            <w:r>
              <w:rPr>
                <w:rFonts w:cstheme="minorHAnsi"/>
                <w:spacing w:val="-10"/>
                <w:sz w:val="20"/>
                <w:szCs w:val="20"/>
              </w:rPr>
              <w:t xml:space="preserve"> </w:t>
            </w:r>
            <w:r>
              <w:rPr>
                <w:rFonts w:cstheme="minorHAnsi"/>
                <w:sz w:val="20"/>
                <w:szCs w:val="20"/>
              </w:rPr>
              <w:t>Policies</w:t>
            </w:r>
          </w:p>
        </w:tc>
        <w:tc>
          <w:tcPr>
            <w:tcW w:w="1172" w:type="dxa"/>
            <w:shd w:val="clear" w:color="auto" w:fill="auto"/>
          </w:tcPr>
          <w:p w14:paraId="618AC241" w14:textId="77777777" w:rsidR="00CF1384" w:rsidRDefault="00CF1384" w:rsidP="00CF1384">
            <w:pPr>
              <w:jc w:val="center"/>
            </w:pPr>
            <w:r>
              <w:rPr>
                <w:rFonts w:cstheme="minorHAnsi"/>
                <w:color w:val="000000" w:themeColor="text1"/>
                <w:szCs w:val="20"/>
              </w:rPr>
              <w:sym w:font="Wingdings" w:char="F0FC"/>
            </w:r>
          </w:p>
        </w:tc>
        <w:tc>
          <w:tcPr>
            <w:tcW w:w="1134" w:type="dxa"/>
            <w:shd w:val="clear" w:color="auto" w:fill="auto"/>
          </w:tcPr>
          <w:p w14:paraId="234B1234" w14:textId="77777777" w:rsidR="00CF1384" w:rsidRDefault="00CF1384" w:rsidP="00CF1384">
            <w:pPr>
              <w:jc w:val="center"/>
              <w:rPr>
                <w:rFonts w:cstheme="minorHAnsi"/>
                <w:sz w:val="20"/>
                <w:szCs w:val="20"/>
              </w:rPr>
            </w:pPr>
          </w:p>
        </w:tc>
        <w:tc>
          <w:tcPr>
            <w:tcW w:w="1559" w:type="dxa"/>
            <w:shd w:val="clear" w:color="auto" w:fill="auto"/>
          </w:tcPr>
          <w:p w14:paraId="12061F86" w14:textId="77777777" w:rsidR="00CF1384" w:rsidRDefault="00CF1384" w:rsidP="00CF1384">
            <w:pPr>
              <w:jc w:val="center"/>
            </w:pPr>
            <w:r>
              <w:rPr>
                <w:rFonts w:cstheme="minorHAnsi"/>
                <w:sz w:val="20"/>
                <w:szCs w:val="20"/>
              </w:rPr>
              <w:t>A &amp; I</w:t>
            </w:r>
          </w:p>
        </w:tc>
      </w:tr>
      <w:tr w:rsidR="00CF1384" w14:paraId="26182928" w14:textId="77777777">
        <w:tc>
          <w:tcPr>
            <w:tcW w:w="6336" w:type="dxa"/>
            <w:shd w:val="clear" w:color="auto" w:fill="auto"/>
          </w:tcPr>
          <w:p w14:paraId="1FDE54E5" w14:textId="71C49616" w:rsidR="00CF1384" w:rsidRDefault="00CF1384" w:rsidP="00CF1384">
            <w:pPr>
              <w:rPr>
                <w:rFonts w:cstheme="minorHAnsi"/>
                <w:sz w:val="20"/>
                <w:szCs w:val="20"/>
              </w:rPr>
            </w:pPr>
            <w:r>
              <w:rPr>
                <w:rFonts w:cstheme="minorHAnsi"/>
                <w:sz w:val="20"/>
                <w:szCs w:val="20"/>
              </w:rPr>
              <w:t>Willingness to attend relevant training and undertake CPD</w:t>
            </w:r>
          </w:p>
        </w:tc>
        <w:tc>
          <w:tcPr>
            <w:tcW w:w="1172" w:type="dxa"/>
            <w:shd w:val="clear" w:color="auto" w:fill="auto"/>
          </w:tcPr>
          <w:p w14:paraId="2F6BA418" w14:textId="77777777" w:rsidR="00CF1384" w:rsidRDefault="00CF1384" w:rsidP="00CF1384">
            <w:pPr>
              <w:jc w:val="center"/>
            </w:pPr>
            <w:r>
              <w:rPr>
                <w:rFonts w:cstheme="minorHAnsi"/>
                <w:color w:val="000000" w:themeColor="text1"/>
                <w:szCs w:val="20"/>
              </w:rPr>
              <w:sym w:font="Wingdings" w:char="F0FC"/>
            </w:r>
          </w:p>
        </w:tc>
        <w:tc>
          <w:tcPr>
            <w:tcW w:w="1134" w:type="dxa"/>
            <w:shd w:val="clear" w:color="auto" w:fill="auto"/>
          </w:tcPr>
          <w:p w14:paraId="4F82EA76" w14:textId="77777777" w:rsidR="00CF1384" w:rsidRDefault="00CF1384" w:rsidP="00CF1384">
            <w:pPr>
              <w:jc w:val="center"/>
              <w:rPr>
                <w:rFonts w:cstheme="minorHAnsi"/>
                <w:sz w:val="20"/>
                <w:szCs w:val="20"/>
              </w:rPr>
            </w:pPr>
          </w:p>
        </w:tc>
        <w:tc>
          <w:tcPr>
            <w:tcW w:w="1559" w:type="dxa"/>
            <w:shd w:val="clear" w:color="auto" w:fill="auto"/>
          </w:tcPr>
          <w:p w14:paraId="6C697E1E" w14:textId="77777777" w:rsidR="00CF1384" w:rsidRDefault="00CF1384" w:rsidP="00CF1384">
            <w:pPr>
              <w:jc w:val="center"/>
            </w:pPr>
            <w:r>
              <w:rPr>
                <w:rFonts w:cstheme="minorHAnsi"/>
                <w:sz w:val="20"/>
                <w:szCs w:val="20"/>
              </w:rPr>
              <w:t>A &amp; I</w:t>
            </w:r>
          </w:p>
        </w:tc>
      </w:tr>
      <w:tr w:rsidR="00CF1384" w14:paraId="30B3E550" w14:textId="77777777">
        <w:tc>
          <w:tcPr>
            <w:tcW w:w="6336" w:type="dxa"/>
            <w:shd w:val="clear" w:color="auto" w:fill="auto"/>
          </w:tcPr>
          <w:p w14:paraId="7669740F" w14:textId="672075CD" w:rsidR="00CF1384" w:rsidRDefault="00F76208" w:rsidP="00CF1384">
            <w:pPr>
              <w:rPr>
                <w:rFonts w:cstheme="minorHAnsi"/>
                <w:sz w:val="20"/>
                <w:szCs w:val="20"/>
              </w:rPr>
            </w:pPr>
            <w:r>
              <w:rPr>
                <w:rFonts w:cstheme="minorHAnsi"/>
                <w:sz w:val="20"/>
                <w:szCs w:val="20"/>
              </w:rPr>
              <w:t xml:space="preserve">Proactive, </w:t>
            </w:r>
            <w:r w:rsidR="00CF1384">
              <w:rPr>
                <w:rFonts w:cstheme="minorHAnsi"/>
                <w:sz w:val="20"/>
                <w:szCs w:val="20"/>
              </w:rPr>
              <w:t>Flexib</w:t>
            </w:r>
            <w:r>
              <w:rPr>
                <w:rFonts w:cstheme="minorHAnsi"/>
                <w:sz w:val="20"/>
                <w:szCs w:val="20"/>
              </w:rPr>
              <w:t>le</w:t>
            </w:r>
            <w:r w:rsidR="00CF1384">
              <w:rPr>
                <w:rFonts w:cstheme="minorHAnsi"/>
                <w:sz w:val="20"/>
                <w:szCs w:val="20"/>
              </w:rPr>
              <w:t xml:space="preserve"> and a readiness to undertake a wide range of tasks </w:t>
            </w:r>
          </w:p>
        </w:tc>
        <w:tc>
          <w:tcPr>
            <w:tcW w:w="1172" w:type="dxa"/>
            <w:shd w:val="clear" w:color="auto" w:fill="auto"/>
          </w:tcPr>
          <w:p w14:paraId="46964A67" w14:textId="77777777" w:rsidR="00CF1384" w:rsidRDefault="00CF1384" w:rsidP="00CF1384">
            <w:pPr>
              <w:jc w:val="center"/>
            </w:pPr>
            <w:r>
              <w:rPr>
                <w:rFonts w:cstheme="minorHAnsi"/>
                <w:color w:val="000000" w:themeColor="text1"/>
                <w:szCs w:val="20"/>
              </w:rPr>
              <w:sym w:font="Wingdings" w:char="F0FC"/>
            </w:r>
          </w:p>
        </w:tc>
        <w:tc>
          <w:tcPr>
            <w:tcW w:w="1134" w:type="dxa"/>
            <w:shd w:val="clear" w:color="auto" w:fill="auto"/>
          </w:tcPr>
          <w:p w14:paraId="0EB11B13" w14:textId="77777777" w:rsidR="00CF1384" w:rsidRDefault="00CF1384" w:rsidP="00CF1384">
            <w:pPr>
              <w:jc w:val="center"/>
              <w:rPr>
                <w:rFonts w:cstheme="minorHAnsi"/>
                <w:sz w:val="20"/>
                <w:szCs w:val="20"/>
              </w:rPr>
            </w:pPr>
          </w:p>
        </w:tc>
        <w:tc>
          <w:tcPr>
            <w:tcW w:w="1559" w:type="dxa"/>
            <w:shd w:val="clear" w:color="auto" w:fill="auto"/>
          </w:tcPr>
          <w:p w14:paraId="3B687095" w14:textId="77777777" w:rsidR="00CF1384" w:rsidRDefault="00CF1384" w:rsidP="00CF1384">
            <w:pPr>
              <w:jc w:val="center"/>
            </w:pPr>
            <w:r>
              <w:rPr>
                <w:rFonts w:cstheme="minorHAnsi"/>
                <w:sz w:val="20"/>
                <w:szCs w:val="20"/>
              </w:rPr>
              <w:t>A &amp; I</w:t>
            </w:r>
          </w:p>
        </w:tc>
      </w:tr>
      <w:tr w:rsidR="00CF1384" w14:paraId="1A516C95" w14:textId="77777777">
        <w:tc>
          <w:tcPr>
            <w:tcW w:w="6336" w:type="dxa"/>
            <w:shd w:val="clear" w:color="auto" w:fill="auto"/>
          </w:tcPr>
          <w:p w14:paraId="0070F819" w14:textId="6633A4AC" w:rsidR="00CF1384" w:rsidRDefault="00CF1384" w:rsidP="00CF1384">
            <w:pPr>
              <w:rPr>
                <w:rFonts w:cstheme="minorHAnsi"/>
                <w:sz w:val="20"/>
                <w:szCs w:val="20"/>
              </w:rPr>
            </w:pPr>
            <w:r>
              <w:rPr>
                <w:rFonts w:cstheme="minorHAnsi"/>
                <w:sz w:val="20"/>
                <w:szCs w:val="20"/>
              </w:rPr>
              <w:t>Ability to work outside of normal office hours on occasions</w:t>
            </w:r>
          </w:p>
        </w:tc>
        <w:tc>
          <w:tcPr>
            <w:tcW w:w="1172" w:type="dxa"/>
            <w:shd w:val="clear" w:color="auto" w:fill="auto"/>
          </w:tcPr>
          <w:p w14:paraId="08EA75E2" w14:textId="77777777" w:rsidR="00CF1384" w:rsidRDefault="00CF1384" w:rsidP="00CF1384">
            <w:pPr>
              <w:jc w:val="center"/>
            </w:pPr>
            <w:r>
              <w:rPr>
                <w:rFonts w:cstheme="minorHAnsi"/>
                <w:color w:val="000000" w:themeColor="text1"/>
                <w:szCs w:val="20"/>
              </w:rPr>
              <w:sym w:font="Wingdings" w:char="F0FC"/>
            </w:r>
          </w:p>
        </w:tc>
        <w:tc>
          <w:tcPr>
            <w:tcW w:w="1134" w:type="dxa"/>
            <w:shd w:val="clear" w:color="auto" w:fill="auto"/>
          </w:tcPr>
          <w:p w14:paraId="25B90551" w14:textId="77777777" w:rsidR="00CF1384" w:rsidRDefault="00CF1384" w:rsidP="00CF1384">
            <w:pPr>
              <w:jc w:val="center"/>
              <w:rPr>
                <w:rFonts w:cstheme="minorHAnsi"/>
                <w:sz w:val="20"/>
                <w:szCs w:val="20"/>
              </w:rPr>
            </w:pPr>
          </w:p>
        </w:tc>
        <w:tc>
          <w:tcPr>
            <w:tcW w:w="1559" w:type="dxa"/>
            <w:shd w:val="clear" w:color="auto" w:fill="auto"/>
          </w:tcPr>
          <w:p w14:paraId="460DCBD4" w14:textId="77777777" w:rsidR="00CF1384" w:rsidRDefault="00CF1384" w:rsidP="00CF1384">
            <w:pPr>
              <w:jc w:val="center"/>
            </w:pPr>
            <w:r>
              <w:rPr>
                <w:rFonts w:cstheme="minorHAnsi"/>
                <w:sz w:val="20"/>
                <w:szCs w:val="20"/>
              </w:rPr>
              <w:t>A &amp; I</w:t>
            </w:r>
          </w:p>
        </w:tc>
      </w:tr>
      <w:tr w:rsidR="00CF1384" w14:paraId="61B05039" w14:textId="77777777">
        <w:tc>
          <w:tcPr>
            <w:tcW w:w="6336" w:type="dxa"/>
            <w:shd w:val="clear" w:color="auto" w:fill="auto"/>
          </w:tcPr>
          <w:p w14:paraId="76087F87" w14:textId="3DB43B2E" w:rsidR="00CF1384" w:rsidRDefault="00CF1384" w:rsidP="00CF1384">
            <w:pPr>
              <w:rPr>
                <w:rFonts w:cstheme="minorHAnsi"/>
                <w:sz w:val="20"/>
                <w:szCs w:val="20"/>
              </w:rPr>
            </w:pPr>
            <w:r>
              <w:rPr>
                <w:rFonts w:cstheme="minorHAnsi"/>
                <w:sz w:val="20"/>
                <w:szCs w:val="20"/>
              </w:rPr>
              <w:t>Ability to work under pressure to meet deadlines</w:t>
            </w:r>
            <w:r w:rsidR="00F76208">
              <w:rPr>
                <w:rFonts w:cstheme="minorHAnsi"/>
                <w:sz w:val="20"/>
                <w:szCs w:val="20"/>
              </w:rPr>
              <w:t xml:space="preserve"> and remain calm</w:t>
            </w:r>
          </w:p>
        </w:tc>
        <w:tc>
          <w:tcPr>
            <w:tcW w:w="1172" w:type="dxa"/>
            <w:shd w:val="clear" w:color="auto" w:fill="auto"/>
          </w:tcPr>
          <w:p w14:paraId="3F1150C2" w14:textId="77777777" w:rsidR="00CF1384" w:rsidRDefault="00CF1384" w:rsidP="00CF1384">
            <w:pPr>
              <w:jc w:val="center"/>
              <w:rPr>
                <w:rFonts w:cstheme="minorHAnsi"/>
                <w:color w:val="000000" w:themeColor="text1"/>
                <w:szCs w:val="20"/>
              </w:rPr>
            </w:pPr>
            <w:r>
              <w:rPr>
                <w:rFonts w:cstheme="minorHAnsi"/>
                <w:color w:val="000000" w:themeColor="text1"/>
                <w:szCs w:val="20"/>
              </w:rPr>
              <w:sym w:font="Wingdings" w:char="F0FC"/>
            </w:r>
          </w:p>
        </w:tc>
        <w:tc>
          <w:tcPr>
            <w:tcW w:w="1134" w:type="dxa"/>
            <w:shd w:val="clear" w:color="auto" w:fill="auto"/>
          </w:tcPr>
          <w:p w14:paraId="1653FFEA" w14:textId="77777777" w:rsidR="00CF1384" w:rsidRDefault="00CF1384" w:rsidP="00CF1384">
            <w:pPr>
              <w:jc w:val="center"/>
              <w:rPr>
                <w:rFonts w:cstheme="minorHAnsi"/>
                <w:sz w:val="20"/>
                <w:szCs w:val="20"/>
              </w:rPr>
            </w:pPr>
          </w:p>
        </w:tc>
        <w:tc>
          <w:tcPr>
            <w:tcW w:w="1559" w:type="dxa"/>
            <w:shd w:val="clear" w:color="auto" w:fill="auto"/>
          </w:tcPr>
          <w:p w14:paraId="2F8D7AE4" w14:textId="77777777" w:rsidR="00CF1384" w:rsidRDefault="00CF1384" w:rsidP="00CF1384">
            <w:pPr>
              <w:jc w:val="center"/>
              <w:rPr>
                <w:rFonts w:cstheme="minorHAnsi"/>
                <w:sz w:val="20"/>
                <w:szCs w:val="20"/>
              </w:rPr>
            </w:pPr>
            <w:r>
              <w:rPr>
                <w:rFonts w:cstheme="minorHAnsi"/>
                <w:sz w:val="20"/>
                <w:szCs w:val="20"/>
              </w:rPr>
              <w:t>A &amp; I</w:t>
            </w:r>
          </w:p>
        </w:tc>
      </w:tr>
    </w:tbl>
    <w:p w14:paraId="2C6FA300" w14:textId="77777777" w:rsidR="001B2331" w:rsidRDefault="001B2331"/>
    <w:p w14:paraId="59A29380" w14:textId="31F3078E" w:rsidR="00F75618" w:rsidRDefault="00544A70">
      <w:r>
        <w:lastRenderedPageBreak/>
        <w:t xml:space="preserve">This role is covered under part 7 of the Immigration Act 2016 and therefore the ability to speak fluent spoken English is an essential requirement for this role. </w:t>
      </w:r>
    </w:p>
    <w:sectPr w:rsidR="00F75618" w:rsidSect="001B2331">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F9D"/>
    <w:multiLevelType w:val="hybridMultilevel"/>
    <w:tmpl w:val="A3A4432E"/>
    <w:lvl w:ilvl="0" w:tplc="ACC45D36">
      <w:start w:val="1"/>
      <w:numFmt w:val="bullet"/>
      <w:lvlText w:val=""/>
      <w:lvlJc w:val="left"/>
      <w:pPr>
        <w:ind w:left="822" w:hanging="360"/>
      </w:pPr>
      <w:rPr>
        <w:rFonts w:ascii="Symbol" w:eastAsia="Symbol" w:hAnsi="Symbol" w:hint="default"/>
        <w:w w:val="99"/>
        <w:sz w:val="20"/>
        <w:szCs w:val="20"/>
      </w:rPr>
    </w:lvl>
    <w:lvl w:ilvl="1" w:tplc="66DA48A6">
      <w:start w:val="1"/>
      <w:numFmt w:val="bullet"/>
      <w:lvlText w:val="•"/>
      <w:lvlJc w:val="left"/>
      <w:pPr>
        <w:ind w:left="1663" w:hanging="360"/>
      </w:pPr>
      <w:rPr>
        <w:rFonts w:hint="default"/>
      </w:rPr>
    </w:lvl>
    <w:lvl w:ilvl="2" w:tplc="56DEF0AE">
      <w:start w:val="1"/>
      <w:numFmt w:val="bullet"/>
      <w:lvlText w:val="•"/>
      <w:lvlJc w:val="left"/>
      <w:pPr>
        <w:ind w:left="2504" w:hanging="360"/>
      </w:pPr>
      <w:rPr>
        <w:rFonts w:hint="default"/>
      </w:rPr>
    </w:lvl>
    <w:lvl w:ilvl="3" w:tplc="DA384B96">
      <w:start w:val="1"/>
      <w:numFmt w:val="bullet"/>
      <w:lvlText w:val="•"/>
      <w:lvlJc w:val="left"/>
      <w:pPr>
        <w:ind w:left="3345" w:hanging="360"/>
      </w:pPr>
      <w:rPr>
        <w:rFonts w:hint="default"/>
      </w:rPr>
    </w:lvl>
    <w:lvl w:ilvl="4" w:tplc="5008B9E6">
      <w:start w:val="1"/>
      <w:numFmt w:val="bullet"/>
      <w:lvlText w:val="•"/>
      <w:lvlJc w:val="left"/>
      <w:pPr>
        <w:ind w:left="4186" w:hanging="360"/>
      </w:pPr>
      <w:rPr>
        <w:rFonts w:hint="default"/>
      </w:rPr>
    </w:lvl>
    <w:lvl w:ilvl="5" w:tplc="4002FDF2">
      <w:start w:val="1"/>
      <w:numFmt w:val="bullet"/>
      <w:lvlText w:val="•"/>
      <w:lvlJc w:val="left"/>
      <w:pPr>
        <w:ind w:left="5027" w:hanging="360"/>
      </w:pPr>
      <w:rPr>
        <w:rFonts w:hint="default"/>
      </w:rPr>
    </w:lvl>
    <w:lvl w:ilvl="6" w:tplc="F2126568">
      <w:start w:val="1"/>
      <w:numFmt w:val="bullet"/>
      <w:lvlText w:val="•"/>
      <w:lvlJc w:val="left"/>
      <w:pPr>
        <w:ind w:left="5868" w:hanging="360"/>
      </w:pPr>
      <w:rPr>
        <w:rFonts w:hint="default"/>
      </w:rPr>
    </w:lvl>
    <w:lvl w:ilvl="7" w:tplc="BEF432AE">
      <w:start w:val="1"/>
      <w:numFmt w:val="bullet"/>
      <w:lvlText w:val="•"/>
      <w:lvlJc w:val="left"/>
      <w:pPr>
        <w:ind w:left="6709" w:hanging="360"/>
      </w:pPr>
      <w:rPr>
        <w:rFonts w:hint="default"/>
      </w:rPr>
    </w:lvl>
    <w:lvl w:ilvl="8" w:tplc="B2C6EDB6">
      <w:start w:val="1"/>
      <w:numFmt w:val="bullet"/>
      <w:lvlText w:val="•"/>
      <w:lvlJc w:val="left"/>
      <w:pPr>
        <w:ind w:left="7550" w:hanging="360"/>
      </w:pPr>
      <w:rPr>
        <w:rFonts w:hint="default"/>
      </w:rPr>
    </w:lvl>
  </w:abstractNum>
  <w:abstractNum w:abstractNumId="1" w15:restartNumberingAfterBreak="0">
    <w:nsid w:val="196730F5"/>
    <w:multiLevelType w:val="hybridMultilevel"/>
    <w:tmpl w:val="BABC5C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C5473"/>
    <w:multiLevelType w:val="hybridMultilevel"/>
    <w:tmpl w:val="AC2E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F3A1E"/>
    <w:multiLevelType w:val="hybridMultilevel"/>
    <w:tmpl w:val="9CC23090"/>
    <w:lvl w:ilvl="0" w:tplc="548E24CE">
      <w:start w:val="1"/>
      <w:numFmt w:val="bullet"/>
      <w:lvlText w:val=""/>
      <w:lvlJc w:val="left"/>
      <w:pPr>
        <w:ind w:left="822" w:hanging="360"/>
      </w:pPr>
      <w:rPr>
        <w:rFonts w:ascii="Symbol" w:eastAsia="Symbol" w:hAnsi="Symbol" w:hint="default"/>
        <w:w w:val="99"/>
        <w:sz w:val="20"/>
        <w:szCs w:val="20"/>
      </w:rPr>
    </w:lvl>
    <w:lvl w:ilvl="1" w:tplc="470C173A">
      <w:start w:val="1"/>
      <w:numFmt w:val="bullet"/>
      <w:lvlText w:val="•"/>
      <w:lvlJc w:val="left"/>
      <w:pPr>
        <w:ind w:left="1663" w:hanging="360"/>
      </w:pPr>
      <w:rPr>
        <w:rFonts w:hint="default"/>
      </w:rPr>
    </w:lvl>
    <w:lvl w:ilvl="2" w:tplc="6608CA1C">
      <w:start w:val="1"/>
      <w:numFmt w:val="bullet"/>
      <w:lvlText w:val="•"/>
      <w:lvlJc w:val="left"/>
      <w:pPr>
        <w:ind w:left="2504" w:hanging="360"/>
      </w:pPr>
      <w:rPr>
        <w:rFonts w:hint="default"/>
      </w:rPr>
    </w:lvl>
    <w:lvl w:ilvl="3" w:tplc="4AC28582">
      <w:start w:val="1"/>
      <w:numFmt w:val="bullet"/>
      <w:lvlText w:val="•"/>
      <w:lvlJc w:val="left"/>
      <w:pPr>
        <w:ind w:left="3345" w:hanging="360"/>
      </w:pPr>
      <w:rPr>
        <w:rFonts w:hint="default"/>
      </w:rPr>
    </w:lvl>
    <w:lvl w:ilvl="4" w:tplc="43686906">
      <w:start w:val="1"/>
      <w:numFmt w:val="bullet"/>
      <w:lvlText w:val="•"/>
      <w:lvlJc w:val="left"/>
      <w:pPr>
        <w:ind w:left="4186" w:hanging="360"/>
      </w:pPr>
      <w:rPr>
        <w:rFonts w:hint="default"/>
      </w:rPr>
    </w:lvl>
    <w:lvl w:ilvl="5" w:tplc="A0B6DDD0">
      <w:start w:val="1"/>
      <w:numFmt w:val="bullet"/>
      <w:lvlText w:val="•"/>
      <w:lvlJc w:val="left"/>
      <w:pPr>
        <w:ind w:left="5027" w:hanging="360"/>
      </w:pPr>
      <w:rPr>
        <w:rFonts w:hint="default"/>
      </w:rPr>
    </w:lvl>
    <w:lvl w:ilvl="6" w:tplc="25C09426">
      <w:start w:val="1"/>
      <w:numFmt w:val="bullet"/>
      <w:lvlText w:val="•"/>
      <w:lvlJc w:val="left"/>
      <w:pPr>
        <w:ind w:left="5868" w:hanging="360"/>
      </w:pPr>
      <w:rPr>
        <w:rFonts w:hint="default"/>
      </w:rPr>
    </w:lvl>
    <w:lvl w:ilvl="7" w:tplc="F2B46742">
      <w:start w:val="1"/>
      <w:numFmt w:val="bullet"/>
      <w:lvlText w:val="•"/>
      <w:lvlJc w:val="left"/>
      <w:pPr>
        <w:ind w:left="6709" w:hanging="360"/>
      </w:pPr>
      <w:rPr>
        <w:rFonts w:hint="default"/>
      </w:rPr>
    </w:lvl>
    <w:lvl w:ilvl="8" w:tplc="E66A0F6A">
      <w:start w:val="1"/>
      <w:numFmt w:val="bullet"/>
      <w:lvlText w:val="•"/>
      <w:lvlJc w:val="left"/>
      <w:pPr>
        <w:ind w:left="7550" w:hanging="360"/>
      </w:pPr>
      <w:rPr>
        <w:rFonts w:hint="default"/>
      </w:rPr>
    </w:lvl>
  </w:abstractNum>
  <w:abstractNum w:abstractNumId="4" w15:restartNumberingAfterBreak="0">
    <w:nsid w:val="244D4834"/>
    <w:multiLevelType w:val="hybridMultilevel"/>
    <w:tmpl w:val="6BBA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867E7"/>
    <w:multiLevelType w:val="hybridMultilevel"/>
    <w:tmpl w:val="B73033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B0934"/>
    <w:multiLevelType w:val="hybridMultilevel"/>
    <w:tmpl w:val="F26A76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D7690"/>
    <w:multiLevelType w:val="hybridMultilevel"/>
    <w:tmpl w:val="B108F2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548B1"/>
    <w:multiLevelType w:val="hybridMultilevel"/>
    <w:tmpl w:val="3A427E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E21F6"/>
    <w:multiLevelType w:val="hybridMultilevel"/>
    <w:tmpl w:val="366E7D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FA3D83"/>
    <w:multiLevelType w:val="hybridMultilevel"/>
    <w:tmpl w:val="A82C21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C078A"/>
    <w:multiLevelType w:val="hybridMultilevel"/>
    <w:tmpl w:val="BB8EC0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368434">
    <w:abstractNumId w:val="3"/>
  </w:num>
  <w:num w:numId="2" w16cid:durableId="624315340">
    <w:abstractNumId w:val="0"/>
  </w:num>
  <w:num w:numId="3" w16cid:durableId="1848252305">
    <w:abstractNumId w:val="11"/>
  </w:num>
  <w:num w:numId="4" w16cid:durableId="1186140175">
    <w:abstractNumId w:val="8"/>
  </w:num>
  <w:num w:numId="5" w16cid:durableId="1888255930">
    <w:abstractNumId w:val="10"/>
  </w:num>
  <w:num w:numId="6" w16cid:durableId="142160265">
    <w:abstractNumId w:val="2"/>
  </w:num>
  <w:num w:numId="7" w16cid:durableId="1771512901">
    <w:abstractNumId w:val="1"/>
  </w:num>
  <w:num w:numId="8" w16cid:durableId="1896963432">
    <w:abstractNumId w:val="5"/>
  </w:num>
  <w:num w:numId="9" w16cid:durableId="1038699856">
    <w:abstractNumId w:val="6"/>
  </w:num>
  <w:num w:numId="10" w16cid:durableId="2117359669">
    <w:abstractNumId w:val="9"/>
  </w:num>
  <w:num w:numId="11" w16cid:durableId="1136141254">
    <w:abstractNumId w:val="4"/>
  </w:num>
  <w:num w:numId="12" w16cid:durableId="113406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18"/>
    <w:rsid w:val="00001B6A"/>
    <w:rsid w:val="001343C7"/>
    <w:rsid w:val="001B2331"/>
    <w:rsid w:val="00236418"/>
    <w:rsid w:val="002D4721"/>
    <w:rsid w:val="002E0DD7"/>
    <w:rsid w:val="002E3C26"/>
    <w:rsid w:val="00313A51"/>
    <w:rsid w:val="0038090E"/>
    <w:rsid w:val="004F257F"/>
    <w:rsid w:val="00544A70"/>
    <w:rsid w:val="005F7B3A"/>
    <w:rsid w:val="00683EC6"/>
    <w:rsid w:val="00995741"/>
    <w:rsid w:val="00AE009F"/>
    <w:rsid w:val="00C62008"/>
    <w:rsid w:val="00C86220"/>
    <w:rsid w:val="00CF1384"/>
    <w:rsid w:val="00DD46E5"/>
    <w:rsid w:val="00E2414A"/>
    <w:rsid w:val="00EA1A5E"/>
    <w:rsid w:val="00EB6803"/>
    <w:rsid w:val="00F75618"/>
    <w:rsid w:val="00F7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4B5C"/>
  <w15:chartTrackingRefBased/>
  <w15:docId w15:val="{A30B87C8-B48B-4C30-85D3-81E652B0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Hatton</dc:creator>
  <cp:keywords/>
  <dc:description/>
  <cp:lastModifiedBy>Catherine Watson</cp:lastModifiedBy>
  <cp:revision>4</cp:revision>
  <cp:lastPrinted>2025-11-03T08:02:00Z</cp:lastPrinted>
  <dcterms:created xsi:type="dcterms:W3CDTF">2025-10-29T14:14:00Z</dcterms:created>
  <dcterms:modified xsi:type="dcterms:W3CDTF">2025-11-03T11:31:00Z</dcterms:modified>
</cp:coreProperties>
</file>