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41DDF" w:rsidP="0019563D" w:rsidRDefault="00941DDF" w14:paraId="06FD2017" w14:textId="37C4BDAA">
      <w:pPr>
        <w:pStyle w:val="Default"/>
        <w:rPr>
          <w:rFonts w:asciiTheme="minorHAnsi" w:hAnsiTheme="minorHAnsi" w:cstheme="minorHAnsi"/>
          <w:b/>
          <w:color w:val="auto"/>
          <w:sz w:val="22"/>
          <w:szCs w:val="22"/>
        </w:rPr>
      </w:pPr>
    </w:p>
    <w:tbl>
      <w:tblPr>
        <w:tblStyle w:val="TableGrid"/>
        <w:tblW w:w="0" w:type="auto"/>
        <w:tblLook w:val="04A0" w:firstRow="1" w:lastRow="0" w:firstColumn="1" w:lastColumn="0" w:noHBand="0" w:noVBand="1"/>
      </w:tblPr>
      <w:tblGrid>
        <w:gridCol w:w="4508"/>
        <w:gridCol w:w="4508"/>
      </w:tblGrid>
      <w:tr w:rsidRPr="0019563D" w:rsidR="00941DDF" w:rsidTr="6E76AA5A" w14:paraId="37F48243" w14:textId="77777777">
        <w:tc>
          <w:tcPr>
            <w:tcW w:w="9016" w:type="dxa"/>
            <w:gridSpan w:val="2"/>
            <w:shd w:val="clear" w:color="auto" w:fill="D9D9D9" w:themeFill="background1" w:themeFillShade="D9"/>
            <w:tcMar/>
          </w:tcPr>
          <w:p w:rsidRPr="0019563D" w:rsidR="00941DDF" w:rsidP="00483184" w:rsidRDefault="00941DDF" w14:paraId="1A9A9937" w14:textId="77777777">
            <w:pPr>
              <w:jc w:val="center"/>
              <w:rPr>
                <w:b/>
              </w:rPr>
            </w:pPr>
            <w:r w:rsidRPr="0019563D">
              <w:rPr>
                <w:b/>
              </w:rPr>
              <w:t>JOB DESCRIPTION</w:t>
            </w:r>
          </w:p>
        </w:tc>
      </w:tr>
      <w:tr w:rsidR="00941DDF" w:rsidTr="6E76AA5A" w14:paraId="0CBCB889" w14:textId="77777777">
        <w:tc>
          <w:tcPr>
            <w:tcW w:w="4508" w:type="dxa"/>
            <w:tcMar/>
          </w:tcPr>
          <w:p w:rsidR="00941DDF" w:rsidP="00483184" w:rsidRDefault="00941DDF" w14:paraId="3A360F6B" w14:textId="77777777">
            <w:r>
              <w:t>Job Title</w:t>
            </w:r>
          </w:p>
        </w:tc>
        <w:tc>
          <w:tcPr>
            <w:tcW w:w="4508" w:type="dxa"/>
            <w:tcMar/>
          </w:tcPr>
          <w:p w:rsidR="00941DDF" w:rsidP="00483184" w:rsidRDefault="005140CD" w14:paraId="46FA55DC" w14:textId="22AE0D41">
            <w:r>
              <w:t>Biology Teacher</w:t>
            </w:r>
          </w:p>
        </w:tc>
      </w:tr>
      <w:tr w:rsidR="00941DDF" w:rsidTr="6E76AA5A" w14:paraId="7A323105" w14:textId="77777777">
        <w:tc>
          <w:tcPr>
            <w:tcW w:w="4508" w:type="dxa"/>
            <w:tcMar/>
          </w:tcPr>
          <w:p w:rsidR="00941DDF" w:rsidP="00483184" w:rsidRDefault="00941DDF" w14:paraId="3F000A8E" w14:textId="77777777">
            <w:r>
              <w:t>Reports To</w:t>
            </w:r>
          </w:p>
        </w:tc>
        <w:tc>
          <w:tcPr>
            <w:tcW w:w="4508" w:type="dxa"/>
            <w:tcMar/>
          </w:tcPr>
          <w:p w:rsidR="00941DDF" w:rsidP="00483184" w:rsidRDefault="005140CD" w14:paraId="7FA1B88F" w14:textId="59435A92">
            <w:r>
              <w:t>Head of Department</w:t>
            </w:r>
          </w:p>
        </w:tc>
      </w:tr>
      <w:tr w:rsidR="00941DDF" w:rsidTr="6E76AA5A" w14:paraId="72550304" w14:textId="77777777">
        <w:tc>
          <w:tcPr>
            <w:tcW w:w="4508" w:type="dxa"/>
            <w:tcMar/>
          </w:tcPr>
          <w:p w:rsidR="00941DDF" w:rsidP="00483184" w:rsidRDefault="00941DDF" w14:paraId="728F7C62" w14:textId="77777777">
            <w:r>
              <w:t>Contract Type</w:t>
            </w:r>
          </w:p>
        </w:tc>
        <w:tc>
          <w:tcPr>
            <w:tcW w:w="4508" w:type="dxa"/>
            <w:tcMar/>
          </w:tcPr>
          <w:p w:rsidR="00941DDF" w:rsidP="6E76AA5A" w:rsidRDefault="00941DDF" w14:paraId="05A3A747" w14:textId="3BAFE99A">
            <w:pPr>
              <w:spacing w:line="259" w:lineRule="auto"/>
              <w:rPr>
                <w:color w:val="auto"/>
              </w:rPr>
            </w:pPr>
            <w:r w:rsidRPr="6E76AA5A" w:rsidR="533F0E39">
              <w:rPr>
                <w:color w:val="auto"/>
              </w:rPr>
              <w:t>Temporary</w:t>
            </w:r>
            <w:r w:rsidRPr="6E76AA5A" w:rsidR="52AA9016">
              <w:rPr>
                <w:color w:val="auto"/>
              </w:rPr>
              <w:t>/Fixed Term</w:t>
            </w:r>
          </w:p>
        </w:tc>
      </w:tr>
      <w:tr w:rsidR="00941DDF" w:rsidTr="6E76AA5A" w14:paraId="377650FA" w14:textId="77777777">
        <w:tc>
          <w:tcPr>
            <w:tcW w:w="4508" w:type="dxa"/>
            <w:tcMar/>
          </w:tcPr>
          <w:p w:rsidR="00941DDF" w:rsidP="00483184" w:rsidRDefault="00941DDF" w14:paraId="4261A172" w14:textId="77777777">
            <w:r>
              <w:t xml:space="preserve">Role </w:t>
            </w:r>
          </w:p>
        </w:tc>
        <w:tc>
          <w:tcPr>
            <w:tcW w:w="4508" w:type="dxa"/>
            <w:tcMar/>
          </w:tcPr>
          <w:p w:rsidR="00941DDF" w:rsidP="6E76AA5A" w:rsidRDefault="005140CD" w14:paraId="367B68F5" w14:textId="2DD46AE3">
            <w:pPr>
              <w:rPr>
                <w:color w:val="auto"/>
              </w:rPr>
            </w:pPr>
            <w:r w:rsidRPr="6E76AA5A" w:rsidR="3CA6B7E5">
              <w:rPr>
                <w:color w:val="auto"/>
              </w:rPr>
              <w:t>Teach</w:t>
            </w:r>
            <w:r w:rsidRPr="6E76AA5A" w:rsidR="684BF1BC">
              <w:rPr>
                <w:color w:val="auto"/>
              </w:rPr>
              <w:t>ing</w:t>
            </w:r>
          </w:p>
        </w:tc>
      </w:tr>
      <w:tr w:rsidR="00941DDF" w:rsidTr="6E76AA5A" w14:paraId="60A0D287" w14:textId="77777777">
        <w:tc>
          <w:tcPr>
            <w:tcW w:w="4508" w:type="dxa"/>
            <w:tcMar/>
          </w:tcPr>
          <w:p w:rsidR="00941DDF" w:rsidP="00483184" w:rsidRDefault="00941DDF" w14:paraId="510D55B8" w14:textId="77777777">
            <w:r>
              <w:t>Working Pattern (Days)</w:t>
            </w:r>
          </w:p>
        </w:tc>
        <w:tc>
          <w:tcPr>
            <w:tcW w:w="4508" w:type="dxa"/>
            <w:tcMar/>
          </w:tcPr>
          <w:p w:rsidR="00941DDF" w:rsidP="6E76AA5A" w:rsidRDefault="00941DDF" w14:paraId="079E57F4" w14:textId="6EB16DE3">
            <w:pPr>
              <w:rPr>
                <w:color w:val="auto"/>
              </w:rPr>
            </w:pPr>
            <w:r w:rsidRPr="6E76AA5A" w:rsidR="3C6DE28E">
              <w:rPr>
                <w:color w:val="auto"/>
              </w:rPr>
              <w:t>0.4 FTE (Monday and Tuesday preferred)</w:t>
            </w:r>
          </w:p>
        </w:tc>
      </w:tr>
      <w:tr w:rsidR="00941DDF" w:rsidTr="6E76AA5A" w14:paraId="0B466520" w14:textId="77777777">
        <w:tc>
          <w:tcPr>
            <w:tcW w:w="4508" w:type="dxa"/>
            <w:tcMar/>
          </w:tcPr>
          <w:p w:rsidR="00941DDF" w:rsidP="00483184" w:rsidRDefault="6342BD8E" w14:paraId="14B9694D" w14:textId="7B36DF20">
            <w:r>
              <w:t>Pay Range</w:t>
            </w:r>
          </w:p>
        </w:tc>
        <w:tc>
          <w:tcPr>
            <w:tcW w:w="4508" w:type="dxa"/>
            <w:tcMar/>
          </w:tcPr>
          <w:p w:rsidR="00941DDF" w:rsidP="00483184" w:rsidRDefault="00941DDF" w14:paraId="280963CD" w14:textId="6DEF4446"/>
        </w:tc>
      </w:tr>
    </w:tbl>
    <w:p w:rsidR="00941DDF" w:rsidP="00941DDF" w:rsidRDefault="00941DDF" w14:paraId="06B341CA" w14:textId="77777777">
      <w:pPr>
        <w:pStyle w:val="Default"/>
        <w:rPr>
          <w:rFonts w:asciiTheme="minorHAnsi" w:hAnsiTheme="minorHAnsi" w:cstheme="minorHAnsi"/>
          <w:b/>
          <w:bCs/>
          <w:color w:val="auto"/>
          <w:sz w:val="22"/>
          <w:szCs w:val="22"/>
        </w:rPr>
      </w:pPr>
    </w:p>
    <w:p w:rsidR="00941DDF" w:rsidP="00941DDF" w:rsidRDefault="00941DDF" w14:paraId="25EF9842" w14:textId="77777777">
      <w:pPr>
        <w:pStyle w:val="Default"/>
        <w:rPr>
          <w:rFonts w:asciiTheme="minorHAnsi" w:hAnsiTheme="minorHAnsi" w:cstheme="minorHAnsi"/>
          <w:b/>
          <w:bCs/>
          <w:color w:val="auto"/>
          <w:sz w:val="22"/>
          <w:szCs w:val="22"/>
        </w:rPr>
      </w:pPr>
      <w:r w:rsidRPr="0019563D">
        <w:rPr>
          <w:rFonts w:asciiTheme="minorHAnsi" w:hAnsiTheme="minorHAnsi" w:cstheme="minorHAnsi"/>
          <w:b/>
          <w:bCs/>
          <w:color w:val="auto"/>
          <w:sz w:val="22"/>
          <w:szCs w:val="22"/>
        </w:rPr>
        <w:t xml:space="preserve">Context of the post </w:t>
      </w:r>
    </w:p>
    <w:p w:rsidRPr="0019563D" w:rsidR="00941DDF" w:rsidP="00941DDF" w:rsidRDefault="00941DDF" w14:paraId="73B0E674" w14:textId="77777777">
      <w:pPr>
        <w:pStyle w:val="Default"/>
        <w:rPr>
          <w:rFonts w:asciiTheme="minorHAnsi" w:hAnsiTheme="minorHAnsi" w:cstheme="minorHAnsi"/>
          <w:color w:val="auto"/>
          <w:sz w:val="22"/>
          <w:szCs w:val="22"/>
        </w:rPr>
      </w:pPr>
    </w:p>
    <w:p w:rsidR="00941DDF" w:rsidP="00941DDF" w:rsidRDefault="00941DDF" w14:paraId="6485DF1C" w14:textId="77777777">
      <w:pPr>
        <w:pStyle w:val="Default"/>
        <w:jc w:val="both"/>
        <w:rPr>
          <w:rFonts w:asciiTheme="minorHAnsi" w:hAnsiTheme="minorHAnsi" w:cstheme="minorBidi"/>
          <w:color w:val="auto"/>
          <w:sz w:val="22"/>
          <w:szCs w:val="22"/>
        </w:rPr>
      </w:pPr>
      <w:r w:rsidRPr="1012FC7E">
        <w:rPr>
          <w:rFonts w:asciiTheme="minorHAnsi" w:hAnsiTheme="minorHAnsi" w:cstheme="minorBidi"/>
          <w:color w:val="auto"/>
          <w:sz w:val="22"/>
          <w:szCs w:val="22"/>
        </w:rPr>
        <w:t xml:space="preserve">In all matters the foremost will be the supporting of the aims of the </w:t>
      </w:r>
      <w:proofErr w:type="gramStart"/>
      <w:r w:rsidRPr="1012FC7E">
        <w:rPr>
          <w:rFonts w:asciiTheme="minorHAnsi" w:hAnsiTheme="minorHAnsi" w:cstheme="minorBidi"/>
          <w:color w:val="auto"/>
          <w:sz w:val="22"/>
          <w:szCs w:val="22"/>
        </w:rPr>
        <w:t>School</w:t>
      </w:r>
      <w:proofErr w:type="gramEnd"/>
      <w:r w:rsidRPr="1012FC7E">
        <w:rPr>
          <w:rFonts w:asciiTheme="minorHAnsi" w:hAnsiTheme="minorHAnsi" w:cstheme="minorBidi"/>
          <w:color w:val="auto"/>
          <w:sz w:val="22"/>
          <w:szCs w:val="22"/>
        </w:rPr>
        <w:t xml:space="preserve"> and the policies laid down by the Governing Body. The spirit of all the school policies is summed up by our mission statement: </w:t>
      </w:r>
    </w:p>
    <w:p w:rsidRPr="0019563D" w:rsidR="00941DDF" w:rsidP="00941DDF" w:rsidRDefault="00941DDF" w14:paraId="7ECD0F75" w14:textId="77777777">
      <w:pPr>
        <w:pStyle w:val="Default"/>
        <w:jc w:val="both"/>
        <w:rPr>
          <w:rFonts w:asciiTheme="minorHAnsi" w:hAnsiTheme="minorHAnsi" w:cstheme="minorHAnsi"/>
          <w:color w:val="auto"/>
          <w:sz w:val="22"/>
          <w:szCs w:val="22"/>
        </w:rPr>
      </w:pPr>
    </w:p>
    <w:p w:rsidR="00941DDF" w:rsidP="00941DDF" w:rsidRDefault="00941DDF" w14:paraId="1BD6F6FD" w14:textId="77777777">
      <w:pPr>
        <w:pStyle w:val="Default"/>
        <w:jc w:val="both"/>
        <w:rPr>
          <w:rFonts w:asciiTheme="minorHAnsi" w:hAnsiTheme="minorHAnsi" w:cstheme="minorBidi"/>
          <w:color w:val="auto"/>
          <w:sz w:val="22"/>
          <w:szCs w:val="22"/>
        </w:rPr>
      </w:pPr>
      <w:r w:rsidRPr="1012FC7E">
        <w:rPr>
          <w:rFonts w:asciiTheme="minorHAnsi" w:hAnsiTheme="minorHAnsi" w:cstheme="minorBidi"/>
          <w:color w:val="auto"/>
          <w:sz w:val="22"/>
          <w:szCs w:val="22"/>
        </w:rPr>
        <w:t xml:space="preserve">“To foster the academic excellence and personal development of each pupil in a caring, stimulating and challenging environment so that each pupil </w:t>
      </w:r>
      <w:proofErr w:type="gramStart"/>
      <w:r w:rsidRPr="1012FC7E">
        <w:rPr>
          <w:rFonts w:asciiTheme="minorHAnsi" w:hAnsiTheme="minorHAnsi" w:cstheme="minorBidi"/>
          <w:color w:val="auto"/>
          <w:sz w:val="22"/>
          <w:szCs w:val="22"/>
        </w:rPr>
        <w:t>is able to</w:t>
      </w:r>
      <w:proofErr w:type="gramEnd"/>
      <w:r w:rsidRPr="1012FC7E">
        <w:rPr>
          <w:rFonts w:asciiTheme="minorHAnsi" w:hAnsiTheme="minorHAnsi" w:cstheme="minorBidi"/>
          <w:color w:val="auto"/>
          <w:sz w:val="22"/>
          <w:szCs w:val="22"/>
        </w:rPr>
        <w:t xml:space="preserve"> fulfil her full potential.</w:t>
      </w:r>
    </w:p>
    <w:p w:rsidR="00941DDF" w:rsidP="00941DDF" w:rsidRDefault="00941DDF" w14:paraId="20CE0893" w14:textId="77777777">
      <w:pPr>
        <w:pStyle w:val="Default"/>
        <w:jc w:val="both"/>
        <w:rPr>
          <w:rFonts w:asciiTheme="minorHAnsi" w:hAnsiTheme="minorHAnsi" w:cstheme="minorBidi"/>
          <w:color w:val="auto"/>
          <w:sz w:val="22"/>
          <w:szCs w:val="22"/>
        </w:rPr>
      </w:pPr>
    </w:p>
    <w:p w:rsidR="00941DDF" w:rsidP="00941DDF" w:rsidRDefault="00941DDF" w14:paraId="1B2BBFE1" w14:textId="77777777">
      <w:pPr>
        <w:pStyle w:val="Default"/>
        <w:jc w:val="both"/>
        <w:rPr>
          <w:rFonts w:asciiTheme="minorHAnsi" w:hAnsiTheme="minorHAnsi" w:cstheme="minorBidi"/>
          <w:color w:val="auto"/>
          <w:sz w:val="22"/>
          <w:szCs w:val="22"/>
        </w:rPr>
      </w:pPr>
      <w:r w:rsidRPr="33CF7546">
        <w:rPr>
          <w:rFonts w:asciiTheme="minorHAnsi" w:hAnsiTheme="minorHAnsi" w:cstheme="minorBidi"/>
          <w:color w:val="auto"/>
          <w:sz w:val="22"/>
          <w:szCs w:val="22"/>
        </w:rPr>
        <w:t xml:space="preserve">To promote high quality teaching and learning and to hold high expectations of each pupil both in terms of achievement and good behaviour. </w:t>
      </w:r>
    </w:p>
    <w:p w:rsidR="00941DDF" w:rsidP="00941DDF" w:rsidRDefault="00941DDF" w14:paraId="786CD15C" w14:textId="77777777">
      <w:pPr>
        <w:pStyle w:val="Default"/>
        <w:jc w:val="both"/>
        <w:rPr>
          <w:rFonts w:asciiTheme="minorHAnsi" w:hAnsiTheme="minorHAnsi" w:cstheme="minorBidi"/>
          <w:color w:val="auto"/>
          <w:sz w:val="22"/>
          <w:szCs w:val="22"/>
        </w:rPr>
      </w:pPr>
    </w:p>
    <w:p w:rsidR="00941DDF" w:rsidP="00941DDF" w:rsidRDefault="00941DDF" w14:paraId="01A8A03A" w14:textId="77777777">
      <w:pPr>
        <w:pStyle w:val="Default"/>
        <w:jc w:val="both"/>
        <w:rPr>
          <w:rFonts w:asciiTheme="minorHAnsi" w:hAnsiTheme="minorHAnsi" w:cstheme="minorBidi"/>
          <w:color w:val="auto"/>
          <w:sz w:val="22"/>
          <w:szCs w:val="22"/>
        </w:rPr>
      </w:pPr>
      <w:r w:rsidRPr="33CF7546">
        <w:rPr>
          <w:rFonts w:asciiTheme="minorHAnsi" w:hAnsiTheme="minorHAnsi" w:cstheme="minorBidi"/>
          <w:color w:val="auto"/>
          <w:sz w:val="22"/>
          <w:szCs w:val="22"/>
        </w:rPr>
        <w:t>To manage the school in ways which involve the whole staff in preserving and carrying forward the special character of Watford Grammar School for Girls, which is based on care and respect for every member of the school community.”</w:t>
      </w:r>
    </w:p>
    <w:p w:rsidR="00941DDF" w:rsidP="00941DDF" w:rsidRDefault="00941DDF" w14:paraId="3D177077" w14:textId="77777777">
      <w:pPr>
        <w:pStyle w:val="Default"/>
        <w:jc w:val="both"/>
        <w:rPr>
          <w:rFonts w:asciiTheme="minorHAnsi" w:hAnsiTheme="minorHAnsi" w:cstheme="minorBidi"/>
          <w:color w:val="auto"/>
          <w:sz w:val="22"/>
          <w:szCs w:val="22"/>
        </w:rPr>
      </w:pPr>
    </w:p>
    <w:p w:rsidR="00941DDF" w:rsidP="00941DDF" w:rsidRDefault="00941DDF" w14:paraId="47426331" w14:textId="77777777">
      <w:pPr>
        <w:pStyle w:val="Default"/>
        <w:jc w:val="both"/>
        <w:rPr>
          <w:rFonts w:asciiTheme="minorHAnsi" w:hAnsiTheme="minorHAnsi" w:cstheme="minorBidi"/>
          <w:color w:val="auto"/>
          <w:sz w:val="22"/>
          <w:szCs w:val="22"/>
        </w:rPr>
      </w:pPr>
      <w:r w:rsidRPr="1012FC7E">
        <w:rPr>
          <w:rFonts w:asciiTheme="minorHAnsi" w:hAnsiTheme="minorHAnsi" w:cstheme="minorBidi"/>
          <w:color w:val="auto"/>
          <w:sz w:val="22"/>
          <w:szCs w:val="22"/>
        </w:rPr>
        <w:t xml:space="preserve">It is the responsibility of every member of staff to ensure at all </w:t>
      </w:r>
      <w:proofErr w:type="gramStart"/>
      <w:r w:rsidRPr="1012FC7E">
        <w:rPr>
          <w:rFonts w:asciiTheme="minorHAnsi" w:hAnsiTheme="minorHAnsi" w:cstheme="minorBidi"/>
          <w:color w:val="auto"/>
          <w:sz w:val="22"/>
          <w:szCs w:val="22"/>
        </w:rPr>
        <w:t>time</w:t>
      </w:r>
      <w:proofErr w:type="gramEnd"/>
      <w:r w:rsidRPr="1012FC7E">
        <w:rPr>
          <w:rFonts w:asciiTheme="minorHAnsi" w:hAnsiTheme="minorHAnsi" w:cstheme="minorBidi"/>
          <w:color w:val="auto"/>
          <w:sz w:val="22"/>
          <w:szCs w:val="22"/>
        </w:rPr>
        <w:t xml:space="preserve"> the safety of the children in their care. All adults working in the school should know about the school’s child protection procedures and the identity of the Designated Senior person for child protection.</w:t>
      </w:r>
    </w:p>
    <w:p w:rsidR="7FCD42FF" w:rsidP="6E76AA5A" w:rsidRDefault="7FCD42FF" w14:paraId="43BE9C07" w14:textId="1F3F4E12">
      <w:pPr>
        <w:pStyle w:val="Normal"/>
        <w:spacing w:after="0" w:line="240" w:lineRule="auto"/>
        <w:ind/>
        <w:jc w:val="both"/>
        <w:rPr>
          <w:rFonts w:ascii="Calibri" w:hAnsi="Calibri" w:cs="" w:asciiTheme="minorAscii" w:hAnsiTheme="minorAscii" w:cstheme="minorBidi"/>
          <w:color w:val="auto" w:themeColor="text1"/>
          <w:sz w:val="22"/>
          <w:szCs w:val="22"/>
        </w:rPr>
      </w:pPr>
    </w:p>
    <w:p w:rsidR="6A05F58A" w:rsidP="7FCD42FF" w:rsidRDefault="6A05F58A" w14:paraId="0F3F60B6" w14:textId="22A2F0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rPr>
      </w:pPr>
      <w:r w:rsidRPr="7FCD42FF">
        <w:rPr>
          <w:rFonts w:ascii="Calibri" w:hAnsi="Calibri" w:eastAsia="Calibri" w:cs="Calibri"/>
          <w:color w:val="000000" w:themeColor="text1"/>
        </w:rPr>
        <w:t xml:space="preserve">This is not a comprehensive statement of tasks but sets out the main expectations of the role. Whilst every effort has been made to explain he main duties and responsibilities of the post, each individual task undertaken may not be identified. Employees with be expected to comply with any reasonable request to understand work of a similar level that is not specified in this job description. Equally the HR Manager will take ownership of some key school policies, which are reviewed by the SLT and Governing Body. </w:t>
      </w:r>
    </w:p>
    <w:p w:rsidR="6A05F58A" w:rsidP="2F8F8370" w:rsidRDefault="6A05F58A" w14:paraId="7F0B69A2" w14:textId="49FDE4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rPr>
      </w:pPr>
      <w:r w:rsidRPr="2F8F8370">
        <w:rPr>
          <w:rFonts w:ascii="Calibri" w:hAnsi="Calibri" w:eastAsia="Calibri" w:cs="Calibri"/>
          <w:color w:val="000000" w:themeColor="text1"/>
        </w:rPr>
        <w:t xml:space="preserve">This job description is current at the date shown, but in consultation with the post holder, may be changed by the Headteacher to reflect and anticipate changes in the job commensurate with the grade and job title. </w:t>
      </w:r>
    </w:p>
    <w:p w:rsidR="2F8F8370" w:rsidP="2F8F8370" w:rsidRDefault="2F8F8370" w14:paraId="7D1BA181" w14:textId="44E23B75">
      <w:pPr>
        <w:pStyle w:val="Default"/>
        <w:rPr>
          <w:rFonts w:ascii="Calibri" w:hAnsi="Calibri" w:eastAsia="Calibri" w:cs="Calibri"/>
          <w:b/>
          <w:bCs/>
          <w:color w:val="000000" w:themeColor="text1"/>
          <w:sz w:val="22"/>
          <w:szCs w:val="22"/>
        </w:rPr>
      </w:pPr>
    </w:p>
    <w:p w:rsidR="54286600" w:rsidP="2F8F8370" w:rsidRDefault="54286600" w14:paraId="3A6E1A10" w14:textId="6A21F5C7">
      <w:pPr>
        <w:pStyle w:val="Default"/>
        <w:rPr>
          <w:rFonts w:ascii="Calibri" w:hAnsi="Calibri" w:eastAsia="Calibri" w:cs="Calibri"/>
          <w:color w:val="000000" w:themeColor="text1"/>
          <w:sz w:val="22"/>
          <w:szCs w:val="22"/>
        </w:rPr>
      </w:pPr>
      <w:r w:rsidRPr="2F8F8370">
        <w:rPr>
          <w:rFonts w:ascii="Calibri" w:hAnsi="Calibri" w:eastAsia="Calibri" w:cs="Calibri"/>
          <w:b/>
          <w:bCs/>
          <w:color w:val="000000" w:themeColor="text1"/>
          <w:sz w:val="22"/>
          <w:szCs w:val="22"/>
        </w:rPr>
        <w:t>Responsibility</w:t>
      </w:r>
    </w:p>
    <w:p w:rsidR="2F8F8370" w:rsidP="2F8F8370" w:rsidRDefault="2F8F8370" w14:paraId="41ED4C61" w14:textId="19E0A7DF">
      <w:pPr>
        <w:spacing w:after="0" w:line="240" w:lineRule="auto"/>
        <w:rPr>
          <w:rFonts w:ascii="Calibri" w:hAnsi="Calibri" w:eastAsia="Calibri" w:cs="Calibri"/>
          <w:color w:val="000000" w:themeColor="text1"/>
        </w:rPr>
      </w:pPr>
    </w:p>
    <w:p w:rsidR="54286600" w:rsidP="2F8F8370" w:rsidRDefault="54286600" w14:paraId="57A4C820" w14:textId="120D08B7">
      <w:pPr>
        <w:rPr>
          <w:rFonts w:ascii="Calibri" w:hAnsi="Calibri" w:eastAsia="Calibri" w:cs="Calibri"/>
          <w:color w:val="000000" w:themeColor="text1"/>
        </w:rPr>
      </w:pPr>
      <w:r w:rsidRPr="2F8F8370">
        <w:rPr>
          <w:rFonts w:ascii="Calibri" w:hAnsi="Calibri" w:eastAsia="Calibri" w:cs="Calibri"/>
          <w:color w:val="000000" w:themeColor="text1"/>
        </w:rPr>
        <w:t xml:space="preserve">A Teaching and Learning responsibility point may be awarded for: undertaking sustained additional responsibility to ensure continued delivery of high quality of teaching and </w:t>
      </w:r>
      <w:proofErr w:type="gramStart"/>
      <w:r w:rsidRPr="2F8F8370">
        <w:rPr>
          <w:rFonts w:ascii="Calibri" w:hAnsi="Calibri" w:eastAsia="Calibri" w:cs="Calibri"/>
          <w:color w:val="000000" w:themeColor="text1"/>
        </w:rPr>
        <w:t>learning</w:t>
      </w:r>
      <w:proofErr w:type="gramEnd"/>
    </w:p>
    <w:p w:rsidR="54286600" w:rsidP="2F8F8370" w:rsidRDefault="54286600" w14:paraId="63501A96" w14:textId="46ECCCDE">
      <w:pPr>
        <w:rPr>
          <w:rFonts w:ascii="Calibri" w:hAnsi="Calibri" w:eastAsia="Calibri" w:cs="Calibri"/>
          <w:color w:val="000000" w:themeColor="text1"/>
        </w:rPr>
      </w:pPr>
      <w:r w:rsidRPr="2F8F8370">
        <w:rPr>
          <w:rFonts w:ascii="Calibri" w:hAnsi="Calibri" w:eastAsia="Calibri" w:cs="Calibri"/>
          <w:color w:val="000000" w:themeColor="text1"/>
        </w:rPr>
        <w:t xml:space="preserve">There is no Teaching and Learning point attached to this </w:t>
      </w:r>
      <w:proofErr w:type="gramStart"/>
      <w:r w:rsidRPr="2F8F8370">
        <w:rPr>
          <w:rFonts w:ascii="Calibri" w:hAnsi="Calibri" w:eastAsia="Calibri" w:cs="Calibri"/>
          <w:color w:val="000000" w:themeColor="text1"/>
        </w:rPr>
        <w:t>post</w:t>
      </w:r>
      <w:proofErr w:type="gramEnd"/>
      <w:r w:rsidRPr="2F8F8370">
        <w:rPr>
          <w:rFonts w:ascii="Calibri" w:hAnsi="Calibri" w:eastAsia="Calibri" w:cs="Calibri"/>
          <w:color w:val="000000" w:themeColor="text1"/>
        </w:rPr>
        <w:t xml:space="preserve"> </w:t>
      </w:r>
    </w:p>
    <w:p w:rsidR="54286600" w:rsidP="2F8F8370" w:rsidRDefault="54286600" w14:paraId="0EE86B20" w14:textId="6F2E3F9E">
      <w:pPr>
        <w:pStyle w:val="Default"/>
        <w:rPr>
          <w:rFonts w:ascii="Calibri" w:hAnsi="Calibri" w:eastAsia="Calibri" w:cs="Calibri"/>
          <w:color w:val="000000" w:themeColor="text1"/>
          <w:sz w:val="22"/>
          <w:szCs w:val="22"/>
        </w:rPr>
      </w:pPr>
      <w:r w:rsidRPr="2F8F8370">
        <w:rPr>
          <w:rFonts w:ascii="Calibri" w:hAnsi="Calibri" w:eastAsia="Calibri" w:cs="Calibri"/>
          <w:b/>
          <w:bCs/>
          <w:color w:val="000000" w:themeColor="text1"/>
          <w:sz w:val="22"/>
          <w:szCs w:val="22"/>
        </w:rPr>
        <w:t>Job Purpose</w:t>
      </w:r>
    </w:p>
    <w:p w:rsidR="2F8F8370" w:rsidP="2F8F8370" w:rsidRDefault="2F8F8370" w14:paraId="0C5E54BD" w14:textId="3EAA62D0">
      <w:pPr>
        <w:spacing w:after="0" w:line="240" w:lineRule="auto"/>
        <w:rPr>
          <w:rFonts w:ascii="Calibri" w:hAnsi="Calibri" w:eastAsia="Calibri" w:cs="Calibri"/>
          <w:color w:val="000000" w:themeColor="text1"/>
        </w:rPr>
      </w:pPr>
    </w:p>
    <w:p w:rsidR="54286600" w:rsidP="2F8F8370" w:rsidRDefault="54286600" w14:paraId="1E01645D" w14:textId="0BB23AC9">
      <w:pPr>
        <w:rPr>
          <w:rFonts w:ascii="Calibri" w:hAnsi="Calibri" w:eastAsia="Calibri" w:cs="Calibri"/>
          <w:color w:val="000000" w:themeColor="text1"/>
        </w:rPr>
      </w:pPr>
      <w:r w:rsidRPr="2F8F8370">
        <w:rPr>
          <w:rFonts w:ascii="Calibri" w:hAnsi="Calibri" w:eastAsia="Calibri" w:cs="Calibri"/>
          <w:color w:val="000000" w:themeColor="text1"/>
        </w:rPr>
        <w:lastRenderedPageBreak/>
        <w:t>To teach subject to all ages and abilities to GCSE, and A Level consonant with qualifications, the specifications of the post, and previous experience.</w:t>
      </w:r>
    </w:p>
    <w:p w:rsidR="54286600" w:rsidP="2F8F8370" w:rsidRDefault="54286600" w14:paraId="31A6C83A" w14:noSpellErr="1" w14:textId="1B7A07EB">
      <w:pPr>
        <w:rPr>
          <w:rFonts w:ascii="Calibri" w:hAnsi="Calibri" w:eastAsia="Calibri" w:cs="Calibri"/>
          <w:color w:val="000000" w:themeColor="text1"/>
        </w:rPr>
      </w:pPr>
      <w:r w:rsidRPr="4F36DF0E" w:rsidR="54286600">
        <w:rPr>
          <w:rFonts w:ascii="Calibri" w:hAnsi="Calibri" w:eastAsia="Calibri" w:cs="Calibri"/>
          <w:color w:val="000000" w:themeColor="text1" w:themeTint="FF" w:themeShade="FF"/>
        </w:rPr>
        <w:t xml:space="preserve">As a member of the </w:t>
      </w:r>
      <w:r w:rsidRPr="4F36DF0E" w:rsidR="19931FD8">
        <w:rPr>
          <w:rFonts w:ascii="Calibri" w:hAnsi="Calibri" w:eastAsia="Calibri" w:cs="Calibri"/>
          <w:color w:val="000000" w:themeColor="text1" w:themeTint="FF" w:themeShade="FF"/>
        </w:rPr>
        <w:t>Biology</w:t>
      </w:r>
      <w:r w:rsidRPr="4F36DF0E" w:rsidR="54286600">
        <w:rPr>
          <w:rFonts w:ascii="Calibri" w:hAnsi="Calibri" w:eastAsia="Calibri" w:cs="Calibri"/>
          <w:color w:val="000000" w:themeColor="text1" w:themeTint="FF" w:themeShade="FF"/>
        </w:rPr>
        <w:t xml:space="preserve"> Department, the teacher is </w:t>
      </w:r>
      <w:r w:rsidRPr="4F36DF0E" w:rsidR="54286600">
        <w:rPr>
          <w:rFonts w:ascii="Calibri" w:hAnsi="Calibri" w:eastAsia="Calibri" w:cs="Calibri"/>
          <w:color w:val="000000" w:themeColor="text1" w:themeTint="FF" w:themeShade="FF"/>
        </w:rPr>
        <w:t>directly responsible</w:t>
      </w:r>
      <w:r w:rsidRPr="4F36DF0E" w:rsidR="54286600">
        <w:rPr>
          <w:rFonts w:ascii="Calibri" w:hAnsi="Calibri" w:eastAsia="Calibri" w:cs="Calibri"/>
          <w:color w:val="000000" w:themeColor="text1" w:themeTint="FF" w:themeShade="FF"/>
        </w:rPr>
        <w:t xml:space="preserve"> to the Head of Department, and is individually accountable for:</w:t>
      </w:r>
    </w:p>
    <w:p w:rsidR="54286600" w:rsidP="2F8F8370" w:rsidRDefault="54286600" w14:paraId="4D0EB9E2" w14:textId="78DDF47E">
      <w:pPr>
        <w:pStyle w:val="ListParagraph"/>
        <w:numPr>
          <w:ilvl w:val="0"/>
          <w:numId w:val="4"/>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the progress of pupils within the subject</w:t>
      </w:r>
    </w:p>
    <w:p w:rsidR="54286600" w:rsidP="2F8F8370" w:rsidRDefault="54286600" w14:paraId="35A82979" w14:textId="3C2F09FC">
      <w:pPr>
        <w:pStyle w:val="ListParagraph"/>
        <w:numPr>
          <w:ilvl w:val="0"/>
          <w:numId w:val="4"/>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the quality of teaching and learning</w:t>
      </w:r>
    </w:p>
    <w:p w:rsidR="54286600" w:rsidP="2F8F8370" w:rsidRDefault="54286600" w14:paraId="2E6E2FB7" w14:textId="057C009D">
      <w:pPr>
        <w:pStyle w:val="ListParagraph"/>
        <w:numPr>
          <w:ilvl w:val="0"/>
          <w:numId w:val="4"/>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a planned and varied programme of educational experience</w:t>
      </w:r>
    </w:p>
    <w:p w:rsidR="54286600" w:rsidP="2F8F8370" w:rsidRDefault="54286600" w14:paraId="47E2F641" w14:textId="665C2D0A">
      <w:pPr>
        <w:pStyle w:val="ListParagraph"/>
        <w:numPr>
          <w:ilvl w:val="0"/>
          <w:numId w:val="4"/>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the behaviour and attainment of pupils</w:t>
      </w:r>
    </w:p>
    <w:p w:rsidR="2F8F8370" w:rsidP="2F8F8370" w:rsidRDefault="2F8F8370" w14:paraId="70D6C1C7" w14:textId="591415F2">
      <w:pPr>
        <w:spacing w:after="0" w:line="240" w:lineRule="auto"/>
        <w:rPr>
          <w:rFonts w:ascii="Calibri" w:hAnsi="Calibri" w:eastAsia="Calibri" w:cs="Calibri"/>
          <w:color w:val="000000" w:themeColor="text1"/>
        </w:rPr>
      </w:pPr>
    </w:p>
    <w:p w:rsidR="54286600" w:rsidP="2F8F8370" w:rsidRDefault="54286600" w14:paraId="491B5EAB" w14:textId="75D89F79">
      <w:pPr>
        <w:pStyle w:val="Default"/>
        <w:rPr>
          <w:rFonts w:ascii="Calibri" w:hAnsi="Calibri" w:eastAsia="Calibri" w:cs="Calibri"/>
          <w:color w:val="000000" w:themeColor="text1"/>
          <w:sz w:val="22"/>
          <w:szCs w:val="22"/>
        </w:rPr>
      </w:pPr>
      <w:r w:rsidRPr="2F8F8370">
        <w:rPr>
          <w:rFonts w:ascii="Calibri" w:hAnsi="Calibri" w:eastAsia="Calibri" w:cs="Calibri"/>
          <w:b/>
          <w:bCs/>
          <w:color w:val="000000" w:themeColor="text1"/>
          <w:sz w:val="22"/>
          <w:szCs w:val="22"/>
        </w:rPr>
        <w:t>Main Duties &amp; Responsibilities</w:t>
      </w:r>
    </w:p>
    <w:p w:rsidR="2F8F8370" w:rsidP="2F8F8370" w:rsidRDefault="2F8F8370" w14:paraId="6262EBDB" w14:textId="03A5AADF">
      <w:pPr>
        <w:spacing w:after="0" w:line="240" w:lineRule="auto"/>
        <w:rPr>
          <w:rFonts w:ascii="Calibri" w:hAnsi="Calibri" w:eastAsia="Calibri" w:cs="Calibri"/>
          <w:color w:val="000000" w:themeColor="text1"/>
        </w:rPr>
      </w:pPr>
    </w:p>
    <w:p w:rsidR="54286600" w:rsidP="2F8F8370" w:rsidRDefault="54286600" w14:paraId="58040029" w14:textId="27FBFB0E">
      <w:pPr>
        <w:rPr>
          <w:rFonts w:ascii="Calibri" w:hAnsi="Calibri" w:eastAsia="Calibri" w:cs="Calibri"/>
          <w:color w:val="000000" w:themeColor="text1"/>
        </w:rPr>
      </w:pPr>
      <w:r w:rsidRPr="2F8F8370">
        <w:rPr>
          <w:rFonts w:ascii="Calibri" w:hAnsi="Calibri" w:eastAsia="Calibri" w:cs="Calibri"/>
          <w:color w:val="000000" w:themeColor="text1"/>
        </w:rPr>
        <w:t>In planning lessons, due regard must be given to the following:</w:t>
      </w:r>
    </w:p>
    <w:p w:rsidR="54286600" w:rsidP="2F8F8370" w:rsidRDefault="54286600" w14:paraId="316CF133" w14:textId="064FB933">
      <w:pPr>
        <w:pStyle w:val="ListParagraph"/>
        <w:numPr>
          <w:ilvl w:val="0"/>
          <w:numId w:val="3"/>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 xml:space="preserve">lessons must have clear objectives and thinking skills should be </w:t>
      </w:r>
      <w:proofErr w:type="gramStart"/>
      <w:r w:rsidRPr="2F8F8370">
        <w:rPr>
          <w:rFonts w:ascii="Calibri" w:hAnsi="Calibri" w:eastAsia="Calibri" w:cs="Calibri"/>
          <w:color w:val="000000" w:themeColor="text1"/>
        </w:rPr>
        <w:t>used;</w:t>
      </w:r>
      <w:proofErr w:type="gramEnd"/>
    </w:p>
    <w:p w:rsidR="54286600" w:rsidP="2F8F8370" w:rsidRDefault="54286600" w14:paraId="4165506F" w14:textId="3302C242">
      <w:pPr>
        <w:pStyle w:val="ListParagraph"/>
        <w:numPr>
          <w:ilvl w:val="0"/>
          <w:numId w:val="3"/>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 xml:space="preserve">pupils must be aware of these </w:t>
      </w:r>
      <w:proofErr w:type="gramStart"/>
      <w:r w:rsidRPr="2F8F8370">
        <w:rPr>
          <w:rFonts w:ascii="Calibri" w:hAnsi="Calibri" w:eastAsia="Calibri" w:cs="Calibri"/>
          <w:color w:val="000000" w:themeColor="text1"/>
        </w:rPr>
        <w:t>objectives;</w:t>
      </w:r>
      <w:proofErr w:type="gramEnd"/>
    </w:p>
    <w:p w:rsidR="54286600" w:rsidP="2F8F8370" w:rsidRDefault="54286600" w14:paraId="5472552B" w14:textId="35FDB01C">
      <w:pPr>
        <w:pStyle w:val="ListParagraph"/>
        <w:numPr>
          <w:ilvl w:val="0"/>
          <w:numId w:val="3"/>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 xml:space="preserve">lesson content should be </w:t>
      </w:r>
      <w:proofErr w:type="gramStart"/>
      <w:r w:rsidRPr="2F8F8370">
        <w:rPr>
          <w:rFonts w:ascii="Calibri" w:hAnsi="Calibri" w:eastAsia="Calibri" w:cs="Calibri"/>
          <w:color w:val="000000" w:themeColor="text1"/>
        </w:rPr>
        <w:t>appropriate;</w:t>
      </w:r>
      <w:proofErr w:type="gramEnd"/>
    </w:p>
    <w:p w:rsidR="54286600" w:rsidP="2F8F8370" w:rsidRDefault="54286600" w14:paraId="0E89BF96" w14:textId="4D0C6897">
      <w:pPr>
        <w:pStyle w:val="ListParagraph"/>
        <w:numPr>
          <w:ilvl w:val="0"/>
          <w:numId w:val="3"/>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 xml:space="preserve">teaching methods should motivate, engage and challenge </w:t>
      </w:r>
      <w:proofErr w:type="gramStart"/>
      <w:r w:rsidRPr="2F8F8370">
        <w:rPr>
          <w:rFonts w:ascii="Calibri" w:hAnsi="Calibri" w:eastAsia="Calibri" w:cs="Calibri"/>
          <w:color w:val="000000" w:themeColor="text1"/>
        </w:rPr>
        <w:t>pupils;</w:t>
      </w:r>
      <w:proofErr w:type="gramEnd"/>
      <w:r w:rsidRPr="2F8F8370">
        <w:rPr>
          <w:rFonts w:ascii="Calibri" w:hAnsi="Calibri" w:eastAsia="Calibri" w:cs="Calibri"/>
          <w:color w:val="000000" w:themeColor="text1"/>
        </w:rPr>
        <w:t xml:space="preserve"> </w:t>
      </w:r>
    </w:p>
    <w:p w:rsidR="54286600" w:rsidP="2F8F8370" w:rsidRDefault="54286600" w14:paraId="5C5EA83F" w14:textId="51A2B5AF">
      <w:pPr>
        <w:pStyle w:val="ListParagraph"/>
        <w:numPr>
          <w:ilvl w:val="0"/>
          <w:numId w:val="3"/>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 xml:space="preserve">the timing of the work to ensure syllabus </w:t>
      </w:r>
      <w:proofErr w:type="gramStart"/>
      <w:r w:rsidRPr="2F8F8370">
        <w:rPr>
          <w:rFonts w:ascii="Calibri" w:hAnsi="Calibri" w:eastAsia="Calibri" w:cs="Calibri"/>
          <w:color w:val="000000" w:themeColor="text1"/>
        </w:rPr>
        <w:t>completion;</w:t>
      </w:r>
      <w:proofErr w:type="gramEnd"/>
    </w:p>
    <w:p w:rsidR="2F8F8370" w:rsidP="2F8F8370" w:rsidRDefault="2F8F8370" w14:paraId="594BF169" w14:textId="480A5D64">
      <w:pPr>
        <w:spacing w:after="0" w:line="240" w:lineRule="auto"/>
        <w:rPr>
          <w:rFonts w:ascii="Calibri" w:hAnsi="Calibri" w:eastAsia="Calibri" w:cs="Calibri"/>
          <w:color w:val="000000" w:themeColor="text1"/>
        </w:rPr>
      </w:pPr>
    </w:p>
    <w:p w:rsidR="54286600" w:rsidP="2F8F8370" w:rsidRDefault="54286600" w14:paraId="1994ED95" w14:textId="73EAE82F">
      <w:pPr>
        <w:rPr>
          <w:rFonts w:ascii="Calibri" w:hAnsi="Calibri" w:eastAsia="Calibri" w:cs="Calibri"/>
          <w:color w:val="000000" w:themeColor="text1"/>
        </w:rPr>
      </w:pPr>
      <w:r w:rsidRPr="2F8F8370">
        <w:rPr>
          <w:rFonts w:ascii="Calibri" w:hAnsi="Calibri" w:eastAsia="Calibri" w:cs="Calibri"/>
          <w:color w:val="000000" w:themeColor="text1"/>
        </w:rPr>
        <w:t>To work closely with the Head of Department and to contribute to the Department’s teaching resources.</w:t>
      </w:r>
    </w:p>
    <w:p w:rsidR="54286600" w:rsidP="2F8F8370" w:rsidRDefault="54286600" w14:paraId="6076B5FB" w14:textId="71E8785C">
      <w:pPr>
        <w:rPr>
          <w:rFonts w:ascii="Calibri" w:hAnsi="Calibri" w:eastAsia="Calibri" w:cs="Calibri"/>
          <w:color w:val="000000" w:themeColor="text1"/>
        </w:rPr>
      </w:pPr>
      <w:r w:rsidRPr="2F8F8370">
        <w:rPr>
          <w:rFonts w:ascii="Calibri" w:hAnsi="Calibri" w:eastAsia="Calibri" w:cs="Calibri"/>
          <w:color w:val="000000" w:themeColor="text1"/>
        </w:rPr>
        <w:t>To contribute to the setting and marking of internal examinations and to assist in the marking and moderating of assessed work for the external examinations of the courses and subjects taught.</w:t>
      </w:r>
    </w:p>
    <w:p w:rsidR="54286600" w:rsidP="2F8F8370" w:rsidRDefault="54286600" w14:paraId="49B080B6" w14:textId="4AB43E67">
      <w:pPr>
        <w:rPr>
          <w:rFonts w:ascii="Calibri" w:hAnsi="Calibri" w:eastAsia="Calibri" w:cs="Calibri"/>
          <w:color w:val="000000" w:themeColor="text1"/>
        </w:rPr>
      </w:pPr>
      <w:r w:rsidRPr="2F8F8370">
        <w:rPr>
          <w:rFonts w:ascii="Calibri" w:hAnsi="Calibri" w:eastAsia="Calibri" w:cs="Calibri"/>
          <w:color w:val="000000" w:themeColor="text1"/>
        </w:rPr>
        <w:t>To attend departmental staff and parents’ meetings which relate to curriculum matters, organisation, pastoral arrangements and administration of the school.</w:t>
      </w:r>
    </w:p>
    <w:p w:rsidR="54286600" w:rsidP="2F8F8370" w:rsidRDefault="54286600" w14:paraId="1023C9FF" w14:textId="5DED9603">
      <w:pPr>
        <w:rPr>
          <w:rFonts w:ascii="Calibri" w:hAnsi="Calibri" w:eastAsia="Calibri" w:cs="Calibri"/>
          <w:color w:val="000000" w:themeColor="text1"/>
        </w:rPr>
      </w:pPr>
      <w:r w:rsidRPr="2F8F8370">
        <w:rPr>
          <w:rFonts w:ascii="Calibri" w:hAnsi="Calibri" w:eastAsia="Calibri" w:cs="Calibri"/>
          <w:color w:val="000000" w:themeColor="text1"/>
        </w:rPr>
        <w:t xml:space="preserve">To assist with the extended curricular activities organised by the Department and the school. </w:t>
      </w:r>
    </w:p>
    <w:p w:rsidR="54286600" w:rsidP="2F8F8370" w:rsidRDefault="54286600" w14:paraId="1B4215E7" w14:textId="0194E43F">
      <w:pPr>
        <w:rPr>
          <w:rFonts w:ascii="Calibri" w:hAnsi="Calibri" w:eastAsia="Calibri" w:cs="Calibri"/>
          <w:color w:val="000000" w:themeColor="text1"/>
        </w:rPr>
      </w:pPr>
      <w:r w:rsidRPr="2F8F8370">
        <w:rPr>
          <w:rFonts w:ascii="Calibri" w:hAnsi="Calibri" w:eastAsia="Calibri" w:cs="Calibri"/>
          <w:color w:val="000000" w:themeColor="text1"/>
        </w:rPr>
        <w:t xml:space="preserve">To be responsible for the safety of students in his/her care. </w:t>
      </w:r>
    </w:p>
    <w:p w:rsidR="54286600" w:rsidP="2F8F8370" w:rsidRDefault="54286600" w14:paraId="744E891E" w14:textId="4F5A1362">
      <w:pPr>
        <w:rPr>
          <w:rFonts w:ascii="Calibri" w:hAnsi="Calibri" w:eastAsia="Calibri" w:cs="Calibri"/>
          <w:color w:val="000000" w:themeColor="text1"/>
        </w:rPr>
      </w:pPr>
      <w:r w:rsidRPr="2F8F8370">
        <w:rPr>
          <w:rFonts w:ascii="Calibri" w:hAnsi="Calibri" w:eastAsia="Calibri" w:cs="Calibri"/>
          <w:b/>
          <w:bCs/>
          <w:color w:val="000000" w:themeColor="text1"/>
        </w:rPr>
        <w:t>Upper Pay Scale</w:t>
      </w:r>
    </w:p>
    <w:p w:rsidR="54286600" w:rsidP="2F8F8370" w:rsidRDefault="54286600" w14:paraId="7DC177D2" w14:textId="49B04C5E">
      <w:pPr>
        <w:rPr>
          <w:rFonts w:ascii="Calibri" w:hAnsi="Calibri" w:eastAsia="Calibri" w:cs="Calibri"/>
          <w:color w:val="000000" w:themeColor="text1"/>
        </w:rPr>
      </w:pPr>
      <w:r w:rsidRPr="2F8F8370">
        <w:rPr>
          <w:rFonts w:ascii="Calibri" w:hAnsi="Calibri" w:eastAsia="Calibri" w:cs="Calibri"/>
          <w:color w:val="000000" w:themeColor="text1"/>
        </w:rPr>
        <w:t>As their careers progress teachers will be expected to extend the depth and breadth of knowledge, skill and understanding that they demonstrate in meeting the standards (Teaching Standards)</w:t>
      </w:r>
    </w:p>
    <w:p w:rsidR="2F8F8370" w:rsidP="2F8F8370" w:rsidRDefault="2F8F8370" w14:paraId="451E2CD0" w14:textId="320CC20D">
      <w:pPr>
        <w:rPr>
          <w:rFonts w:ascii="Calibri" w:hAnsi="Calibri" w:eastAsia="Calibri" w:cs="Calibri"/>
          <w:color w:val="000000" w:themeColor="text1"/>
        </w:rPr>
      </w:pPr>
      <w:r w:rsidRPr="6E76AA5A" w:rsidR="54286600">
        <w:rPr>
          <w:rFonts w:ascii="Calibri" w:hAnsi="Calibri" w:eastAsia="Calibri" w:cs="Calibri"/>
          <w:color w:val="000000" w:themeColor="text1" w:themeTint="FF" w:themeShade="FF"/>
        </w:rPr>
        <w:t xml:space="preserve">The member of staff applying for or awarded the Upper Pay Scale is expected to </w:t>
      </w:r>
      <w:r w:rsidRPr="6E76AA5A" w:rsidR="54286600">
        <w:rPr>
          <w:rFonts w:ascii="Calibri" w:hAnsi="Calibri" w:eastAsia="Calibri" w:cs="Calibri"/>
          <w:color w:val="000000" w:themeColor="text1" w:themeTint="FF" w:themeShade="FF"/>
        </w:rPr>
        <w:t>demonstrate</w:t>
      </w:r>
      <w:r w:rsidRPr="6E76AA5A" w:rsidR="54286600">
        <w:rPr>
          <w:rFonts w:ascii="Calibri" w:hAnsi="Calibri" w:eastAsia="Calibri" w:cs="Calibri"/>
          <w:color w:val="000000" w:themeColor="text1" w:themeTint="FF" w:themeShade="FF"/>
        </w:rPr>
        <w:t xml:space="preserve"> that they are: </w:t>
      </w:r>
    </w:p>
    <w:p w:rsidR="54286600" w:rsidP="2F8F8370" w:rsidRDefault="54286600" w14:paraId="0834DE13" w14:textId="6940C462">
      <w:pPr>
        <w:pStyle w:val="ListParagraph"/>
        <w:numPr>
          <w:ilvl w:val="0"/>
          <w:numId w:val="2"/>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Highly competent in all elements of the relevant teaching standards</w:t>
      </w:r>
    </w:p>
    <w:p w:rsidR="54286600" w:rsidP="2F8F8370" w:rsidRDefault="54286600" w14:paraId="2FA4E4F9" w14:textId="0A167DB4">
      <w:pPr>
        <w:pStyle w:val="ListParagraph"/>
        <w:numPr>
          <w:ilvl w:val="0"/>
          <w:numId w:val="2"/>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 xml:space="preserve">That their achievements in and contribution to the </w:t>
      </w:r>
      <w:proofErr w:type="gramStart"/>
      <w:r w:rsidRPr="2F8F8370">
        <w:rPr>
          <w:rFonts w:ascii="Calibri" w:hAnsi="Calibri" w:eastAsia="Calibri" w:cs="Calibri"/>
          <w:color w:val="000000" w:themeColor="text1"/>
        </w:rPr>
        <w:t>School</w:t>
      </w:r>
      <w:proofErr w:type="gramEnd"/>
      <w:r w:rsidRPr="2F8F8370">
        <w:rPr>
          <w:rFonts w:ascii="Calibri" w:hAnsi="Calibri" w:eastAsia="Calibri" w:cs="Calibri"/>
          <w:color w:val="000000" w:themeColor="text1"/>
        </w:rPr>
        <w:t xml:space="preserve"> are substantial and sustained and they have contributed towards the development of others</w:t>
      </w:r>
    </w:p>
    <w:p w:rsidR="2F8F8370" w:rsidP="2F8F8370" w:rsidRDefault="2F8F8370" w14:paraId="571624AF" w14:textId="7BBA87CF">
      <w:pPr>
        <w:spacing w:after="0" w:line="240" w:lineRule="auto"/>
        <w:rPr>
          <w:rFonts w:ascii="Calibri" w:hAnsi="Calibri" w:eastAsia="Calibri" w:cs="Calibri"/>
          <w:color w:val="000000" w:themeColor="text1"/>
        </w:rPr>
      </w:pPr>
    </w:p>
    <w:p w:rsidR="54286600" w:rsidP="2F8F8370" w:rsidRDefault="54286600" w14:paraId="2769C0B6" w14:textId="7C5E5BDE">
      <w:pPr>
        <w:rPr>
          <w:rFonts w:ascii="Calibri" w:hAnsi="Calibri" w:eastAsia="Calibri" w:cs="Calibri"/>
          <w:color w:val="000000" w:themeColor="text1"/>
        </w:rPr>
      </w:pPr>
      <w:r w:rsidRPr="2F8F8370">
        <w:rPr>
          <w:rFonts w:ascii="Calibri" w:hAnsi="Calibri" w:eastAsia="Calibri" w:cs="Calibri"/>
          <w:b/>
          <w:bCs/>
          <w:color w:val="000000" w:themeColor="text1"/>
        </w:rPr>
        <w:t>Form Tutors</w:t>
      </w:r>
    </w:p>
    <w:p w:rsidR="54286600" w:rsidP="2F8F8370" w:rsidRDefault="54286600" w14:paraId="7CE59080" w14:textId="62607024">
      <w:pPr>
        <w:rPr>
          <w:rFonts w:ascii="Calibri" w:hAnsi="Calibri" w:eastAsia="Calibri" w:cs="Calibri"/>
          <w:color w:val="000000" w:themeColor="text1"/>
        </w:rPr>
      </w:pPr>
      <w:r w:rsidRPr="2F8F8370">
        <w:rPr>
          <w:rFonts w:ascii="Calibri" w:hAnsi="Calibri" w:eastAsia="Calibri" w:cs="Calibri"/>
          <w:color w:val="000000" w:themeColor="text1"/>
        </w:rPr>
        <w:t xml:space="preserve">All teachers are expected to be Form Tutors. This role involves: </w:t>
      </w:r>
    </w:p>
    <w:p w:rsidR="54286600" w:rsidP="2F8F8370" w:rsidRDefault="54286600" w14:paraId="1A5EDC71" w14:textId="30477521">
      <w:pPr>
        <w:pStyle w:val="ListParagraph"/>
        <w:numPr>
          <w:ilvl w:val="0"/>
          <w:numId w:val="1"/>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lastRenderedPageBreak/>
        <w:t>Attending assemblies, daily registration of and spending time with the tutor group, including carrying out general Form administration.</w:t>
      </w:r>
    </w:p>
    <w:p w:rsidR="54286600" w:rsidP="2F8F8370" w:rsidRDefault="54286600" w14:paraId="25DDA3F3" w14:textId="6BA08553">
      <w:pPr>
        <w:pStyle w:val="ListParagraph"/>
        <w:numPr>
          <w:ilvl w:val="0"/>
          <w:numId w:val="1"/>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 xml:space="preserve">Knowing and having overall responsibility for </w:t>
      </w:r>
      <w:proofErr w:type="gramStart"/>
      <w:r w:rsidRPr="2F8F8370">
        <w:rPr>
          <w:rFonts w:ascii="Calibri" w:hAnsi="Calibri" w:eastAsia="Calibri" w:cs="Calibri"/>
          <w:color w:val="000000" w:themeColor="text1"/>
        </w:rPr>
        <w:t>each individual</w:t>
      </w:r>
      <w:proofErr w:type="gramEnd"/>
      <w:r w:rsidRPr="2F8F8370">
        <w:rPr>
          <w:rFonts w:ascii="Calibri" w:hAnsi="Calibri" w:eastAsia="Calibri" w:cs="Calibri"/>
          <w:color w:val="000000" w:themeColor="text1"/>
        </w:rPr>
        <w:t xml:space="preserve"> in the tutor group.</w:t>
      </w:r>
    </w:p>
    <w:p w:rsidR="54286600" w:rsidP="2F8F8370" w:rsidRDefault="54286600" w14:paraId="51C847F0" w14:textId="636D2194">
      <w:pPr>
        <w:pStyle w:val="ListParagraph"/>
        <w:numPr>
          <w:ilvl w:val="0"/>
          <w:numId w:val="1"/>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Helping each pupil to cope with her difficulties: at times this will demand a disciplinary response, at others advice or a helping hand, or the sharing of experience and ideas.</w:t>
      </w:r>
    </w:p>
    <w:p w:rsidR="54286600" w:rsidP="2F8F8370" w:rsidRDefault="54286600" w14:paraId="197C3955" w14:textId="6010CD91">
      <w:pPr>
        <w:pStyle w:val="ListParagraph"/>
        <w:numPr>
          <w:ilvl w:val="0"/>
          <w:numId w:val="1"/>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Communicating essential information concerning the pupils in the Form group to the Head of Year or the Pastoral Director of the Key Stage.</w:t>
      </w:r>
    </w:p>
    <w:p w:rsidR="54286600" w:rsidP="2F8F8370" w:rsidRDefault="54286600" w14:paraId="683CF7CB" w14:textId="4A0425B6">
      <w:pPr>
        <w:pStyle w:val="ListParagraph"/>
        <w:numPr>
          <w:ilvl w:val="0"/>
          <w:numId w:val="1"/>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Being a 'resource' to other members of staff: the Tutor has first-hand knowledge of pupils which may be valuable to other members of staff.</w:t>
      </w:r>
    </w:p>
    <w:p w:rsidR="54286600" w:rsidP="2F8F8370" w:rsidRDefault="54286600" w14:paraId="5EAF0EC4" w14:textId="16B8691C">
      <w:pPr>
        <w:pStyle w:val="ListParagraph"/>
        <w:numPr>
          <w:ilvl w:val="0"/>
          <w:numId w:val="1"/>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 xml:space="preserve">Recording essential information for the pupils' personal files and ensuring that this record is kept </w:t>
      </w:r>
      <w:proofErr w:type="gramStart"/>
      <w:r w:rsidRPr="2F8F8370">
        <w:rPr>
          <w:rFonts w:ascii="Calibri" w:hAnsi="Calibri" w:eastAsia="Calibri" w:cs="Calibri"/>
          <w:color w:val="000000" w:themeColor="text1"/>
        </w:rPr>
        <w:t>up-to-date</w:t>
      </w:r>
      <w:proofErr w:type="gramEnd"/>
      <w:r w:rsidRPr="2F8F8370">
        <w:rPr>
          <w:rFonts w:ascii="Calibri" w:hAnsi="Calibri" w:eastAsia="Calibri" w:cs="Calibri"/>
          <w:color w:val="000000" w:themeColor="text1"/>
        </w:rPr>
        <w:t>.</w:t>
      </w:r>
    </w:p>
    <w:p w:rsidR="54286600" w:rsidP="2F8F8370" w:rsidRDefault="54286600" w14:paraId="54C96E6B" w14:textId="3B7F04BC">
      <w:pPr>
        <w:pStyle w:val="ListParagraph"/>
        <w:numPr>
          <w:ilvl w:val="0"/>
          <w:numId w:val="1"/>
        </w:numPr>
        <w:spacing w:after="0" w:line="240" w:lineRule="auto"/>
        <w:rPr>
          <w:rFonts w:ascii="Calibri" w:hAnsi="Calibri" w:eastAsia="Calibri" w:cs="Calibri"/>
          <w:color w:val="000000" w:themeColor="text1"/>
        </w:rPr>
      </w:pPr>
      <w:r w:rsidRPr="2F8F8370">
        <w:rPr>
          <w:rFonts w:ascii="Calibri" w:hAnsi="Calibri" w:eastAsia="Calibri" w:cs="Calibri"/>
          <w:color w:val="000000" w:themeColor="text1"/>
        </w:rPr>
        <w:t>Monitoring progress and to co-ordinating subject reports to parents and to consulting them when necessary.</w:t>
      </w:r>
    </w:p>
    <w:p w:rsidR="2F8F8370" w:rsidP="2F8F8370" w:rsidRDefault="2F8F8370" w14:paraId="1A1273BD" w14:textId="7426F8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rPr>
      </w:pPr>
    </w:p>
    <w:p w:rsidR="6A05F58A" w:rsidP="7FCD42FF" w:rsidRDefault="6A05F58A" w14:paraId="449FDF15" w14:textId="218695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eastAsia="Calibri" w:cs="Calibri"/>
          <w:color w:val="000000" w:themeColor="text1"/>
          <w:sz w:val="24"/>
          <w:szCs w:val="24"/>
        </w:rPr>
      </w:pPr>
      <w:r w:rsidRPr="7FCD42FF">
        <w:rPr>
          <w:rFonts w:ascii="Calibri" w:hAnsi="Calibri" w:eastAsia="Calibri" w:cs="Calibri"/>
          <w:b/>
          <w:bCs/>
          <w:color w:val="000000" w:themeColor="text1"/>
          <w:sz w:val="24"/>
          <w:szCs w:val="24"/>
        </w:rPr>
        <w:t>Organisation Structure</w:t>
      </w:r>
    </w:p>
    <w:p w:rsidR="7FCD42FF" w:rsidP="7FCD42FF" w:rsidRDefault="7FCD42FF" w14:paraId="715D23B5" w14:textId="19BF7E29">
      <w:pPr>
        <w:spacing w:after="0" w:line="240" w:lineRule="auto"/>
        <w:rPr>
          <w:rFonts w:ascii="Calibri" w:hAnsi="Calibri" w:eastAsia="Calibri" w:cs="Calibri"/>
          <w:color w:val="000000" w:themeColor="text1"/>
          <w:sz w:val="24"/>
          <w:szCs w:val="24"/>
        </w:rPr>
      </w:pPr>
    </w:p>
    <w:p w:rsidR="6A05F58A" w:rsidP="7FCD42FF" w:rsidRDefault="6A05F58A" w14:paraId="660BF43F" w14:textId="49DE55E3">
      <w:pPr>
        <w:pStyle w:val="Default"/>
        <w:jc w:val="center"/>
        <w:rPr>
          <w:rFonts w:ascii="Calibri" w:hAnsi="Calibri" w:eastAsia="Calibri" w:cs="Calibri"/>
          <w:color w:val="000000" w:themeColor="text1"/>
        </w:rPr>
      </w:pPr>
      <w:r w:rsidRPr="7FCD42FF">
        <w:rPr>
          <w:rFonts w:ascii="Calibri" w:hAnsi="Calibri" w:eastAsia="Calibri" w:cs="Calibri"/>
          <w:b/>
          <w:bCs/>
          <w:color w:val="000000" w:themeColor="text1"/>
        </w:rPr>
        <w:t>Headteacher</w:t>
      </w:r>
    </w:p>
    <w:p w:rsidR="6A05F58A" w:rsidP="7FCD42FF" w:rsidRDefault="6A05F58A" w14:paraId="1DEB6AA1" w14:textId="0D82964A">
      <w:pPr>
        <w:spacing w:after="0" w:line="240" w:lineRule="auto"/>
        <w:jc w:val="center"/>
        <w:rPr>
          <w:rFonts w:ascii="Calibri" w:hAnsi="Calibri" w:eastAsia="Calibri" w:cs="Calibri"/>
          <w:color w:val="000000" w:themeColor="text1"/>
          <w:sz w:val="24"/>
          <w:szCs w:val="24"/>
        </w:rPr>
      </w:pPr>
      <w:r w:rsidR="6A05F58A">
        <w:drawing>
          <wp:inline wp14:editId="7CF99577" wp14:anchorId="2B72745A">
            <wp:extent cx="543001" cy="581106"/>
            <wp:effectExtent l="0" t="0" r="0" b="0"/>
            <wp:docPr id="91584571" name="Picture 91584571" descr="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0">
                      <a:extLst>
                        <a:ext uri="{28A0092B-C50C-407E-A947-70E740481C1C}">
                          <a14:useLocalDpi xmlns:a14="http://schemas.microsoft.com/office/drawing/2010/main" val="0"/>
                        </a:ext>
                      </a:extLst>
                    </a:blip>
                    <a:stretch>
                      <a:fillRect/>
                    </a:stretch>
                  </pic:blipFill>
                  <pic:spPr>
                    <a:xfrm>
                      <a:off x="0" y="0"/>
                      <a:ext cx="543001" cy="581106"/>
                    </a:xfrm>
                    <a:prstGeom prst="rect">
                      <a:avLst/>
                    </a:prstGeom>
                  </pic:spPr>
                </pic:pic>
              </a:graphicData>
            </a:graphic>
          </wp:inline>
        </w:drawing>
      </w:r>
    </w:p>
    <w:p w:rsidR="00941DDF" w:rsidP="6E76AA5A" w:rsidRDefault="00941DDF" w14:paraId="6D9F5DBD" w14:noSpellErr="1" w14:textId="6EC02670">
      <w:pPr>
        <w:pStyle w:val="Default"/>
        <w:rPr>
          <w:rFonts w:ascii="Calibri" w:hAnsi="Calibri" w:cs="Calibri" w:asciiTheme="minorAscii" w:hAnsiTheme="minorAscii" w:cstheme="minorAscii"/>
        </w:rPr>
      </w:pPr>
      <w:r w:rsidRPr="6E76AA5A" w:rsidR="2BDB6534">
        <w:rPr>
          <w:rFonts w:ascii="Calibri" w:hAnsi="Calibri" w:cs="Calibri" w:asciiTheme="minorAscii" w:hAnsiTheme="minorAscii" w:cstheme="minorAscii"/>
          <w:b w:val="1"/>
          <w:bCs w:val="1"/>
        </w:rPr>
        <w:t>Deputy Headteacher</w:t>
      </w:r>
    </w:p>
    <w:p w:rsidR="2BDB6534" w:rsidP="6E76AA5A" w:rsidRDefault="2BDB6534" w14:paraId="5E4D024E" w14:textId="5FDAC593">
      <w:pPr>
        <w:pStyle w:val="Default"/>
        <w:rPr>
          <w:rFonts w:ascii="Calibri" w:hAnsi="Calibri" w:eastAsia="Calibri" w:cs="Calibri"/>
          <w:color w:val="000000" w:themeColor="text1" w:themeTint="FF" w:themeShade="FF"/>
          <w:sz w:val="24"/>
          <w:szCs w:val="24"/>
        </w:rPr>
      </w:pPr>
      <w:r w:rsidR="2BDB6534">
        <w:rPr/>
        <w:t xml:space="preserve">        </w:t>
      </w:r>
      <w:r w:rsidR="2BDB6534">
        <w:drawing>
          <wp:inline wp14:editId="15146DFA" wp14:anchorId="1895F596">
            <wp:extent cx="543001" cy="581106"/>
            <wp:effectExtent l="0" t="0" r="0" b="0"/>
            <wp:docPr id="563570996" name="Picture 91584571" descr="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0">
                      <a:extLst>
                        <a:ext uri="{28A0092B-C50C-407E-A947-70E740481C1C}">
                          <a14:useLocalDpi xmlns:a14="http://schemas.microsoft.com/office/drawing/2010/main" val="0"/>
                        </a:ext>
                      </a:extLst>
                    </a:blip>
                    <a:stretch>
                      <a:fillRect/>
                    </a:stretch>
                  </pic:blipFill>
                  <pic:spPr>
                    <a:xfrm>
                      <a:off x="0" y="0"/>
                      <a:ext cx="543001" cy="581106"/>
                    </a:xfrm>
                    <a:prstGeom prst="rect">
                      <a:avLst/>
                    </a:prstGeom>
                  </pic:spPr>
                </pic:pic>
              </a:graphicData>
            </a:graphic>
          </wp:inline>
        </w:drawing>
      </w:r>
    </w:p>
    <w:p w:rsidR="2BDB6534" w:rsidP="6E76AA5A" w:rsidRDefault="2BDB6534" w14:paraId="223B273C" w14:textId="3F2231F0">
      <w:pPr>
        <w:spacing w:line="257" w:lineRule="auto"/>
        <w:rPr>
          <w:rFonts w:ascii="Calibri" w:hAnsi="Calibri" w:eastAsia="Calibri" w:cs="Calibri"/>
          <w:b w:val="1"/>
          <w:bCs w:val="1"/>
          <w:sz w:val="24"/>
          <w:szCs w:val="24"/>
        </w:rPr>
      </w:pPr>
      <w:r w:rsidRPr="6E76AA5A" w:rsidR="2BDB6534">
        <w:rPr>
          <w:rFonts w:ascii="Calibri" w:hAnsi="Calibri" w:eastAsia="Calibri" w:cs="Calibri"/>
          <w:b w:val="1"/>
          <w:bCs w:val="1"/>
          <w:sz w:val="24"/>
          <w:szCs w:val="24"/>
        </w:rPr>
        <w:t>Head of Science</w:t>
      </w:r>
    </w:p>
    <w:p w:rsidR="0213C183" w:rsidP="5A83DF2A" w:rsidRDefault="0213C183" w14:paraId="4D218127" w14:textId="29A040A6">
      <w:pPr>
        <w:spacing w:line="257" w:lineRule="auto"/>
      </w:pPr>
      <w:r w:rsidRPr="5A83DF2A">
        <w:rPr>
          <w:rFonts w:ascii="Calibri" w:hAnsi="Calibri" w:eastAsia="Calibri" w:cs="Calibri"/>
          <w:b/>
          <w:bCs/>
          <w:sz w:val="24"/>
          <w:szCs w:val="24"/>
        </w:rPr>
        <w:t>Notes</w:t>
      </w:r>
    </w:p>
    <w:p w:rsidR="0213C183" w:rsidP="00EC6A25" w:rsidRDefault="0213C183" w14:paraId="1AD9FA4B" w14:textId="427E2B5D">
      <w:pPr>
        <w:pStyle w:val="ListParagraph"/>
        <w:numPr>
          <w:ilvl w:val="1"/>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All staff are expected to demonstrate consistently high standards of personal and professional conduct.  The following statements define the behaviour and attitudes which set the required standard for conduct.</w:t>
      </w:r>
    </w:p>
    <w:p w:rsidR="0213C183" w:rsidP="00EC6A25" w:rsidRDefault="0213C183" w14:paraId="1D89A92B" w14:textId="078212C8">
      <w:pPr>
        <w:pStyle w:val="ListParagraph"/>
        <w:numPr>
          <w:ilvl w:val="1"/>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Staff uphold public trust in Watford Grammar School for Girls therefore staff are expected to maintain high standards of ethics and behaviour, within and outside school, by:</w:t>
      </w:r>
    </w:p>
    <w:p w:rsidR="0213C183" w:rsidP="00EC6A25" w:rsidRDefault="0213C183" w14:paraId="6C1307A0" w14:textId="4D66C953">
      <w:pPr>
        <w:pStyle w:val="ListParagraph"/>
        <w:numPr>
          <w:ilvl w:val="3"/>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 xml:space="preserve">Treating students and colleagues with dignity, building relationships </w:t>
      </w:r>
      <w:proofErr w:type="gramStart"/>
      <w:r w:rsidRPr="5A83DF2A">
        <w:rPr>
          <w:rFonts w:ascii="Calibri" w:hAnsi="Calibri" w:eastAsia="Calibri" w:cs="Calibri"/>
          <w:sz w:val="24"/>
          <w:szCs w:val="24"/>
        </w:rPr>
        <w:t>rooted in mutual respect and at all times</w:t>
      </w:r>
      <w:proofErr w:type="gramEnd"/>
      <w:r w:rsidRPr="5A83DF2A">
        <w:rPr>
          <w:rFonts w:ascii="Calibri" w:hAnsi="Calibri" w:eastAsia="Calibri" w:cs="Calibri"/>
          <w:sz w:val="24"/>
          <w:szCs w:val="24"/>
        </w:rPr>
        <w:t xml:space="preserve"> observing proper boundaries appropriate to their position.</w:t>
      </w:r>
    </w:p>
    <w:p w:rsidR="0213C183" w:rsidP="00EC6A25" w:rsidRDefault="0213C183" w14:paraId="48009AF4" w14:textId="133D44AE">
      <w:pPr>
        <w:pStyle w:val="ListParagraph"/>
        <w:numPr>
          <w:ilvl w:val="3"/>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Having regard for the need to safeguard students’ wellbeing, in accordance with statutory provisions as appropriate.</w:t>
      </w:r>
    </w:p>
    <w:p w:rsidR="0213C183" w:rsidP="00EC6A25" w:rsidRDefault="0213C183" w14:paraId="262E67BF" w14:textId="6F59AD7A">
      <w:pPr>
        <w:pStyle w:val="ListParagraph"/>
        <w:numPr>
          <w:ilvl w:val="3"/>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Showing tolerance of and respect for the rights of others</w:t>
      </w:r>
    </w:p>
    <w:p w:rsidR="0213C183" w:rsidP="00EC6A25" w:rsidRDefault="0213C183" w14:paraId="230C717E" w14:textId="454DBB9D">
      <w:pPr>
        <w:pStyle w:val="ListParagraph"/>
        <w:numPr>
          <w:ilvl w:val="3"/>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Not undermining fundamental British values, including democracy, the rule of law, individual liberty and mutual respect and tolerance of those with different faiths and beliefs</w:t>
      </w:r>
    </w:p>
    <w:p w:rsidR="0213C183" w:rsidP="00EC6A25" w:rsidRDefault="0213C183" w14:paraId="3B7057C0" w14:textId="4378722B">
      <w:pPr>
        <w:pStyle w:val="ListParagraph"/>
        <w:numPr>
          <w:ilvl w:val="3"/>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Ensuring that personal beliefs are not expressed in ways which exploit students’ vulnerability or might lead them to break the law.</w:t>
      </w:r>
    </w:p>
    <w:p w:rsidR="0213C183" w:rsidP="00EC6A25" w:rsidRDefault="0213C183" w14:paraId="62F65FCC" w14:textId="02F31F8F">
      <w:pPr>
        <w:pStyle w:val="ListParagraph"/>
        <w:numPr>
          <w:ilvl w:val="3"/>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 xml:space="preserve">All staff must have proper and professional regard for the ethos, policies and practices of Watford Grammar School for </w:t>
      </w:r>
      <w:r w:rsidRPr="5A83DF2A">
        <w:rPr>
          <w:rFonts w:ascii="Calibri" w:hAnsi="Calibri" w:eastAsia="Calibri" w:cs="Calibri"/>
          <w:sz w:val="24"/>
          <w:szCs w:val="24"/>
        </w:rPr>
        <w:lastRenderedPageBreak/>
        <w:t>Girls and maintain high standards in their own attendance and punctuality.</w:t>
      </w:r>
    </w:p>
    <w:p w:rsidR="0213C183" w:rsidP="00EC6A25" w:rsidRDefault="0213C183" w14:paraId="37FD1B99" w14:textId="14C4547E">
      <w:pPr>
        <w:pStyle w:val="ListParagraph"/>
        <w:numPr>
          <w:ilvl w:val="1"/>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 xml:space="preserve">The post holder will take part in an annual performance Review at which objectives will be set and development needs identified.  </w:t>
      </w:r>
    </w:p>
    <w:p w:rsidR="0213C183" w:rsidP="00EC6A25" w:rsidRDefault="0213C183" w14:paraId="76DB190C" w14:textId="53AAE7FC">
      <w:pPr>
        <w:pStyle w:val="ListParagraph"/>
        <w:numPr>
          <w:ilvl w:val="1"/>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 xml:space="preserve">It is a statutory requirement that all public sector workers in customer facing roles must be able to speak English fluently and you will be expected to demonstrate at interview and in the classroom the ability to converse at ease and at an appropriate level in accurate English with students, parents, and visitors to the school.  </w:t>
      </w:r>
    </w:p>
    <w:p w:rsidR="0213C183" w:rsidP="00EC6A25" w:rsidRDefault="0213C183" w14:paraId="385894A4" w14:textId="7303F1EC">
      <w:pPr>
        <w:pStyle w:val="ListParagraph"/>
        <w:numPr>
          <w:ilvl w:val="1"/>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The above responsibilities are subject to the general duties and responsibilities contained in the statement of Conditions of Employment.</w:t>
      </w:r>
    </w:p>
    <w:p w:rsidR="0213C183" w:rsidP="00EC6A25" w:rsidRDefault="0213C183" w14:paraId="0C3B37C9" w14:textId="18D8C572">
      <w:pPr>
        <w:pStyle w:val="ListParagraph"/>
        <w:numPr>
          <w:ilvl w:val="1"/>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 xml:space="preserve">This job description allocates duties and responsibilities but does not direct the </w:t>
      </w:r>
      <w:proofErr w:type="gramStart"/>
      <w:r w:rsidRPr="5A83DF2A">
        <w:rPr>
          <w:rFonts w:ascii="Calibri" w:hAnsi="Calibri" w:eastAsia="Calibri" w:cs="Calibri"/>
          <w:sz w:val="24"/>
          <w:szCs w:val="24"/>
        </w:rPr>
        <w:t>particular amount</w:t>
      </w:r>
      <w:proofErr w:type="gramEnd"/>
      <w:r w:rsidRPr="5A83DF2A">
        <w:rPr>
          <w:rFonts w:ascii="Calibri" w:hAnsi="Calibri" w:eastAsia="Calibri" w:cs="Calibri"/>
          <w:sz w:val="24"/>
          <w:szCs w:val="24"/>
        </w:rPr>
        <w:t xml:space="preserve"> of time to be spent on carrying them out and no part may be so construed.</w:t>
      </w:r>
    </w:p>
    <w:p w:rsidR="0213C183" w:rsidP="00EC6A25" w:rsidRDefault="0213C183" w14:paraId="1ABABD97" w14:textId="6BE3CF30">
      <w:pPr>
        <w:pStyle w:val="ListParagraph"/>
        <w:numPr>
          <w:ilvl w:val="1"/>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 xml:space="preserve">This job description is not necessarily a comprehensive definition of the post. </w:t>
      </w:r>
    </w:p>
    <w:p w:rsidR="0213C183" w:rsidP="00EC6A25" w:rsidRDefault="0213C183" w14:paraId="1BE124CE" w14:textId="554904FB">
      <w:pPr>
        <w:pStyle w:val="ListParagraph"/>
        <w:numPr>
          <w:ilvl w:val="1"/>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The duties and responsibilities listed describe the post as it is at present.  The post holder is expected to accept any reasonable alterations that may from time to time be deemed necessary by the Headmistress.</w:t>
      </w:r>
    </w:p>
    <w:p w:rsidR="0213C183" w:rsidP="00EC6A25" w:rsidRDefault="0213C183" w14:paraId="5071BE0D" w14:textId="433AFF51">
      <w:pPr>
        <w:pStyle w:val="ListParagraph"/>
        <w:numPr>
          <w:ilvl w:val="1"/>
          <w:numId w:val="5"/>
        </w:numPr>
        <w:spacing w:after="0" w:line="257" w:lineRule="auto"/>
        <w:rPr>
          <w:rFonts w:ascii="Calibri" w:hAnsi="Calibri" w:eastAsia="Calibri" w:cs="Calibri"/>
          <w:sz w:val="24"/>
          <w:szCs w:val="24"/>
        </w:rPr>
      </w:pPr>
      <w:r w:rsidRPr="5A83DF2A">
        <w:rPr>
          <w:rFonts w:ascii="Calibri" w:hAnsi="Calibri" w:eastAsia="Calibri" w:cs="Calibri"/>
          <w:sz w:val="24"/>
          <w:szCs w:val="24"/>
        </w:rPr>
        <w:t xml:space="preserve">The job description will be reviewed regularly and may be subject to modification or amendment at any time after consultation with the post holder.  </w:t>
      </w:r>
    </w:p>
    <w:p w:rsidR="5A83DF2A" w:rsidP="5A83DF2A" w:rsidRDefault="5A83DF2A" w14:paraId="40CBCF69" w14:textId="05B67BBC">
      <w:pPr>
        <w:rPr>
          <w:rFonts w:eastAsia="Calibri"/>
          <w:b/>
          <w:bCs/>
          <w:color w:val="000000" w:themeColor="text1"/>
        </w:rPr>
      </w:pPr>
    </w:p>
    <w:p w:rsidR="00941DDF" w:rsidP="00941DDF" w:rsidRDefault="00941DDF" w14:paraId="4B808F50" w14:textId="77777777">
      <w:pPr>
        <w:rPr>
          <w:rFonts w:eastAsiaTheme="minorEastAsia"/>
          <w:b/>
          <w:bCs/>
          <w:i/>
          <w:iCs/>
        </w:rPr>
      </w:pPr>
      <w:r w:rsidRPr="1012FC7E">
        <w:rPr>
          <w:rFonts w:eastAsiaTheme="minorEastAsia"/>
          <w:b/>
          <w:bCs/>
          <w:i/>
          <w:iCs/>
        </w:rPr>
        <w:t>Please sign both copies of this job description, keeping one for your files and returning one to the HR Department, within 14 days.  If it is not returned within 14 days your acceptance will be presumed.</w:t>
      </w:r>
    </w:p>
    <w:p w:rsidR="00941DDF" w:rsidP="00941DDF" w:rsidRDefault="00941DDF" w14:paraId="1E06D658" w14:textId="77777777">
      <w:pPr>
        <w:rPr>
          <w:rFonts w:eastAsiaTheme="minorEastAsia"/>
        </w:rPr>
      </w:pPr>
      <w:r w:rsidRPr="1012FC7E">
        <w:rPr>
          <w:rFonts w:eastAsiaTheme="minorEastAsia"/>
        </w:rPr>
        <w:t xml:space="preserve">  </w:t>
      </w:r>
    </w:p>
    <w:p w:rsidR="00941DDF" w:rsidP="00941DDF" w:rsidRDefault="00941DDF" w14:paraId="07599F20" w14:textId="77777777">
      <w:pPr>
        <w:rPr>
          <w:rFonts w:eastAsiaTheme="minorEastAsia"/>
        </w:rPr>
      </w:pPr>
      <w:r w:rsidRPr="1012FC7E">
        <w:rPr>
          <w:rFonts w:eastAsiaTheme="minorEastAsia"/>
        </w:rPr>
        <w:t>Signed:                                                                          Date:</w:t>
      </w:r>
    </w:p>
    <w:p w:rsidR="00941DDF" w:rsidP="00941DDF" w:rsidRDefault="00941DDF" w14:paraId="143A4819" w14:textId="77777777">
      <w:pPr>
        <w:rPr>
          <w:rFonts w:eastAsiaTheme="minorEastAsia"/>
        </w:rPr>
      </w:pPr>
      <w:r w:rsidRPr="1012FC7E">
        <w:rPr>
          <w:rFonts w:eastAsiaTheme="minorEastAsia"/>
        </w:rPr>
        <w:t xml:space="preserve">                        Head</w:t>
      </w:r>
      <w:r>
        <w:rPr>
          <w:rFonts w:eastAsiaTheme="minorEastAsia"/>
        </w:rPr>
        <w:t xml:space="preserve">teacher </w:t>
      </w:r>
    </w:p>
    <w:p w:rsidR="00941DDF" w:rsidP="00941DDF" w:rsidRDefault="00941DDF" w14:paraId="1AECA6C6" w14:textId="77777777">
      <w:pPr>
        <w:rPr>
          <w:rFonts w:eastAsiaTheme="minorEastAsia"/>
        </w:rPr>
      </w:pPr>
      <w:r w:rsidRPr="1012FC7E">
        <w:rPr>
          <w:rFonts w:eastAsiaTheme="minorEastAsia"/>
        </w:rPr>
        <w:t xml:space="preserve"> </w:t>
      </w:r>
    </w:p>
    <w:p w:rsidR="00941DDF" w:rsidP="00941DDF" w:rsidRDefault="00941DDF" w14:paraId="03C6BC8C" w14:textId="77777777">
      <w:pPr>
        <w:rPr>
          <w:rFonts w:eastAsiaTheme="minorEastAsia"/>
        </w:rPr>
      </w:pPr>
      <w:r w:rsidRPr="1012FC7E">
        <w:rPr>
          <w:rFonts w:eastAsiaTheme="minorEastAsia"/>
        </w:rPr>
        <w:t xml:space="preserve"> </w:t>
      </w:r>
    </w:p>
    <w:p w:rsidR="00941DDF" w:rsidP="00941DDF" w:rsidRDefault="00941DDF" w14:paraId="7A3BE653" w14:textId="77777777">
      <w:pPr>
        <w:rPr>
          <w:rFonts w:eastAsiaTheme="minorEastAsia"/>
        </w:rPr>
      </w:pPr>
      <w:r w:rsidRPr="1012FC7E">
        <w:rPr>
          <w:rFonts w:eastAsiaTheme="minorEastAsia"/>
        </w:rPr>
        <w:t>Signed:                                                                          Date:</w:t>
      </w:r>
    </w:p>
    <w:p w:rsidR="00941DDF" w:rsidP="00941DDF" w:rsidRDefault="00941DDF" w14:paraId="67000971" w14:textId="77777777">
      <w:pPr>
        <w:rPr>
          <w:rFonts w:eastAsiaTheme="minorEastAsia"/>
        </w:rPr>
      </w:pPr>
      <w:r w:rsidRPr="71DC9D93">
        <w:rPr>
          <w:rFonts w:eastAsiaTheme="minorEastAsia"/>
        </w:rPr>
        <w:t xml:space="preserve">                    </w:t>
      </w:r>
    </w:p>
    <w:sectPr w:rsidR="00941DDF">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372E" w:rsidP="000B0C7A" w:rsidRDefault="006F372E" w14:paraId="4D988EAF" w14:textId="77777777">
      <w:pPr>
        <w:spacing w:after="0" w:line="240" w:lineRule="auto"/>
      </w:pPr>
      <w:r>
        <w:separator/>
      </w:r>
    </w:p>
  </w:endnote>
  <w:endnote w:type="continuationSeparator" w:id="0">
    <w:p w:rsidR="006F372E" w:rsidP="000B0C7A" w:rsidRDefault="006F372E" w14:paraId="44E097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B0C7A" w:rsidR="000B0C7A" w:rsidP="000B0C7A" w:rsidRDefault="000B0C7A" w14:paraId="47EEFCDA" w14:textId="77777777">
    <w:pPr>
      <w:pStyle w:val="Footer"/>
      <w:jc w:val="center"/>
      <w:rPr>
        <w:sz w:val="16"/>
      </w:rPr>
    </w:pPr>
    <w:r w:rsidRPr="000B0C7A">
      <w:rPr>
        <w:sz w:val="16"/>
      </w:rPr>
      <w:t>1c Job Description Template</w:t>
    </w:r>
  </w:p>
  <w:p w:rsidR="000B0C7A" w:rsidRDefault="000B0C7A" w14:paraId="3656B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372E" w:rsidP="000B0C7A" w:rsidRDefault="006F372E" w14:paraId="14C9FE8D" w14:textId="77777777">
      <w:pPr>
        <w:spacing w:after="0" w:line="240" w:lineRule="auto"/>
      </w:pPr>
      <w:r>
        <w:separator/>
      </w:r>
    </w:p>
  </w:footnote>
  <w:footnote w:type="continuationSeparator" w:id="0">
    <w:p w:rsidR="006F372E" w:rsidP="000B0C7A" w:rsidRDefault="006F372E" w14:paraId="6F8F87A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B0C7A" w:rsidP="393F79F6" w:rsidRDefault="393F79F6" w14:paraId="08FD4AF9" w14:textId="77777777">
    <w:pPr>
      <w:pStyle w:val="Header"/>
      <w:rPr>
        <w:noProof/>
      </w:rPr>
    </w:pPr>
    <w:r>
      <w:rPr>
        <w:noProof/>
      </w:rPr>
      <w:t xml:space="preserve">                                                                                </w:t>
    </w:r>
    <w:r w:rsidRPr="003A7932" w:rsidR="000B0C7A">
      <w:rPr>
        <w:noProof/>
      </w:rPr>
      <w:drawing>
        <wp:inline distT="0" distB="0" distL="0" distR="0" wp14:anchorId="18C1B7DE" wp14:editId="5AB771ED">
          <wp:extent cx="63817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57225"/>
                  </a:xfrm>
                  <a:prstGeom prst="rect">
                    <a:avLst/>
                  </a:prstGeom>
                  <a:noFill/>
                  <a:ln>
                    <a:noFill/>
                  </a:ln>
                </pic:spPr>
              </pic:pic>
            </a:graphicData>
          </a:graphic>
        </wp:inline>
      </w:drawing>
    </w:r>
  </w:p>
  <w:p w:rsidR="000B0C7A" w:rsidP="393F79F6" w:rsidRDefault="393F79F6" w14:paraId="45FB0818" w14:textId="01536B92">
    <w:pPr>
      <w:pStyle w:val="Header"/>
      <w:jc w:val="center"/>
      <w:rPr>
        <w:b/>
        <w:bCs/>
        <w:noProof/>
      </w:rPr>
    </w:pPr>
    <w:r w:rsidRPr="393F79F6">
      <w:rPr>
        <w:b/>
        <w:bCs/>
        <w:noProof/>
      </w:rPr>
      <w:t>Watford Grammar School for Girls</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9EC97"/>
    <w:multiLevelType w:val="hybridMultilevel"/>
    <w:tmpl w:val="4316F8C4"/>
    <w:lvl w:ilvl="0" w:tplc="1C704B9C">
      <w:start w:val="1"/>
      <w:numFmt w:val="bullet"/>
      <w:lvlText w:val=""/>
      <w:lvlJc w:val="left"/>
      <w:pPr>
        <w:ind w:left="360" w:hanging="360"/>
      </w:pPr>
      <w:rPr>
        <w:rFonts w:hint="default" w:ascii="Symbol" w:hAnsi="Symbol"/>
      </w:rPr>
    </w:lvl>
    <w:lvl w:ilvl="1" w:tplc="0CC2C89A">
      <w:start w:val="1"/>
      <w:numFmt w:val="bullet"/>
      <w:lvlText w:val="o"/>
      <w:lvlJc w:val="left"/>
      <w:pPr>
        <w:ind w:left="1440" w:hanging="360"/>
      </w:pPr>
      <w:rPr>
        <w:rFonts w:hint="default" w:ascii="Courier New" w:hAnsi="Courier New"/>
      </w:rPr>
    </w:lvl>
    <w:lvl w:ilvl="2" w:tplc="34FAA762">
      <w:start w:val="1"/>
      <w:numFmt w:val="bullet"/>
      <w:lvlText w:val=""/>
      <w:lvlJc w:val="left"/>
      <w:pPr>
        <w:ind w:left="2160" w:hanging="360"/>
      </w:pPr>
      <w:rPr>
        <w:rFonts w:hint="default" w:ascii="Wingdings" w:hAnsi="Wingdings"/>
      </w:rPr>
    </w:lvl>
    <w:lvl w:ilvl="3" w:tplc="D4428626">
      <w:start w:val="1"/>
      <w:numFmt w:val="bullet"/>
      <w:lvlText w:val=""/>
      <w:lvlJc w:val="left"/>
      <w:pPr>
        <w:ind w:left="2880" w:hanging="360"/>
      </w:pPr>
      <w:rPr>
        <w:rFonts w:hint="default" w:ascii="Symbol" w:hAnsi="Symbol"/>
      </w:rPr>
    </w:lvl>
    <w:lvl w:ilvl="4" w:tplc="CCC42F82">
      <w:start w:val="1"/>
      <w:numFmt w:val="bullet"/>
      <w:lvlText w:val="o"/>
      <w:lvlJc w:val="left"/>
      <w:pPr>
        <w:ind w:left="3600" w:hanging="360"/>
      </w:pPr>
      <w:rPr>
        <w:rFonts w:hint="default" w:ascii="Courier New" w:hAnsi="Courier New"/>
      </w:rPr>
    </w:lvl>
    <w:lvl w:ilvl="5" w:tplc="FAC4E6A2">
      <w:start w:val="1"/>
      <w:numFmt w:val="bullet"/>
      <w:lvlText w:val=""/>
      <w:lvlJc w:val="left"/>
      <w:pPr>
        <w:ind w:left="4320" w:hanging="360"/>
      </w:pPr>
      <w:rPr>
        <w:rFonts w:hint="default" w:ascii="Wingdings" w:hAnsi="Wingdings"/>
      </w:rPr>
    </w:lvl>
    <w:lvl w:ilvl="6" w:tplc="889EAC82">
      <w:start w:val="1"/>
      <w:numFmt w:val="bullet"/>
      <w:lvlText w:val=""/>
      <w:lvlJc w:val="left"/>
      <w:pPr>
        <w:ind w:left="5040" w:hanging="360"/>
      </w:pPr>
      <w:rPr>
        <w:rFonts w:hint="default" w:ascii="Symbol" w:hAnsi="Symbol"/>
      </w:rPr>
    </w:lvl>
    <w:lvl w:ilvl="7" w:tplc="7D965C9A">
      <w:start w:val="1"/>
      <w:numFmt w:val="bullet"/>
      <w:lvlText w:val="o"/>
      <w:lvlJc w:val="left"/>
      <w:pPr>
        <w:ind w:left="5760" w:hanging="360"/>
      </w:pPr>
      <w:rPr>
        <w:rFonts w:hint="default" w:ascii="Courier New" w:hAnsi="Courier New"/>
      </w:rPr>
    </w:lvl>
    <w:lvl w:ilvl="8" w:tplc="1C1E2A40">
      <w:start w:val="1"/>
      <w:numFmt w:val="bullet"/>
      <w:lvlText w:val=""/>
      <w:lvlJc w:val="left"/>
      <w:pPr>
        <w:ind w:left="6480" w:hanging="360"/>
      </w:pPr>
      <w:rPr>
        <w:rFonts w:hint="default" w:ascii="Wingdings" w:hAnsi="Wingdings"/>
      </w:rPr>
    </w:lvl>
  </w:abstractNum>
  <w:abstractNum w:abstractNumId="1" w15:restartNumberingAfterBreak="0">
    <w:nsid w:val="360B5C6A"/>
    <w:multiLevelType w:val="hybridMultilevel"/>
    <w:tmpl w:val="BC1062EE"/>
    <w:lvl w:ilvl="0" w:tplc="AD6440EA">
      <w:start w:val="1"/>
      <w:numFmt w:val="bullet"/>
      <w:lvlText w:val=""/>
      <w:lvlJc w:val="left"/>
      <w:pPr>
        <w:ind w:left="360" w:hanging="360"/>
      </w:pPr>
      <w:rPr>
        <w:rFonts w:hint="default" w:ascii="Symbol" w:hAnsi="Symbol"/>
      </w:rPr>
    </w:lvl>
    <w:lvl w:ilvl="1" w:tplc="AA54E758">
      <w:start w:val="1"/>
      <w:numFmt w:val="bullet"/>
      <w:lvlText w:val="o"/>
      <w:lvlJc w:val="left"/>
      <w:pPr>
        <w:ind w:left="1440" w:hanging="360"/>
      </w:pPr>
      <w:rPr>
        <w:rFonts w:hint="default" w:ascii="Courier New" w:hAnsi="Courier New"/>
      </w:rPr>
    </w:lvl>
    <w:lvl w:ilvl="2" w:tplc="9A5411EE">
      <w:start w:val="1"/>
      <w:numFmt w:val="bullet"/>
      <w:lvlText w:val=""/>
      <w:lvlJc w:val="left"/>
      <w:pPr>
        <w:ind w:left="2160" w:hanging="360"/>
      </w:pPr>
      <w:rPr>
        <w:rFonts w:hint="default" w:ascii="Wingdings" w:hAnsi="Wingdings"/>
      </w:rPr>
    </w:lvl>
    <w:lvl w:ilvl="3" w:tplc="56DE019C">
      <w:start w:val="1"/>
      <w:numFmt w:val="bullet"/>
      <w:lvlText w:val=""/>
      <w:lvlJc w:val="left"/>
      <w:pPr>
        <w:ind w:left="2880" w:hanging="360"/>
      </w:pPr>
      <w:rPr>
        <w:rFonts w:hint="default" w:ascii="Symbol" w:hAnsi="Symbol"/>
      </w:rPr>
    </w:lvl>
    <w:lvl w:ilvl="4" w:tplc="20A2544A">
      <w:start w:val="1"/>
      <w:numFmt w:val="bullet"/>
      <w:lvlText w:val="o"/>
      <w:lvlJc w:val="left"/>
      <w:pPr>
        <w:ind w:left="3600" w:hanging="360"/>
      </w:pPr>
      <w:rPr>
        <w:rFonts w:hint="default" w:ascii="Courier New" w:hAnsi="Courier New"/>
      </w:rPr>
    </w:lvl>
    <w:lvl w:ilvl="5" w:tplc="23AC05E4">
      <w:start w:val="1"/>
      <w:numFmt w:val="bullet"/>
      <w:lvlText w:val=""/>
      <w:lvlJc w:val="left"/>
      <w:pPr>
        <w:ind w:left="4320" w:hanging="360"/>
      </w:pPr>
      <w:rPr>
        <w:rFonts w:hint="default" w:ascii="Wingdings" w:hAnsi="Wingdings"/>
      </w:rPr>
    </w:lvl>
    <w:lvl w:ilvl="6" w:tplc="463610C0">
      <w:start w:val="1"/>
      <w:numFmt w:val="bullet"/>
      <w:lvlText w:val=""/>
      <w:lvlJc w:val="left"/>
      <w:pPr>
        <w:ind w:left="5040" w:hanging="360"/>
      </w:pPr>
      <w:rPr>
        <w:rFonts w:hint="default" w:ascii="Symbol" w:hAnsi="Symbol"/>
      </w:rPr>
    </w:lvl>
    <w:lvl w:ilvl="7" w:tplc="01D6BD38">
      <w:start w:val="1"/>
      <w:numFmt w:val="bullet"/>
      <w:lvlText w:val="o"/>
      <w:lvlJc w:val="left"/>
      <w:pPr>
        <w:ind w:left="5760" w:hanging="360"/>
      </w:pPr>
      <w:rPr>
        <w:rFonts w:hint="default" w:ascii="Courier New" w:hAnsi="Courier New"/>
      </w:rPr>
    </w:lvl>
    <w:lvl w:ilvl="8" w:tplc="901CEF88">
      <w:start w:val="1"/>
      <w:numFmt w:val="bullet"/>
      <w:lvlText w:val=""/>
      <w:lvlJc w:val="left"/>
      <w:pPr>
        <w:ind w:left="6480" w:hanging="360"/>
      </w:pPr>
      <w:rPr>
        <w:rFonts w:hint="default" w:ascii="Wingdings" w:hAnsi="Wingdings"/>
      </w:rPr>
    </w:lvl>
  </w:abstractNum>
  <w:abstractNum w:abstractNumId="2" w15:restartNumberingAfterBreak="0">
    <w:nsid w:val="472EF520"/>
    <w:multiLevelType w:val="hybridMultilevel"/>
    <w:tmpl w:val="F516D2D8"/>
    <w:lvl w:ilvl="0" w:tplc="6510AD04">
      <w:start w:val="1"/>
      <w:numFmt w:val="decimal"/>
      <w:lvlText w:val="%1."/>
      <w:lvlJc w:val="left"/>
      <w:pPr>
        <w:ind w:left="720" w:hanging="360"/>
      </w:pPr>
    </w:lvl>
    <w:lvl w:ilvl="1" w:tplc="F0C8DCEC">
      <w:start w:val="1"/>
      <w:numFmt w:val="lowerLetter"/>
      <w:lvlText w:val="%2."/>
      <w:lvlJc w:val="left"/>
      <w:pPr>
        <w:ind w:left="1440" w:hanging="360"/>
      </w:pPr>
    </w:lvl>
    <w:lvl w:ilvl="2" w:tplc="DBBC56D4">
      <w:start w:val="1"/>
      <w:numFmt w:val="lowerRoman"/>
      <w:lvlText w:val="%3."/>
      <w:lvlJc w:val="right"/>
      <w:pPr>
        <w:ind w:left="2160" w:hanging="180"/>
      </w:pPr>
    </w:lvl>
    <w:lvl w:ilvl="3" w:tplc="5B8692B2">
      <w:start w:val="1"/>
      <w:numFmt w:val="lowerRoman"/>
      <w:lvlText w:val="%4."/>
      <w:lvlJc w:val="right"/>
      <w:pPr>
        <w:ind w:left="2880" w:hanging="360"/>
      </w:pPr>
    </w:lvl>
    <w:lvl w:ilvl="4" w:tplc="3D4020A8">
      <w:start w:val="1"/>
      <w:numFmt w:val="lowerLetter"/>
      <w:lvlText w:val="%5."/>
      <w:lvlJc w:val="left"/>
      <w:pPr>
        <w:ind w:left="3600" w:hanging="360"/>
      </w:pPr>
    </w:lvl>
    <w:lvl w:ilvl="5" w:tplc="130C057A">
      <w:start w:val="1"/>
      <w:numFmt w:val="lowerRoman"/>
      <w:lvlText w:val="%6."/>
      <w:lvlJc w:val="right"/>
      <w:pPr>
        <w:ind w:left="4320" w:hanging="180"/>
      </w:pPr>
    </w:lvl>
    <w:lvl w:ilvl="6" w:tplc="7FC2CA08">
      <w:start w:val="1"/>
      <w:numFmt w:val="decimal"/>
      <w:lvlText w:val="%7."/>
      <w:lvlJc w:val="left"/>
      <w:pPr>
        <w:ind w:left="5040" w:hanging="360"/>
      </w:pPr>
    </w:lvl>
    <w:lvl w:ilvl="7" w:tplc="181C4B3A">
      <w:start w:val="1"/>
      <w:numFmt w:val="lowerLetter"/>
      <w:lvlText w:val="%8."/>
      <w:lvlJc w:val="left"/>
      <w:pPr>
        <w:ind w:left="5760" w:hanging="360"/>
      </w:pPr>
    </w:lvl>
    <w:lvl w:ilvl="8" w:tplc="46AE0C6A">
      <w:start w:val="1"/>
      <w:numFmt w:val="lowerRoman"/>
      <w:lvlText w:val="%9."/>
      <w:lvlJc w:val="right"/>
      <w:pPr>
        <w:ind w:left="6480" w:hanging="180"/>
      </w:pPr>
    </w:lvl>
  </w:abstractNum>
  <w:abstractNum w:abstractNumId="3" w15:restartNumberingAfterBreak="0">
    <w:nsid w:val="4C3F7B61"/>
    <w:multiLevelType w:val="hybridMultilevel"/>
    <w:tmpl w:val="4B1CE798"/>
    <w:lvl w:ilvl="0" w:tplc="3422488A">
      <w:start w:val="1"/>
      <w:numFmt w:val="bullet"/>
      <w:lvlText w:val=""/>
      <w:lvlJc w:val="left"/>
      <w:pPr>
        <w:ind w:left="360" w:hanging="360"/>
      </w:pPr>
      <w:rPr>
        <w:rFonts w:hint="default" w:ascii="Symbol" w:hAnsi="Symbol"/>
      </w:rPr>
    </w:lvl>
    <w:lvl w:ilvl="1" w:tplc="66FC625E">
      <w:start w:val="1"/>
      <w:numFmt w:val="bullet"/>
      <w:lvlText w:val="o"/>
      <w:lvlJc w:val="left"/>
      <w:pPr>
        <w:ind w:left="1440" w:hanging="360"/>
      </w:pPr>
      <w:rPr>
        <w:rFonts w:hint="default" w:ascii="Courier New" w:hAnsi="Courier New"/>
      </w:rPr>
    </w:lvl>
    <w:lvl w:ilvl="2" w:tplc="35B0EF72">
      <w:start w:val="1"/>
      <w:numFmt w:val="bullet"/>
      <w:lvlText w:val=""/>
      <w:lvlJc w:val="left"/>
      <w:pPr>
        <w:ind w:left="2160" w:hanging="360"/>
      </w:pPr>
      <w:rPr>
        <w:rFonts w:hint="default" w:ascii="Wingdings" w:hAnsi="Wingdings"/>
      </w:rPr>
    </w:lvl>
    <w:lvl w:ilvl="3" w:tplc="92FEC228">
      <w:start w:val="1"/>
      <w:numFmt w:val="bullet"/>
      <w:lvlText w:val=""/>
      <w:lvlJc w:val="left"/>
      <w:pPr>
        <w:ind w:left="2880" w:hanging="360"/>
      </w:pPr>
      <w:rPr>
        <w:rFonts w:hint="default" w:ascii="Symbol" w:hAnsi="Symbol"/>
      </w:rPr>
    </w:lvl>
    <w:lvl w:ilvl="4" w:tplc="137CFAE4">
      <w:start w:val="1"/>
      <w:numFmt w:val="bullet"/>
      <w:lvlText w:val="o"/>
      <w:lvlJc w:val="left"/>
      <w:pPr>
        <w:ind w:left="3600" w:hanging="360"/>
      </w:pPr>
      <w:rPr>
        <w:rFonts w:hint="default" w:ascii="Courier New" w:hAnsi="Courier New"/>
      </w:rPr>
    </w:lvl>
    <w:lvl w:ilvl="5" w:tplc="B77A7722">
      <w:start w:val="1"/>
      <w:numFmt w:val="bullet"/>
      <w:lvlText w:val=""/>
      <w:lvlJc w:val="left"/>
      <w:pPr>
        <w:ind w:left="4320" w:hanging="360"/>
      </w:pPr>
      <w:rPr>
        <w:rFonts w:hint="default" w:ascii="Wingdings" w:hAnsi="Wingdings"/>
      </w:rPr>
    </w:lvl>
    <w:lvl w:ilvl="6" w:tplc="D048058C">
      <w:start w:val="1"/>
      <w:numFmt w:val="bullet"/>
      <w:lvlText w:val=""/>
      <w:lvlJc w:val="left"/>
      <w:pPr>
        <w:ind w:left="5040" w:hanging="360"/>
      </w:pPr>
      <w:rPr>
        <w:rFonts w:hint="default" w:ascii="Symbol" w:hAnsi="Symbol"/>
      </w:rPr>
    </w:lvl>
    <w:lvl w:ilvl="7" w:tplc="134A3C10">
      <w:start w:val="1"/>
      <w:numFmt w:val="bullet"/>
      <w:lvlText w:val="o"/>
      <w:lvlJc w:val="left"/>
      <w:pPr>
        <w:ind w:left="5760" w:hanging="360"/>
      </w:pPr>
      <w:rPr>
        <w:rFonts w:hint="default" w:ascii="Courier New" w:hAnsi="Courier New"/>
      </w:rPr>
    </w:lvl>
    <w:lvl w:ilvl="8" w:tplc="B8589B36">
      <w:start w:val="1"/>
      <w:numFmt w:val="bullet"/>
      <w:lvlText w:val=""/>
      <w:lvlJc w:val="left"/>
      <w:pPr>
        <w:ind w:left="6480" w:hanging="360"/>
      </w:pPr>
      <w:rPr>
        <w:rFonts w:hint="default" w:ascii="Wingdings" w:hAnsi="Wingdings"/>
      </w:rPr>
    </w:lvl>
  </w:abstractNum>
  <w:abstractNum w:abstractNumId="4" w15:restartNumberingAfterBreak="0">
    <w:nsid w:val="63DF2DD1"/>
    <w:multiLevelType w:val="hybridMultilevel"/>
    <w:tmpl w:val="69EAD4F0"/>
    <w:lvl w:ilvl="0" w:tplc="A73AFFD6">
      <w:start w:val="1"/>
      <w:numFmt w:val="bullet"/>
      <w:lvlText w:val=""/>
      <w:lvlJc w:val="left"/>
      <w:pPr>
        <w:ind w:left="360" w:hanging="360"/>
      </w:pPr>
      <w:rPr>
        <w:rFonts w:hint="default" w:ascii="Symbol" w:hAnsi="Symbol"/>
      </w:rPr>
    </w:lvl>
    <w:lvl w:ilvl="1" w:tplc="5F7ED996">
      <w:start w:val="1"/>
      <w:numFmt w:val="bullet"/>
      <w:lvlText w:val="o"/>
      <w:lvlJc w:val="left"/>
      <w:pPr>
        <w:ind w:left="1440" w:hanging="360"/>
      </w:pPr>
      <w:rPr>
        <w:rFonts w:hint="default" w:ascii="Courier New" w:hAnsi="Courier New"/>
      </w:rPr>
    </w:lvl>
    <w:lvl w:ilvl="2" w:tplc="DB3ADF6C">
      <w:start w:val="1"/>
      <w:numFmt w:val="bullet"/>
      <w:lvlText w:val=""/>
      <w:lvlJc w:val="left"/>
      <w:pPr>
        <w:ind w:left="2160" w:hanging="360"/>
      </w:pPr>
      <w:rPr>
        <w:rFonts w:hint="default" w:ascii="Wingdings" w:hAnsi="Wingdings"/>
      </w:rPr>
    </w:lvl>
    <w:lvl w:ilvl="3" w:tplc="DA4AED82">
      <w:start w:val="1"/>
      <w:numFmt w:val="bullet"/>
      <w:lvlText w:val=""/>
      <w:lvlJc w:val="left"/>
      <w:pPr>
        <w:ind w:left="2880" w:hanging="360"/>
      </w:pPr>
      <w:rPr>
        <w:rFonts w:hint="default" w:ascii="Symbol" w:hAnsi="Symbol"/>
      </w:rPr>
    </w:lvl>
    <w:lvl w:ilvl="4" w:tplc="2AEC1204">
      <w:start w:val="1"/>
      <w:numFmt w:val="bullet"/>
      <w:lvlText w:val="o"/>
      <w:lvlJc w:val="left"/>
      <w:pPr>
        <w:ind w:left="3600" w:hanging="360"/>
      </w:pPr>
      <w:rPr>
        <w:rFonts w:hint="default" w:ascii="Courier New" w:hAnsi="Courier New"/>
      </w:rPr>
    </w:lvl>
    <w:lvl w:ilvl="5" w:tplc="83FE425A">
      <w:start w:val="1"/>
      <w:numFmt w:val="bullet"/>
      <w:lvlText w:val=""/>
      <w:lvlJc w:val="left"/>
      <w:pPr>
        <w:ind w:left="4320" w:hanging="360"/>
      </w:pPr>
      <w:rPr>
        <w:rFonts w:hint="default" w:ascii="Wingdings" w:hAnsi="Wingdings"/>
      </w:rPr>
    </w:lvl>
    <w:lvl w:ilvl="6" w:tplc="C8643A86">
      <w:start w:val="1"/>
      <w:numFmt w:val="bullet"/>
      <w:lvlText w:val=""/>
      <w:lvlJc w:val="left"/>
      <w:pPr>
        <w:ind w:left="5040" w:hanging="360"/>
      </w:pPr>
      <w:rPr>
        <w:rFonts w:hint="default" w:ascii="Symbol" w:hAnsi="Symbol"/>
      </w:rPr>
    </w:lvl>
    <w:lvl w:ilvl="7" w:tplc="8BA0143C">
      <w:start w:val="1"/>
      <w:numFmt w:val="bullet"/>
      <w:lvlText w:val="o"/>
      <w:lvlJc w:val="left"/>
      <w:pPr>
        <w:ind w:left="5760" w:hanging="360"/>
      </w:pPr>
      <w:rPr>
        <w:rFonts w:hint="default" w:ascii="Courier New" w:hAnsi="Courier New"/>
      </w:rPr>
    </w:lvl>
    <w:lvl w:ilvl="8" w:tplc="966885F4">
      <w:start w:val="1"/>
      <w:numFmt w:val="bullet"/>
      <w:lvlText w:val=""/>
      <w:lvlJc w:val="left"/>
      <w:pPr>
        <w:ind w:left="6480" w:hanging="360"/>
      </w:pPr>
      <w:rPr>
        <w:rFonts w:hint="default" w:ascii="Wingdings" w:hAnsi="Wingdings"/>
      </w:rPr>
    </w:lvl>
  </w:abstractNum>
  <w:num w:numId="1" w16cid:durableId="83037584">
    <w:abstractNumId w:val="3"/>
  </w:num>
  <w:num w:numId="2" w16cid:durableId="2137333996">
    <w:abstractNumId w:val="4"/>
  </w:num>
  <w:num w:numId="3" w16cid:durableId="1930918333">
    <w:abstractNumId w:val="0"/>
  </w:num>
  <w:num w:numId="4" w16cid:durableId="206839921">
    <w:abstractNumId w:val="1"/>
  </w:num>
  <w:num w:numId="5" w16cid:durableId="134751694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7A"/>
    <w:rsid w:val="000B0C7A"/>
    <w:rsid w:val="0019563D"/>
    <w:rsid w:val="002A7943"/>
    <w:rsid w:val="002E010D"/>
    <w:rsid w:val="005140CD"/>
    <w:rsid w:val="006F372E"/>
    <w:rsid w:val="007B799D"/>
    <w:rsid w:val="00832EAD"/>
    <w:rsid w:val="00941DDF"/>
    <w:rsid w:val="009D7350"/>
    <w:rsid w:val="00AD6B5F"/>
    <w:rsid w:val="00E16684"/>
    <w:rsid w:val="00EC6A25"/>
    <w:rsid w:val="0164F487"/>
    <w:rsid w:val="01AB8FB3"/>
    <w:rsid w:val="0213C183"/>
    <w:rsid w:val="021FF1B1"/>
    <w:rsid w:val="0275438D"/>
    <w:rsid w:val="0437500D"/>
    <w:rsid w:val="04E2787C"/>
    <w:rsid w:val="05150078"/>
    <w:rsid w:val="063E4893"/>
    <w:rsid w:val="064EBEA5"/>
    <w:rsid w:val="06CB28AF"/>
    <w:rsid w:val="0839C945"/>
    <w:rsid w:val="08934B0B"/>
    <w:rsid w:val="09A4BE9E"/>
    <w:rsid w:val="0B736EC5"/>
    <w:rsid w:val="0E64F241"/>
    <w:rsid w:val="0F879750"/>
    <w:rsid w:val="0FAFD90C"/>
    <w:rsid w:val="0FF1CBA5"/>
    <w:rsid w:val="1012FC7E"/>
    <w:rsid w:val="1174DFB0"/>
    <w:rsid w:val="129414FE"/>
    <w:rsid w:val="13C4EC31"/>
    <w:rsid w:val="1688F46C"/>
    <w:rsid w:val="171E30D1"/>
    <w:rsid w:val="17E75422"/>
    <w:rsid w:val="18474424"/>
    <w:rsid w:val="19931FD8"/>
    <w:rsid w:val="19A49065"/>
    <w:rsid w:val="1B05CC87"/>
    <w:rsid w:val="1C624390"/>
    <w:rsid w:val="1CCB8A0A"/>
    <w:rsid w:val="1CE081A9"/>
    <w:rsid w:val="1DA0E9D8"/>
    <w:rsid w:val="1E031DE2"/>
    <w:rsid w:val="1ED52412"/>
    <w:rsid w:val="1F21D181"/>
    <w:rsid w:val="206D1B63"/>
    <w:rsid w:val="214CE4CA"/>
    <w:rsid w:val="21A2A0FC"/>
    <w:rsid w:val="22884543"/>
    <w:rsid w:val="26D050E1"/>
    <w:rsid w:val="284B0434"/>
    <w:rsid w:val="28BD85D3"/>
    <w:rsid w:val="2A73E2E3"/>
    <w:rsid w:val="2BDB6534"/>
    <w:rsid w:val="2DC18637"/>
    <w:rsid w:val="2F8F8370"/>
    <w:rsid w:val="301F9C47"/>
    <w:rsid w:val="32D383F9"/>
    <w:rsid w:val="332BBCCE"/>
    <w:rsid w:val="3358F34E"/>
    <w:rsid w:val="33A75DDD"/>
    <w:rsid w:val="33CF7546"/>
    <w:rsid w:val="359AE94C"/>
    <w:rsid w:val="36635D90"/>
    <w:rsid w:val="37D945EE"/>
    <w:rsid w:val="382362E7"/>
    <w:rsid w:val="393F79F6"/>
    <w:rsid w:val="3C6DE28E"/>
    <w:rsid w:val="3CA6B7E5"/>
    <w:rsid w:val="3DEA3CB1"/>
    <w:rsid w:val="3FC742E9"/>
    <w:rsid w:val="3FEC3E84"/>
    <w:rsid w:val="401CFFD6"/>
    <w:rsid w:val="41EF3AA1"/>
    <w:rsid w:val="423CE2CE"/>
    <w:rsid w:val="46A753EA"/>
    <w:rsid w:val="47DEB403"/>
    <w:rsid w:val="4979F86D"/>
    <w:rsid w:val="4F36DF0E"/>
    <w:rsid w:val="525E9526"/>
    <w:rsid w:val="52AA9016"/>
    <w:rsid w:val="533F0E39"/>
    <w:rsid w:val="54286600"/>
    <w:rsid w:val="55F35291"/>
    <w:rsid w:val="597D5302"/>
    <w:rsid w:val="59B60B0F"/>
    <w:rsid w:val="5A4DDA9E"/>
    <w:rsid w:val="5A83DF2A"/>
    <w:rsid w:val="5AD20CC0"/>
    <w:rsid w:val="5C617675"/>
    <w:rsid w:val="5DFCADE2"/>
    <w:rsid w:val="5E26A4D8"/>
    <w:rsid w:val="60303EE0"/>
    <w:rsid w:val="6167BC16"/>
    <w:rsid w:val="6342BD8E"/>
    <w:rsid w:val="64085E3D"/>
    <w:rsid w:val="642691C4"/>
    <w:rsid w:val="64A69A4B"/>
    <w:rsid w:val="65A3DA78"/>
    <w:rsid w:val="664AB280"/>
    <w:rsid w:val="666C6B81"/>
    <w:rsid w:val="66BD0298"/>
    <w:rsid w:val="684BF1BC"/>
    <w:rsid w:val="6A05F58A"/>
    <w:rsid w:val="6A2C62B4"/>
    <w:rsid w:val="6D78D853"/>
    <w:rsid w:val="6DDE6A31"/>
    <w:rsid w:val="6E0BF924"/>
    <w:rsid w:val="6E76AA5A"/>
    <w:rsid w:val="6ED4EACC"/>
    <w:rsid w:val="701A948E"/>
    <w:rsid w:val="708B86EC"/>
    <w:rsid w:val="715B6CAE"/>
    <w:rsid w:val="71707D1C"/>
    <w:rsid w:val="71DC9D93"/>
    <w:rsid w:val="725B9DC8"/>
    <w:rsid w:val="7333BF65"/>
    <w:rsid w:val="73F9F178"/>
    <w:rsid w:val="75654952"/>
    <w:rsid w:val="75F34CC5"/>
    <w:rsid w:val="76307703"/>
    <w:rsid w:val="789CEA14"/>
    <w:rsid w:val="79852505"/>
    <w:rsid w:val="7BA821A8"/>
    <w:rsid w:val="7C3329DD"/>
    <w:rsid w:val="7C3F953D"/>
    <w:rsid w:val="7C55C5B6"/>
    <w:rsid w:val="7F2D154F"/>
    <w:rsid w:val="7FCD4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4BE6"/>
  <w15:chartTrackingRefBased/>
  <w15:docId w15:val="{59ECC17E-A685-48E8-83A7-54752296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0C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0C7A"/>
  </w:style>
  <w:style w:type="paragraph" w:styleId="Footer">
    <w:name w:val="footer"/>
    <w:basedOn w:val="Normal"/>
    <w:link w:val="FooterChar"/>
    <w:uiPriority w:val="99"/>
    <w:unhideWhenUsed/>
    <w:rsid w:val="000B0C7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0C7A"/>
  </w:style>
  <w:style w:type="paragraph" w:styleId="Default" w:customStyle="1">
    <w:name w:val="Default"/>
    <w:rsid w:val="0019563D"/>
    <w:pPr>
      <w:autoSpaceDE w:val="0"/>
      <w:autoSpaceDN w:val="0"/>
      <w:adjustRightInd w:val="0"/>
      <w:spacing w:after="0" w:line="240" w:lineRule="auto"/>
    </w:pPr>
    <w:rPr>
      <w:rFonts w:ascii="Garamond" w:hAnsi="Garamond" w:cs="Garamond"/>
      <w:color w:val="000000"/>
      <w:sz w:val="24"/>
      <w:szCs w:val="24"/>
    </w:rPr>
  </w:style>
  <w:style w:type="table" w:styleId="TableGrid">
    <w:name w:val="Table Grid"/>
    <w:basedOn w:val="TableNormal"/>
    <w:uiPriority w:val="39"/>
    <w:rsid w:val="001956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f3aba6-ee22-4460-b50c-bd8b88f20aeb" xsi:nil="true"/>
    <lcf76f155ced4ddcb4097134ff3c332f xmlns="5c38a8c5-c771-45b6-9b1a-f65312dd3d8a">
      <Terms xmlns="http://schemas.microsoft.com/office/infopath/2007/PartnerControls"/>
    </lcf76f155ced4ddcb4097134ff3c332f>
    <SharedWithUsers xmlns="04f3aba6-ee22-4460-b50c-bd8b88f20aeb">
      <UserInfo>
        <DisplayName>Ms H Johnston</DisplayName>
        <AccountId>13</AccountId>
        <AccountType/>
      </UserInfo>
      <UserInfo>
        <DisplayName>Mr K Coetzee</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68BA62805C424C99F6453C588D0B81" ma:contentTypeVersion="15" ma:contentTypeDescription="Create a new document." ma:contentTypeScope="" ma:versionID="9d361a0d8820f1df98ef97827a2087bb">
  <xsd:schema xmlns:xsd="http://www.w3.org/2001/XMLSchema" xmlns:xs="http://www.w3.org/2001/XMLSchema" xmlns:p="http://schemas.microsoft.com/office/2006/metadata/properties" xmlns:ns2="5c38a8c5-c771-45b6-9b1a-f65312dd3d8a" xmlns:ns3="04f3aba6-ee22-4460-b50c-bd8b88f20aeb" targetNamespace="http://schemas.microsoft.com/office/2006/metadata/properties" ma:root="true" ma:fieldsID="45540f314c74b3f7ccce3ab722fd2381" ns2:_="" ns3:_="">
    <xsd:import namespace="5c38a8c5-c771-45b6-9b1a-f65312dd3d8a"/>
    <xsd:import namespace="04f3aba6-ee22-4460-b50c-bd8b88f20a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8a8c5-c771-45b6-9b1a-f65312dd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d56ab2-9f5f-484c-a770-7a291e6366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3aba6-ee22-4460-b50c-bd8b88f20a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e80ca81-2853-4c3e-98ba-0bc1f447688e}" ma:internalName="TaxCatchAll" ma:showField="CatchAllData" ma:web="04f3aba6-ee22-4460-b50c-bd8b88f20a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02BAE-1325-4D3B-A40F-4E7D12C93D51}">
  <ds:schemaRefs>
    <ds:schemaRef ds:uri="http://schemas.microsoft.com/sharepoint/v3/contenttype/forms"/>
  </ds:schemaRefs>
</ds:datastoreItem>
</file>

<file path=customXml/itemProps2.xml><?xml version="1.0" encoding="utf-8"?>
<ds:datastoreItem xmlns:ds="http://schemas.openxmlformats.org/officeDocument/2006/customXml" ds:itemID="{BA652735-6B08-48B3-9398-91433531FD3F}">
  <ds:schemaRefs>
    <ds:schemaRef ds:uri="http://schemas.microsoft.com/office/2006/metadata/properties"/>
    <ds:schemaRef ds:uri="http://schemas.microsoft.com/office/infopath/2007/PartnerControls"/>
    <ds:schemaRef ds:uri="04f3aba6-ee22-4460-b50c-bd8b88f20aeb"/>
    <ds:schemaRef ds:uri="5c38a8c5-c771-45b6-9b1a-f65312dd3d8a"/>
  </ds:schemaRefs>
</ds:datastoreItem>
</file>

<file path=customXml/itemProps3.xml><?xml version="1.0" encoding="utf-8"?>
<ds:datastoreItem xmlns:ds="http://schemas.openxmlformats.org/officeDocument/2006/customXml" ds:itemID="{914C7D6C-CEA8-430A-8FAD-96663DEDA0F4}"/>
</file>

<file path=docMetadata/LabelInfo.xml><?xml version="1.0" encoding="utf-8"?>
<clbl:labelList xmlns:clbl="http://schemas.microsoft.com/office/2020/mipLabelMetadata">
  <clbl:label id="{a0c51f4c-df4e-4648-8153-a2ece321f44b}" enabled="0" method="" siteId="{a0c51f4c-df4e-4648-8153-a2ece321f44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Watford Grammar School for Girls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Heather Johnston</dc:creator>
  <keywords/>
  <dc:description/>
  <lastModifiedBy>Miss D Shaw</lastModifiedBy>
  <revision>8</revision>
  <lastPrinted>2023-04-12T09:26:00.0000000Z</lastPrinted>
  <dcterms:created xsi:type="dcterms:W3CDTF">2025-10-23T11:14:00.0000000Z</dcterms:created>
  <dcterms:modified xsi:type="dcterms:W3CDTF">2025-11-14T14:01:35.1526920Z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0x010100A168BA62805C424C99F6453C588D0B81</vt:lpwstr>
  </property>
  <property fmtid="{D5CDD505-2E9C-101B-9397-08002B2CF9AE}" pid="3" name="MediaServiceImageTags">
    <vt:lpwstr/>
  </property>
</Properties>
</file>