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E99ADF" w14:textId="77777777" w:rsidR="00222C0C" w:rsidRPr="001D398B" w:rsidRDefault="00222C0C" w:rsidP="005F15B3">
      <w:pPr>
        <w:jc w:val="center"/>
        <w:rPr>
          <w:b/>
          <w:sz w:val="24"/>
          <w:szCs w:val="24"/>
        </w:rPr>
      </w:pPr>
      <w:r w:rsidRPr="001D398B">
        <w:rPr>
          <w:b/>
          <w:sz w:val="24"/>
          <w:szCs w:val="24"/>
        </w:rPr>
        <w:t>Stoke High School – Ormiston Academy</w:t>
      </w:r>
    </w:p>
    <w:p w14:paraId="49E70C11" w14:textId="77777777" w:rsidR="001253FF" w:rsidRPr="001D398B" w:rsidRDefault="00DF7520" w:rsidP="005F15B3">
      <w:pPr>
        <w:jc w:val="center"/>
        <w:rPr>
          <w:b/>
        </w:rPr>
      </w:pPr>
      <w:r w:rsidRPr="001D398B">
        <w:rPr>
          <w:b/>
          <w:sz w:val="24"/>
          <w:szCs w:val="24"/>
        </w:rPr>
        <w:t>Job Description</w:t>
      </w:r>
      <w:r w:rsidR="00F41C6F">
        <w:rPr>
          <w:b/>
          <w:sz w:val="24"/>
          <w:szCs w:val="24"/>
        </w:rPr>
        <w:t xml:space="preserve"> &amp; Personal Specification</w:t>
      </w:r>
    </w:p>
    <w:tbl>
      <w:tblPr>
        <w:tblStyle w:val="a"/>
        <w:tblW w:w="957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253FF" w14:paraId="47756078" w14:textId="77777777" w:rsidTr="4BC57D0B">
        <w:tc>
          <w:tcPr>
            <w:tcW w:w="9570" w:type="dxa"/>
            <w:gridSpan w:val="2"/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FC6C4B6" w14:textId="77777777" w:rsidR="001253FF" w:rsidRDefault="00DF7520" w:rsidP="00505FDB">
            <w:pPr>
              <w:tabs>
                <w:tab w:val="center" w:pos="4677"/>
              </w:tabs>
              <w:spacing w:after="0" w:line="240" w:lineRule="auto"/>
            </w:pPr>
            <w:bookmarkStart w:id="0" w:name="h.gjdgxs" w:colFirst="0" w:colLast="0"/>
            <w:bookmarkEnd w:id="0"/>
            <w:r>
              <w:rPr>
                <w:b/>
                <w:sz w:val="24"/>
                <w:szCs w:val="24"/>
              </w:rPr>
              <w:t xml:space="preserve">Post Title: </w:t>
            </w:r>
            <w:r w:rsidR="00505FDB">
              <w:rPr>
                <w:b/>
                <w:sz w:val="24"/>
                <w:szCs w:val="24"/>
              </w:rPr>
              <w:t>Family Liaison Officer</w:t>
            </w:r>
            <w:r w:rsidR="00E57C8C">
              <w:rPr>
                <w:b/>
                <w:sz w:val="24"/>
                <w:szCs w:val="24"/>
              </w:rPr>
              <w:tab/>
            </w:r>
          </w:p>
        </w:tc>
      </w:tr>
      <w:tr w:rsidR="001253FF" w14:paraId="3AC6993F" w14:textId="77777777" w:rsidTr="4BC57D0B">
        <w:tc>
          <w:tcPr>
            <w:tcW w:w="47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02BA13" w14:textId="33D92D8C" w:rsidR="001253FF" w:rsidRDefault="00F8128F" w:rsidP="00505FDB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Pay: </w:t>
            </w:r>
            <w:r w:rsidR="006D0A67">
              <w:rPr>
                <w:b/>
                <w:sz w:val="24"/>
                <w:szCs w:val="24"/>
              </w:rPr>
              <w:t>Grade 4</w:t>
            </w:r>
          </w:p>
        </w:tc>
        <w:tc>
          <w:tcPr>
            <w:tcW w:w="4785" w:type="dxa"/>
          </w:tcPr>
          <w:p w14:paraId="6CA96CFA" w14:textId="213FF419" w:rsidR="001253FF" w:rsidRDefault="00DF7520" w:rsidP="00065398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 Hours of Duty: </w:t>
            </w:r>
            <w:r>
              <w:rPr>
                <w:sz w:val="24"/>
                <w:szCs w:val="24"/>
              </w:rPr>
              <w:t>3</w:t>
            </w:r>
            <w:r w:rsidR="006D0A67">
              <w:rPr>
                <w:sz w:val="24"/>
                <w:szCs w:val="24"/>
              </w:rPr>
              <w:t>7</w:t>
            </w:r>
            <w:r w:rsidR="00F8128F">
              <w:rPr>
                <w:sz w:val="24"/>
                <w:szCs w:val="24"/>
              </w:rPr>
              <w:t xml:space="preserve"> </w:t>
            </w:r>
            <w:proofErr w:type="spellStart"/>
            <w:r w:rsidR="00F8128F">
              <w:rPr>
                <w:sz w:val="24"/>
                <w:szCs w:val="24"/>
              </w:rPr>
              <w:t>hpw</w:t>
            </w:r>
            <w:proofErr w:type="spellEnd"/>
            <w:r w:rsidR="00F8128F">
              <w:rPr>
                <w:sz w:val="24"/>
                <w:szCs w:val="24"/>
              </w:rPr>
              <w:t xml:space="preserve">, </w:t>
            </w:r>
            <w:r w:rsidR="006D0A67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 xml:space="preserve"> weeks per</w:t>
            </w:r>
            <w:r w:rsidR="00F8128F">
              <w:rPr>
                <w:sz w:val="24"/>
                <w:szCs w:val="24"/>
              </w:rPr>
              <w:t xml:space="preserve"> year</w:t>
            </w:r>
          </w:p>
        </w:tc>
      </w:tr>
      <w:tr w:rsidR="001253FF" w14:paraId="2EE12012" w14:textId="77777777" w:rsidTr="4BC57D0B">
        <w:tc>
          <w:tcPr>
            <w:tcW w:w="957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FF1EB69" w14:textId="77777777" w:rsidR="001253FF" w:rsidRDefault="00DF7520" w:rsidP="00065398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Directly Responsible to: </w:t>
            </w:r>
            <w:r w:rsidR="00505FDB">
              <w:rPr>
                <w:b/>
                <w:sz w:val="24"/>
                <w:szCs w:val="24"/>
              </w:rPr>
              <w:t xml:space="preserve">Assistant </w:t>
            </w:r>
            <w:r w:rsidR="00065398">
              <w:rPr>
                <w:b/>
                <w:sz w:val="24"/>
                <w:szCs w:val="24"/>
              </w:rPr>
              <w:t>Principal</w:t>
            </w:r>
          </w:p>
        </w:tc>
      </w:tr>
      <w:tr w:rsidR="001253FF" w14:paraId="1D84899C" w14:textId="77777777" w:rsidTr="4BC57D0B">
        <w:tc>
          <w:tcPr>
            <w:tcW w:w="9570" w:type="dxa"/>
            <w:gridSpan w:val="2"/>
            <w:tcBorders>
              <w:bottom w:val="single" w:sz="12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D980F02" w14:textId="77777777" w:rsidR="001253FF" w:rsidRDefault="00DF7520" w:rsidP="00065398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Directly Responsible for: </w:t>
            </w:r>
            <w:r w:rsidR="00065398">
              <w:rPr>
                <w:b/>
                <w:sz w:val="24"/>
                <w:szCs w:val="24"/>
              </w:rPr>
              <w:t>N/A</w:t>
            </w:r>
          </w:p>
        </w:tc>
      </w:tr>
      <w:tr w:rsidR="001253FF" w14:paraId="0FEA1203" w14:textId="77777777" w:rsidTr="4BC57D0B">
        <w:tc>
          <w:tcPr>
            <w:tcW w:w="9570" w:type="dxa"/>
            <w:gridSpan w:val="2"/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09FDCE6" w14:textId="77777777" w:rsidR="001253FF" w:rsidRDefault="00DF7520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Core Purpose and Accountability</w:t>
            </w:r>
          </w:p>
        </w:tc>
      </w:tr>
      <w:tr w:rsidR="001253FF" w14:paraId="0690A0DC" w14:textId="77777777" w:rsidTr="4BC57D0B">
        <w:tc>
          <w:tcPr>
            <w:tcW w:w="9570" w:type="dxa"/>
            <w:gridSpan w:val="2"/>
            <w:tcBorders>
              <w:bottom w:val="single" w:sz="12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C1C83F" w14:textId="77777777" w:rsidR="00505FDB" w:rsidRPr="00505FDB" w:rsidRDefault="00505FDB" w:rsidP="00505FDB">
            <w:pPr>
              <w:pStyle w:val="ListParagraph"/>
              <w:widowControl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  <w:color w:val="000000" w:themeColor="text1"/>
                <w:szCs w:val="20"/>
              </w:rPr>
            </w:pPr>
            <w:r w:rsidRPr="00505FDB">
              <w:rPr>
                <w:rFonts w:cs="Arial"/>
                <w:color w:val="000000" w:themeColor="text1"/>
                <w:szCs w:val="20"/>
              </w:rPr>
              <w:t>To work with a caseload of families</w:t>
            </w:r>
            <w:r w:rsidR="00430225">
              <w:rPr>
                <w:rFonts w:cs="Arial"/>
                <w:color w:val="000000" w:themeColor="text1"/>
                <w:szCs w:val="20"/>
              </w:rPr>
              <w:t>,</w:t>
            </w:r>
            <w:r w:rsidRPr="00505FDB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30225">
              <w:rPr>
                <w:rFonts w:cs="Arial"/>
                <w:color w:val="000000" w:themeColor="text1"/>
                <w:szCs w:val="20"/>
              </w:rPr>
              <w:t xml:space="preserve">including looked after children, vulnerable children and Children </w:t>
            </w:r>
            <w:proofErr w:type="gramStart"/>
            <w:r w:rsidR="00430225">
              <w:rPr>
                <w:rFonts w:cs="Arial"/>
                <w:color w:val="000000" w:themeColor="text1"/>
                <w:szCs w:val="20"/>
              </w:rPr>
              <w:t>In</w:t>
            </w:r>
            <w:proofErr w:type="gramEnd"/>
            <w:r w:rsidR="00430225">
              <w:rPr>
                <w:rFonts w:cs="Arial"/>
                <w:color w:val="000000" w:themeColor="text1"/>
                <w:szCs w:val="20"/>
              </w:rPr>
              <w:t xml:space="preserve"> Need </w:t>
            </w:r>
            <w:r w:rsidRPr="00505FDB">
              <w:rPr>
                <w:rFonts w:cs="Arial"/>
                <w:color w:val="000000" w:themeColor="text1"/>
                <w:szCs w:val="20"/>
              </w:rPr>
              <w:t>as directed by the Assistant Principal, in their homes and at school to raise their participation and attendance and promote the best outcomes for them.</w:t>
            </w:r>
          </w:p>
          <w:p w14:paraId="222BDEFC" w14:textId="77777777" w:rsidR="00505FDB" w:rsidRPr="00505FDB" w:rsidRDefault="00505FDB" w:rsidP="00505FDB">
            <w:pPr>
              <w:pStyle w:val="ListParagraph"/>
              <w:widowControl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  <w:color w:val="000000" w:themeColor="text1"/>
                <w:szCs w:val="20"/>
              </w:rPr>
            </w:pPr>
            <w:r w:rsidRPr="00505FDB">
              <w:rPr>
                <w:rFonts w:cs="Arial"/>
                <w:color w:val="000000" w:themeColor="text1"/>
                <w:szCs w:val="20"/>
              </w:rPr>
              <w:t>To support parents/carers in gaining the skills, knowledge and confidence they need to promote good outcomes and attendance for young people both educationally and socially.</w:t>
            </w:r>
          </w:p>
          <w:p w14:paraId="08162D53" w14:textId="77777777" w:rsidR="00505FDB" w:rsidRPr="00505FDB" w:rsidRDefault="00505FDB" w:rsidP="00505FDB">
            <w:pPr>
              <w:pStyle w:val="ListParagraph"/>
              <w:widowControl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  <w:color w:val="000000" w:themeColor="text1"/>
                <w:szCs w:val="20"/>
              </w:rPr>
            </w:pPr>
            <w:r w:rsidRPr="00505FDB">
              <w:rPr>
                <w:rFonts w:cs="Arial"/>
                <w:color w:val="000000" w:themeColor="text1"/>
                <w:szCs w:val="20"/>
              </w:rPr>
              <w:t xml:space="preserve">To work towards the desired outcomes of the Academy </w:t>
            </w:r>
            <w:proofErr w:type="gramStart"/>
            <w:r w:rsidRPr="00505FDB">
              <w:rPr>
                <w:rFonts w:cs="Arial"/>
                <w:color w:val="000000" w:themeColor="text1"/>
                <w:szCs w:val="20"/>
              </w:rPr>
              <w:t>in regard to</w:t>
            </w:r>
            <w:proofErr w:type="gramEnd"/>
            <w:r w:rsidRPr="00505FDB">
              <w:rPr>
                <w:rFonts w:cs="Arial"/>
                <w:color w:val="000000" w:themeColor="text1"/>
                <w:szCs w:val="20"/>
              </w:rPr>
              <w:t xml:space="preserve"> performance in the areas of increasing education attendance, reduction of youth crime and anti-social behaviour in the family.</w:t>
            </w:r>
          </w:p>
          <w:p w14:paraId="55D574B9" w14:textId="77777777" w:rsidR="001253FF" w:rsidRPr="00430225" w:rsidRDefault="00505FDB" w:rsidP="00505FDB">
            <w:pPr>
              <w:pStyle w:val="ListParagraph"/>
              <w:widowControl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505FDB">
              <w:rPr>
                <w:rFonts w:cs="Arial"/>
                <w:color w:val="000000" w:themeColor="text1"/>
                <w:szCs w:val="20"/>
              </w:rPr>
              <w:t>To proactively improve attendance of all students in the academy whose attendance falls below 95%.</w:t>
            </w:r>
          </w:p>
          <w:p w14:paraId="78EBBBCD" w14:textId="2C81A080" w:rsidR="00430225" w:rsidRPr="00505FDB" w:rsidRDefault="00430225" w:rsidP="0099544A">
            <w:pPr>
              <w:pStyle w:val="ListParagraph"/>
              <w:widowControl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t xml:space="preserve">To support the development of safeguarding and child protection policies, training and procedures and guidance for </w:t>
            </w:r>
            <w:r w:rsidR="0099544A" w:rsidRPr="00505FDB">
              <w:rPr>
                <w:szCs w:val="24"/>
              </w:rPr>
              <w:t>Stoke High School – Ormiston Academy</w:t>
            </w:r>
            <w:r w:rsidR="0099544A" w:rsidRPr="00505FDB">
              <w:rPr>
                <w:rFonts w:cs="Arial"/>
                <w:szCs w:val="20"/>
              </w:rPr>
              <w:t xml:space="preserve"> </w:t>
            </w:r>
            <w:r>
              <w:t xml:space="preserve">and to assist </w:t>
            </w:r>
            <w:r w:rsidR="000039D8">
              <w:t xml:space="preserve">as an Alternate Safeguarding Lead </w:t>
            </w:r>
            <w:r>
              <w:t>in the coordination of referrals</w:t>
            </w:r>
            <w:r w:rsidR="00A300BA">
              <w:t xml:space="preserve"> and </w:t>
            </w:r>
            <w:r>
              <w:t>arranging action</w:t>
            </w:r>
            <w:r w:rsidR="0099544A">
              <w:t>.</w:t>
            </w:r>
          </w:p>
        </w:tc>
      </w:tr>
      <w:tr w:rsidR="001253FF" w14:paraId="7A663DD7" w14:textId="77777777" w:rsidTr="4BC57D0B">
        <w:tc>
          <w:tcPr>
            <w:tcW w:w="9570" w:type="dxa"/>
            <w:gridSpan w:val="2"/>
            <w:shd w:val="clear" w:color="auto" w:fill="FFFFFF" w:themeFill="background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77D549" w14:textId="77777777" w:rsidR="001253FF" w:rsidRDefault="00DF752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Responsibilities and Tasks</w:t>
            </w:r>
          </w:p>
          <w:p w14:paraId="113E48A9" w14:textId="77777777" w:rsidR="00505FDB" w:rsidRPr="00505FDB" w:rsidRDefault="00505FDB" w:rsidP="00505FDB">
            <w:pPr>
              <w:spacing w:after="0"/>
              <w:contextualSpacing/>
              <w:jc w:val="both"/>
              <w:rPr>
                <w:rFonts w:cs="Arial"/>
                <w:szCs w:val="20"/>
              </w:rPr>
            </w:pPr>
          </w:p>
          <w:p w14:paraId="1D7627AE" w14:textId="77777777" w:rsidR="00E91980" w:rsidRPr="00F41C6F" w:rsidRDefault="00505FDB" w:rsidP="00F41C6F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41C6F">
              <w:rPr>
                <w:rFonts w:cs="Arial"/>
                <w:b/>
                <w:szCs w:val="20"/>
              </w:rPr>
              <w:t>Support for Learning</w:t>
            </w:r>
            <w:r w:rsidR="00E91980" w:rsidRPr="00F41C6F">
              <w:rPr>
                <w:rFonts w:cs="Arial"/>
                <w:b/>
                <w:szCs w:val="20"/>
              </w:rPr>
              <w:t xml:space="preserve"> &amp; Safeguarding</w:t>
            </w:r>
          </w:p>
          <w:p w14:paraId="58DCFF19" w14:textId="77777777" w:rsidR="00505FDB" w:rsidRP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>To promote the safeguarding of young people in accordance with the policies and procedures of the Local Safeguarding Children Board.</w:t>
            </w:r>
          </w:p>
          <w:p w14:paraId="31334776" w14:textId="77777777" w:rsidR="00505FDB" w:rsidRP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>To attend any relevant meetings –</w:t>
            </w:r>
            <w:r w:rsidR="00E716FB">
              <w:rPr>
                <w:rFonts w:cs="Arial"/>
                <w:szCs w:val="20"/>
              </w:rPr>
              <w:t xml:space="preserve"> </w:t>
            </w:r>
            <w:r w:rsidRPr="00E91980">
              <w:rPr>
                <w:rFonts w:cs="Arial"/>
                <w:szCs w:val="20"/>
              </w:rPr>
              <w:t>TAC, CIN, case conferences, school meetings, as directed by the Assistant Principal.</w:t>
            </w:r>
          </w:p>
          <w:p w14:paraId="17494A7E" w14:textId="77777777" w:rsidR="00505FDB" w:rsidRP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 xml:space="preserve">To develop structured routines with families where appropriate, that helps them to build resilience and the </w:t>
            </w:r>
            <w:proofErr w:type="gramStart"/>
            <w:r w:rsidRPr="00E91980">
              <w:rPr>
                <w:rFonts w:cs="Arial"/>
                <w:szCs w:val="20"/>
              </w:rPr>
              <w:t>long term</w:t>
            </w:r>
            <w:proofErr w:type="gramEnd"/>
            <w:r w:rsidRPr="00E91980">
              <w:rPr>
                <w:rFonts w:cs="Arial"/>
                <w:szCs w:val="20"/>
              </w:rPr>
              <w:t xml:space="preserve"> ability to maintain contact with school and achieve better outcomes.</w:t>
            </w:r>
          </w:p>
          <w:p w14:paraId="71BB8855" w14:textId="77777777" w:rsidR="00505FDB" w:rsidRP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color w:val="000000" w:themeColor="text1"/>
                <w:szCs w:val="20"/>
              </w:rPr>
            </w:pPr>
            <w:r w:rsidRPr="00E91980">
              <w:rPr>
                <w:rFonts w:cs="Arial"/>
                <w:color w:val="000000" w:themeColor="text1"/>
                <w:szCs w:val="20"/>
              </w:rPr>
              <w:t>To work with young people in school to secure positive learning behaviour.</w:t>
            </w:r>
          </w:p>
          <w:p w14:paraId="426A0670" w14:textId="77777777" w:rsidR="00505FDB" w:rsidRP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 xml:space="preserve">To engage with </w:t>
            </w:r>
            <w:proofErr w:type="gramStart"/>
            <w:r w:rsidRPr="00E91980">
              <w:rPr>
                <w:rFonts w:cs="Arial"/>
                <w:szCs w:val="20"/>
              </w:rPr>
              <w:t>hard to reach</w:t>
            </w:r>
            <w:proofErr w:type="gramEnd"/>
            <w:r w:rsidRPr="00E91980">
              <w:rPr>
                <w:rFonts w:cs="Arial"/>
                <w:szCs w:val="20"/>
              </w:rPr>
              <w:t xml:space="preserve"> families and assist them in accessing services and keeping to appointments and routines.</w:t>
            </w:r>
          </w:p>
          <w:p w14:paraId="7885BD57" w14:textId="77777777" w:rsidR="00505FDB" w:rsidRP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 xml:space="preserve">To work flexibly when required, to meet the needs of vulnerable families and young people – for example outside school hours and maybe early starts. </w:t>
            </w:r>
          </w:p>
          <w:p w14:paraId="3DBDBDD3" w14:textId="77777777" w:rsidR="00505FDB" w:rsidRP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>To assess the needs of families and exercise sound professional judgment in managing risk to young people</w:t>
            </w:r>
            <w:r w:rsidR="00E91980">
              <w:rPr>
                <w:rFonts w:cs="Arial"/>
                <w:szCs w:val="20"/>
              </w:rPr>
              <w:t>.</w:t>
            </w:r>
          </w:p>
          <w:p w14:paraId="22AE5212" w14:textId="77777777" w:rsid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 xml:space="preserve">To support the </w:t>
            </w:r>
            <w:r w:rsidR="00430225" w:rsidRPr="00E91980">
              <w:rPr>
                <w:rFonts w:cs="Arial"/>
                <w:szCs w:val="20"/>
              </w:rPr>
              <w:t>Academy’s</w:t>
            </w:r>
            <w:r w:rsidRPr="00E91980">
              <w:rPr>
                <w:rFonts w:cs="Arial"/>
                <w:szCs w:val="20"/>
              </w:rPr>
              <w:t xml:space="preserve"> </w:t>
            </w:r>
            <w:r w:rsidR="00E716FB">
              <w:rPr>
                <w:rFonts w:cs="Arial"/>
                <w:szCs w:val="20"/>
              </w:rPr>
              <w:t>Pastoral</w:t>
            </w:r>
            <w:r w:rsidRPr="00E91980">
              <w:rPr>
                <w:rFonts w:cs="Arial"/>
                <w:szCs w:val="20"/>
              </w:rPr>
              <w:t xml:space="preserve"> Team, where directed by the Assistant Principal. </w:t>
            </w:r>
          </w:p>
          <w:p w14:paraId="148F533C" w14:textId="77777777" w:rsidR="00E91980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>To ensure that Ormiston Academies Trust is always presented positively within and beyond the   academy.</w:t>
            </w:r>
          </w:p>
          <w:p w14:paraId="5978DE57" w14:textId="35E2CDB9" w:rsidR="00505FDB" w:rsidRDefault="00505FDB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 w:rsidRPr="00E91980">
              <w:rPr>
                <w:rFonts w:cs="Arial"/>
                <w:szCs w:val="20"/>
              </w:rPr>
              <w:t>To be accountable</w:t>
            </w:r>
            <w:r w:rsidR="00E716FB">
              <w:rPr>
                <w:rFonts w:cs="Arial"/>
                <w:szCs w:val="20"/>
              </w:rPr>
              <w:t xml:space="preserve"> to the Assistant Principal</w:t>
            </w:r>
            <w:r w:rsidRPr="00E91980">
              <w:rPr>
                <w:rFonts w:cs="Arial"/>
                <w:szCs w:val="20"/>
              </w:rPr>
              <w:t>.</w:t>
            </w:r>
          </w:p>
          <w:p w14:paraId="0CF69CA1" w14:textId="77777777" w:rsidR="00F41C6F" w:rsidRDefault="00F41C6F" w:rsidP="00F41C6F">
            <w:pPr>
              <w:widowControl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</w:pPr>
            <w:r>
              <w:t xml:space="preserve">Respond appropriately to disclosures or concerns which relate to the well-being of a child. </w:t>
            </w:r>
          </w:p>
          <w:p w14:paraId="6BE38AFA" w14:textId="77777777" w:rsidR="00F41C6F" w:rsidRDefault="00F41C6F" w:rsidP="00F41C6F">
            <w:pPr>
              <w:widowControl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</w:pPr>
            <w:r>
              <w:t xml:space="preserve">To maintain accurate, confidential and up-to-date documentation on all cases of safeguarding and child protection and report where required. </w:t>
            </w:r>
          </w:p>
          <w:p w14:paraId="13578565" w14:textId="77777777" w:rsidR="00F41C6F" w:rsidRDefault="00F41C6F" w:rsidP="00F41C6F">
            <w:pPr>
              <w:widowControl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</w:pPr>
            <w:r>
              <w:t xml:space="preserve">Where required, liaise with statutory agencies and ensure they have access to all necessary information. </w:t>
            </w:r>
          </w:p>
          <w:p w14:paraId="1FA52ED0" w14:textId="77777777" w:rsidR="00F41C6F" w:rsidRDefault="00F41C6F" w:rsidP="00F41C6F">
            <w:pPr>
              <w:widowControl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</w:pPr>
            <w:r>
              <w:t xml:space="preserve">To initiate and refer pupils to outside agencies and co-ordinate referrals. </w:t>
            </w:r>
          </w:p>
          <w:p w14:paraId="1F01A11B" w14:textId="77777777" w:rsidR="00F41C6F" w:rsidRDefault="00F41C6F" w:rsidP="00F41C6F">
            <w:pPr>
              <w:widowControl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</w:pPr>
            <w:r>
              <w:t xml:space="preserve">To liaise with school staff in initiating multi-agency referrals for pupils. </w:t>
            </w:r>
          </w:p>
          <w:p w14:paraId="1C8E3D7C" w14:textId="77777777" w:rsidR="00F41C6F" w:rsidRDefault="00F41C6F" w:rsidP="00F41C6F">
            <w:pPr>
              <w:widowControl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</w:pPr>
            <w:r>
              <w:t xml:space="preserve">When appropriate, to act as lead professional and coordinate Team Around the Child meetings </w:t>
            </w:r>
          </w:p>
          <w:p w14:paraId="17D98C20" w14:textId="77777777" w:rsidR="00F41C6F" w:rsidRDefault="00F41C6F" w:rsidP="00F41C6F">
            <w:pPr>
              <w:widowControl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</w:pPr>
            <w:r>
              <w:t xml:space="preserve">To plan and assist on safeguarding training within school. </w:t>
            </w:r>
          </w:p>
          <w:p w14:paraId="0FE16572" w14:textId="77777777" w:rsidR="00F41C6F" w:rsidRDefault="00F41C6F" w:rsidP="00F41C6F">
            <w:pPr>
              <w:widowControl/>
              <w:numPr>
                <w:ilvl w:val="0"/>
                <w:numId w:val="18"/>
              </w:numPr>
              <w:spacing w:after="0" w:line="240" w:lineRule="auto"/>
              <w:ind w:left="754" w:hanging="425"/>
              <w:jc w:val="both"/>
            </w:pPr>
            <w:r>
              <w:t xml:space="preserve">Attend and participate in Child Protection Conferences and Planning and Review meetings whilst working closely with </w:t>
            </w:r>
            <w:proofErr w:type="gramStart"/>
            <w:r>
              <w:t>colleague’s</w:t>
            </w:r>
            <w:proofErr w:type="gramEnd"/>
            <w:r>
              <w:t xml:space="preserve"> in Children’s Services as required, some of which may take place out of normal working hours.   </w:t>
            </w:r>
          </w:p>
          <w:p w14:paraId="54FD7445" w14:textId="77777777" w:rsidR="00F41C6F" w:rsidRPr="00E91980" w:rsidRDefault="00F41C6F" w:rsidP="00F4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54" w:hanging="425"/>
              <w:contextualSpacing w:val="0"/>
              <w:jc w:val="both"/>
              <w:rPr>
                <w:rFonts w:cs="Arial"/>
                <w:szCs w:val="20"/>
              </w:rPr>
            </w:pPr>
            <w:r>
              <w:t xml:space="preserve">To </w:t>
            </w:r>
            <w:proofErr w:type="gramStart"/>
            <w:r>
              <w:t>maintain confidentiality at all times</w:t>
            </w:r>
            <w:proofErr w:type="gramEnd"/>
            <w:r>
              <w:t>.</w:t>
            </w:r>
          </w:p>
          <w:p w14:paraId="1A625B34" w14:textId="77777777" w:rsidR="00505FDB" w:rsidRPr="00E84F6E" w:rsidRDefault="00505FDB" w:rsidP="00505FDB">
            <w:pPr>
              <w:spacing w:after="0"/>
              <w:ind w:left="294"/>
              <w:jc w:val="both"/>
              <w:rPr>
                <w:rFonts w:cs="Arial"/>
                <w:sz w:val="20"/>
                <w:szCs w:val="20"/>
              </w:rPr>
            </w:pPr>
          </w:p>
          <w:p w14:paraId="4A518F17" w14:textId="77777777" w:rsidR="00505FDB" w:rsidRPr="00430225" w:rsidRDefault="00505FDB" w:rsidP="00F41C6F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430225">
              <w:rPr>
                <w:rFonts w:cs="Arial"/>
                <w:b/>
                <w:szCs w:val="20"/>
              </w:rPr>
              <w:t>Outcomes</w:t>
            </w:r>
          </w:p>
          <w:p w14:paraId="35EB3DD9" w14:textId="77777777" w:rsidR="00505FDB" w:rsidRPr="00F41C6F" w:rsidRDefault="00505FDB" w:rsidP="00F41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754" w:hanging="425"/>
              <w:jc w:val="both"/>
              <w:rPr>
                <w:rFonts w:cs="Arial"/>
                <w:szCs w:val="20"/>
              </w:rPr>
            </w:pPr>
            <w:r w:rsidRPr="00F41C6F">
              <w:rPr>
                <w:rFonts w:cs="Arial"/>
                <w:szCs w:val="20"/>
              </w:rPr>
              <w:t>Improve studen</w:t>
            </w:r>
            <w:r w:rsidR="00430225" w:rsidRPr="00F41C6F">
              <w:rPr>
                <w:rFonts w:cs="Arial"/>
                <w:szCs w:val="20"/>
              </w:rPr>
              <w:t>t attendance to be in line with</w:t>
            </w:r>
            <w:r w:rsidRPr="00F41C6F">
              <w:rPr>
                <w:rFonts w:cs="Arial"/>
                <w:szCs w:val="20"/>
              </w:rPr>
              <w:t xml:space="preserve"> Academy attendance targets</w:t>
            </w:r>
            <w:r w:rsidR="00430225" w:rsidRPr="00F41C6F">
              <w:rPr>
                <w:rFonts w:cs="Arial"/>
                <w:szCs w:val="20"/>
              </w:rPr>
              <w:t>.</w:t>
            </w:r>
          </w:p>
          <w:p w14:paraId="1CB0752B" w14:textId="77777777" w:rsidR="00505FDB" w:rsidRPr="00F41C6F" w:rsidRDefault="00505FDB" w:rsidP="00F41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754" w:hanging="425"/>
              <w:jc w:val="both"/>
              <w:rPr>
                <w:rFonts w:cs="Arial"/>
                <w:szCs w:val="20"/>
              </w:rPr>
            </w:pPr>
            <w:r w:rsidRPr="00F41C6F">
              <w:rPr>
                <w:rFonts w:cs="Arial"/>
                <w:szCs w:val="20"/>
              </w:rPr>
              <w:t>Develop positive links with</w:t>
            </w:r>
            <w:r w:rsidR="00430225" w:rsidRPr="00F41C6F">
              <w:rPr>
                <w:rFonts w:cs="Arial"/>
                <w:szCs w:val="20"/>
              </w:rPr>
              <w:t xml:space="preserve"> families and support the Academy</w:t>
            </w:r>
            <w:r w:rsidRPr="00F41C6F">
              <w:rPr>
                <w:rFonts w:cs="Arial"/>
                <w:szCs w:val="20"/>
              </w:rPr>
              <w:t xml:space="preserve"> in maintaining these links.</w:t>
            </w:r>
          </w:p>
          <w:p w14:paraId="388BA31A" w14:textId="77777777" w:rsidR="00505FDB" w:rsidRPr="00F41C6F" w:rsidRDefault="00505FDB" w:rsidP="00F41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754" w:hanging="425"/>
              <w:jc w:val="both"/>
              <w:rPr>
                <w:rFonts w:cs="Arial"/>
                <w:szCs w:val="20"/>
              </w:rPr>
            </w:pPr>
            <w:r w:rsidRPr="00F41C6F">
              <w:rPr>
                <w:rFonts w:cs="Arial"/>
                <w:szCs w:val="20"/>
              </w:rPr>
              <w:t>Support the student to achieve their target grades by promoting positive learning behaviour.</w:t>
            </w:r>
          </w:p>
          <w:p w14:paraId="5FFCE3ED" w14:textId="77777777" w:rsidR="00505FDB" w:rsidRPr="00F41C6F" w:rsidRDefault="00505FDB" w:rsidP="00F41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754" w:hanging="425"/>
              <w:jc w:val="both"/>
              <w:rPr>
                <w:rFonts w:cs="Arial"/>
                <w:szCs w:val="20"/>
              </w:rPr>
            </w:pPr>
            <w:r w:rsidRPr="00F41C6F">
              <w:rPr>
                <w:rFonts w:cs="Arial"/>
                <w:szCs w:val="20"/>
              </w:rPr>
              <w:t xml:space="preserve">Students who are supported leave the Academy prepared for the next step, resilient, focused and optimistic. </w:t>
            </w:r>
          </w:p>
          <w:p w14:paraId="03C0DFE1" w14:textId="77777777" w:rsidR="00505FDB" w:rsidRPr="00F41C6F" w:rsidRDefault="00505FDB" w:rsidP="00F41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754" w:hanging="425"/>
              <w:jc w:val="both"/>
              <w:rPr>
                <w:rFonts w:cs="Arial"/>
                <w:szCs w:val="20"/>
              </w:rPr>
            </w:pPr>
            <w:r w:rsidRPr="00F41C6F">
              <w:rPr>
                <w:rFonts w:cs="Arial"/>
                <w:szCs w:val="20"/>
              </w:rPr>
              <w:t xml:space="preserve">Maintain positive and supportive relationships with families and young people. </w:t>
            </w:r>
          </w:p>
          <w:p w14:paraId="195979FB" w14:textId="77777777" w:rsidR="00505FDB" w:rsidRPr="00F41C6F" w:rsidRDefault="00F41C6F" w:rsidP="00F41C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754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505FDB" w:rsidRPr="00F41C6F">
              <w:rPr>
                <w:rFonts w:cs="Arial"/>
                <w:szCs w:val="20"/>
              </w:rPr>
              <w:t xml:space="preserve">upport the Academy in reducing PEX/FTE in line with national figures. </w:t>
            </w:r>
          </w:p>
          <w:p w14:paraId="18A9515A" w14:textId="77777777" w:rsidR="00505FDB" w:rsidRPr="00F41C6F" w:rsidRDefault="00505FDB" w:rsidP="00F41C6F">
            <w:pPr>
              <w:pStyle w:val="ListParagraph"/>
              <w:numPr>
                <w:ilvl w:val="0"/>
                <w:numId w:val="27"/>
              </w:numPr>
              <w:tabs>
                <w:tab w:val="left" w:pos="52"/>
              </w:tabs>
              <w:spacing w:after="0" w:line="240" w:lineRule="auto"/>
              <w:ind w:left="754" w:hanging="425"/>
              <w:jc w:val="both"/>
              <w:rPr>
                <w:rFonts w:cs="Arial"/>
                <w:szCs w:val="20"/>
              </w:rPr>
            </w:pPr>
            <w:r w:rsidRPr="00F41C6F">
              <w:rPr>
                <w:rFonts w:cs="Arial"/>
                <w:szCs w:val="20"/>
              </w:rPr>
              <w:t>Establish a successful support programme for families and young people.</w:t>
            </w:r>
          </w:p>
          <w:p w14:paraId="32A2A1E5" w14:textId="77777777" w:rsidR="00505FDB" w:rsidRPr="00E84F6E" w:rsidRDefault="00505FDB" w:rsidP="00505FDB">
            <w:pPr>
              <w:pStyle w:val="ListParagraph"/>
              <w:spacing w:after="0" w:line="240" w:lineRule="auto"/>
              <w:ind w:left="770"/>
              <w:jc w:val="both"/>
              <w:rPr>
                <w:rFonts w:cs="Arial"/>
                <w:sz w:val="20"/>
                <w:szCs w:val="20"/>
              </w:rPr>
            </w:pPr>
          </w:p>
          <w:p w14:paraId="24298A83" w14:textId="77777777" w:rsidR="00505FDB" w:rsidRPr="00E84F6E" w:rsidRDefault="00505FDB" w:rsidP="00505FDB">
            <w:pPr>
              <w:spacing w:after="0"/>
              <w:ind w:left="294"/>
              <w:jc w:val="both"/>
              <w:rPr>
                <w:rFonts w:cs="Arial"/>
                <w:sz w:val="20"/>
                <w:szCs w:val="20"/>
              </w:rPr>
            </w:pPr>
          </w:p>
          <w:p w14:paraId="68B37F88" w14:textId="77777777" w:rsidR="00505FDB" w:rsidRPr="00E84F6E" w:rsidRDefault="00505FDB" w:rsidP="00505FDB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49306A3C" w14:textId="77777777" w:rsidR="00505FDB" w:rsidRPr="00E84F6E" w:rsidRDefault="00505FDB" w:rsidP="00505FDB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E84F6E">
              <w:rPr>
                <w:rFonts w:cs="Arial"/>
                <w:sz w:val="20"/>
                <w:szCs w:val="20"/>
              </w:rPr>
              <w:t xml:space="preserve"> </w:t>
            </w:r>
            <w:r w:rsidRPr="00E84F6E">
              <w:rPr>
                <w:rFonts w:cs="Arial"/>
                <w:b/>
                <w:sz w:val="20"/>
                <w:szCs w:val="20"/>
              </w:rPr>
              <w:t>This is not a comprehensive list of all tasks that may be required of the post</w:t>
            </w:r>
            <w:r w:rsidR="00E716F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84F6E">
              <w:rPr>
                <w:rFonts w:cs="Arial"/>
                <w:b/>
                <w:sz w:val="20"/>
                <w:szCs w:val="20"/>
              </w:rPr>
              <w:t>holder. They will be reviewed at regular intervals and are subject to change as the needs of the academy evolve.</w:t>
            </w:r>
          </w:p>
          <w:p w14:paraId="616853DD" w14:textId="77777777" w:rsidR="00505FDB" w:rsidRDefault="00505FDB">
            <w:pPr>
              <w:spacing w:after="0"/>
            </w:pPr>
          </w:p>
        </w:tc>
      </w:tr>
      <w:tr w:rsidR="001253FF" w:rsidRPr="00065398" w14:paraId="46B8F1AE" w14:textId="77777777" w:rsidTr="4BC57D0B">
        <w:trPr>
          <w:trHeight w:val="6528"/>
        </w:trPr>
        <w:tc>
          <w:tcPr>
            <w:tcW w:w="957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F5F6B46" w14:textId="77777777" w:rsidR="00F41C6F" w:rsidRPr="00F41C6F" w:rsidRDefault="00F41C6F" w:rsidP="00F41C6F">
            <w:pPr>
              <w:spacing w:after="205" w:line="269" w:lineRule="auto"/>
              <w:ind w:right="7178"/>
              <w:rPr>
                <w:sz w:val="24"/>
                <w:u w:val="single"/>
              </w:rPr>
            </w:pPr>
            <w:r w:rsidRPr="00F41C6F">
              <w:rPr>
                <w:b/>
                <w:sz w:val="24"/>
                <w:u w:val="single"/>
              </w:rPr>
              <w:t xml:space="preserve">Person Specification  </w:t>
            </w:r>
          </w:p>
          <w:p w14:paraId="4AA3342C" w14:textId="77777777" w:rsidR="00F41C6F" w:rsidRPr="00F41C6F" w:rsidRDefault="00F41C6F" w:rsidP="00F41C6F">
            <w:pPr>
              <w:pStyle w:val="Heading1"/>
              <w:ind w:left="-5"/>
              <w:rPr>
                <w:sz w:val="22"/>
                <w:szCs w:val="22"/>
              </w:rPr>
            </w:pPr>
            <w:r w:rsidRPr="00F41C6F">
              <w:rPr>
                <w:sz w:val="22"/>
                <w:szCs w:val="22"/>
              </w:rPr>
              <w:t xml:space="preserve">Qualifications </w:t>
            </w:r>
          </w:p>
          <w:p w14:paraId="72154A5B" w14:textId="447649FE" w:rsidR="00F41C6F" w:rsidRPr="00F41C6F" w:rsidRDefault="00F41C6F" w:rsidP="00F41C6F">
            <w:pPr>
              <w:widowControl/>
              <w:numPr>
                <w:ilvl w:val="0"/>
                <w:numId w:val="22"/>
              </w:numPr>
              <w:spacing w:after="53" w:line="268" w:lineRule="auto"/>
              <w:ind w:right="40" w:hanging="360"/>
              <w:jc w:val="both"/>
            </w:pPr>
            <w:r w:rsidRPr="00F41C6F">
              <w:t>Good standard of education to include English and Maths at GCSE (or equivalent) at Grade C</w:t>
            </w:r>
            <w:r w:rsidR="0058413D">
              <w:t xml:space="preserve"> / 4</w:t>
            </w:r>
            <w:r w:rsidRPr="00F41C6F">
              <w:t xml:space="preserve"> or better.</w:t>
            </w:r>
            <w:r w:rsidRPr="00F41C6F">
              <w:rPr>
                <w:b/>
              </w:rPr>
              <w:t xml:space="preserve"> </w:t>
            </w:r>
          </w:p>
          <w:p w14:paraId="35D2851D" w14:textId="77777777" w:rsidR="00F41C6F" w:rsidRPr="00F41C6F" w:rsidRDefault="00F41C6F" w:rsidP="00F41C6F">
            <w:pPr>
              <w:widowControl/>
              <w:numPr>
                <w:ilvl w:val="0"/>
                <w:numId w:val="22"/>
              </w:numPr>
              <w:spacing w:after="187" w:line="268" w:lineRule="auto"/>
              <w:ind w:right="40" w:hanging="360"/>
              <w:jc w:val="both"/>
            </w:pPr>
            <w:r w:rsidRPr="00F41C6F">
              <w:t>Good experience of IT skills.</w:t>
            </w:r>
            <w:r w:rsidRPr="00F41C6F">
              <w:rPr>
                <w:b/>
              </w:rPr>
              <w:t xml:space="preserve"> </w:t>
            </w:r>
          </w:p>
          <w:p w14:paraId="68496D58" w14:textId="77777777" w:rsidR="00F41C6F" w:rsidRPr="00F41C6F" w:rsidRDefault="00F41C6F" w:rsidP="00F41C6F">
            <w:pPr>
              <w:pStyle w:val="Heading1"/>
              <w:ind w:left="-5"/>
              <w:rPr>
                <w:sz w:val="22"/>
                <w:szCs w:val="22"/>
              </w:rPr>
            </w:pPr>
            <w:r w:rsidRPr="00F41C6F">
              <w:rPr>
                <w:sz w:val="22"/>
                <w:szCs w:val="22"/>
              </w:rPr>
              <w:t xml:space="preserve">Specialist Knowledge </w:t>
            </w:r>
          </w:p>
          <w:p w14:paraId="63F4B191" w14:textId="77777777" w:rsidR="00F41C6F" w:rsidRPr="00F41C6F" w:rsidRDefault="00F41C6F" w:rsidP="00F41C6F">
            <w:pPr>
              <w:widowControl/>
              <w:numPr>
                <w:ilvl w:val="0"/>
                <w:numId w:val="23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Demonstrable knowledge of the </w:t>
            </w:r>
            <w:proofErr w:type="spellStart"/>
            <w:r w:rsidRPr="00F41C6F">
              <w:t>principles</w:t>
            </w:r>
            <w:proofErr w:type="spellEnd"/>
            <w:r w:rsidRPr="00F41C6F">
              <w:t xml:space="preserve"> involved in giving advice and guidance to children/young people, includi</w:t>
            </w:r>
            <w:r>
              <w:t>ng the place of confidentiality.</w:t>
            </w:r>
          </w:p>
          <w:p w14:paraId="3D4CF765" w14:textId="77777777" w:rsidR="00F41C6F" w:rsidRPr="00F41C6F" w:rsidRDefault="00F41C6F" w:rsidP="00F41C6F">
            <w:pPr>
              <w:widowControl/>
              <w:numPr>
                <w:ilvl w:val="0"/>
                <w:numId w:val="23"/>
              </w:numPr>
              <w:spacing w:after="53" w:line="268" w:lineRule="auto"/>
              <w:ind w:right="40" w:hanging="360"/>
              <w:jc w:val="both"/>
            </w:pPr>
            <w:r w:rsidRPr="00F41C6F">
              <w:t>Knowledge of the responsibilities of agencies towards vulnerable children such as the Child Protection P</w:t>
            </w:r>
            <w:r>
              <w:t>rocedures and intervention work.</w:t>
            </w:r>
          </w:p>
          <w:p w14:paraId="4CBBB0DD" w14:textId="77777777" w:rsidR="00F41C6F" w:rsidRPr="00F41C6F" w:rsidRDefault="00F41C6F" w:rsidP="00F41C6F">
            <w:pPr>
              <w:widowControl/>
              <w:numPr>
                <w:ilvl w:val="0"/>
                <w:numId w:val="23"/>
              </w:numPr>
              <w:spacing w:after="53" w:line="268" w:lineRule="auto"/>
              <w:ind w:right="40" w:hanging="360"/>
              <w:jc w:val="both"/>
            </w:pPr>
            <w:r w:rsidRPr="00F41C6F">
              <w:t>Demonstrable knowledge of the range of additional support/agencies which can be of assistance to vulnerab</w:t>
            </w:r>
            <w:r>
              <w:t>le pupils/students and families.</w:t>
            </w:r>
          </w:p>
          <w:p w14:paraId="577CD996" w14:textId="1B75DD2A" w:rsidR="00F41C6F" w:rsidRPr="00F41C6F" w:rsidRDefault="00772C6A" w:rsidP="00F41C6F">
            <w:pPr>
              <w:widowControl/>
              <w:numPr>
                <w:ilvl w:val="0"/>
                <w:numId w:val="23"/>
              </w:numPr>
              <w:spacing w:after="29" w:line="268" w:lineRule="auto"/>
              <w:ind w:right="40" w:hanging="360"/>
              <w:jc w:val="both"/>
            </w:pPr>
            <w:r>
              <w:t>Up to date k</w:t>
            </w:r>
            <w:r w:rsidR="00F41C6F">
              <w:t xml:space="preserve">nowledge of </w:t>
            </w:r>
            <w:r>
              <w:t xml:space="preserve">the </w:t>
            </w:r>
            <w:r w:rsidR="00F41C6F">
              <w:t xml:space="preserve">Framework for the </w:t>
            </w:r>
            <w:r>
              <w:t>a</w:t>
            </w:r>
            <w:r w:rsidR="00F41C6F">
              <w:t xml:space="preserve">ssessment of </w:t>
            </w:r>
            <w:r>
              <w:t>c</w:t>
            </w:r>
            <w:r w:rsidR="00F41C6F">
              <w:t xml:space="preserve">hildren in </w:t>
            </w:r>
            <w:r>
              <w:t>n</w:t>
            </w:r>
            <w:r w:rsidR="00F41C6F">
              <w:t xml:space="preserve">eed and their </w:t>
            </w:r>
            <w:r>
              <w:t>f</w:t>
            </w:r>
            <w:r w:rsidR="00F41C6F">
              <w:t>amilies</w:t>
            </w:r>
            <w:r>
              <w:t xml:space="preserve">, </w:t>
            </w:r>
            <w:proofErr w:type="gramStart"/>
            <w:r w:rsidR="00B951AA">
              <w:t>W</w:t>
            </w:r>
            <w:r>
              <w:t>orking</w:t>
            </w:r>
            <w:proofErr w:type="gramEnd"/>
            <w:r>
              <w:t xml:space="preserve"> together to safeguard children and Keeping children safe in education 2016.</w:t>
            </w:r>
          </w:p>
          <w:p w14:paraId="6BB43E62" w14:textId="77777777" w:rsidR="00F41C6F" w:rsidRPr="00F41C6F" w:rsidRDefault="00F41C6F" w:rsidP="00F41C6F">
            <w:pPr>
              <w:widowControl/>
              <w:numPr>
                <w:ilvl w:val="0"/>
                <w:numId w:val="23"/>
              </w:numPr>
              <w:spacing w:after="53" w:line="268" w:lineRule="auto"/>
              <w:ind w:right="40" w:hanging="360"/>
              <w:jc w:val="both"/>
            </w:pPr>
            <w:r w:rsidRPr="00F41C6F">
              <w:t>Ability to summarise clearly and concisely and ar</w:t>
            </w:r>
            <w:r>
              <w:t>ticulate concepts and proposals.</w:t>
            </w:r>
          </w:p>
          <w:p w14:paraId="7CCA2F35" w14:textId="77777777" w:rsidR="00F41C6F" w:rsidRDefault="00F41C6F" w:rsidP="00F41C6F">
            <w:pPr>
              <w:widowControl/>
              <w:numPr>
                <w:ilvl w:val="0"/>
                <w:numId w:val="23"/>
              </w:numPr>
              <w:spacing w:after="29" w:line="268" w:lineRule="auto"/>
              <w:ind w:right="40" w:hanging="360"/>
              <w:jc w:val="both"/>
            </w:pPr>
            <w:r w:rsidRPr="00F41C6F">
              <w:t>Ability to prod</w:t>
            </w:r>
            <w:r>
              <w:t>uce concise and complex reports.</w:t>
            </w:r>
          </w:p>
          <w:p w14:paraId="7381FCF6" w14:textId="77777777" w:rsidR="00F41C6F" w:rsidRPr="00F41C6F" w:rsidRDefault="00F41C6F" w:rsidP="00F41C6F">
            <w:pPr>
              <w:pStyle w:val="Heading1"/>
              <w:rPr>
                <w:sz w:val="22"/>
                <w:szCs w:val="22"/>
              </w:rPr>
            </w:pPr>
            <w:r w:rsidRPr="00F41C6F">
              <w:rPr>
                <w:sz w:val="22"/>
                <w:szCs w:val="22"/>
              </w:rPr>
              <w:t xml:space="preserve">Experience </w:t>
            </w:r>
          </w:p>
          <w:p w14:paraId="5CD25B2F" w14:textId="77777777" w:rsidR="00F41C6F" w:rsidRPr="00F41C6F" w:rsidRDefault="00F41C6F" w:rsidP="00F41C6F">
            <w:pPr>
              <w:widowControl/>
              <w:numPr>
                <w:ilvl w:val="0"/>
                <w:numId w:val="25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Demonstrable experience of working effectively with vulnerable children/ young people in either education, social work, youth work or another related area of work. </w:t>
            </w:r>
          </w:p>
          <w:p w14:paraId="0D00F09F" w14:textId="08CD8F14" w:rsidR="00F41C6F" w:rsidRPr="00F41C6F" w:rsidRDefault="00B94D4E" w:rsidP="00F41C6F">
            <w:pPr>
              <w:widowControl/>
              <w:numPr>
                <w:ilvl w:val="0"/>
                <w:numId w:val="25"/>
              </w:numPr>
              <w:spacing w:after="53" w:line="268" w:lineRule="auto"/>
              <w:ind w:right="40" w:hanging="360"/>
              <w:jc w:val="both"/>
            </w:pPr>
            <w:r>
              <w:t>E</w:t>
            </w:r>
            <w:r w:rsidR="00F41C6F" w:rsidRPr="00F41C6F">
              <w:t xml:space="preserve">xperience of working effectively with the parents /carers of children / young people. </w:t>
            </w:r>
          </w:p>
          <w:p w14:paraId="781BAF5E" w14:textId="2813945E" w:rsidR="00F41C6F" w:rsidRPr="00F41C6F" w:rsidRDefault="00F41C6F" w:rsidP="00F41C6F">
            <w:pPr>
              <w:widowControl/>
              <w:numPr>
                <w:ilvl w:val="0"/>
                <w:numId w:val="25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Some experience of working effectively with a range of professionals to promote children’s/young people’s learning or welfare OR </w:t>
            </w:r>
            <w:r w:rsidR="00295EC3">
              <w:t>R</w:t>
            </w:r>
            <w:r w:rsidRPr="00F41C6F">
              <w:t xml:space="preserve">ecent experience in work with children and families in a statutory childcare agency. </w:t>
            </w:r>
          </w:p>
          <w:p w14:paraId="59239E69" w14:textId="77777777" w:rsidR="00F41C6F" w:rsidRPr="00F41C6F" w:rsidRDefault="00F41C6F" w:rsidP="00F41C6F">
            <w:pPr>
              <w:pStyle w:val="Heading1"/>
              <w:ind w:left="-5"/>
              <w:rPr>
                <w:sz w:val="22"/>
                <w:szCs w:val="22"/>
              </w:rPr>
            </w:pPr>
            <w:r w:rsidRPr="00F41C6F">
              <w:rPr>
                <w:sz w:val="22"/>
                <w:szCs w:val="22"/>
              </w:rPr>
              <w:t xml:space="preserve">Skills </w:t>
            </w:r>
          </w:p>
          <w:p w14:paraId="46810653" w14:textId="77777777" w:rsidR="00F41C6F" w:rsidRPr="00F41C6F" w:rsidRDefault="00F41C6F" w:rsidP="00F41C6F">
            <w:pPr>
              <w:widowControl/>
              <w:numPr>
                <w:ilvl w:val="0"/>
                <w:numId w:val="24"/>
              </w:numPr>
              <w:spacing w:after="29" w:line="268" w:lineRule="auto"/>
              <w:ind w:right="40" w:hanging="360"/>
              <w:jc w:val="both"/>
            </w:pPr>
            <w:r w:rsidRPr="00F41C6F">
              <w:t xml:space="preserve">Ability to maintain student records and write other short reports as required. </w:t>
            </w:r>
          </w:p>
          <w:p w14:paraId="5EDC725F" w14:textId="77777777" w:rsidR="00F41C6F" w:rsidRPr="00F41C6F" w:rsidRDefault="00F41C6F" w:rsidP="00F41C6F">
            <w:pPr>
              <w:widowControl/>
              <w:numPr>
                <w:ilvl w:val="0"/>
                <w:numId w:val="24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Ability to record and produce minutes from safeguarding meetings. </w:t>
            </w:r>
          </w:p>
          <w:p w14:paraId="4A1C86A5" w14:textId="77777777" w:rsidR="00F41C6F" w:rsidRPr="00F41C6F" w:rsidRDefault="00F41C6F" w:rsidP="00F41C6F">
            <w:pPr>
              <w:widowControl/>
              <w:numPr>
                <w:ilvl w:val="0"/>
                <w:numId w:val="24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Ability to work on one’s own initiative, balance competing priorities and organise a work schedule. </w:t>
            </w:r>
          </w:p>
          <w:p w14:paraId="43664381" w14:textId="77777777" w:rsidR="00F41C6F" w:rsidRPr="00F41C6F" w:rsidRDefault="00F41C6F" w:rsidP="00F41C6F">
            <w:pPr>
              <w:widowControl/>
              <w:numPr>
                <w:ilvl w:val="0"/>
                <w:numId w:val="24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Ability to motivate children/young people by establishing empathic and supportive working relationships. </w:t>
            </w:r>
          </w:p>
          <w:p w14:paraId="4538845B" w14:textId="77777777" w:rsidR="00F41C6F" w:rsidRPr="00F41C6F" w:rsidRDefault="00F41C6F" w:rsidP="00F41C6F">
            <w:pPr>
              <w:widowControl/>
              <w:numPr>
                <w:ilvl w:val="0"/>
                <w:numId w:val="24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Ability to work as part of a team to reach agreed targets and outcomes for children/young people. </w:t>
            </w:r>
          </w:p>
          <w:p w14:paraId="243A5E64" w14:textId="261D3B76" w:rsidR="00F41C6F" w:rsidRPr="00F41C6F" w:rsidRDefault="00412410" w:rsidP="00F41C6F">
            <w:pPr>
              <w:widowControl/>
              <w:numPr>
                <w:ilvl w:val="0"/>
                <w:numId w:val="24"/>
              </w:numPr>
              <w:spacing w:after="53" w:line="268" w:lineRule="auto"/>
              <w:ind w:right="40" w:hanging="360"/>
              <w:jc w:val="both"/>
            </w:pPr>
            <w:r>
              <w:t>Compet</w:t>
            </w:r>
            <w:r w:rsidR="004E3823">
              <w:t>ence in IT</w:t>
            </w:r>
          </w:p>
          <w:p w14:paraId="6E43F92B" w14:textId="77777777" w:rsidR="00F41C6F" w:rsidRPr="00F41C6F" w:rsidRDefault="00F41C6F" w:rsidP="00F41C6F">
            <w:pPr>
              <w:widowControl/>
              <w:numPr>
                <w:ilvl w:val="0"/>
                <w:numId w:val="24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Experience of working with children including work within Child Protection and Multi Agency liaison. </w:t>
            </w:r>
          </w:p>
          <w:p w14:paraId="45B720F3" w14:textId="77777777" w:rsidR="00F41C6F" w:rsidRPr="00F41C6F" w:rsidRDefault="00F41C6F" w:rsidP="00F41C6F">
            <w:pPr>
              <w:pStyle w:val="Heading1"/>
              <w:ind w:left="-5"/>
              <w:rPr>
                <w:sz w:val="22"/>
                <w:szCs w:val="22"/>
              </w:rPr>
            </w:pPr>
            <w:r w:rsidRPr="00F41C6F">
              <w:rPr>
                <w:sz w:val="22"/>
                <w:szCs w:val="22"/>
              </w:rPr>
              <w:t xml:space="preserve">Physical </w:t>
            </w:r>
          </w:p>
          <w:p w14:paraId="1D77EC96" w14:textId="2529AFDE" w:rsidR="00F41C6F" w:rsidRPr="00F41C6F" w:rsidRDefault="26B4883E" w:rsidP="00F41C6F">
            <w:pPr>
              <w:widowControl/>
              <w:numPr>
                <w:ilvl w:val="0"/>
                <w:numId w:val="21"/>
              </w:numPr>
              <w:spacing w:after="53" w:line="268" w:lineRule="auto"/>
              <w:ind w:right="40" w:hanging="360"/>
              <w:jc w:val="both"/>
            </w:pPr>
            <w:r>
              <w:t>A</w:t>
            </w:r>
            <w:r w:rsidR="00F41C6F">
              <w:t xml:space="preserve">bility to communicate with staff, pupils, parents and outside agencies with a polite, professional manner and to work under pressure.   </w:t>
            </w:r>
          </w:p>
          <w:p w14:paraId="1CBBF5F5" w14:textId="77777777" w:rsidR="00F41C6F" w:rsidRPr="00F41C6F" w:rsidRDefault="00F41C6F" w:rsidP="00F41C6F">
            <w:pPr>
              <w:widowControl/>
              <w:numPr>
                <w:ilvl w:val="0"/>
                <w:numId w:val="21"/>
              </w:numPr>
              <w:spacing w:after="187" w:line="268" w:lineRule="auto"/>
              <w:ind w:right="40" w:hanging="360"/>
              <w:jc w:val="both"/>
            </w:pPr>
            <w:r w:rsidRPr="00F41C6F">
              <w:t xml:space="preserve">You will be flexible and have excellent communication and organisational skills. </w:t>
            </w:r>
          </w:p>
          <w:p w14:paraId="71D78C12" w14:textId="77777777" w:rsidR="00F41C6F" w:rsidRPr="00F41C6F" w:rsidRDefault="00F41C6F" w:rsidP="00F41C6F">
            <w:pPr>
              <w:pStyle w:val="Heading1"/>
              <w:ind w:left="-5"/>
              <w:rPr>
                <w:sz w:val="22"/>
                <w:szCs w:val="22"/>
              </w:rPr>
            </w:pPr>
            <w:r w:rsidRPr="00F41C6F">
              <w:rPr>
                <w:sz w:val="22"/>
                <w:szCs w:val="22"/>
              </w:rPr>
              <w:t xml:space="preserve">Other Requirements </w:t>
            </w:r>
          </w:p>
          <w:p w14:paraId="75258719" w14:textId="587B2B4C" w:rsidR="00F41C6F" w:rsidRPr="00F41C6F" w:rsidRDefault="00F41C6F" w:rsidP="00F41C6F">
            <w:pPr>
              <w:widowControl/>
              <w:numPr>
                <w:ilvl w:val="0"/>
                <w:numId w:val="26"/>
              </w:numPr>
              <w:spacing w:after="53" w:line="268" w:lineRule="auto"/>
              <w:ind w:right="40" w:hanging="360"/>
              <w:jc w:val="both"/>
            </w:pPr>
            <w:r>
              <w:t>Ability to work flexibly and attend evening and early morning</w:t>
            </w:r>
            <w:r w:rsidR="7E2D1F21">
              <w:t xml:space="preserve"> meetings.</w:t>
            </w:r>
            <w:r>
              <w:t xml:space="preserve"> </w:t>
            </w:r>
          </w:p>
          <w:p w14:paraId="3BBCADF6" w14:textId="77777777" w:rsidR="00F41C6F" w:rsidRPr="00F41C6F" w:rsidRDefault="00F41C6F" w:rsidP="00F41C6F">
            <w:pPr>
              <w:widowControl/>
              <w:numPr>
                <w:ilvl w:val="0"/>
                <w:numId w:val="26"/>
              </w:numPr>
              <w:spacing w:after="29" w:line="268" w:lineRule="auto"/>
              <w:ind w:right="40" w:hanging="360"/>
              <w:jc w:val="both"/>
            </w:pPr>
            <w:r w:rsidRPr="00F41C6F">
              <w:t xml:space="preserve">Self-motivated and able to prioritise a demanding workload. </w:t>
            </w:r>
          </w:p>
          <w:p w14:paraId="506A9527" w14:textId="77777777" w:rsidR="00F41C6F" w:rsidRPr="00F41C6F" w:rsidRDefault="00F41C6F" w:rsidP="00F41C6F">
            <w:pPr>
              <w:widowControl/>
              <w:numPr>
                <w:ilvl w:val="0"/>
                <w:numId w:val="26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To be professionally assertive and clear thinking, able to negotiate. </w:t>
            </w:r>
          </w:p>
          <w:p w14:paraId="23E8CA64" w14:textId="77777777" w:rsidR="00F41C6F" w:rsidRPr="00F41C6F" w:rsidRDefault="00F41C6F" w:rsidP="00F41C6F">
            <w:pPr>
              <w:widowControl/>
              <w:numPr>
                <w:ilvl w:val="0"/>
                <w:numId w:val="26"/>
              </w:numPr>
              <w:spacing w:after="53" w:line="268" w:lineRule="auto"/>
              <w:ind w:right="40" w:hanging="360"/>
              <w:jc w:val="both"/>
            </w:pPr>
            <w:r w:rsidRPr="00F41C6F">
              <w:t xml:space="preserve">To be able to operate as part of a team. </w:t>
            </w:r>
          </w:p>
          <w:p w14:paraId="34A93446" w14:textId="77777777" w:rsidR="00F41C6F" w:rsidRPr="00F41C6F" w:rsidRDefault="00F41C6F" w:rsidP="00F41C6F">
            <w:pPr>
              <w:widowControl/>
              <w:numPr>
                <w:ilvl w:val="0"/>
                <w:numId w:val="26"/>
              </w:numPr>
              <w:spacing w:after="0" w:line="268" w:lineRule="auto"/>
              <w:ind w:right="40" w:hanging="360"/>
              <w:jc w:val="both"/>
            </w:pPr>
            <w:r w:rsidRPr="00F41C6F">
              <w:t xml:space="preserve">A full valid driving licence and the use of a car. </w:t>
            </w:r>
          </w:p>
          <w:p w14:paraId="5A472204" w14:textId="77777777" w:rsidR="00F41C6F" w:rsidRPr="00F41C6F" w:rsidRDefault="00F41C6F" w:rsidP="00F41C6F">
            <w:pPr>
              <w:spacing w:after="218" w:line="259" w:lineRule="auto"/>
              <w:ind w:left="720"/>
            </w:pPr>
            <w:r w:rsidRPr="00F41C6F">
              <w:t xml:space="preserve"> </w:t>
            </w:r>
          </w:p>
          <w:p w14:paraId="75F0E351" w14:textId="77777777" w:rsidR="00F41C6F" w:rsidRDefault="00F41C6F" w:rsidP="00F41C6F">
            <w:pPr>
              <w:spacing w:after="218" w:line="259" w:lineRule="auto"/>
              <w:ind w:left="360"/>
            </w:pPr>
            <w:r>
              <w:t xml:space="preserve"> </w:t>
            </w:r>
          </w:p>
          <w:p w14:paraId="354DA1E6" w14:textId="77777777" w:rsidR="00F41C6F" w:rsidRDefault="00F41C6F" w:rsidP="00F41C6F">
            <w:pPr>
              <w:spacing w:after="0" w:line="259" w:lineRule="auto"/>
            </w:pPr>
            <w:r>
              <w:rPr>
                <w:b/>
              </w:rPr>
              <w:t xml:space="preserve"> </w:t>
            </w:r>
          </w:p>
          <w:p w14:paraId="7E48B79D" w14:textId="77777777" w:rsidR="00E57C8C" w:rsidRPr="00E57C8C" w:rsidRDefault="00E57C8C" w:rsidP="00E57C8C">
            <w:pPr>
              <w:rPr>
                <w:sz w:val="24"/>
                <w:szCs w:val="24"/>
              </w:rPr>
            </w:pPr>
          </w:p>
        </w:tc>
      </w:tr>
    </w:tbl>
    <w:p w14:paraId="401C6C90" w14:textId="77777777" w:rsidR="001253FF" w:rsidRDefault="001253FF">
      <w:pPr>
        <w:jc w:val="center"/>
      </w:pPr>
    </w:p>
    <w:sectPr w:rsidR="001253FF" w:rsidSect="00AA5A78">
      <w:headerReference w:type="default" r:id="rId11"/>
      <w:footerReference w:type="default" r:id="rId12"/>
      <w:pgSz w:w="11906" w:h="16838"/>
      <w:pgMar w:top="454" w:right="1134" w:bottom="45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3FD9" w14:textId="77777777" w:rsidR="00A31CF9" w:rsidRDefault="00A31CF9">
      <w:pPr>
        <w:spacing w:after="0" w:line="240" w:lineRule="auto"/>
      </w:pPr>
      <w:r>
        <w:separator/>
      </w:r>
    </w:p>
  </w:endnote>
  <w:endnote w:type="continuationSeparator" w:id="0">
    <w:p w14:paraId="561632F9" w14:textId="77777777" w:rsidR="00A31CF9" w:rsidRDefault="00A3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487D" w14:textId="77777777" w:rsidR="001D398B" w:rsidRPr="001D398B" w:rsidRDefault="001D398B" w:rsidP="001D398B">
    <w:pPr>
      <w:pStyle w:val="Footer"/>
    </w:pPr>
    <w:r>
      <w:tab/>
    </w:r>
    <w:r>
      <w:tab/>
    </w:r>
    <w:r w:rsidRPr="00554494">
      <w:rPr>
        <w:noProof/>
      </w:rPr>
      <w:drawing>
        <wp:inline distT="0" distB="0" distL="0" distR="0" wp14:anchorId="29232342" wp14:editId="440C5FD6">
          <wp:extent cx="1038225" cy="619125"/>
          <wp:effectExtent l="0" t="0" r="9525" b="9525"/>
          <wp:docPr id="2" name="Picture 2" descr="Description: T:\VARIOUS FOLDERS\LOGOS\An OAT Academy - LOGO PACK\OAT logo JPGs\AN_OAT_ACADEMY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:\VARIOUS FOLDERS\LOGOS\An OAT Academy - LOGO PACK\OAT logo JPGs\AN_OAT_ACADEMY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C84F" w14:textId="77777777" w:rsidR="00A31CF9" w:rsidRDefault="00A31CF9">
      <w:pPr>
        <w:spacing w:after="0" w:line="240" w:lineRule="auto"/>
      </w:pPr>
      <w:r>
        <w:separator/>
      </w:r>
    </w:p>
  </w:footnote>
  <w:footnote w:type="continuationSeparator" w:id="0">
    <w:p w14:paraId="655DA782" w14:textId="77777777" w:rsidR="00A31CF9" w:rsidRDefault="00A3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4957" w14:textId="239D7E9E" w:rsidR="001253FF" w:rsidRPr="001D398B" w:rsidRDefault="4BC57D0B" w:rsidP="001D398B">
    <w:pPr>
      <w:pStyle w:val="Header"/>
    </w:pPr>
    <w:r>
      <w:rPr>
        <w:noProof/>
      </w:rPr>
      <w:drawing>
        <wp:inline distT="0" distB="0" distL="0" distR="0" wp14:anchorId="5E1F5996" wp14:editId="1DD82A53">
          <wp:extent cx="904507" cy="872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02" t="30460" r="23688" b="27055"/>
                  <a:stretch>
                    <a:fillRect/>
                  </a:stretch>
                </pic:blipFill>
                <pic:spPr>
                  <a:xfrm>
                    <a:off x="0" y="0"/>
                    <a:ext cx="904507" cy="872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398B">
      <w:tab/>
    </w:r>
    <w:r w:rsidR="001D398B">
      <w:tab/>
    </w:r>
    <w:r>
      <w:rPr>
        <w:noProof/>
      </w:rPr>
      <w:drawing>
        <wp:inline distT="0" distB="0" distL="0" distR="0" wp14:anchorId="4EBED3D5" wp14:editId="2E6BA204">
          <wp:extent cx="1352550" cy="838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1D398B">
      <w:tab/>
    </w:r>
    <w:r w:rsidR="001D398B">
      <w:tab/>
    </w:r>
    <w:r w:rsidR="001D39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4AF"/>
    <w:multiLevelType w:val="hybridMultilevel"/>
    <w:tmpl w:val="6492B554"/>
    <w:lvl w:ilvl="0" w:tplc="EA4E46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42B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0E7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032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8B9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CCF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6E4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03D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269E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B2F50"/>
    <w:multiLevelType w:val="hybridMultilevel"/>
    <w:tmpl w:val="BD84ECF0"/>
    <w:lvl w:ilvl="0" w:tplc="71F8A7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CD4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26C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C002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66B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3E80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6EF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50F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27D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02CA2"/>
    <w:multiLevelType w:val="hybridMultilevel"/>
    <w:tmpl w:val="008435F6"/>
    <w:lvl w:ilvl="0" w:tplc="6F6C07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A27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49B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120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A7A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624D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C08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0A0A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4F4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F35E0"/>
    <w:multiLevelType w:val="multilevel"/>
    <w:tmpl w:val="0994C1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rFonts w:hint="default"/>
      </w:rPr>
    </w:lvl>
  </w:abstractNum>
  <w:abstractNum w:abstractNumId="4" w15:restartNumberingAfterBreak="0">
    <w:nsid w:val="0D2E4D9B"/>
    <w:multiLevelType w:val="multilevel"/>
    <w:tmpl w:val="F35EF362"/>
    <w:lvl w:ilvl="0">
      <w:start w:val="1"/>
      <w:numFmt w:val="decimal"/>
      <w:lvlText w:val="%1"/>
      <w:lvlJc w:val="left"/>
      <w:pPr>
        <w:ind w:left="420" w:firstLine="0"/>
      </w:pPr>
    </w:lvl>
    <w:lvl w:ilvl="1">
      <w:start w:val="1"/>
      <w:numFmt w:val="decimal"/>
      <w:lvlText w:val="%1.%2"/>
      <w:lvlJc w:val="left"/>
      <w:pPr>
        <w:ind w:left="1180" w:firstLine="760"/>
      </w:p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abstractNum w:abstractNumId="5" w15:restartNumberingAfterBreak="0">
    <w:nsid w:val="11CF6641"/>
    <w:multiLevelType w:val="hybridMultilevel"/>
    <w:tmpl w:val="1102C292"/>
    <w:lvl w:ilvl="0" w:tplc="C164B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24751"/>
    <w:multiLevelType w:val="hybridMultilevel"/>
    <w:tmpl w:val="3DA66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091D"/>
    <w:multiLevelType w:val="multilevel"/>
    <w:tmpl w:val="52B2F6A0"/>
    <w:lvl w:ilvl="0">
      <w:start w:val="1"/>
      <w:numFmt w:val="decimal"/>
      <w:lvlText w:val="%1"/>
      <w:lvlJc w:val="left"/>
      <w:pPr>
        <w:ind w:left="420" w:firstLine="0"/>
      </w:pPr>
    </w:lvl>
    <w:lvl w:ilvl="1">
      <w:start w:val="1"/>
      <w:numFmt w:val="bullet"/>
      <w:lvlText w:val=""/>
      <w:lvlJc w:val="left"/>
      <w:pPr>
        <w:ind w:left="1180" w:firstLine="7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abstractNum w:abstractNumId="8" w15:restartNumberingAfterBreak="0">
    <w:nsid w:val="1BFA6C7F"/>
    <w:multiLevelType w:val="multilevel"/>
    <w:tmpl w:val="52B2F6A0"/>
    <w:lvl w:ilvl="0">
      <w:start w:val="1"/>
      <w:numFmt w:val="decimal"/>
      <w:lvlText w:val="%1"/>
      <w:lvlJc w:val="left"/>
      <w:pPr>
        <w:ind w:left="420" w:firstLine="0"/>
      </w:pPr>
    </w:lvl>
    <w:lvl w:ilvl="1">
      <w:start w:val="1"/>
      <w:numFmt w:val="bullet"/>
      <w:lvlText w:val=""/>
      <w:lvlJc w:val="left"/>
      <w:pPr>
        <w:ind w:left="1180" w:firstLine="7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abstractNum w:abstractNumId="9" w15:restartNumberingAfterBreak="0">
    <w:nsid w:val="2D066F81"/>
    <w:multiLevelType w:val="multilevel"/>
    <w:tmpl w:val="F35EF362"/>
    <w:lvl w:ilvl="0">
      <w:start w:val="1"/>
      <w:numFmt w:val="decimal"/>
      <w:lvlText w:val="%1"/>
      <w:lvlJc w:val="left"/>
      <w:pPr>
        <w:ind w:left="420" w:firstLine="0"/>
      </w:pPr>
    </w:lvl>
    <w:lvl w:ilvl="1">
      <w:start w:val="1"/>
      <w:numFmt w:val="decimal"/>
      <w:lvlText w:val="%1.%2"/>
      <w:lvlJc w:val="left"/>
      <w:pPr>
        <w:ind w:left="1180" w:firstLine="760"/>
      </w:p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abstractNum w:abstractNumId="10" w15:restartNumberingAfterBreak="0">
    <w:nsid w:val="347E0CF2"/>
    <w:multiLevelType w:val="hybridMultilevel"/>
    <w:tmpl w:val="030A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24D70"/>
    <w:multiLevelType w:val="hybridMultilevel"/>
    <w:tmpl w:val="FE56D942"/>
    <w:lvl w:ilvl="0" w:tplc="4AF2BD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6F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2DA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CA4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A1F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866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C1B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A075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E1F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392475"/>
    <w:multiLevelType w:val="multilevel"/>
    <w:tmpl w:val="BFCC787C"/>
    <w:lvl w:ilvl="0">
      <w:start w:val="1"/>
      <w:numFmt w:val="decimal"/>
      <w:lvlText w:val="%1"/>
      <w:lvlJc w:val="left"/>
      <w:pPr>
        <w:ind w:left="420" w:firstLine="0"/>
      </w:pPr>
    </w:lvl>
    <w:lvl w:ilvl="1">
      <w:start w:val="1"/>
      <w:numFmt w:val="decimal"/>
      <w:lvlText w:val="%1.%2"/>
      <w:lvlJc w:val="left"/>
      <w:pPr>
        <w:ind w:left="1180" w:firstLine="760"/>
      </w:p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abstractNum w:abstractNumId="13" w15:restartNumberingAfterBreak="0">
    <w:nsid w:val="451E57A0"/>
    <w:multiLevelType w:val="hybridMultilevel"/>
    <w:tmpl w:val="A10E0B64"/>
    <w:lvl w:ilvl="0" w:tplc="579ED1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C2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475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0FD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5E4C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CCF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AE1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F2D1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C425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FB22C5"/>
    <w:multiLevelType w:val="multilevel"/>
    <w:tmpl w:val="0332F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rFonts w:hint="default"/>
      </w:rPr>
    </w:lvl>
  </w:abstractNum>
  <w:abstractNum w:abstractNumId="15" w15:restartNumberingAfterBreak="0">
    <w:nsid w:val="48B64332"/>
    <w:multiLevelType w:val="multilevel"/>
    <w:tmpl w:val="52B2F6A0"/>
    <w:lvl w:ilvl="0">
      <w:start w:val="1"/>
      <w:numFmt w:val="decimal"/>
      <w:lvlText w:val="%1"/>
      <w:lvlJc w:val="left"/>
      <w:pPr>
        <w:ind w:left="420" w:firstLine="0"/>
      </w:pPr>
    </w:lvl>
    <w:lvl w:ilvl="1">
      <w:start w:val="1"/>
      <w:numFmt w:val="bullet"/>
      <w:lvlText w:val=""/>
      <w:lvlJc w:val="left"/>
      <w:pPr>
        <w:ind w:left="1180" w:firstLine="7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abstractNum w:abstractNumId="16" w15:restartNumberingAfterBreak="0">
    <w:nsid w:val="4D22568F"/>
    <w:multiLevelType w:val="hybridMultilevel"/>
    <w:tmpl w:val="E8EEB876"/>
    <w:lvl w:ilvl="0" w:tplc="27B262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CDB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FA51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3E4D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CA7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4AC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F037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CD9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66F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4C5AC3"/>
    <w:multiLevelType w:val="hybridMultilevel"/>
    <w:tmpl w:val="FDE87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32C60"/>
    <w:multiLevelType w:val="hybridMultilevel"/>
    <w:tmpl w:val="047A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3709A"/>
    <w:multiLevelType w:val="multilevel"/>
    <w:tmpl w:val="4580B70C"/>
    <w:lvl w:ilvl="0">
      <w:start w:val="1"/>
      <w:numFmt w:val="bullet"/>
      <w:lvlText w:val=""/>
      <w:lvlJc w:val="left"/>
      <w:pPr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80" w:firstLine="7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abstractNum w:abstractNumId="20" w15:restartNumberingAfterBreak="0">
    <w:nsid w:val="5A6D5104"/>
    <w:multiLevelType w:val="multilevel"/>
    <w:tmpl w:val="B8B0B3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52" w:hanging="1800"/>
      </w:pPr>
      <w:rPr>
        <w:rFonts w:hint="default"/>
      </w:rPr>
    </w:lvl>
  </w:abstractNum>
  <w:abstractNum w:abstractNumId="21" w15:restartNumberingAfterBreak="0">
    <w:nsid w:val="5D722C97"/>
    <w:multiLevelType w:val="hybridMultilevel"/>
    <w:tmpl w:val="6B5635C6"/>
    <w:lvl w:ilvl="0" w:tplc="7E226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431EE"/>
    <w:multiLevelType w:val="hybridMultilevel"/>
    <w:tmpl w:val="7504802C"/>
    <w:lvl w:ilvl="0" w:tplc="9702AC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EC8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08E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20C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AA1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D8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43C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4ED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0B0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510542"/>
    <w:multiLevelType w:val="hybridMultilevel"/>
    <w:tmpl w:val="BD1A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E4C93"/>
    <w:multiLevelType w:val="hybridMultilevel"/>
    <w:tmpl w:val="D4CE64FE"/>
    <w:lvl w:ilvl="0" w:tplc="023877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88F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A43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CEA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2FC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29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A9A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0F1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C36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C402D4"/>
    <w:multiLevelType w:val="multilevel"/>
    <w:tmpl w:val="4580B70C"/>
    <w:lvl w:ilvl="0">
      <w:start w:val="1"/>
      <w:numFmt w:val="bullet"/>
      <w:lvlText w:val=""/>
      <w:lvlJc w:val="left"/>
      <w:pPr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80" w:firstLine="7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abstractNum w:abstractNumId="26" w15:restartNumberingAfterBreak="0">
    <w:nsid w:val="771E0D62"/>
    <w:multiLevelType w:val="multilevel"/>
    <w:tmpl w:val="52B2F6A0"/>
    <w:lvl w:ilvl="0">
      <w:start w:val="1"/>
      <w:numFmt w:val="decimal"/>
      <w:lvlText w:val="%1"/>
      <w:lvlJc w:val="left"/>
      <w:pPr>
        <w:ind w:left="420" w:firstLine="0"/>
      </w:pPr>
    </w:lvl>
    <w:lvl w:ilvl="1">
      <w:start w:val="1"/>
      <w:numFmt w:val="bullet"/>
      <w:lvlText w:val=""/>
      <w:lvlJc w:val="left"/>
      <w:pPr>
        <w:ind w:left="1180" w:firstLine="7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240" w:firstLine="1520"/>
      </w:pPr>
    </w:lvl>
    <w:lvl w:ilvl="3">
      <w:start w:val="1"/>
      <w:numFmt w:val="decimal"/>
      <w:lvlText w:val="%1.%2.%3.%4"/>
      <w:lvlJc w:val="left"/>
      <w:pPr>
        <w:ind w:left="3000" w:firstLine="2280"/>
      </w:pPr>
    </w:lvl>
    <w:lvl w:ilvl="4">
      <w:start w:val="1"/>
      <w:numFmt w:val="decimal"/>
      <w:lvlText w:val="%1.%2.%3.%4.%5"/>
      <w:lvlJc w:val="left"/>
      <w:pPr>
        <w:ind w:left="4120" w:firstLine="3040"/>
      </w:pPr>
    </w:lvl>
    <w:lvl w:ilvl="5">
      <w:start w:val="1"/>
      <w:numFmt w:val="decimal"/>
      <w:lvlText w:val="%1.%2.%3.%4.%5.%6"/>
      <w:lvlJc w:val="left"/>
      <w:pPr>
        <w:ind w:left="4880" w:firstLine="3800"/>
      </w:pPr>
    </w:lvl>
    <w:lvl w:ilvl="6">
      <w:start w:val="1"/>
      <w:numFmt w:val="decimal"/>
      <w:lvlText w:val="%1.%2.%3.%4.%5.%6.%7"/>
      <w:lvlJc w:val="left"/>
      <w:pPr>
        <w:ind w:left="6000" w:firstLine="4560"/>
      </w:pPr>
    </w:lvl>
    <w:lvl w:ilvl="7">
      <w:start w:val="1"/>
      <w:numFmt w:val="decimal"/>
      <w:lvlText w:val="%1.%2.%3.%4.%5.%6.%7.%8"/>
      <w:lvlJc w:val="left"/>
      <w:pPr>
        <w:ind w:left="6760" w:firstLine="5320"/>
      </w:pPr>
    </w:lvl>
    <w:lvl w:ilvl="8">
      <w:start w:val="1"/>
      <w:numFmt w:val="decimal"/>
      <w:lvlText w:val="%1.%2.%3.%4.%5.%6.%7.%8.%9"/>
      <w:lvlJc w:val="left"/>
      <w:pPr>
        <w:ind w:left="7880" w:firstLine="6080"/>
      </w:pPr>
    </w:lvl>
  </w:abstractNum>
  <w:num w:numId="1" w16cid:durableId="427850194">
    <w:abstractNumId w:val="9"/>
  </w:num>
  <w:num w:numId="2" w16cid:durableId="117797988">
    <w:abstractNumId w:val="10"/>
  </w:num>
  <w:num w:numId="3" w16cid:durableId="1099909153">
    <w:abstractNumId w:val="4"/>
  </w:num>
  <w:num w:numId="4" w16cid:durableId="2058696730">
    <w:abstractNumId w:val="5"/>
  </w:num>
  <w:num w:numId="5" w16cid:durableId="174157167">
    <w:abstractNumId w:val="18"/>
  </w:num>
  <w:num w:numId="6" w16cid:durableId="1421678445">
    <w:abstractNumId w:val="17"/>
  </w:num>
  <w:num w:numId="7" w16cid:durableId="535119420">
    <w:abstractNumId w:val="6"/>
  </w:num>
  <w:num w:numId="8" w16cid:durableId="2104177549">
    <w:abstractNumId w:val="12"/>
  </w:num>
  <w:num w:numId="9" w16cid:durableId="1117287551">
    <w:abstractNumId w:val="21"/>
  </w:num>
  <w:num w:numId="10" w16cid:durableId="447437633">
    <w:abstractNumId w:val="20"/>
  </w:num>
  <w:num w:numId="11" w16cid:durableId="721829953">
    <w:abstractNumId w:val="3"/>
  </w:num>
  <w:num w:numId="12" w16cid:durableId="1359040131">
    <w:abstractNumId w:val="14"/>
  </w:num>
  <w:num w:numId="13" w16cid:durableId="1404982321">
    <w:abstractNumId w:val="26"/>
  </w:num>
  <w:num w:numId="14" w16cid:durableId="267011981">
    <w:abstractNumId w:val="15"/>
  </w:num>
  <w:num w:numId="15" w16cid:durableId="1922644083">
    <w:abstractNumId w:val="7"/>
  </w:num>
  <w:num w:numId="16" w16cid:durableId="166095333">
    <w:abstractNumId w:val="8"/>
  </w:num>
  <w:num w:numId="17" w16cid:durableId="733507738">
    <w:abstractNumId w:val="23"/>
  </w:num>
  <w:num w:numId="18" w16cid:durableId="622420896">
    <w:abstractNumId w:val="19"/>
  </w:num>
  <w:num w:numId="19" w16cid:durableId="1478839270">
    <w:abstractNumId w:val="2"/>
  </w:num>
  <w:num w:numId="20" w16cid:durableId="435370315">
    <w:abstractNumId w:val="0"/>
  </w:num>
  <w:num w:numId="21" w16cid:durableId="1152798125">
    <w:abstractNumId w:val="22"/>
  </w:num>
  <w:num w:numId="22" w16cid:durableId="1077675542">
    <w:abstractNumId w:val="24"/>
  </w:num>
  <w:num w:numId="23" w16cid:durableId="890657650">
    <w:abstractNumId w:val="11"/>
  </w:num>
  <w:num w:numId="24" w16cid:durableId="649792885">
    <w:abstractNumId w:val="13"/>
  </w:num>
  <w:num w:numId="25" w16cid:durableId="933249342">
    <w:abstractNumId w:val="1"/>
  </w:num>
  <w:num w:numId="26" w16cid:durableId="1168595812">
    <w:abstractNumId w:val="16"/>
  </w:num>
  <w:num w:numId="27" w16cid:durableId="17304167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FF"/>
    <w:rsid w:val="000039D8"/>
    <w:rsid w:val="00065398"/>
    <w:rsid w:val="001253FF"/>
    <w:rsid w:val="00197FD8"/>
    <w:rsid w:val="001D398B"/>
    <w:rsid w:val="00222C0C"/>
    <w:rsid w:val="00295EC3"/>
    <w:rsid w:val="002A0ED2"/>
    <w:rsid w:val="00383E5B"/>
    <w:rsid w:val="00412410"/>
    <w:rsid w:val="00430225"/>
    <w:rsid w:val="004C5236"/>
    <w:rsid w:val="004D7889"/>
    <w:rsid w:val="004E3823"/>
    <w:rsid w:val="00505FDB"/>
    <w:rsid w:val="0058413D"/>
    <w:rsid w:val="005F15B3"/>
    <w:rsid w:val="006D0A67"/>
    <w:rsid w:val="006D240A"/>
    <w:rsid w:val="007114CB"/>
    <w:rsid w:val="00711A27"/>
    <w:rsid w:val="00772C6A"/>
    <w:rsid w:val="007B7D11"/>
    <w:rsid w:val="00956519"/>
    <w:rsid w:val="0099544A"/>
    <w:rsid w:val="009E0A96"/>
    <w:rsid w:val="009F213D"/>
    <w:rsid w:val="00A300BA"/>
    <w:rsid w:val="00A31CF9"/>
    <w:rsid w:val="00A913A1"/>
    <w:rsid w:val="00AA5A78"/>
    <w:rsid w:val="00AB653E"/>
    <w:rsid w:val="00AD2B0A"/>
    <w:rsid w:val="00AF4825"/>
    <w:rsid w:val="00B94D4E"/>
    <w:rsid w:val="00B951AA"/>
    <w:rsid w:val="00BC6D4C"/>
    <w:rsid w:val="00CC41F5"/>
    <w:rsid w:val="00D302BD"/>
    <w:rsid w:val="00D67F8D"/>
    <w:rsid w:val="00DF7520"/>
    <w:rsid w:val="00E422DA"/>
    <w:rsid w:val="00E57C8C"/>
    <w:rsid w:val="00E716FB"/>
    <w:rsid w:val="00E80098"/>
    <w:rsid w:val="00E87D12"/>
    <w:rsid w:val="00E91980"/>
    <w:rsid w:val="00EF2546"/>
    <w:rsid w:val="00F41C6F"/>
    <w:rsid w:val="00F8128F"/>
    <w:rsid w:val="00F97010"/>
    <w:rsid w:val="00FC3CA1"/>
    <w:rsid w:val="08315112"/>
    <w:rsid w:val="1ECE4B26"/>
    <w:rsid w:val="26B4883E"/>
    <w:rsid w:val="4BC57D0B"/>
    <w:rsid w:val="7E2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C097"/>
  <w15:docId w15:val="{CCDF2073-0A83-4152-B1EC-ABBDD074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oSpacing">
    <w:name w:val="No Spacing"/>
    <w:uiPriority w:val="1"/>
    <w:qFormat/>
    <w:rsid w:val="000653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5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4C"/>
  </w:style>
  <w:style w:type="paragraph" w:styleId="Footer">
    <w:name w:val="footer"/>
    <w:basedOn w:val="Normal"/>
    <w:link w:val="FooterChar"/>
    <w:uiPriority w:val="99"/>
    <w:unhideWhenUsed/>
    <w:rsid w:val="00BC6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C39372BA0B24E827514568B73C812" ma:contentTypeVersion="13" ma:contentTypeDescription="Create a new document." ma:contentTypeScope="" ma:versionID="0885c683a717f4f20438cf24bc78fe3b">
  <xsd:schema xmlns:xsd="http://www.w3.org/2001/XMLSchema" xmlns:xs="http://www.w3.org/2001/XMLSchema" xmlns:p="http://schemas.microsoft.com/office/2006/metadata/properties" xmlns:ns2="5a45c89e-a4f2-414b-96fa-983b1758d068" xmlns:ns3="9516fd22-08a3-43f2-8f46-bac0ab95b0ab" targetNamespace="http://schemas.microsoft.com/office/2006/metadata/properties" ma:root="true" ma:fieldsID="3fc29b2444edc001f5d1b17f6f9e8ffa" ns2:_="" ns3:_="">
    <xsd:import namespace="5a45c89e-a4f2-414b-96fa-983b1758d068"/>
    <xsd:import namespace="9516fd22-08a3-43f2-8f46-bac0ab95b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c89e-a4f2-414b-96fa-983b1758d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6fd22-08a3-43f2-8f46-bac0ab95b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6BAFC-377D-45E5-B282-FD4096127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0BC9A-6879-40BB-AB5F-27F8AB1CF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5c89e-a4f2-414b-96fa-983b1758d068"/>
    <ds:schemaRef ds:uri="9516fd22-08a3-43f2-8f46-bac0ab95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D1094-3118-4A49-920E-BDA7B5ACA0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89005-D03D-40B2-817A-576B655D1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1002</Words>
  <Characters>5718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Ransome</dc:creator>
  <cp:lastModifiedBy>Debbie Brickland</cp:lastModifiedBy>
  <cp:revision>9</cp:revision>
  <cp:lastPrinted>2026-04-30T13:06:00Z</cp:lastPrinted>
  <dcterms:created xsi:type="dcterms:W3CDTF">2026-04-30T13:10:00Z</dcterms:created>
  <dcterms:modified xsi:type="dcterms:W3CDTF">2026-05-01T15:31:00Z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0x010100C47C39372BA0B24E827514568B73C812</vt:lpwstr>
  </property>
</Properties>
</file>