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3769A1" w:rsidR="00AC1A28" w:rsidP="00AC1A28" w:rsidRDefault="00AC1A28" w14:paraId="08873E35" w14:textId="07CB11FF">
      <w:pPr>
        <w:pStyle w:val="Headinglevel1"/>
      </w:pPr>
      <w:r>
        <w:t xml:space="preserve">INVIGILATOR </w:t>
      </w:r>
      <w:r w:rsidRPr="00F30F02">
        <w:rPr>
          <w:b w:val="0"/>
          <w:bCs/>
        </w:rPr>
        <w:t>JOB DESCRIPTION</w:t>
      </w:r>
      <w:r w:rsidR="00FF58B0">
        <w:rPr>
          <w:b w:val="0"/>
          <w:bCs/>
        </w:rPr>
        <w:t xml:space="preserve"> </w:t>
      </w:r>
    </w:p>
    <w:tbl>
      <w:tblPr>
        <w:tblW w:w="5000" w:type="pct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57" w:type="dxa"/>
          <w:left w:w="57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1409"/>
        <w:gridCol w:w="4275"/>
        <w:gridCol w:w="1535"/>
        <w:gridCol w:w="3533"/>
      </w:tblGrid>
      <w:tr w:rsidRPr="003769A1" w:rsidR="00AC1A28" w:rsidTr="71DDA38C" w14:paraId="2CBEDD1C" w14:textId="77777777">
        <w:trPr>
          <w:cantSplit/>
          <w:trHeight w:val="522"/>
          <w:tblHeader/>
        </w:trPr>
        <w:tc>
          <w:tcPr>
            <w:tcW w:w="655" w:type="pct"/>
            <w:shd w:val="clear" w:color="auto" w:fill="F2F2F2" w:themeFill="background1" w:themeFillShade="F2"/>
            <w:tcMar/>
            <w:vAlign w:val="center"/>
          </w:tcPr>
          <w:p w:rsidRPr="00AC1A28" w:rsidR="00AC1A28" w:rsidP="00152237" w:rsidRDefault="00AC1A28" w14:paraId="476A3CF0" w14:textId="77777777">
            <w:pPr>
              <w:spacing w:after="0" w:line="288" w:lineRule="auto"/>
              <w:rPr>
                <w:rFonts w:eastAsia="Times New Roman" w:cs="Tahoma"/>
                <w:sz w:val="20"/>
                <w:szCs w:val="20"/>
              </w:rPr>
            </w:pPr>
            <w:r w:rsidRPr="00AC1A28">
              <w:rPr>
                <w:rFonts w:eastAsia="Times New Roman" w:cs="Tahoma"/>
                <w:sz w:val="20"/>
                <w:szCs w:val="20"/>
              </w:rPr>
              <w:t>Reporting to</w:t>
            </w:r>
          </w:p>
        </w:tc>
        <w:tc>
          <w:tcPr>
            <w:tcW w:w="1988" w:type="pct"/>
            <w:shd w:val="clear" w:color="auto" w:fill="auto"/>
            <w:tcMar/>
            <w:vAlign w:val="center"/>
          </w:tcPr>
          <w:p w:rsidRPr="00AC1A28" w:rsidR="00AC1A28" w:rsidP="00152237" w:rsidRDefault="00AC1A28" w14:paraId="51B09A2E" w14:textId="77777777">
            <w:pPr>
              <w:spacing w:after="0" w:line="288" w:lineRule="auto"/>
              <w:rPr>
                <w:rFonts w:eastAsia="Times New Roman" w:cs="Tahoma"/>
              </w:rPr>
            </w:pPr>
            <w:r w:rsidRPr="00AC1A28">
              <w:rPr>
                <w:rFonts w:eastAsia="Times New Roman" w:cs="Tahoma"/>
              </w:rPr>
              <w:t>Examinations Officer</w:t>
            </w:r>
          </w:p>
        </w:tc>
        <w:tc>
          <w:tcPr>
            <w:tcW w:w="714" w:type="pct"/>
            <w:shd w:val="clear" w:color="auto" w:fill="F2F2F2" w:themeFill="background1" w:themeFillShade="F2"/>
            <w:tcMar/>
            <w:vAlign w:val="center"/>
          </w:tcPr>
          <w:p w:rsidRPr="00AC1A28" w:rsidR="00AC1A28" w:rsidP="00152237" w:rsidRDefault="00AC1A28" w14:paraId="7F17AC20" w14:textId="77777777">
            <w:pPr>
              <w:spacing w:after="0" w:line="288" w:lineRule="auto"/>
              <w:rPr>
                <w:rFonts w:eastAsia="Times New Roman" w:cs="Tahoma"/>
                <w:sz w:val="20"/>
                <w:szCs w:val="20"/>
              </w:rPr>
            </w:pPr>
            <w:r w:rsidRPr="00AC1A28">
              <w:rPr>
                <w:rFonts w:eastAsia="Times New Roman" w:cs="Tahoma"/>
                <w:sz w:val="20"/>
                <w:szCs w:val="20"/>
              </w:rPr>
              <w:t>Hourly pay rate</w:t>
            </w:r>
          </w:p>
        </w:tc>
        <w:tc>
          <w:tcPr>
            <w:tcW w:w="1643" w:type="pct"/>
            <w:shd w:val="clear" w:color="auto" w:fill="auto"/>
            <w:tcMar/>
            <w:vAlign w:val="center"/>
          </w:tcPr>
          <w:p w:rsidRPr="00AC1A28" w:rsidR="00AC1A28" w:rsidP="00152237" w:rsidRDefault="00AC1A28" w14:paraId="4A334A86" w14:textId="77777777">
            <w:pPr>
              <w:spacing w:after="0" w:line="288" w:lineRule="auto"/>
              <w:rPr>
                <w:rFonts w:eastAsia="Times New Roman" w:cs="Tahoma"/>
              </w:rPr>
            </w:pPr>
          </w:p>
        </w:tc>
      </w:tr>
      <w:tr w:rsidRPr="003769A1" w:rsidR="00AC1A28" w:rsidTr="71DDA38C" w14:paraId="0C82D844" w14:textId="77777777">
        <w:trPr>
          <w:tblHeader/>
        </w:trPr>
        <w:tc>
          <w:tcPr>
            <w:tcW w:w="655" w:type="pct"/>
            <w:shd w:val="clear" w:color="auto" w:fill="F2F2F2" w:themeFill="background1" w:themeFillShade="F2"/>
            <w:tcMar/>
            <w:vAlign w:val="center"/>
          </w:tcPr>
          <w:p w:rsidRPr="00AC1A28" w:rsidR="00AC1A28" w:rsidP="00152237" w:rsidRDefault="00AC1A28" w14:paraId="31353A43" w14:textId="77777777">
            <w:pPr>
              <w:spacing w:after="0" w:line="288" w:lineRule="auto"/>
              <w:rPr>
                <w:rFonts w:eastAsia="Times New Roman" w:cs="Tahoma"/>
                <w:sz w:val="20"/>
                <w:szCs w:val="20"/>
              </w:rPr>
            </w:pPr>
            <w:r w:rsidRPr="00AC1A28">
              <w:rPr>
                <w:rFonts w:eastAsia="Times New Roman" w:cs="Tahoma"/>
                <w:sz w:val="20"/>
                <w:szCs w:val="20"/>
              </w:rPr>
              <w:t>Hours of work</w:t>
            </w:r>
          </w:p>
        </w:tc>
        <w:tc>
          <w:tcPr>
            <w:tcW w:w="4345" w:type="pct"/>
            <w:gridSpan w:val="3"/>
            <w:shd w:val="clear" w:color="auto" w:fill="auto"/>
            <w:tcMar/>
            <w:vAlign w:val="center"/>
          </w:tcPr>
          <w:p w:rsidRPr="00AC1A28" w:rsidR="00AC1A28" w:rsidP="71DDA38C" w:rsidRDefault="00AC1A28" w14:paraId="6208F3EE" w14:textId="1B10A7C5">
            <w:pPr>
              <w:spacing w:after="0" w:line="240" w:lineRule="auto"/>
              <w:rPr>
                <w:rFonts w:eastAsia="Times New Roman" w:cs="Tahoma"/>
                <w:b w:val="1"/>
                <w:bCs w:val="1"/>
              </w:rPr>
            </w:pPr>
            <w:r w:rsidRPr="71DDA38C" w:rsidR="00AC1A28">
              <w:rPr>
                <w:rFonts w:eastAsia="Times New Roman" w:cs="Tahoma"/>
              </w:rPr>
              <w:t xml:space="preserve">By negotiation and agreement during </w:t>
            </w:r>
            <w:r w:rsidRPr="71DDA38C" w:rsidR="001D7ABE">
              <w:rPr>
                <w:rFonts w:eastAsia="Times New Roman" w:cs="Tahoma"/>
              </w:rPr>
              <w:t>May/June Summer examinations, Autu</w:t>
            </w:r>
            <w:r w:rsidRPr="71DDA38C" w:rsidR="009A2EA8">
              <w:rPr>
                <w:rFonts w:eastAsia="Times New Roman" w:cs="Tahoma"/>
              </w:rPr>
              <w:t>mn Mock examinations (</w:t>
            </w:r>
            <w:r w:rsidRPr="71DDA38C" w:rsidR="00D65086">
              <w:rPr>
                <w:rFonts w:eastAsia="Times New Roman" w:cs="Tahoma"/>
              </w:rPr>
              <w:t xml:space="preserve">during </w:t>
            </w:r>
            <w:r w:rsidRPr="71DDA38C" w:rsidR="009A2EA8">
              <w:rPr>
                <w:rFonts w:eastAsia="Times New Roman" w:cs="Tahoma"/>
              </w:rPr>
              <w:t>November/</w:t>
            </w:r>
            <w:r w:rsidRPr="71DDA38C" w:rsidR="00D65086">
              <w:rPr>
                <w:rFonts w:eastAsia="Times New Roman" w:cs="Tahoma"/>
              </w:rPr>
              <w:t>December</w:t>
            </w:r>
            <w:r w:rsidRPr="71DDA38C" w:rsidR="009A2EA8">
              <w:rPr>
                <w:rFonts w:eastAsia="Times New Roman" w:cs="Tahoma"/>
              </w:rPr>
              <w:t xml:space="preserve"> </w:t>
            </w:r>
            <w:r w:rsidRPr="71DDA38C" w:rsidR="00F70AD9">
              <w:rPr>
                <w:rFonts w:eastAsia="Times New Roman" w:cs="Tahoma"/>
              </w:rPr>
              <w:t xml:space="preserve">tbc </w:t>
            </w:r>
            <w:r w:rsidRPr="71DDA38C" w:rsidR="00D65086">
              <w:rPr>
                <w:rFonts w:eastAsia="Times New Roman" w:cs="Tahoma"/>
              </w:rPr>
              <w:t>for t</w:t>
            </w:r>
            <w:r w:rsidRPr="71DDA38C" w:rsidR="009A2EA8">
              <w:rPr>
                <w:rFonts w:eastAsia="Times New Roman" w:cs="Tahoma"/>
              </w:rPr>
              <w:t xml:space="preserve">wo weeks) </w:t>
            </w:r>
            <w:r w:rsidRPr="71DDA38C" w:rsidR="00D65086">
              <w:rPr>
                <w:rFonts w:eastAsia="Times New Roman" w:cs="Tahoma"/>
              </w:rPr>
              <w:t xml:space="preserve">and Spring Mock examinations </w:t>
            </w:r>
            <w:r w:rsidRPr="71DDA38C" w:rsidR="00F70AD9">
              <w:rPr>
                <w:rFonts w:eastAsia="Times New Roman" w:cs="Tahoma"/>
              </w:rPr>
              <w:t xml:space="preserve">(during February/March tbc </w:t>
            </w:r>
            <w:r w:rsidRPr="71DDA38C" w:rsidR="003517BA">
              <w:rPr>
                <w:rFonts w:eastAsia="Times New Roman" w:cs="Tahoma"/>
              </w:rPr>
              <w:t>for two weeks)</w:t>
            </w:r>
            <w:r w:rsidRPr="71DDA38C" w:rsidR="001F4DED">
              <w:rPr>
                <w:rFonts w:eastAsia="Times New Roman" w:cs="Tahoma"/>
              </w:rPr>
              <w:t xml:space="preserve"> and be available from </w:t>
            </w:r>
            <w:r w:rsidRPr="71DDA38C" w:rsidR="000D10CB">
              <w:rPr>
                <w:rFonts w:eastAsia="Times New Roman" w:cs="Tahoma"/>
              </w:rPr>
              <w:t xml:space="preserve">8.30am and </w:t>
            </w:r>
            <w:r w:rsidRPr="71DDA38C" w:rsidR="6E9DC633">
              <w:rPr>
                <w:rFonts w:eastAsia="Times New Roman" w:cs="Tahoma"/>
              </w:rPr>
              <w:t>3.30</w:t>
            </w:r>
            <w:r w:rsidRPr="71DDA38C" w:rsidR="00573ECF">
              <w:rPr>
                <w:rFonts w:eastAsia="Times New Roman" w:cs="Tahoma"/>
              </w:rPr>
              <w:t>pm</w:t>
            </w:r>
          </w:p>
        </w:tc>
      </w:tr>
    </w:tbl>
    <w:p w:rsidRPr="00573ECF" w:rsidR="0058139F" w:rsidP="004A3059" w:rsidRDefault="0058139F" w14:paraId="72E4B8EE" w14:textId="4B4242F5">
      <w:pPr>
        <w:pStyle w:val="Default"/>
        <w:spacing w:before="120"/>
        <w:rPr>
          <w:rFonts w:ascii="Tahoma" w:hAnsi="Tahoma" w:cs="Tahoma"/>
          <w:bCs/>
          <w:sz w:val="22"/>
          <w:szCs w:val="22"/>
        </w:rPr>
      </w:pPr>
      <w:r w:rsidRPr="00573ECF">
        <w:rPr>
          <w:rFonts w:ascii="Tahoma" w:hAnsi="Tahoma" w:cs="Tahoma"/>
          <w:bCs/>
          <w:sz w:val="22"/>
          <w:szCs w:val="22"/>
        </w:rPr>
        <w:t xml:space="preserve">Invigilators are the people in examination rooms responsible for conducting examinations in the presence of the candidates. </w:t>
      </w:r>
      <w:r w:rsidRPr="00573ECF">
        <w:rPr>
          <w:rFonts w:ascii="Tahoma" w:hAnsi="Tahoma" w:cs="Tahoma"/>
          <w:sz w:val="22"/>
          <w:szCs w:val="22"/>
        </w:rPr>
        <w:t>Invigilators have a key role in upholding the integrity of the external examination/assessment process.</w:t>
      </w:r>
    </w:p>
    <w:p w:rsidRPr="00F30F02" w:rsidR="004A3059" w:rsidP="004A3059" w:rsidRDefault="004A3059" w14:paraId="1CCB4334" w14:textId="329756AB">
      <w:pPr>
        <w:pStyle w:val="Default"/>
        <w:spacing w:before="120"/>
        <w:rPr>
          <w:rFonts w:ascii="Tahoma" w:hAnsi="Tahoma"/>
          <w:bCs/>
          <w:sz w:val="22"/>
          <w:szCs w:val="22"/>
          <w:u w:val="single"/>
        </w:rPr>
      </w:pPr>
      <w:r w:rsidRPr="00F30F02">
        <w:rPr>
          <w:rFonts w:ascii="Tahoma" w:hAnsi="Tahoma"/>
          <w:bCs/>
          <w:sz w:val="22"/>
          <w:szCs w:val="22"/>
          <w:u w:val="single"/>
        </w:rPr>
        <w:t>The role of the invigilator</w:t>
      </w:r>
    </w:p>
    <w:p w:rsidRPr="00C969D3" w:rsidR="00C969D3" w:rsidP="00C969D3" w:rsidRDefault="004A3059" w14:paraId="7A5A1F61" w14:textId="63EDF034">
      <w:pPr>
        <w:spacing w:before="120" w:after="0" w:line="240" w:lineRule="auto"/>
        <w:rPr>
          <w:rFonts w:cs="Tahoma"/>
        </w:rPr>
      </w:pPr>
      <w:r>
        <w:rPr>
          <w:rFonts w:cs="Tahoma"/>
        </w:rPr>
        <w:t>T</w:t>
      </w:r>
      <w:r w:rsidRPr="00C969D3" w:rsidR="00C969D3">
        <w:rPr>
          <w:rFonts w:cs="Tahoma"/>
        </w:rPr>
        <w:t>o ensure that examinations are conducted according to the regulations to:</w:t>
      </w:r>
    </w:p>
    <w:p w:rsidRPr="00C969D3" w:rsidR="00C969D3" w:rsidP="00C969D3" w:rsidRDefault="00617C76" w14:paraId="21B65B32" w14:textId="77777777">
      <w:pPr>
        <w:pStyle w:val="Default"/>
        <w:numPr>
          <w:ilvl w:val="0"/>
          <w:numId w:val="22"/>
        </w:numPr>
        <w:ind w:left="714" w:hanging="357"/>
        <w:contextualSpacing/>
        <w:rPr>
          <w:rFonts w:ascii="Tahoma" w:hAnsi="Tahoma" w:cs="Tahoma"/>
          <w:sz w:val="22"/>
          <w:szCs w:val="22"/>
        </w:rPr>
      </w:pPr>
      <w:r w:rsidRPr="00C969D3">
        <w:rPr>
          <w:rFonts w:ascii="Tahoma" w:hAnsi="Tahoma" w:cs="Tahoma"/>
          <w:sz w:val="22"/>
          <w:szCs w:val="22"/>
        </w:rPr>
        <w:t>ensure all candidates have an equal opportunity to demonstrate their abilities</w:t>
      </w:r>
    </w:p>
    <w:p w:rsidRPr="00C969D3" w:rsidR="00C969D3" w:rsidP="00C969D3" w:rsidRDefault="00617C76" w14:paraId="6923926A" w14:textId="77777777">
      <w:pPr>
        <w:pStyle w:val="Default"/>
        <w:numPr>
          <w:ilvl w:val="0"/>
          <w:numId w:val="22"/>
        </w:numPr>
        <w:spacing w:before="120"/>
        <w:ind w:left="714" w:hanging="357"/>
        <w:contextualSpacing/>
        <w:rPr>
          <w:rFonts w:ascii="Tahoma" w:hAnsi="Tahoma" w:cs="Tahoma"/>
          <w:sz w:val="22"/>
          <w:szCs w:val="22"/>
        </w:rPr>
      </w:pPr>
      <w:r w:rsidRPr="00C969D3">
        <w:rPr>
          <w:rFonts w:ascii="Tahoma" w:hAnsi="Tahoma" w:cs="Tahoma"/>
          <w:sz w:val="22"/>
          <w:szCs w:val="22"/>
        </w:rPr>
        <w:t>ensure the security of the examination materials before, during and after the examination</w:t>
      </w:r>
    </w:p>
    <w:p w:rsidRPr="00C969D3" w:rsidR="00C969D3" w:rsidP="00C969D3" w:rsidRDefault="00617C76" w14:paraId="739AE0F1" w14:textId="77777777">
      <w:pPr>
        <w:pStyle w:val="Default"/>
        <w:numPr>
          <w:ilvl w:val="0"/>
          <w:numId w:val="22"/>
        </w:numPr>
        <w:spacing w:before="120"/>
        <w:ind w:left="714" w:hanging="357"/>
        <w:contextualSpacing/>
        <w:rPr>
          <w:rFonts w:ascii="Tahoma" w:hAnsi="Tahoma" w:cs="Tahoma"/>
          <w:sz w:val="22"/>
          <w:szCs w:val="22"/>
        </w:rPr>
      </w:pPr>
      <w:r w:rsidRPr="00C969D3">
        <w:rPr>
          <w:rFonts w:ascii="Tahoma" w:hAnsi="Tahoma" w:cs="Tahoma"/>
          <w:sz w:val="22"/>
          <w:szCs w:val="22"/>
        </w:rPr>
        <w:t>prevent possible candidate malpractice</w:t>
      </w:r>
    </w:p>
    <w:p w:rsidRPr="00C969D3" w:rsidR="00FF4E25" w:rsidP="00AC1A28" w:rsidRDefault="00617C76" w14:paraId="00714C90" w14:textId="6E407706">
      <w:pPr>
        <w:pStyle w:val="Default"/>
        <w:numPr>
          <w:ilvl w:val="0"/>
          <w:numId w:val="22"/>
        </w:numPr>
        <w:spacing w:before="120"/>
        <w:ind w:left="714" w:hanging="357"/>
        <w:contextualSpacing/>
        <w:rPr>
          <w:rFonts w:ascii="Tahoma" w:hAnsi="Tahoma" w:cs="Tahoma"/>
          <w:sz w:val="22"/>
          <w:szCs w:val="22"/>
        </w:rPr>
      </w:pPr>
      <w:r w:rsidRPr="00C969D3">
        <w:rPr>
          <w:rFonts w:ascii="Tahoma" w:hAnsi="Tahoma" w:cs="Tahoma"/>
          <w:sz w:val="22"/>
          <w:szCs w:val="22"/>
        </w:rPr>
        <w:t>prevent possible administrative failures</w:t>
      </w:r>
    </w:p>
    <w:p w:rsidR="00C969D3" w:rsidP="0083743D" w:rsidRDefault="00C969D3" w14:paraId="140B41EA" w14:textId="77777777">
      <w:pPr>
        <w:pStyle w:val="Default"/>
        <w:rPr>
          <w:rFonts w:ascii="Tahoma" w:hAnsi="Tahoma"/>
          <w:b/>
          <w:sz w:val="22"/>
          <w:szCs w:val="22"/>
          <w:u w:val="single"/>
        </w:rPr>
      </w:pPr>
    </w:p>
    <w:p w:rsidRPr="00F30F02" w:rsidR="00AC1A28" w:rsidP="00AC1A28" w:rsidRDefault="00AC1A28" w14:paraId="6DA6946A" w14:textId="715CE6B2">
      <w:pPr>
        <w:pStyle w:val="Default"/>
        <w:rPr>
          <w:rFonts w:ascii="Tahoma" w:hAnsi="Tahoma"/>
          <w:bCs/>
          <w:sz w:val="22"/>
          <w:szCs w:val="22"/>
          <w:u w:val="single"/>
        </w:rPr>
      </w:pPr>
      <w:r w:rsidRPr="00F30F02">
        <w:rPr>
          <w:rFonts w:ascii="Tahoma" w:hAnsi="Tahoma"/>
          <w:bCs/>
          <w:sz w:val="22"/>
          <w:szCs w:val="22"/>
          <w:u w:val="single"/>
        </w:rPr>
        <w:t>General requirements</w:t>
      </w:r>
    </w:p>
    <w:p w:rsidRPr="00D74591" w:rsidR="00AC1A28" w:rsidP="007446CE" w:rsidRDefault="00AC1A28" w14:paraId="2A988F2F" w14:textId="77777777">
      <w:pPr>
        <w:pStyle w:val="Default"/>
        <w:numPr>
          <w:ilvl w:val="0"/>
          <w:numId w:val="22"/>
        </w:numPr>
        <w:spacing w:before="120"/>
        <w:ind w:left="714" w:hanging="357"/>
        <w:rPr>
          <w:rFonts w:ascii="Tahoma" w:hAnsi="Tahoma"/>
          <w:sz w:val="22"/>
          <w:szCs w:val="22"/>
        </w:rPr>
      </w:pPr>
      <w:r w:rsidRPr="00D74591">
        <w:rPr>
          <w:rFonts w:ascii="Tahoma" w:hAnsi="Tahoma"/>
          <w:sz w:val="22"/>
          <w:szCs w:val="22"/>
        </w:rPr>
        <w:t>Experience of invigilation is not required as training in the role and duties of an invigilator will be provided</w:t>
      </w:r>
    </w:p>
    <w:p w:rsidR="007446CE" w:rsidP="007446CE" w:rsidRDefault="00AC1A28" w14:paraId="69C56EDF" w14:textId="77777777">
      <w:pPr>
        <w:pStyle w:val="Default"/>
        <w:numPr>
          <w:ilvl w:val="0"/>
          <w:numId w:val="22"/>
        </w:numPr>
        <w:rPr>
          <w:rFonts w:ascii="Tahoma" w:hAnsi="Tahoma"/>
          <w:sz w:val="22"/>
          <w:szCs w:val="22"/>
        </w:rPr>
      </w:pPr>
      <w:r w:rsidRPr="00D74591">
        <w:rPr>
          <w:rFonts w:ascii="Tahoma" w:hAnsi="Tahoma"/>
          <w:sz w:val="22"/>
          <w:szCs w:val="22"/>
        </w:rPr>
        <w:t>Invigilators are required to</w:t>
      </w:r>
      <w:r w:rsidR="007446CE">
        <w:rPr>
          <w:rFonts w:ascii="Tahoma" w:hAnsi="Tahoma"/>
          <w:sz w:val="22"/>
          <w:szCs w:val="22"/>
        </w:rPr>
        <w:t>:</w:t>
      </w:r>
      <w:r w:rsidRPr="00D74591">
        <w:rPr>
          <w:rFonts w:ascii="Tahoma" w:hAnsi="Tahoma"/>
          <w:sz w:val="22"/>
          <w:szCs w:val="22"/>
        </w:rPr>
        <w:t xml:space="preserve"> </w:t>
      </w:r>
    </w:p>
    <w:p w:rsidRPr="00D74591" w:rsidR="007446CE" w:rsidP="00F91120" w:rsidRDefault="00AC1A28" w14:paraId="225530C3" w14:textId="48CB16FB">
      <w:pPr>
        <w:pStyle w:val="Default"/>
        <w:numPr>
          <w:ilvl w:val="1"/>
          <w:numId w:val="22"/>
        </w:numPr>
        <w:rPr>
          <w:rFonts w:ascii="Tahoma" w:hAnsi="Tahoma"/>
          <w:sz w:val="22"/>
          <w:szCs w:val="22"/>
        </w:rPr>
      </w:pPr>
      <w:r w:rsidRPr="00D74591">
        <w:rPr>
          <w:rFonts w:ascii="Tahoma" w:hAnsi="Tahoma"/>
          <w:sz w:val="22"/>
          <w:szCs w:val="22"/>
        </w:rPr>
        <w:t xml:space="preserve">declare if they have invigilated previously and whether they have any current maladministration/malpractice sanctions applied to them </w:t>
      </w:r>
    </w:p>
    <w:p w:rsidRPr="007446CE" w:rsidR="00AC1A28" w:rsidP="00F91120" w:rsidRDefault="00AC1A28" w14:paraId="2832CDFA" w14:textId="5F749C82">
      <w:pPr>
        <w:pStyle w:val="Default"/>
        <w:numPr>
          <w:ilvl w:val="1"/>
          <w:numId w:val="22"/>
        </w:numPr>
        <w:rPr>
          <w:rFonts w:ascii="Tahoma" w:hAnsi="Tahoma"/>
          <w:sz w:val="22"/>
          <w:szCs w:val="22"/>
        </w:rPr>
      </w:pPr>
      <w:r w:rsidRPr="007446CE">
        <w:rPr>
          <w:rFonts w:ascii="Tahoma" w:hAnsi="Tahoma"/>
          <w:sz w:val="22"/>
          <w:szCs w:val="22"/>
        </w:rPr>
        <w:t>confirm their availability in advance of main exam</w:t>
      </w:r>
      <w:r w:rsidR="00E740E8">
        <w:rPr>
          <w:rFonts w:ascii="Tahoma" w:hAnsi="Tahoma"/>
          <w:sz w:val="22"/>
          <w:szCs w:val="22"/>
        </w:rPr>
        <w:t>ination</w:t>
      </w:r>
      <w:r w:rsidRPr="007446CE">
        <w:rPr>
          <w:rFonts w:ascii="Tahoma" w:hAnsi="Tahoma"/>
          <w:sz w:val="22"/>
          <w:szCs w:val="22"/>
        </w:rPr>
        <w:t xml:space="preserve"> periods</w:t>
      </w:r>
    </w:p>
    <w:p w:rsidRPr="00D74591" w:rsidR="00AC1A28" w:rsidP="007446CE" w:rsidRDefault="00AC1A28" w14:paraId="4014B761" w14:textId="77777777">
      <w:pPr>
        <w:pStyle w:val="Default"/>
        <w:numPr>
          <w:ilvl w:val="0"/>
          <w:numId w:val="22"/>
        </w:numPr>
        <w:rPr>
          <w:rFonts w:ascii="Tahoma" w:hAnsi="Tahoma"/>
          <w:sz w:val="22"/>
          <w:szCs w:val="22"/>
        </w:rPr>
      </w:pPr>
      <w:r w:rsidRPr="00D74591">
        <w:rPr>
          <w:rFonts w:ascii="Tahoma" w:hAnsi="Tahoma"/>
          <w:sz w:val="22"/>
          <w:szCs w:val="22"/>
        </w:rPr>
        <w:t xml:space="preserve">Invigilators must confirm the confidentiality and security requirements surrounding the invigilation process are known, understood and will be </w:t>
      </w:r>
      <w:proofErr w:type="gramStart"/>
      <w:r w:rsidRPr="00D74591">
        <w:rPr>
          <w:rFonts w:ascii="Tahoma" w:hAnsi="Tahoma"/>
          <w:sz w:val="22"/>
          <w:szCs w:val="22"/>
        </w:rPr>
        <w:t>followed at all times</w:t>
      </w:r>
      <w:proofErr w:type="gramEnd"/>
    </w:p>
    <w:p w:rsidRPr="00D74591" w:rsidR="00AC1A28" w:rsidP="00AC1A28" w:rsidRDefault="00AC1A28" w14:paraId="75CBC99E" w14:textId="77777777">
      <w:pPr>
        <w:pStyle w:val="Default"/>
        <w:spacing w:before="120"/>
        <w:rPr>
          <w:rFonts w:ascii="Tahoma" w:hAnsi="Tahoma"/>
          <w:sz w:val="22"/>
          <w:szCs w:val="22"/>
        </w:rPr>
      </w:pPr>
      <w:r w:rsidRPr="00D74591">
        <w:rPr>
          <w:rFonts w:ascii="Tahoma" w:hAnsi="Tahoma"/>
          <w:sz w:val="22"/>
          <w:szCs w:val="22"/>
        </w:rPr>
        <w:t xml:space="preserve">An </w:t>
      </w:r>
      <w:bookmarkStart w:name="_Hlk11095043" w:id="0"/>
      <w:r w:rsidRPr="00D74591">
        <w:rPr>
          <w:rFonts w:ascii="Tahoma" w:hAnsi="Tahoma"/>
          <w:sz w:val="22"/>
          <w:szCs w:val="22"/>
        </w:rPr>
        <w:t>ideal candidate will</w:t>
      </w:r>
      <w:bookmarkEnd w:id="0"/>
      <w:r w:rsidRPr="00D74591">
        <w:rPr>
          <w:rFonts w:ascii="Tahoma" w:hAnsi="Tahoma"/>
          <w:sz w:val="22"/>
          <w:szCs w:val="22"/>
        </w:rPr>
        <w:t>:</w:t>
      </w:r>
    </w:p>
    <w:p w:rsidRPr="00D74591" w:rsidR="00AC1A28" w:rsidP="00AC1A28" w:rsidRDefault="00AC1A28" w14:paraId="2602BA3F" w14:textId="3A0B124A">
      <w:pPr>
        <w:pStyle w:val="Default"/>
        <w:numPr>
          <w:ilvl w:val="0"/>
          <w:numId w:val="17"/>
        </w:numPr>
        <w:rPr>
          <w:rFonts w:ascii="Tahoma" w:hAnsi="Tahoma"/>
          <w:sz w:val="22"/>
          <w:szCs w:val="22"/>
        </w:rPr>
      </w:pPr>
      <w:bookmarkStart w:name="_Hlk11148983" w:id="1"/>
      <w:r w:rsidRPr="00D74591">
        <w:rPr>
          <w:rFonts w:ascii="Tahoma" w:hAnsi="Tahoma"/>
          <w:sz w:val="22"/>
          <w:szCs w:val="22"/>
        </w:rPr>
        <w:t>be reliable, flexible and readily available during main exam</w:t>
      </w:r>
      <w:r w:rsidR="0083743D">
        <w:rPr>
          <w:rFonts w:ascii="Tahoma" w:hAnsi="Tahoma"/>
          <w:sz w:val="22"/>
          <w:szCs w:val="22"/>
        </w:rPr>
        <w:t>ination</w:t>
      </w:r>
      <w:r w:rsidRPr="00D74591">
        <w:rPr>
          <w:rFonts w:ascii="Tahoma" w:hAnsi="Tahoma"/>
          <w:sz w:val="22"/>
          <w:szCs w:val="22"/>
        </w:rPr>
        <w:t xml:space="preserve"> periods</w:t>
      </w:r>
    </w:p>
    <w:p w:rsidRPr="00D74591" w:rsidR="00AC1A28" w:rsidP="00AC1A28" w:rsidRDefault="00AC1A28" w14:paraId="51AFC280" w14:textId="77777777">
      <w:pPr>
        <w:pStyle w:val="Default"/>
        <w:numPr>
          <w:ilvl w:val="0"/>
          <w:numId w:val="17"/>
        </w:numPr>
        <w:rPr>
          <w:rFonts w:ascii="Tahoma" w:hAnsi="Tahoma"/>
          <w:sz w:val="22"/>
          <w:szCs w:val="22"/>
        </w:rPr>
      </w:pPr>
      <w:r w:rsidRPr="00D74591">
        <w:rPr>
          <w:rFonts w:ascii="Tahoma" w:hAnsi="Tahoma"/>
          <w:sz w:val="22"/>
          <w:szCs w:val="22"/>
        </w:rPr>
        <w:t>have effective communication skills and good interpersonal skills</w:t>
      </w:r>
    </w:p>
    <w:p w:rsidRPr="00D74591" w:rsidR="00AC1A28" w:rsidP="00AC1A28" w:rsidRDefault="00AC1A28" w14:paraId="5EC58A81" w14:textId="77777777">
      <w:pPr>
        <w:pStyle w:val="Default"/>
        <w:numPr>
          <w:ilvl w:val="0"/>
          <w:numId w:val="17"/>
        </w:numPr>
        <w:rPr>
          <w:rFonts w:ascii="Tahoma" w:hAnsi="Tahoma"/>
          <w:sz w:val="22"/>
          <w:szCs w:val="22"/>
        </w:rPr>
      </w:pPr>
      <w:r w:rsidRPr="00D74591">
        <w:rPr>
          <w:rFonts w:ascii="Tahoma" w:hAnsi="Tahoma"/>
          <w:sz w:val="22"/>
          <w:szCs w:val="22"/>
        </w:rPr>
        <w:t>work well as part of a team</w:t>
      </w:r>
    </w:p>
    <w:p w:rsidRPr="00D74591" w:rsidR="00AC1A28" w:rsidP="00AC1A28" w:rsidRDefault="00AC1A28" w14:paraId="5B5F672E" w14:textId="77A03FEC">
      <w:pPr>
        <w:pStyle w:val="Default"/>
        <w:numPr>
          <w:ilvl w:val="0"/>
          <w:numId w:val="17"/>
        </w:numPr>
        <w:rPr>
          <w:rFonts w:ascii="Tahoma" w:hAnsi="Tahoma"/>
          <w:sz w:val="22"/>
          <w:szCs w:val="22"/>
        </w:rPr>
      </w:pPr>
      <w:bookmarkStart w:name="_Hlk11151610" w:id="2"/>
      <w:r w:rsidRPr="00D74591">
        <w:rPr>
          <w:rFonts w:ascii="Tahoma" w:hAnsi="Tahoma"/>
          <w:sz w:val="22"/>
          <w:szCs w:val="22"/>
        </w:rPr>
        <w:t>be confident and a reassuring presence to candidates in exam</w:t>
      </w:r>
      <w:r w:rsidR="0083743D">
        <w:rPr>
          <w:rFonts w:ascii="Tahoma" w:hAnsi="Tahoma"/>
          <w:sz w:val="22"/>
          <w:szCs w:val="22"/>
        </w:rPr>
        <w:t>ination</w:t>
      </w:r>
      <w:r w:rsidRPr="00D74591">
        <w:rPr>
          <w:rFonts w:ascii="Tahoma" w:hAnsi="Tahoma"/>
          <w:sz w:val="22"/>
          <w:szCs w:val="22"/>
        </w:rPr>
        <w:t xml:space="preserve"> rooms</w:t>
      </w:r>
    </w:p>
    <w:bookmarkEnd w:id="2"/>
    <w:p w:rsidRPr="00D74591" w:rsidR="00AC1A28" w:rsidP="00AC1A28" w:rsidRDefault="00AC1A28" w14:paraId="76063443" w14:textId="77777777">
      <w:pPr>
        <w:pStyle w:val="Default"/>
        <w:numPr>
          <w:ilvl w:val="0"/>
          <w:numId w:val="17"/>
        </w:numPr>
        <w:rPr>
          <w:rFonts w:ascii="Tahoma" w:hAnsi="Tahoma"/>
          <w:sz w:val="22"/>
          <w:szCs w:val="22"/>
        </w:rPr>
      </w:pPr>
      <w:r w:rsidRPr="00D74591">
        <w:rPr>
          <w:rFonts w:ascii="Tahoma" w:hAnsi="Tahoma"/>
          <w:sz w:val="22"/>
          <w:szCs w:val="22"/>
        </w:rPr>
        <w:t>be able to give instructions and manage situations involving different groups of people</w:t>
      </w:r>
    </w:p>
    <w:p w:rsidR="00AC1A28" w:rsidP="00AC1A28" w:rsidRDefault="00AC1A28" w14:paraId="670FE566" w14:textId="59C12BBB">
      <w:pPr>
        <w:pStyle w:val="Default"/>
        <w:numPr>
          <w:ilvl w:val="0"/>
          <w:numId w:val="17"/>
        </w:numPr>
        <w:rPr>
          <w:rFonts w:ascii="Tahoma" w:hAnsi="Tahoma"/>
          <w:sz w:val="22"/>
          <w:szCs w:val="22"/>
        </w:rPr>
      </w:pPr>
      <w:r w:rsidRPr="00D74591">
        <w:rPr>
          <w:rFonts w:ascii="Tahoma" w:hAnsi="Tahoma"/>
          <w:sz w:val="22"/>
          <w:szCs w:val="22"/>
        </w:rPr>
        <w:t>have basic IT skills (familiar with use of email, mobile phone messaging etc.)</w:t>
      </w:r>
    </w:p>
    <w:p w:rsidRPr="0083743D" w:rsidR="0083743D" w:rsidP="0083743D" w:rsidRDefault="004A3059" w14:paraId="2FB68D92" w14:textId="6DD3E443">
      <w:pPr>
        <w:pStyle w:val="NormalWeb"/>
        <w:numPr>
          <w:ilvl w:val="0"/>
          <w:numId w:val="17"/>
        </w:numPr>
        <w:spacing w:before="0" w:beforeAutospacing="0" w:after="0" w:afterAutospacing="0"/>
        <w:ind w:left="714" w:hanging="357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seek to </w:t>
      </w:r>
      <w:r w:rsidRPr="0083743D" w:rsidR="0083743D">
        <w:rPr>
          <w:rFonts w:ascii="Tahoma" w:hAnsi="Tahoma" w:cs="Tahoma"/>
          <w:sz w:val="22"/>
          <w:szCs w:val="22"/>
        </w:rPr>
        <w:t>achieve competence in the role and a rigorous understanding of the JCQ regulations</w:t>
      </w:r>
    </w:p>
    <w:bookmarkEnd w:id="1"/>
    <w:p w:rsidRPr="0083743D" w:rsidR="0083743D" w:rsidP="0083743D" w:rsidRDefault="0083743D" w14:paraId="7D2D00FC" w14:textId="77777777">
      <w:pPr>
        <w:pStyle w:val="Default"/>
        <w:rPr>
          <w:rFonts w:ascii="Tahoma" w:hAnsi="Tahoma"/>
          <w:bCs/>
          <w:sz w:val="22"/>
          <w:szCs w:val="22"/>
        </w:rPr>
      </w:pPr>
    </w:p>
    <w:p w:rsidRPr="00F30F02" w:rsidR="00AC1A28" w:rsidP="0083743D" w:rsidRDefault="00AC1A28" w14:paraId="67E06C05" w14:textId="0C1ADA15">
      <w:pPr>
        <w:pStyle w:val="Default"/>
        <w:rPr>
          <w:rFonts w:ascii="Tahoma" w:hAnsi="Tahoma"/>
          <w:bCs/>
          <w:sz w:val="22"/>
          <w:szCs w:val="22"/>
          <w:u w:val="single"/>
        </w:rPr>
      </w:pPr>
      <w:r w:rsidRPr="00F30F02">
        <w:rPr>
          <w:rFonts w:ascii="Tahoma" w:hAnsi="Tahoma"/>
          <w:bCs/>
          <w:sz w:val="22"/>
          <w:szCs w:val="22"/>
          <w:u w:val="single"/>
        </w:rPr>
        <w:t>Main duties</w:t>
      </w:r>
    </w:p>
    <w:p w:rsidRPr="00A13FD2" w:rsidR="00AC1A28" w:rsidP="007446CE" w:rsidRDefault="00AC1A28" w14:paraId="279CE039" w14:textId="206EBC41">
      <w:pPr>
        <w:pStyle w:val="Default"/>
        <w:spacing w:before="120" w:after="120"/>
        <w:rPr>
          <w:rFonts w:ascii="Tahoma" w:hAnsi="Tahoma"/>
          <w:sz w:val="22"/>
          <w:szCs w:val="22"/>
        </w:rPr>
      </w:pPr>
      <w:r w:rsidRPr="00A13FD2">
        <w:rPr>
          <w:rFonts w:ascii="Tahoma" w:hAnsi="Tahoma"/>
          <w:sz w:val="22"/>
          <w:szCs w:val="22"/>
        </w:rPr>
        <w:t xml:space="preserve">To conduct examinations in accordance with the Joint Council for Qualifications (JCQ), awarding body and </w:t>
      </w:r>
      <w:r w:rsidR="007B1EA9">
        <w:rPr>
          <w:rFonts w:ascii="Tahoma" w:hAnsi="Tahoma"/>
          <w:sz w:val="22"/>
          <w:szCs w:val="22"/>
        </w:rPr>
        <w:t>Tudor Grange Academy Redditch</w:t>
      </w:r>
      <w:r w:rsidR="00D46AA7">
        <w:rPr>
          <w:rFonts w:ascii="Tahoma" w:hAnsi="Tahoma"/>
          <w:sz w:val="22"/>
          <w:szCs w:val="22"/>
        </w:rPr>
        <w:t xml:space="preserve"> </w:t>
      </w:r>
      <w:r w:rsidRPr="00A13FD2">
        <w:rPr>
          <w:rFonts w:ascii="Tahoma" w:hAnsi="Tahoma"/>
          <w:sz w:val="22"/>
          <w:szCs w:val="22"/>
        </w:rPr>
        <w:t xml:space="preserve">regulations and </w:t>
      </w:r>
      <w:r w:rsidR="0058139F">
        <w:rPr>
          <w:rFonts w:ascii="Tahoma" w:hAnsi="Tahoma"/>
          <w:sz w:val="22"/>
          <w:szCs w:val="22"/>
        </w:rPr>
        <w:t>requirements</w:t>
      </w:r>
      <w:r w:rsidR="007446CE">
        <w:rPr>
          <w:rFonts w:ascii="Tahoma" w:hAnsi="Tahoma"/>
          <w:sz w:val="22"/>
          <w:szCs w:val="22"/>
        </w:rPr>
        <w:t>.</w:t>
      </w:r>
      <w:r w:rsidRPr="00A13FD2">
        <w:rPr>
          <w:rFonts w:ascii="Tahoma" w:hAnsi="Tahoma"/>
          <w:sz w:val="22"/>
          <w:szCs w:val="22"/>
        </w:rPr>
        <w:t xml:space="preserve"> </w:t>
      </w:r>
    </w:p>
    <w:p w:rsidRPr="00F30F02" w:rsidR="00AC1A28" w:rsidP="00AC1A28" w:rsidRDefault="00AC1A28" w14:paraId="26D5A85E" w14:textId="7DA1507A">
      <w:pPr>
        <w:pStyle w:val="Default"/>
        <w:spacing w:before="120"/>
        <w:rPr>
          <w:rFonts w:ascii="Tahoma" w:hAnsi="Tahoma"/>
          <w:bCs/>
          <w:sz w:val="22"/>
          <w:szCs w:val="22"/>
        </w:rPr>
      </w:pPr>
      <w:r w:rsidRPr="00F30F02">
        <w:rPr>
          <w:rFonts w:ascii="Tahoma" w:hAnsi="Tahoma"/>
          <w:bCs/>
          <w:sz w:val="22"/>
          <w:szCs w:val="22"/>
        </w:rPr>
        <w:t xml:space="preserve">Before </w:t>
      </w:r>
      <w:r w:rsidRPr="00F30F02" w:rsidR="00E740E8">
        <w:rPr>
          <w:rFonts w:ascii="Tahoma" w:hAnsi="Tahoma"/>
          <w:bCs/>
          <w:sz w:val="22"/>
          <w:szCs w:val="22"/>
        </w:rPr>
        <w:t>examinations</w:t>
      </w:r>
    </w:p>
    <w:p w:rsidRPr="00D74591" w:rsidR="00AC1A28" w:rsidP="00AC1A28" w:rsidRDefault="00AC1A28" w14:paraId="6DA8D478" w14:textId="77777777">
      <w:pPr>
        <w:pStyle w:val="Default"/>
        <w:numPr>
          <w:ilvl w:val="0"/>
          <w:numId w:val="18"/>
        </w:numPr>
        <w:rPr>
          <w:rFonts w:ascii="Tahoma" w:hAnsi="Tahoma"/>
          <w:sz w:val="22"/>
          <w:szCs w:val="22"/>
        </w:rPr>
      </w:pPr>
      <w:r w:rsidRPr="00D74591">
        <w:rPr>
          <w:rFonts w:ascii="Tahoma" w:hAnsi="Tahoma"/>
          <w:sz w:val="22"/>
          <w:szCs w:val="22"/>
        </w:rPr>
        <w:t>Report to and be briefed by the exams officer prior to each exam session</w:t>
      </w:r>
    </w:p>
    <w:p w:rsidRPr="00D74591" w:rsidR="00AC1A28" w:rsidP="00AC1A28" w:rsidRDefault="00AC1A28" w14:paraId="00EBF3E3" w14:textId="77777777">
      <w:pPr>
        <w:pStyle w:val="Default"/>
        <w:numPr>
          <w:ilvl w:val="0"/>
          <w:numId w:val="18"/>
        </w:numPr>
        <w:rPr>
          <w:rFonts w:ascii="Tahoma" w:hAnsi="Tahoma"/>
          <w:sz w:val="22"/>
          <w:szCs w:val="22"/>
        </w:rPr>
      </w:pPr>
      <w:r w:rsidRPr="00D74591">
        <w:rPr>
          <w:rFonts w:ascii="Tahoma" w:hAnsi="Tahoma"/>
          <w:sz w:val="22"/>
          <w:szCs w:val="22"/>
        </w:rPr>
        <w:t>Keep confidential exam question papers and materials secure before, during and after exams</w:t>
      </w:r>
    </w:p>
    <w:p w:rsidRPr="00D74591" w:rsidR="00AC1A28" w:rsidP="00AC1A28" w:rsidRDefault="00AC1A28" w14:paraId="76F7FB57" w14:textId="77777777">
      <w:pPr>
        <w:pStyle w:val="Default"/>
        <w:numPr>
          <w:ilvl w:val="0"/>
          <w:numId w:val="18"/>
        </w:numPr>
        <w:rPr>
          <w:rFonts w:ascii="Tahoma" w:hAnsi="Tahoma"/>
          <w:sz w:val="22"/>
          <w:szCs w:val="22"/>
        </w:rPr>
      </w:pPr>
      <w:r w:rsidRPr="00D74591">
        <w:rPr>
          <w:rFonts w:ascii="Tahoma" w:hAnsi="Tahoma"/>
          <w:sz w:val="22"/>
          <w:szCs w:val="22"/>
        </w:rPr>
        <w:t>Ensure exam rooms are set up according to the requirements</w:t>
      </w:r>
    </w:p>
    <w:p w:rsidR="00AC1A28" w:rsidP="00AC1A28" w:rsidRDefault="00AC1A28" w14:paraId="22723B6F" w14:textId="7F251444">
      <w:pPr>
        <w:pStyle w:val="Default"/>
        <w:numPr>
          <w:ilvl w:val="0"/>
          <w:numId w:val="18"/>
        </w:numPr>
        <w:rPr>
          <w:rFonts w:ascii="Tahoma" w:hAnsi="Tahoma"/>
          <w:sz w:val="22"/>
          <w:szCs w:val="22"/>
        </w:rPr>
      </w:pPr>
      <w:r w:rsidRPr="00D74591">
        <w:rPr>
          <w:rFonts w:ascii="Tahoma" w:hAnsi="Tahoma"/>
          <w:sz w:val="22"/>
          <w:szCs w:val="22"/>
        </w:rPr>
        <w:t>Admit candidates into exam rooms under formal exam</w:t>
      </w:r>
      <w:r w:rsidR="00E740E8">
        <w:rPr>
          <w:rFonts w:ascii="Tahoma" w:hAnsi="Tahoma"/>
          <w:sz w:val="22"/>
          <w:szCs w:val="22"/>
        </w:rPr>
        <w:t>ination</w:t>
      </w:r>
      <w:r w:rsidRPr="00D74591">
        <w:rPr>
          <w:rFonts w:ascii="Tahoma" w:hAnsi="Tahoma"/>
          <w:sz w:val="22"/>
          <w:szCs w:val="22"/>
        </w:rPr>
        <w:t xml:space="preserve"> conditions</w:t>
      </w:r>
    </w:p>
    <w:p w:rsidRPr="00D74591" w:rsidR="005728A8" w:rsidP="005728A8" w:rsidRDefault="005728A8" w14:paraId="55A8F5EE" w14:textId="0B3B79C3">
      <w:pPr>
        <w:pStyle w:val="Default"/>
        <w:numPr>
          <w:ilvl w:val="0"/>
          <w:numId w:val="18"/>
        </w:numPr>
        <w:ind w:left="714" w:hanging="357"/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t>Give full attention to conducting the exam</w:t>
      </w:r>
      <w:r w:rsidR="00DC0CD3">
        <w:rPr>
          <w:rFonts w:ascii="Tahoma" w:hAnsi="Tahoma"/>
          <w:sz w:val="22"/>
          <w:szCs w:val="22"/>
        </w:rPr>
        <w:t>ination</w:t>
      </w:r>
      <w:r>
        <w:rPr>
          <w:rFonts w:ascii="Tahoma" w:hAnsi="Tahoma"/>
          <w:sz w:val="22"/>
          <w:szCs w:val="22"/>
        </w:rPr>
        <w:t>s properly</w:t>
      </w:r>
    </w:p>
    <w:p w:rsidRPr="00D74591" w:rsidR="00AC1A28" w:rsidP="00AC1A28" w:rsidRDefault="00AC1A28" w14:paraId="135ED5E3" w14:textId="77777777">
      <w:pPr>
        <w:pStyle w:val="Default"/>
        <w:numPr>
          <w:ilvl w:val="0"/>
          <w:numId w:val="18"/>
        </w:numPr>
        <w:rPr>
          <w:rFonts w:ascii="Tahoma" w:hAnsi="Tahoma"/>
          <w:sz w:val="22"/>
          <w:szCs w:val="22"/>
        </w:rPr>
      </w:pPr>
      <w:r w:rsidRPr="00D74591">
        <w:rPr>
          <w:rFonts w:ascii="Tahoma" w:hAnsi="Tahoma"/>
          <w:sz w:val="22"/>
          <w:szCs w:val="22"/>
        </w:rPr>
        <w:t>Identify candidates and seat candidates according to the required arrangements</w:t>
      </w:r>
    </w:p>
    <w:p w:rsidRPr="00D74591" w:rsidR="00AC1A28" w:rsidP="00AC1A28" w:rsidRDefault="00AC1A28" w14:paraId="384020A9" w14:textId="77777777">
      <w:pPr>
        <w:pStyle w:val="Default"/>
        <w:numPr>
          <w:ilvl w:val="0"/>
          <w:numId w:val="18"/>
        </w:numPr>
        <w:rPr>
          <w:rFonts w:ascii="Tahoma" w:hAnsi="Tahoma"/>
          <w:sz w:val="22"/>
          <w:szCs w:val="22"/>
        </w:rPr>
      </w:pPr>
      <w:r w:rsidRPr="00D74591">
        <w:rPr>
          <w:rFonts w:ascii="Tahoma" w:hAnsi="Tahoma"/>
          <w:sz w:val="22"/>
          <w:szCs w:val="22"/>
        </w:rPr>
        <w:t>Distribute the correct question papers and exam materials to candidates</w:t>
      </w:r>
    </w:p>
    <w:p w:rsidRPr="00D74591" w:rsidR="00AC1A28" w:rsidP="00AC1A28" w:rsidRDefault="00AC1A28" w14:paraId="0F31B9E8" w14:textId="77777777">
      <w:pPr>
        <w:pStyle w:val="Default"/>
        <w:numPr>
          <w:ilvl w:val="0"/>
          <w:numId w:val="18"/>
        </w:numPr>
        <w:rPr>
          <w:rFonts w:ascii="Tahoma" w:hAnsi="Tahoma"/>
          <w:sz w:val="22"/>
          <w:szCs w:val="22"/>
        </w:rPr>
      </w:pPr>
      <w:r w:rsidRPr="00D74591">
        <w:rPr>
          <w:rFonts w:ascii="Tahoma" w:hAnsi="Tahoma"/>
          <w:sz w:val="22"/>
          <w:szCs w:val="22"/>
        </w:rPr>
        <w:t>Instruct candidates in the conduct of their exams</w:t>
      </w:r>
    </w:p>
    <w:p w:rsidRPr="00D74591" w:rsidR="00AC1A28" w:rsidP="00AC1A28" w:rsidRDefault="00AC1A28" w14:paraId="01B5A9D7" w14:textId="77777777">
      <w:pPr>
        <w:pStyle w:val="Default"/>
        <w:numPr>
          <w:ilvl w:val="0"/>
          <w:numId w:val="18"/>
        </w:numPr>
        <w:rPr>
          <w:rFonts w:ascii="Tahoma" w:hAnsi="Tahoma"/>
          <w:sz w:val="22"/>
          <w:szCs w:val="22"/>
        </w:rPr>
      </w:pPr>
      <w:r w:rsidRPr="00D74591">
        <w:rPr>
          <w:rFonts w:ascii="Tahoma" w:hAnsi="Tahoma"/>
          <w:sz w:val="22"/>
          <w:szCs w:val="22"/>
        </w:rPr>
        <w:t>Deal with candidate questions</w:t>
      </w:r>
    </w:p>
    <w:p w:rsidRPr="00D74591" w:rsidR="00AC1A28" w:rsidP="00AC1A28" w:rsidRDefault="00AC1A28" w14:paraId="31414531" w14:textId="77777777">
      <w:pPr>
        <w:pStyle w:val="Default"/>
        <w:numPr>
          <w:ilvl w:val="0"/>
          <w:numId w:val="18"/>
        </w:numPr>
        <w:rPr>
          <w:rFonts w:ascii="Tahoma" w:hAnsi="Tahoma"/>
          <w:sz w:val="22"/>
          <w:szCs w:val="22"/>
        </w:rPr>
      </w:pPr>
      <w:r w:rsidRPr="00D74591">
        <w:rPr>
          <w:rFonts w:ascii="Tahoma" w:hAnsi="Tahoma"/>
          <w:sz w:val="22"/>
          <w:szCs w:val="22"/>
        </w:rPr>
        <w:t>Start exams</w:t>
      </w:r>
    </w:p>
    <w:p w:rsidRPr="00F30F02" w:rsidR="00AC1A28" w:rsidP="00AC1A28" w:rsidRDefault="00AC1A28" w14:paraId="30084976" w14:textId="30995228">
      <w:pPr>
        <w:pStyle w:val="Default"/>
        <w:spacing w:before="120"/>
        <w:rPr>
          <w:rFonts w:ascii="Tahoma" w:hAnsi="Tahoma"/>
          <w:bCs/>
          <w:sz w:val="22"/>
          <w:szCs w:val="22"/>
        </w:rPr>
      </w:pPr>
      <w:r w:rsidRPr="00F30F02">
        <w:rPr>
          <w:rFonts w:ascii="Tahoma" w:hAnsi="Tahoma"/>
          <w:bCs/>
          <w:sz w:val="22"/>
          <w:szCs w:val="22"/>
        </w:rPr>
        <w:t xml:space="preserve">During </w:t>
      </w:r>
      <w:r w:rsidRPr="00F30F02" w:rsidR="00E740E8">
        <w:rPr>
          <w:rFonts w:ascii="Tahoma" w:hAnsi="Tahoma"/>
          <w:bCs/>
          <w:sz w:val="22"/>
          <w:szCs w:val="22"/>
        </w:rPr>
        <w:t>examinations</w:t>
      </w:r>
    </w:p>
    <w:p w:rsidRPr="00D74591" w:rsidR="00AC1A28" w:rsidP="00AC1A28" w:rsidRDefault="00AC1A28" w14:paraId="48F70A7C" w14:textId="69779E2B">
      <w:pPr>
        <w:pStyle w:val="Default"/>
        <w:numPr>
          <w:ilvl w:val="0"/>
          <w:numId w:val="19"/>
        </w:numPr>
        <w:rPr>
          <w:rFonts w:ascii="Tahoma" w:hAnsi="Tahoma"/>
          <w:sz w:val="22"/>
          <w:szCs w:val="22"/>
        </w:rPr>
      </w:pPr>
      <w:proofErr w:type="gramStart"/>
      <w:r w:rsidRPr="00D74591">
        <w:rPr>
          <w:rFonts w:ascii="Tahoma" w:hAnsi="Tahoma"/>
          <w:sz w:val="22"/>
          <w:szCs w:val="22"/>
        </w:rPr>
        <w:t>Supervise and observe candidates at all times</w:t>
      </w:r>
      <w:proofErr w:type="gramEnd"/>
      <w:r w:rsidRPr="00D74591">
        <w:rPr>
          <w:rFonts w:ascii="Tahoma" w:hAnsi="Tahoma"/>
          <w:sz w:val="22"/>
          <w:szCs w:val="22"/>
        </w:rPr>
        <w:t xml:space="preserve"> and be vigilant throughout</w:t>
      </w:r>
    </w:p>
    <w:p w:rsidRPr="00D74591" w:rsidR="00AC1A28" w:rsidP="00AC1A28" w:rsidRDefault="00AC1A28" w14:paraId="485A0FFD" w14:textId="51C309C7">
      <w:pPr>
        <w:pStyle w:val="Default"/>
        <w:numPr>
          <w:ilvl w:val="0"/>
          <w:numId w:val="19"/>
        </w:numPr>
        <w:rPr>
          <w:rFonts w:ascii="Tahoma" w:hAnsi="Tahoma"/>
          <w:sz w:val="22"/>
          <w:szCs w:val="22"/>
        </w:rPr>
      </w:pPr>
      <w:r w:rsidRPr="00D74591">
        <w:rPr>
          <w:rFonts w:ascii="Tahoma" w:hAnsi="Tahoma"/>
          <w:sz w:val="22"/>
          <w:szCs w:val="22"/>
        </w:rPr>
        <w:t>Keep disruption in exam</w:t>
      </w:r>
      <w:r w:rsidR="00DC0CD3">
        <w:rPr>
          <w:rFonts w:ascii="Tahoma" w:hAnsi="Tahoma"/>
          <w:sz w:val="22"/>
          <w:szCs w:val="22"/>
        </w:rPr>
        <w:t>ination</w:t>
      </w:r>
      <w:r w:rsidRPr="00D74591">
        <w:rPr>
          <w:rFonts w:ascii="Tahoma" w:hAnsi="Tahoma"/>
          <w:sz w:val="22"/>
          <w:szCs w:val="22"/>
        </w:rPr>
        <w:t xml:space="preserve"> rooms to a minimum</w:t>
      </w:r>
    </w:p>
    <w:p w:rsidRPr="00D74591" w:rsidR="00AC1A28" w:rsidP="00AC1A28" w:rsidRDefault="00AC1A28" w14:paraId="422427B0" w14:textId="77777777">
      <w:pPr>
        <w:pStyle w:val="Default"/>
        <w:numPr>
          <w:ilvl w:val="0"/>
          <w:numId w:val="19"/>
        </w:numPr>
        <w:rPr>
          <w:rFonts w:ascii="Tahoma" w:hAnsi="Tahoma"/>
          <w:sz w:val="22"/>
          <w:szCs w:val="22"/>
        </w:rPr>
      </w:pPr>
      <w:r w:rsidRPr="00D74591">
        <w:rPr>
          <w:rFonts w:ascii="Tahoma" w:hAnsi="Tahoma"/>
          <w:sz w:val="22"/>
          <w:szCs w:val="22"/>
        </w:rPr>
        <w:t>Deal with emergencies or irregularities effectively</w:t>
      </w:r>
    </w:p>
    <w:p w:rsidRPr="00D74591" w:rsidR="00AC1A28" w:rsidP="00AC1A28" w:rsidRDefault="00AC1A28" w14:paraId="00136F6C" w14:textId="77777777">
      <w:pPr>
        <w:pStyle w:val="Default"/>
        <w:numPr>
          <w:ilvl w:val="0"/>
          <w:numId w:val="19"/>
        </w:numPr>
        <w:rPr>
          <w:rFonts w:ascii="Tahoma" w:hAnsi="Tahoma"/>
          <w:sz w:val="22"/>
          <w:szCs w:val="22"/>
        </w:rPr>
      </w:pPr>
      <w:r w:rsidRPr="00D74591">
        <w:rPr>
          <w:rFonts w:ascii="Tahoma" w:hAnsi="Tahoma"/>
          <w:sz w:val="22"/>
          <w:szCs w:val="22"/>
        </w:rPr>
        <w:lastRenderedPageBreak/>
        <w:t>Record/report any incidents, disruption or irregularities</w:t>
      </w:r>
    </w:p>
    <w:p w:rsidRPr="00D74591" w:rsidR="00AC1A28" w:rsidP="00AC1A28" w:rsidRDefault="00AC1A28" w14:paraId="04A6259B" w14:textId="77777777">
      <w:pPr>
        <w:pStyle w:val="Default"/>
        <w:numPr>
          <w:ilvl w:val="0"/>
          <w:numId w:val="19"/>
        </w:numPr>
        <w:rPr>
          <w:rFonts w:ascii="Tahoma" w:hAnsi="Tahoma"/>
          <w:sz w:val="22"/>
          <w:szCs w:val="22"/>
        </w:rPr>
      </w:pPr>
      <w:r w:rsidRPr="00D74591">
        <w:rPr>
          <w:rFonts w:ascii="Tahoma" w:hAnsi="Tahoma"/>
          <w:sz w:val="22"/>
          <w:szCs w:val="22"/>
        </w:rPr>
        <w:t>Complete attendance registers</w:t>
      </w:r>
    </w:p>
    <w:p w:rsidRPr="00D74591" w:rsidR="00AC1A28" w:rsidP="00AC1A28" w:rsidRDefault="00AC1A28" w14:paraId="74FD5498" w14:textId="77777777">
      <w:pPr>
        <w:pStyle w:val="Default"/>
        <w:numPr>
          <w:ilvl w:val="0"/>
          <w:numId w:val="19"/>
        </w:numPr>
        <w:rPr>
          <w:rFonts w:ascii="Tahoma" w:hAnsi="Tahoma"/>
          <w:sz w:val="22"/>
          <w:szCs w:val="22"/>
        </w:rPr>
      </w:pPr>
      <w:r w:rsidRPr="00D74591">
        <w:rPr>
          <w:rFonts w:ascii="Tahoma" w:hAnsi="Tahoma"/>
          <w:sz w:val="22"/>
          <w:szCs w:val="22"/>
        </w:rPr>
        <w:t xml:space="preserve">Deal with candidate questions according to the regulations </w:t>
      </w:r>
    </w:p>
    <w:p w:rsidRPr="00F30F02" w:rsidR="00AC1A28" w:rsidP="00AC1A28" w:rsidRDefault="00AC1A28" w14:paraId="35A335F0" w14:textId="04F1897F">
      <w:pPr>
        <w:pStyle w:val="Default"/>
        <w:spacing w:before="120"/>
        <w:rPr>
          <w:rFonts w:ascii="Tahoma" w:hAnsi="Tahoma"/>
          <w:bCs/>
          <w:sz w:val="22"/>
          <w:szCs w:val="22"/>
        </w:rPr>
      </w:pPr>
      <w:r w:rsidRPr="00F30F02">
        <w:rPr>
          <w:rFonts w:ascii="Tahoma" w:hAnsi="Tahoma"/>
          <w:bCs/>
          <w:sz w:val="22"/>
          <w:szCs w:val="22"/>
        </w:rPr>
        <w:t>After exam</w:t>
      </w:r>
      <w:r w:rsidRPr="00F30F02" w:rsidR="00E740E8">
        <w:rPr>
          <w:rFonts w:ascii="Tahoma" w:hAnsi="Tahoma"/>
          <w:bCs/>
          <w:sz w:val="22"/>
          <w:szCs w:val="22"/>
        </w:rPr>
        <w:t>inations</w:t>
      </w:r>
    </w:p>
    <w:p w:rsidRPr="00D74591" w:rsidR="00AC1A28" w:rsidP="00AC1A28" w:rsidRDefault="00AC1A28" w14:paraId="5158FD0C" w14:textId="249CA387">
      <w:pPr>
        <w:pStyle w:val="Default"/>
        <w:numPr>
          <w:ilvl w:val="0"/>
          <w:numId w:val="20"/>
        </w:numPr>
        <w:rPr>
          <w:rFonts w:ascii="Tahoma" w:hAnsi="Tahoma"/>
          <w:sz w:val="22"/>
          <w:szCs w:val="22"/>
        </w:rPr>
      </w:pPr>
      <w:r w:rsidRPr="00D74591">
        <w:rPr>
          <w:rFonts w:ascii="Tahoma" w:hAnsi="Tahoma"/>
          <w:sz w:val="22"/>
          <w:szCs w:val="22"/>
        </w:rPr>
        <w:t>Instruct candidates in finishing their exam</w:t>
      </w:r>
      <w:r w:rsidR="00DC0CD3">
        <w:rPr>
          <w:rFonts w:ascii="Tahoma" w:hAnsi="Tahoma"/>
          <w:sz w:val="22"/>
          <w:szCs w:val="22"/>
        </w:rPr>
        <w:t>ination</w:t>
      </w:r>
      <w:r w:rsidRPr="00D74591">
        <w:rPr>
          <w:rFonts w:ascii="Tahoma" w:hAnsi="Tahoma"/>
          <w:sz w:val="22"/>
          <w:szCs w:val="22"/>
        </w:rPr>
        <w:t>s and collect exam</w:t>
      </w:r>
      <w:r w:rsidR="00DC0CD3">
        <w:rPr>
          <w:rFonts w:ascii="Tahoma" w:hAnsi="Tahoma"/>
          <w:sz w:val="22"/>
          <w:szCs w:val="22"/>
        </w:rPr>
        <w:t>ination</w:t>
      </w:r>
      <w:r w:rsidRPr="00D74591">
        <w:rPr>
          <w:rFonts w:ascii="Tahoma" w:hAnsi="Tahoma"/>
          <w:sz w:val="22"/>
          <w:szCs w:val="22"/>
        </w:rPr>
        <w:t xml:space="preserve"> scripts and materials</w:t>
      </w:r>
    </w:p>
    <w:p w:rsidRPr="00D74591" w:rsidR="00AC1A28" w:rsidP="00AC1A28" w:rsidRDefault="00AC1A28" w14:paraId="5DF08C6D" w14:textId="18FE0C60">
      <w:pPr>
        <w:pStyle w:val="Default"/>
        <w:numPr>
          <w:ilvl w:val="0"/>
          <w:numId w:val="20"/>
        </w:numPr>
        <w:rPr>
          <w:rFonts w:ascii="Tahoma" w:hAnsi="Tahoma"/>
          <w:sz w:val="22"/>
          <w:szCs w:val="22"/>
        </w:rPr>
      </w:pPr>
      <w:r w:rsidRPr="00D74591">
        <w:rPr>
          <w:rFonts w:ascii="Tahoma" w:hAnsi="Tahoma"/>
          <w:sz w:val="22"/>
          <w:szCs w:val="22"/>
        </w:rPr>
        <w:t>Dismiss candidates from the exam</w:t>
      </w:r>
      <w:r w:rsidR="00DC0CD3">
        <w:rPr>
          <w:rFonts w:ascii="Tahoma" w:hAnsi="Tahoma"/>
          <w:sz w:val="22"/>
          <w:szCs w:val="22"/>
        </w:rPr>
        <w:t>ination</w:t>
      </w:r>
      <w:r w:rsidRPr="00D74591">
        <w:rPr>
          <w:rFonts w:ascii="Tahoma" w:hAnsi="Tahoma"/>
          <w:sz w:val="22"/>
          <w:szCs w:val="22"/>
        </w:rPr>
        <w:t xml:space="preserve"> room</w:t>
      </w:r>
    </w:p>
    <w:p w:rsidRPr="00D74591" w:rsidR="00AC1A28" w:rsidP="00AC1A28" w:rsidRDefault="00AC1A28" w14:paraId="70480DFB" w14:textId="77777777">
      <w:pPr>
        <w:pStyle w:val="Default"/>
        <w:numPr>
          <w:ilvl w:val="0"/>
          <w:numId w:val="20"/>
        </w:numPr>
        <w:rPr>
          <w:rFonts w:ascii="Tahoma" w:hAnsi="Tahoma"/>
          <w:sz w:val="22"/>
          <w:szCs w:val="22"/>
        </w:rPr>
      </w:pPr>
      <w:r w:rsidRPr="00D74591">
        <w:rPr>
          <w:rFonts w:ascii="Tahoma" w:hAnsi="Tahoma"/>
          <w:sz w:val="22"/>
          <w:szCs w:val="22"/>
        </w:rPr>
        <w:t>Check candidates’ names on scripts, match the details on the attendance register</w:t>
      </w:r>
    </w:p>
    <w:p w:rsidRPr="00D74591" w:rsidR="00AC1A28" w:rsidP="00AC1A28" w:rsidRDefault="00AC1A28" w14:paraId="174D54F7" w14:textId="67A538FB">
      <w:pPr>
        <w:pStyle w:val="Default"/>
        <w:numPr>
          <w:ilvl w:val="0"/>
          <w:numId w:val="20"/>
        </w:numPr>
        <w:rPr>
          <w:rFonts w:ascii="Tahoma" w:hAnsi="Tahoma"/>
          <w:sz w:val="22"/>
          <w:szCs w:val="22"/>
        </w:rPr>
      </w:pPr>
      <w:r w:rsidRPr="00D74591">
        <w:rPr>
          <w:rFonts w:ascii="Tahoma" w:hAnsi="Tahoma"/>
          <w:sz w:val="22"/>
          <w:szCs w:val="22"/>
        </w:rPr>
        <w:t>Securely return all exam</w:t>
      </w:r>
      <w:r w:rsidR="00DC0CD3">
        <w:rPr>
          <w:rFonts w:ascii="Tahoma" w:hAnsi="Tahoma"/>
          <w:sz w:val="22"/>
          <w:szCs w:val="22"/>
        </w:rPr>
        <w:t>ination</w:t>
      </w:r>
      <w:r w:rsidRPr="00D74591">
        <w:rPr>
          <w:rFonts w:ascii="Tahoma" w:hAnsi="Tahoma"/>
          <w:sz w:val="22"/>
          <w:szCs w:val="22"/>
        </w:rPr>
        <w:t xml:space="preserve"> scripts</w:t>
      </w:r>
      <w:r w:rsidR="0058139F">
        <w:rPr>
          <w:rFonts w:ascii="Tahoma" w:hAnsi="Tahoma"/>
          <w:sz w:val="22"/>
          <w:szCs w:val="22"/>
        </w:rPr>
        <w:t>, question papers</w:t>
      </w:r>
      <w:r w:rsidRPr="00D74591">
        <w:rPr>
          <w:rFonts w:ascii="Tahoma" w:hAnsi="Tahoma"/>
          <w:sz w:val="22"/>
          <w:szCs w:val="22"/>
        </w:rPr>
        <w:t xml:space="preserve"> and materials to the exams officer</w:t>
      </w:r>
    </w:p>
    <w:p w:rsidRPr="00F30F02" w:rsidR="00AC1A28" w:rsidP="00AC1A28" w:rsidRDefault="00AC1A28" w14:paraId="0CC14819" w14:textId="77777777">
      <w:pPr>
        <w:pStyle w:val="Default"/>
        <w:spacing w:before="120"/>
        <w:rPr>
          <w:rFonts w:ascii="Tahoma" w:hAnsi="Tahoma"/>
          <w:bCs/>
          <w:sz w:val="22"/>
          <w:szCs w:val="22"/>
          <w:u w:val="single"/>
        </w:rPr>
      </w:pPr>
      <w:r w:rsidRPr="00F30F02">
        <w:rPr>
          <w:rFonts w:ascii="Tahoma" w:hAnsi="Tahoma"/>
          <w:bCs/>
          <w:sz w:val="22"/>
          <w:szCs w:val="22"/>
          <w:u w:val="single"/>
        </w:rPr>
        <w:t>Other tasks</w:t>
      </w:r>
    </w:p>
    <w:p w:rsidRPr="00D74591" w:rsidR="00AC1A28" w:rsidP="00AC1A28" w:rsidRDefault="00AC1A28" w14:paraId="6DF79BAE" w14:textId="77777777">
      <w:pPr>
        <w:pStyle w:val="Default"/>
        <w:numPr>
          <w:ilvl w:val="0"/>
          <w:numId w:val="21"/>
        </w:numPr>
        <w:rPr>
          <w:rFonts w:ascii="Tahoma" w:hAnsi="Tahoma"/>
          <w:sz w:val="22"/>
          <w:szCs w:val="22"/>
        </w:rPr>
      </w:pPr>
      <w:r w:rsidRPr="00D74591">
        <w:rPr>
          <w:rFonts w:ascii="Tahoma" w:hAnsi="Tahoma"/>
          <w:sz w:val="22"/>
          <w:szCs w:val="22"/>
        </w:rPr>
        <w:t>Undertake training, update and review sessions as required</w:t>
      </w:r>
    </w:p>
    <w:p w:rsidRPr="00D74591" w:rsidR="00AC1A28" w:rsidP="00AC1A28" w:rsidRDefault="00AC1A28" w14:paraId="4F1C4FAE" w14:textId="499D4CC7">
      <w:pPr>
        <w:pStyle w:val="Default"/>
        <w:numPr>
          <w:ilvl w:val="0"/>
          <w:numId w:val="21"/>
        </w:numPr>
        <w:rPr>
          <w:rFonts w:ascii="Tahoma" w:hAnsi="Tahoma"/>
          <w:sz w:val="22"/>
          <w:szCs w:val="22"/>
        </w:rPr>
      </w:pPr>
      <w:r w:rsidRPr="00D74591">
        <w:rPr>
          <w:rFonts w:ascii="Tahoma" w:hAnsi="Tahoma"/>
          <w:sz w:val="22"/>
          <w:szCs w:val="22"/>
        </w:rPr>
        <w:t xml:space="preserve">(prior to invigilating any </w:t>
      </w:r>
      <w:r w:rsidR="00E740E8">
        <w:rPr>
          <w:rFonts w:ascii="Tahoma" w:hAnsi="Tahoma"/>
          <w:sz w:val="22"/>
          <w:szCs w:val="22"/>
        </w:rPr>
        <w:t xml:space="preserve">external </w:t>
      </w:r>
      <w:r w:rsidRPr="00D74591">
        <w:rPr>
          <w:rFonts w:ascii="Tahoma" w:hAnsi="Tahoma"/>
          <w:sz w:val="22"/>
          <w:szCs w:val="22"/>
        </w:rPr>
        <w:t>exam</w:t>
      </w:r>
      <w:r w:rsidR="00E740E8">
        <w:rPr>
          <w:rFonts w:ascii="Tahoma" w:hAnsi="Tahoma"/>
          <w:sz w:val="22"/>
          <w:szCs w:val="22"/>
        </w:rPr>
        <w:t>ination</w:t>
      </w:r>
      <w:r w:rsidRPr="00D74591">
        <w:rPr>
          <w:rFonts w:ascii="Tahoma" w:hAnsi="Tahoma"/>
          <w:sz w:val="22"/>
          <w:szCs w:val="22"/>
        </w:rPr>
        <w:t xml:space="preserve"> in a new academic year) Undertake relevant online invigilator training and assessment</w:t>
      </w:r>
      <w:r w:rsidR="0058139F">
        <w:rPr>
          <w:rFonts w:ascii="Tahoma" w:hAnsi="Tahoma"/>
          <w:sz w:val="22"/>
          <w:szCs w:val="22"/>
        </w:rPr>
        <w:t>, centre-specific training/updates</w:t>
      </w:r>
      <w:r w:rsidRPr="00D74591">
        <w:rPr>
          <w:rFonts w:ascii="Tahoma" w:hAnsi="Tahoma"/>
          <w:sz w:val="22"/>
          <w:szCs w:val="22"/>
        </w:rPr>
        <w:t xml:space="preserve"> for that academic year</w:t>
      </w:r>
    </w:p>
    <w:p w:rsidRPr="00D74591" w:rsidR="00AC1A28" w:rsidP="00AC1A28" w:rsidRDefault="00AC1A28" w14:paraId="0C29AE97" w14:textId="77777777">
      <w:pPr>
        <w:pStyle w:val="Default"/>
        <w:numPr>
          <w:ilvl w:val="0"/>
          <w:numId w:val="21"/>
        </w:numPr>
        <w:rPr>
          <w:rFonts w:ascii="Tahoma" w:hAnsi="Tahoma"/>
          <w:sz w:val="22"/>
          <w:szCs w:val="22"/>
        </w:rPr>
      </w:pPr>
      <w:r w:rsidRPr="00D74591">
        <w:rPr>
          <w:rFonts w:ascii="Tahoma" w:hAnsi="Tahoma"/>
          <w:sz w:val="22"/>
          <w:szCs w:val="22"/>
        </w:rPr>
        <w:t>Undertake, where required and where able, other duties requested by the exams officer, for example</w:t>
      </w:r>
      <w:r>
        <w:rPr>
          <w:rFonts w:ascii="Tahoma" w:hAnsi="Tahoma"/>
          <w:sz w:val="22"/>
          <w:szCs w:val="22"/>
        </w:rPr>
        <w:t>:</w:t>
      </w:r>
    </w:p>
    <w:p w:rsidRPr="00D74591" w:rsidR="00AC1A28" w:rsidP="00AB6D48" w:rsidRDefault="00AC1A28" w14:paraId="361B8B4E" w14:textId="0660D216">
      <w:pPr>
        <w:pStyle w:val="Default"/>
        <w:numPr>
          <w:ilvl w:val="1"/>
          <w:numId w:val="25"/>
        </w:numPr>
        <w:rPr>
          <w:rFonts w:ascii="Tahoma" w:hAnsi="Tahoma"/>
          <w:sz w:val="22"/>
          <w:szCs w:val="22"/>
        </w:rPr>
      </w:pPr>
      <w:r w:rsidRPr="00D74591">
        <w:rPr>
          <w:rFonts w:ascii="Tahoma" w:hAnsi="Tahoma"/>
          <w:sz w:val="22"/>
          <w:szCs w:val="22"/>
        </w:rPr>
        <w:t>centre supervision of exam</w:t>
      </w:r>
      <w:r w:rsidR="00DC0CD3">
        <w:rPr>
          <w:rFonts w:ascii="Tahoma" w:hAnsi="Tahoma"/>
          <w:sz w:val="22"/>
          <w:szCs w:val="22"/>
        </w:rPr>
        <w:t>ination</w:t>
      </w:r>
      <w:r w:rsidRPr="00D74591">
        <w:rPr>
          <w:rFonts w:ascii="Tahoma" w:hAnsi="Tahoma"/>
          <w:sz w:val="22"/>
          <w:szCs w:val="22"/>
        </w:rPr>
        <w:t xml:space="preserve"> timetable clash candidates between exam</w:t>
      </w:r>
      <w:r w:rsidR="00DC0CD3">
        <w:rPr>
          <w:rFonts w:ascii="Tahoma" w:hAnsi="Tahoma"/>
          <w:sz w:val="22"/>
          <w:szCs w:val="22"/>
        </w:rPr>
        <w:t>ination</w:t>
      </w:r>
      <w:r w:rsidRPr="00D74591">
        <w:rPr>
          <w:rFonts w:ascii="Tahoma" w:hAnsi="Tahoma"/>
          <w:sz w:val="22"/>
          <w:szCs w:val="22"/>
        </w:rPr>
        <w:t xml:space="preserve"> sessions</w:t>
      </w:r>
    </w:p>
    <w:p w:rsidRPr="00D74591" w:rsidR="00AC1A28" w:rsidP="00AB6D48" w:rsidRDefault="00AC1A28" w14:paraId="59BC0EDE" w14:textId="77777777">
      <w:pPr>
        <w:pStyle w:val="Default"/>
        <w:numPr>
          <w:ilvl w:val="1"/>
          <w:numId w:val="25"/>
        </w:numPr>
        <w:rPr>
          <w:rFonts w:ascii="Tahoma" w:hAnsi="Tahoma"/>
          <w:sz w:val="22"/>
          <w:szCs w:val="22"/>
        </w:rPr>
      </w:pPr>
      <w:r w:rsidRPr="00D74591">
        <w:rPr>
          <w:rFonts w:ascii="Tahoma" w:hAnsi="Tahoma"/>
          <w:sz w:val="22"/>
          <w:szCs w:val="22"/>
        </w:rPr>
        <w:t>facilitating access arrangements for candidates, for example as a reader, scribe etc. (full training will be provided)</w:t>
      </w:r>
    </w:p>
    <w:p w:rsidRPr="00D74591" w:rsidR="00AC1A28" w:rsidP="00AB6D48" w:rsidRDefault="00AC1A28" w14:paraId="1E934B31" w14:textId="77777777">
      <w:pPr>
        <w:pStyle w:val="Default"/>
        <w:numPr>
          <w:ilvl w:val="1"/>
          <w:numId w:val="25"/>
        </w:numPr>
        <w:rPr>
          <w:rFonts w:ascii="Tahoma" w:hAnsi="Tahoma"/>
          <w:sz w:val="22"/>
          <w:szCs w:val="22"/>
        </w:rPr>
      </w:pPr>
      <w:r w:rsidRPr="00D74591">
        <w:rPr>
          <w:rFonts w:ascii="Tahoma" w:hAnsi="Tahoma"/>
          <w:sz w:val="22"/>
          <w:szCs w:val="22"/>
        </w:rPr>
        <w:t>other exams-related administrative tasks including maintaining question paper security by supporting the ‘second pair of eyes check’</w:t>
      </w:r>
    </w:p>
    <w:sectPr w:rsidRPr="00D74591" w:rsidR="00AC1A28" w:rsidSect="00BE743C">
      <w:footerReference w:type="default" r:id="rId8"/>
      <w:footerReference w:type="first" r:id="rId9"/>
      <w:pgSz w:w="11906" w:h="16838" w:orient="portrait" w:code="9"/>
      <w:pgMar w:top="567" w:right="567" w:bottom="868" w:left="567" w:header="28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B3609" w:rsidP="00666FC9" w:rsidRDefault="005B3609" w14:paraId="0D01117D" w14:textId="77777777">
      <w:pPr>
        <w:spacing w:after="0" w:line="240" w:lineRule="auto"/>
      </w:pPr>
      <w:r>
        <w:separator/>
      </w:r>
    </w:p>
  </w:endnote>
  <w:endnote w:type="continuationSeparator" w:id="0">
    <w:p w:rsidR="005B3609" w:rsidP="00666FC9" w:rsidRDefault="005B3609" w14:paraId="4DB02C61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Avenir Book">
    <w:altName w:val="Tw Cen MT"/>
    <w:charset w:val="00"/>
    <w:family w:val="auto"/>
    <w:pitch w:val="variable"/>
    <w:sig w:usb0="800000AF" w:usb1="5000204A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9670CC" w:rsidR="001D5521" w:rsidP="009670CC" w:rsidRDefault="001D5521" w14:paraId="31023341" w14:textId="41A07D06">
    <w:pPr>
      <w:spacing w:after="0" w:line="240" w:lineRule="auto"/>
      <w:jc w:val="right"/>
      <w:rPr>
        <w:rFonts w:ascii="Rockwell" w:hAnsi="Rockwell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9600B5" w:rsidR="009670CC" w:rsidP="00AB6D48" w:rsidRDefault="00D47824" w14:paraId="4F48B3B9" w14:textId="1406E02A">
    <w:pPr>
      <w:spacing w:after="0" w:line="240" w:lineRule="auto"/>
      <w:jc w:val="right"/>
      <w:rPr>
        <w:rFonts w:ascii="Avenir Book" w:hAnsi="Avenir Book"/>
        <w:sz w:val="16"/>
        <w:szCs w:val="16"/>
      </w:rPr>
    </w:pPr>
    <w:r>
      <w:rPr>
        <w:rFonts w:ascii="Avenir Book" w:hAnsi="Avenir Book"/>
        <w:b/>
        <w:noProof/>
        <w:color w:val="262626" w:themeColor="text1" w:themeTint="D9"/>
        <w:sz w:val="16"/>
        <w:szCs w:val="16"/>
      </w:rPr>
      <w:t>INVIGILATOR (Example) JOB DESCRIPTION</w:t>
    </w:r>
    <w:r w:rsidRPr="009600B5" w:rsidR="006E7571">
      <w:rPr>
        <w:rFonts w:ascii="Avenir Book" w:hAnsi="Avenir Book"/>
        <w:b/>
        <w:noProof/>
        <w:color w:val="262626" w:themeColor="text1" w:themeTint="D9"/>
        <w:sz w:val="16"/>
        <w:szCs w:val="16"/>
      </w:rPr>
      <w:t xml:space="preserve"> TEMPLATE</w:t>
    </w:r>
    <w:r w:rsidRPr="009600B5" w:rsidR="009670CC">
      <w:rPr>
        <w:rFonts w:ascii="Avenir Book" w:hAnsi="Avenir Book"/>
        <w:b/>
        <w:noProof/>
        <w:color w:val="262626" w:themeColor="text1" w:themeTint="D9"/>
        <w:sz w:val="16"/>
        <w:szCs w:val="16"/>
      </w:rPr>
      <w:t xml:space="preserve"> </w:t>
    </w:r>
    <w:r w:rsidRPr="009600B5" w:rsidR="009670CC">
      <w:rPr>
        <w:rFonts w:ascii="Avenir Book" w:hAnsi="Avenir Book"/>
        <w:noProof/>
        <w:color w:val="262626" w:themeColor="text1" w:themeTint="D9"/>
        <w:sz w:val="16"/>
        <w:szCs w:val="16"/>
      </w:rPr>
      <w:t>(202</w:t>
    </w:r>
    <w:r w:rsidR="0058139F">
      <w:rPr>
        <w:rFonts w:ascii="Avenir Book" w:hAnsi="Avenir Book"/>
        <w:noProof/>
        <w:color w:val="262626" w:themeColor="text1" w:themeTint="D9"/>
        <w:sz w:val="16"/>
        <w:szCs w:val="16"/>
      </w:rPr>
      <w:t>4</w:t>
    </w:r>
    <w:r w:rsidRPr="009600B5" w:rsidR="009670CC">
      <w:rPr>
        <w:rFonts w:ascii="Avenir Book" w:hAnsi="Avenir Book"/>
        <w:noProof/>
        <w:color w:val="262626" w:themeColor="text1" w:themeTint="D9"/>
        <w:sz w:val="16"/>
        <w:szCs w:val="16"/>
      </w:rPr>
      <w:t>/2</w:t>
    </w:r>
    <w:r w:rsidR="0058139F">
      <w:rPr>
        <w:rFonts w:ascii="Avenir Book" w:hAnsi="Avenir Book"/>
        <w:noProof/>
        <w:color w:val="262626" w:themeColor="text1" w:themeTint="D9"/>
        <w:sz w:val="16"/>
        <w:szCs w:val="16"/>
      </w:rPr>
      <w:t>5</w:t>
    </w:r>
    <w:r w:rsidRPr="009600B5" w:rsidR="009670CC">
      <w:rPr>
        <w:rFonts w:ascii="Avenir Book" w:hAnsi="Avenir Book"/>
        <w:noProof/>
        <w:color w:val="262626" w:themeColor="text1" w:themeTint="D9"/>
        <w:sz w:val="16"/>
        <w:szCs w:val="16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B3609" w:rsidP="00666FC9" w:rsidRDefault="005B3609" w14:paraId="484EB5C5" w14:textId="77777777">
      <w:pPr>
        <w:spacing w:after="0" w:line="240" w:lineRule="auto"/>
      </w:pPr>
      <w:r>
        <w:separator/>
      </w:r>
    </w:p>
  </w:footnote>
  <w:footnote w:type="continuationSeparator" w:id="0">
    <w:p w:rsidR="005B3609" w:rsidP="00666FC9" w:rsidRDefault="005B3609" w14:paraId="303EA4FF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369D0"/>
    <w:multiLevelType w:val="hybridMultilevel"/>
    <w:tmpl w:val="4AD68872"/>
    <w:lvl w:ilvl="0" w:tplc="B4025EF8">
      <w:start w:val="1"/>
      <w:numFmt w:val="bullet"/>
      <w:lvlText w:val=""/>
      <w:lvlJc w:val="left"/>
      <w:pPr>
        <w:ind w:left="720" w:hanging="360"/>
      </w:pPr>
      <w:rPr>
        <w:rFonts w:hint="default" w:ascii="Wingdings 3" w:hAnsi="Wingdings 3"/>
        <w:color w:val="FF33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3E753CD"/>
    <w:multiLevelType w:val="hybridMultilevel"/>
    <w:tmpl w:val="2DF0DD18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00206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C24731A"/>
    <w:multiLevelType w:val="hybridMultilevel"/>
    <w:tmpl w:val="E1D4085C"/>
    <w:lvl w:ilvl="0" w:tplc="0ECCE3E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003399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CC80349"/>
    <w:multiLevelType w:val="hybridMultilevel"/>
    <w:tmpl w:val="92A08B40"/>
    <w:lvl w:ilvl="0" w:tplc="0ECCE3E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003399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E615C38"/>
    <w:multiLevelType w:val="hybridMultilevel"/>
    <w:tmpl w:val="23D625E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1A80F49"/>
    <w:multiLevelType w:val="multilevel"/>
    <w:tmpl w:val="501A70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6D0BF2"/>
    <w:multiLevelType w:val="hybridMultilevel"/>
    <w:tmpl w:val="092E7F46"/>
    <w:lvl w:ilvl="0" w:tplc="3890402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003399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C650613"/>
    <w:multiLevelType w:val="hybridMultilevel"/>
    <w:tmpl w:val="822652DE"/>
    <w:lvl w:ilvl="0" w:tplc="3126CC8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00206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  <w:color w:val="FF3300"/>
        <w:spacing w:val="0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37C0E64"/>
    <w:multiLevelType w:val="hybridMultilevel"/>
    <w:tmpl w:val="87647C7A"/>
    <w:lvl w:ilvl="0" w:tplc="7F60FD2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99795C"/>
    <w:multiLevelType w:val="hybridMultilevel"/>
    <w:tmpl w:val="433246CC"/>
    <w:lvl w:ilvl="0" w:tplc="32F078F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003399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AA0C2B"/>
    <w:multiLevelType w:val="hybridMultilevel"/>
    <w:tmpl w:val="012A2944"/>
    <w:lvl w:ilvl="0" w:tplc="3126CC8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00206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48F1350"/>
    <w:multiLevelType w:val="hybridMultilevel"/>
    <w:tmpl w:val="6234EFB8"/>
    <w:lvl w:ilvl="0" w:tplc="3890402C">
      <w:start w:val="1"/>
      <w:numFmt w:val="bullet"/>
      <w:lvlText w:val=""/>
      <w:lvlJc w:val="left"/>
      <w:pPr>
        <w:ind w:left="712" w:hanging="360"/>
      </w:pPr>
      <w:rPr>
        <w:rFonts w:hint="default" w:ascii="Symbol" w:hAnsi="Symbol"/>
        <w:color w:val="003399"/>
      </w:rPr>
    </w:lvl>
    <w:lvl w:ilvl="1" w:tplc="5A783BD2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  <w:color w:val="FF0000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2" w15:restartNumberingAfterBreak="0">
    <w:nsid w:val="41DE17DE"/>
    <w:multiLevelType w:val="hybridMultilevel"/>
    <w:tmpl w:val="C07E24AC"/>
    <w:lvl w:ilvl="0" w:tplc="3890402C">
      <w:start w:val="1"/>
      <w:numFmt w:val="bullet"/>
      <w:lvlText w:val=""/>
      <w:lvlJc w:val="left"/>
      <w:pPr>
        <w:ind w:left="712" w:hanging="360"/>
      </w:pPr>
      <w:rPr>
        <w:rFonts w:hint="default" w:ascii="Symbol" w:hAnsi="Symbol"/>
        <w:color w:val="003399"/>
      </w:rPr>
    </w:lvl>
    <w:lvl w:ilvl="1" w:tplc="5A783BD2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  <w:color w:val="FF0000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3" w15:restartNumberingAfterBreak="0">
    <w:nsid w:val="43E9158B"/>
    <w:multiLevelType w:val="hybridMultilevel"/>
    <w:tmpl w:val="33DCE12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7F2422"/>
    <w:multiLevelType w:val="multilevel"/>
    <w:tmpl w:val="CDD4D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D1E2AEB"/>
    <w:multiLevelType w:val="hybridMultilevel"/>
    <w:tmpl w:val="4378D028"/>
    <w:lvl w:ilvl="0" w:tplc="DEFC205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003399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50C14477"/>
    <w:multiLevelType w:val="hybridMultilevel"/>
    <w:tmpl w:val="7C04123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B601C3"/>
    <w:multiLevelType w:val="hybridMultilevel"/>
    <w:tmpl w:val="A81A95AA"/>
    <w:lvl w:ilvl="0" w:tplc="0ECCE3E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003399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5EA94DCA"/>
    <w:multiLevelType w:val="hybridMultilevel"/>
    <w:tmpl w:val="FDECD7FC"/>
    <w:lvl w:ilvl="0" w:tplc="0ECCE3E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003399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63AD3F4E"/>
    <w:multiLevelType w:val="hybridMultilevel"/>
    <w:tmpl w:val="A65CA392"/>
    <w:lvl w:ilvl="0" w:tplc="0ECCE3E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003399"/>
      </w:rPr>
    </w:lvl>
    <w:lvl w:ilvl="1" w:tplc="09125FD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  <w:color w:val="FF3300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65135EA1"/>
    <w:multiLevelType w:val="hybridMultilevel"/>
    <w:tmpl w:val="1CAA210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65A94A61"/>
    <w:multiLevelType w:val="hybridMultilevel"/>
    <w:tmpl w:val="736EBCEC"/>
    <w:lvl w:ilvl="0" w:tplc="3126CC8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00206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6E115B5E"/>
    <w:multiLevelType w:val="hybridMultilevel"/>
    <w:tmpl w:val="E54064DC"/>
    <w:lvl w:ilvl="0" w:tplc="A330F1F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000099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6EE2233F"/>
    <w:multiLevelType w:val="hybridMultilevel"/>
    <w:tmpl w:val="E7567B08"/>
    <w:lvl w:ilvl="0" w:tplc="0ECCE3E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003399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730B3AC0"/>
    <w:multiLevelType w:val="hybridMultilevel"/>
    <w:tmpl w:val="0CAEAA48"/>
    <w:lvl w:ilvl="0" w:tplc="0ECCE3E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003399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7BEA1351"/>
    <w:multiLevelType w:val="hybridMultilevel"/>
    <w:tmpl w:val="9AAE778A"/>
    <w:lvl w:ilvl="0" w:tplc="0ECCE3E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003399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7C02312D"/>
    <w:multiLevelType w:val="hybridMultilevel"/>
    <w:tmpl w:val="CF70A7F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 w:eastAsia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1710855">
    <w:abstractNumId w:val="4"/>
  </w:num>
  <w:num w:numId="2" w16cid:durableId="1527600228">
    <w:abstractNumId w:val="11"/>
  </w:num>
  <w:num w:numId="3" w16cid:durableId="1827936767">
    <w:abstractNumId w:val="6"/>
  </w:num>
  <w:num w:numId="4" w16cid:durableId="591398230">
    <w:abstractNumId w:val="12"/>
  </w:num>
  <w:num w:numId="5" w16cid:durableId="856621389">
    <w:abstractNumId w:val="10"/>
  </w:num>
  <w:num w:numId="6" w16cid:durableId="927538362">
    <w:abstractNumId w:val="22"/>
  </w:num>
  <w:num w:numId="7" w16cid:durableId="1402175453">
    <w:abstractNumId w:val="21"/>
  </w:num>
  <w:num w:numId="8" w16cid:durableId="864294290">
    <w:abstractNumId w:val="0"/>
  </w:num>
  <w:num w:numId="9" w16cid:durableId="648436177">
    <w:abstractNumId w:val="23"/>
  </w:num>
  <w:num w:numId="10" w16cid:durableId="1015033968">
    <w:abstractNumId w:val="20"/>
  </w:num>
  <w:num w:numId="11" w16cid:durableId="619066298">
    <w:abstractNumId w:val="24"/>
  </w:num>
  <w:num w:numId="12" w16cid:durableId="1388185998">
    <w:abstractNumId w:val="26"/>
  </w:num>
  <w:num w:numId="13" w16cid:durableId="1518738951">
    <w:abstractNumId w:val="15"/>
  </w:num>
  <w:num w:numId="14" w16cid:durableId="1509712394">
    <w:abstractNumId w:val="8"/>
  </w:num>
  <w:num w:numId="15" w16cid:durableId="347685118">
    <w:abstractNumId w:val="9"/>
  </w:num>
  <w:num w:numId="16" w16cid:durableId="1769110946">
    <w:abstractNumId w:val="7"/>
  </w:num>
  <w:num w:numId="17" w16cid:durableId="187839255">
    <w:abstractNumId w:val="18"/>
  </w:num>
  <w:num w:numId="18" w16cid:durableId="31882517">
    <w:abstractNumId w:val="25"/>
  </w:num>
  <w:num w:numId="19" w16cid:durableId="1209800743">
    <w:abstractNumId w:val="17"/>
  </w:num>
  <w:num w:numId="20" w16cid:durableId="1628512192">
    <w:abstractNumId w:val="2"/>
  </w:num>
  <w:num w:numId="21" w16cid:durableId="2103640429">
    <w:abstractNumId w:val="19"/>
  </w:num>
  <w:num w:numId="22" w16cid:durableId="1466849594">
    <w:abstractNumId w:val="3"/>
  </w:num>
  <w:num w:numId="23" w16cid:durableId="1947958485">
    <w:abstractNumId w:val="16"/>
  </w:num>
  <w:num w:numId="24" w16cid:durableId="1447120435">
    <w:abstractNumId w:val="13"/>
  </w:num>
  <w:num w:numId="25" w16cid:durableId="1256935142">
    <w:abstractNumId w:val="1"/>
  </w:num>
  <w:num w:numId="26" w16cid:durableId="2081100317">
    <w:abstractNumId w:val="5"/>
  </w:num>
  <w:num w:numId="27" w16cid:durableId="172683459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8DD"/>
    <w:rsid w:val="000013AD"/>
    <w:rsid w:val="00007957"/>
    <w:rsid w:val="0001345E"/>
    <w:rsid w:val="000141B7"/>
    <w:rsid w:val="0001722F"/>
    <w:rsid w:val="00054B15"/>
    <w:rsid w:val="00063D67"/>
    <w:rsid w:val="0006581C"/>
    <w:rsid w:val="00070BB4"/>
    <w:rsid w:val="000821C2"/>
    <w:rsid w:val="0009311D"/>
    <w:rsid w:val="000A3A32"/>
    <w:rsid w:val="000A5866"/>
    <w:rsid w:val="000B1744"/>
    <w:rsid w:val="000C770C"/>
    <w:rsid w:val="000D10CB"/>
    <w:rsid w:val="000F5077"/>
    <w:rsid w:val="0010708B"/>
    <w:rsid w:val="00117AEB"/>
    <w:rsid w:val="00126610"/>
    <w:rsid w:val="00150554"/>
    <w:rsid w:val="00155878"/>
    <w:rsid w:val="001744D2"/>
    <w:rsid w:val="001766B4"/>
    <w:rsid w:val="00181E54"/>
    <w:rsid w:val="001873ED"/>
    <w:rsid w:val="001A1CC3"/>
    <w:rsid w:val="001A604C"/>
    <w:rsid w:val="001B25BF"/>
    <w:rsid w:val="001B5753"/>
    <w:rsid w:val="001C39EE"/>
    <w:rsid w:val="001C4021"/>
    <w:rsid w:val="001D33A0"/>
    <w:rsid w:val="001D5521"/>
    <w:rsid w:val="001D607A"/>
    <w:rsid w:val="001D7ABE"/>
    <w:rsid w:val="001E0C28"/>
    <w:rsid w:val="001F4DED"/>
    <w:rsid w:val="00207F56"/>
    <w:rsid w:val="00232CA4"/>
    <w:rsid w:val="002427EC"/>
    <w:rsid w:val="00247EF2"/>
    <w:rsid w:val="00255A97"/>
    <w:rsid w:val="002618E6"/>
    <w:rsid w:val="00262E91"/>
    <w:rsid w:val="0029081D"/>
    <w:rsid w:val="002935BA"/>
    <w:rsid w:val="002A5DD8"/>
    <w:rsid w:val="002C17E4"/>
    <w:rsid w:val="002D31D4"/>
    <w:rsid w:val="002D5EFB"/>
    <w:rsid w:val="00301D7D"/>
    <w:rsid w:val="0030441A"/>
    <w:rsid w:val="003151A2"/>
    <w:rsid w:val="00316A02"/>
    <w:rsid w:val="0032363C"/>
    <w:rsid w:val="00323E14"/>
    <w:rsid w:val="0033138A"/>
    <w:rsid w:val="003346CD"/>
    <w:rsid w:val="00346021"/>
    <w:rsid w:val="003517BA"/>
    <w:rsid w:val="0035476C"/>
    <w:rsid w:val="003615B4"/>
    <w:rsid w:val="0036606C"/>
    <w:rsid w:val="0039172C"/>
    <w:rsid w:val="00392774"/>
    <w:rsid w:val="00396609"/>
    <w:rsid w:val="003A1482"/>
    <w:rsid w:val="003A1FC5"/>
    <w:rsid w:val="003B4405"/>
    <w:rsid w:val="003B7D75"/>
    <w:rsid w:val="003C06B0"/>
    <w:rsid w:val="003D5C9C"/>
    <w:rsid w:val="003D78DD"/>
    <w:rsid w:val="003E683F"/>
    <w:rsid w:val="003F466B"/>
    <w:rsid w:val="003F585E"/>
    <w:rsid w:val="0040290A"/>
    <w:rsid w:val="00402D23"/>
    <w:rsid w:val="0040484E"/>
    <w:rsid w:val="004103A7"/>
    <w:rsid w:val="004218D2"/>
    <w:rsid w:val="004368EB"/>
    <w:rsid w:val="00442F71"/>
    <w:rsid w:val="00461365"/>
    <w:rsid w:val="00464093"/>
    <w:rsid w:val="004A3059"/>
    <w:rsid w:val="004A323B"/>
    <w:rsid w:val="004A588A"/>
    <w:rsid w:val="004A6BEC"/>
    <w:rsid w:val="004A6E39"/>
    <w:rsid w:val="004B39F7"/>
    <w:rsid w:val="004D4731"/>
    <w:rsid w:val="004D4F1F"/>
    <w:rsid w:val="004E607A"/>
    <w:rsid w:val="00501217"/>
    <w:rsid w:val="00512E8E"/>
    <w:rsid w:val="00525EB5"/>
    <w:rsid w:val="005400DE"/>
    <w:rsid w:val="00546E7A"/>
    <w:rsid w:val="00547E8D"/>
    <w:rsid w:val="005728A8"/>
    <w:rsid w:val="00573DCD"/>
    <w:rsid w:val="00573ECF"/>
    <w:rsid w:val="00574C05"/>
    <w:rsid w:val="00576660"/>
    <w:rsid w:val="0058139F"/>
    <w:rsid w:val="00584508"/>
    <w:rsid w:val="00585ED3"/>
    <w:rsid w:val="005864CA"/>
    <w:rsid w:val="005A6B82"/>
    <w:rsid w:val="005A7A86"/>
    <w:rsid w:val="005B00FD"/>
    <w:rsid w:val="005B0BC8"/>
    <w:rsid w:val="005B13F9"/>
    <w:rsid w:val="005B3609"/>
    <w:rsid w:val="005B7490"/>
    <w:rsid w:val="005E064F"/>
    <w:rsid w:val="005E12C8"/>
    <w:rsid w:val="005E2EB5"/>
    <w:rsid w:val="005E4DC7"/>
    <w:rsid w:val="005E6AA5"/>
    <w:rsid w:val="005F78DA"/>
    <w:rsid w:val="00602B74"/>
    <w:rsid w:val="00602DE0"/>
    <w:rsid w:val="006047F4"/>
    <w:rsid w:val="006177AA"/>
    <w:rsid w:val="00617C76"/>
    <w:rsid w:val="006223CD"/>
    <w:rsid w:val="00625B89"/>
    <w:rsid w:val="00630FE0"/>
    <w:rsid w:val="00640E5B"/>
    <w:rsid w:val="00643FBB"/>
    <w:rsid w:val="00665930"/>
    <w:rsid w:val="0066674C"/>
    <w:rsid w:val="00666FC9"/>
    <w:rsid w:val="006813C2"/>
    <w:rsid w:val="006C2557"/>
    <w:rsid w:val="006C646E"/>
    <w:rsid w:val="006D1FB8"/>
    <w:rsid w:val="006E2C39"/>
    <w:rsid w:val="006E7571"/>
    <w:rsid w:val="007232F0"/>
    <w:rsid w:val="007446CE"/>
    <w:rsid w:val="00772A79"/>
    <w:rsid w:val="00776239"/>
    <w:rsid w:val="00795F8B"/>
    <w:rsid w:val="007B1971"/>
    <w:rsid w:val="007B1EA9"/>
    <w:rsid w:val="007C488C"/>
    <w:rsid w:val="007F3726"/>
    <w:rsid w:val="00807D55"/>
    <w:rsid w:val="00810178"/>
    <w:rsid w:val="00814932"/>
    <w:rsid w:val="00817642"/>
    <w:rsid w:val="008279F0"/>
    <w:rsid w:val="008305A8"/>
    <w:rsid w:val="00830D48"/>
    <w:rsid w:val="00835034"/>
    <w:rsid w:val="0083743D"/>
    <w:rsid w:val="00842C32"/>
    <w:rsid w:val="0084566E"/>
    <w:rsid w:val="00847475"/>
    <w:rsid w:val="00850A44"/>
    <w:rsid w:val="00874CE3"/>
    <w:rsid w:val="008760C4"/>
    <w:rsid w:val="00880D54"/>
    <w:rsid w:val="008861E8"/>
    <w:rsid w:val="008D00ED"/>
    <w:rsid w:val="008D7252"/>
    <w:rsid w:val="008F5442"/>
    <w:rsid w:val="008F7C42"/>
    <w:rsid w:val="00913B3F"/>
    <w:rsid w:val="00936F28"/>
    <w:rsid w:val="00944EAF"/>
    <w:rsid w:val="009531B9"/>
    <w:rsid w:val="009600B5"/>
    <w:rsid w:val="00966B21"/>
    <w:rsid w:val="009670CC"/>
    <w:rsid w:val="009703DA"/>
    <w:rsid w:val="00980057"/>
    <w:rsid w:val="0098376B"/>
    <w:rsid w:val="00993BE0"/>
    <w:rsid w:val="00996524"/>
    <w:rsid w:val="00997CBA"/>
    <w:rsid w:val="009A2197"/>
    <w:rsid w:val="009A258A"/>
    <w:rsid w:val="009A2EA8"/>
    <w:rsid w:val="009A42B4"/>
    <w:rsid w:val="009B1D65"/>
    <w:rsid w:val="009D0691"/>
    <w:rsid w:val="009D07F7"/>
    <w:rsid w:val="009D50C1"/>
    <w:rsid w:val="009D667C"/>
    <w:rsid w:val="009F3504"/>
    <w:rsid w:val="00A010F6"/>
    <w:rsid w:val="00A12D1A"/>
    <w:rsid w:val="00A13FD2"/>
    <w:rsid w:val="00A17841"/>
    <w:rsid w:val="00A2170A"/>
    <w:rsid w:val="00A33746"/>
    <w:rsid w:val="00A47776"/>
    <w:rsid w:val="00A528B5"/>
    <w:rsid w:val="00A552BE"/>
    <w:rsid w:val="00A71F45"/>
    <w:rsid w:val="00A76B34"/>
    <w:rsid w:val="00A805ED"/>
    <w:rsid w:val="00A9688F"/>
    <w:rsid w:val="00AA11BD"/>
    <w:rsid w:val="00AB0F77"/>
    <w:rsid w:val="00AB6D48"/>
    <w:rsid w:val="00AC1A28"/>
    <w:rsid w:val="00AC7244"/>
    <w:rsid w:val="00AC781D"/>
    <w:rsid w:val="00AF214D"/>
    <w:rsid w:val="00B07F2E"/>
    <w:rsid w:val="00B11274"/>
    <w:rsid w:val="00B302F6"/>
    <w:rsid w:val="00B476BA"/>
    <w:rsid w:val="00B56665"/>
    <w:rsid w:val="00B73238"/>
    <w:rsid w:val="00B739D9"/>
    <w:rsid w:val="00B90DB0"/>
    <w:rsid w:val="00B90FCF"/>
    <w:rsid w:val="00B91E09"/>
    <w:rsid w:val="00BA6CCD"/>
    <w:rsid w:val="00BB386A"/>
    <w:rsid w:val="00BC7B5C"/>
    <w:rsid w:val="00BE5564"/>
    <w:rsid w:val="00BE743C"/>
    <w:rsid w:val="00C055B0"/>
    <w:rsid w:val="00C179BB"/>
    <w:rsid w:val="00C22E93"/>
    <w:rsid w:val="00C270D4"/>
    <w:rsid w:val="00C42B0B"/>
    <w:rsid w:val="00C64667"/>
    <w:rsid w:val="00C6798C"/>
    <w:rsid w:val="00C7168F"/>
    <w:rsid w:val="00C8752F"/>
    <w:rsid w:val="00C90500"/>
    <w:rsid w:val="00C913C0"/>
    <w:rsid w:val="00C941FF"/>
    <w:rsid w:val="00C969D3"/>
    <w:rsid w:val="00CA1AB8"/>
    <w:rsid w:val="00CA4AFD"/>
    <w:rsid w:val="00CB4187"/>
    <w:rsid w:val="00CC3832"/>
    <w:rsid w:val="00CD29C0"/>
    <w:rsid w:val="00CE1494"/>
    <w:rsid w:val="00CE3180"/>
    <w:rsid w:val="00CE4205"/>
    <w:rsid w:val="00CE64CC"/>
    <w:rsid w:val="00D11993"/>
    <w:rsid w:val="00D32077"/>
    <w:rsid w:val="00D46AA7"/>
    <w:rsid w:val="00D47824"/>
    <w:rsid w:val="00D572AB"/>
    <w:rsid w:val="00D65086"/>
    <w:rsid w:val="00D7507F"/>
    <w:rsid w:val="00D86880"/>
    <w:rsid w:val="00D92F3B"/>
    <w:rsid w:val="00D956F6"/>
    <w:rsid w:val="00DA1DA2"/>
    <w:rsid w:val="00DA4B16"/>
    <w:rsid w:val="00DA5A60"/>
    <w:rsid w:val="00DB02A3"/>
    <w:rsid w:val="00DB261B"/>
    <w:rsid w:val="00DB6D3C"/>
    <w:rsid w:val="00DC0CD3"/>
    <w:rsid w:val="00DC24B8"/>
    <w:rsid w:val="00DC3B83"/>
    <w:rsid w:val="00DC4C1E"/>
    <w:rsid w:val="00DD22DB"/>
    <w:rsid w:val="00DD354C"/>
    <w:rsid w:val="00DD53F6"/>
    <w:rsid w:val="00DF126F"/>
    <w:rsid w:val="00DF20E3"/>
    <w:rsid w:val="00E117E2"/>
    <w:rsid w:val="00E12A16"/>
    <w:rsid w:val="00E20D9E"/>
    <w:rsid w:val="00E45506"/>
    <w:rsid w:val="00E46945"/>
    <w:rsid w:val="00E46B14"/>
    <w:rsid w:val="00E66658"/>
    <w:rsid w:val="00E740E8"/>
    <w:rsid w:val="00E818B6"/>
    <w:rsid w:val="00E84653"/>
    <w:rsid w:val="00E8503D"/>
    <w:rsid w:val="00E96913"/>
    <w:rsid w:val="00EA4A98"/>
    <w:rsid w:val="00EB1597"/>
    <w:rsid w:val="00EE7787"/>
    <w:rsid w:val="00EF53A2"/>
    <w:rsid w:val="00F05C55"/>
    <w:rsid w:val="00F14714"/>
    <w:rsid w:val="00F24C01"/>
    <w:rsid w:val="00F30225"/>
    <w:rsid w:val="00F30F02"/>
    <w:rsid w:val="00F35FA2"/>
    <w:rsid w:val="00F41761"/>
    <w:rsid w:val="00F41ACB"/>
    <w:rsid w:val="00F57C8E"/>
    <w:rsid w:val="00F60C4A"/>
    <w:rsid w:val="00F70AD9"/>
    <w:rsid w:val="00F71D5E"/>
    <w:rsid w:val="00F80FA6"/>
    <w:rsid w:val="00F828B3"/>
    <w:rsid w:val="00F8636D"/>
    <w:rsid w:val="00F87B30"/>
    <w:rsid w:val="00F91120"/>
    <w:rsid w:val="00FA01B4"/>
    <w:rsid w:val="00FB73E9"/>
    <w:rsid w:val="00FC234E"/>
    <w:rsid w:val="00FC3146"/>
    <w:rsid w:val="00FD1495"/>
    <w:rsid w:val="00FE0706"/>
    <w:rsid w:val="00FE377D"/>
    <w:rsid w:val="00FF1AD2"/>
    <w:rsid w:val="00FF4E25"/>
    <w:rsid w:val="00FF58B0"/>
    <w:rsid w:val="6E9DC633"/>
    <w:rsid w:val="71DDA3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924EA2"/>
  <w15:docId w15:val="{5667BA5D-AAE4-4E59-AA50-4FE37D175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670CC"/>
    <w:rPr>
      <w:rFonts w:ascii="Tahoma" w:hAnsi="Tahoma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level2" w:customStyle="1">
    <w:name w:val="Heading level 2"/>
    <w:basedOn w:val="Normal"/>
    <w:qFormat/>
    <w:rsid w:val="00AC1A28"/>
    <w:pPr>
      <w:keepNext/>
      <w:spacing w:before="480" w:after="240" w:line="240" w:lineRule="auto"/>
      <w:outlineLvl w:val="1"/>
    </w:pPr>
    <w:rPr>
      <w:rFonts w:eastAsia="Times New Roman" w:cs="Times New Roman"/>
      <w:b/>
      <w:color w:val="FF3300"/>
      <w:szCs w:val="24"/>
    </w:rPr>
  </w:style>
  <w:style w:type="paragraph" w:styleId="ListParagraph">
    <w:name w:val="List Paragraph"/>
    <w:basedOn w:val="Normal"/>
    <w:uiPriority w:val="34"/>
    <w:qFormat/>
    <w:rsid w:val="003D78DD"/>
    <w:pPr>
      <w:ind w:left="720"/>
      <w:contextualSpacing/>
    </w:pPr>
  </w:style>
  <w:style w:type="paragraph" w:styleId="Headinglevel1" w:customStyle="1">
    <w:name w:val="Heading level 1"/>
    <w:basedOn w:val="Normal"/>
    <w:qFormat/>
    <w:rsid w:val="00AC1A28"/>
    <w:pPr>
      <w:spacing w:after="240" w:line="240" w:lineRule="auto"/>
      <w:outlineLvl w:val="0"/>
    </w:pPr>
    <w:rPr>
      <w:rFonts w:eastAsia="Times New Roman" w:cs="Times New Roman"/>
      <w:b/>
      <w:color w:val="003399"/>
      <w:sz w:val="24"/>
      <w:szCs w:val="28"/>
    </w:rPr>
  </w:style>
  <w:style w:type="paragraph" w:styleId="Footer">
    <w:name w:val="footer"/>
    <w:basedOn w:val="Normal"/>
    <w:link w:val="FooterChar"/>
    <w:uiPriority w:val="99"/>
    <w:unhideWhenUsed/>
    <w:rsid w:val="00EE7787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E7787"/>
  </w:style>
  <w:style w:type="table" w:styleId="TableGrid">
    <w:name w:val="Table Grid"/>
    <w:basedOn w:val="TableNormal"/>
    <w:uiPriority w:val="59"/>
    <w:rsid w:val="00EE7787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512E8E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512E8E"/>
  </w:style>
  <w:style w:type="character" w:styleId="Hyperlink">
    <w:name w:val="Hyperlink"/>
    <w:basedOn w:val="DefaultParagraphFont"/>
    <w:uiPriority w:val="99"/>
    <w:unhideWhenUsed/>
    <w:rsid w:val="00A805ED"/>
    <w:rPr>
      <w:color w:val="0000FF" w:themeColor="hyperlink"/>
      <w:u w:val="single"/>
    </w:rPr>
  </w:style>
  <w:style w:type="paragraph" w:styleId="Default" w:customStyle="1">
    <w:name w:val="Default"/>
    <w:rsid w:val="00DB02A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752F"/>
    <w:pPr>
      <w:spacing w:after="0" w:line="240" w:lineRule="auto"/>
    </w:pPr>
    <w:rPr>
      <w:rFonts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8752F"/>
    <w:rPr>
      <w:rFonts w:ascii="Tahoma" w:hAnsi="Tahoma" w:cs="Tahoma"/>
      <w:sz w:val="16"/>
      <w:szCs w:val="16"/>
    </w:rPr>
  </w:style>
  <w:style w:type="character" w:styleId="apple-converted-space" w:customStyle="1">
    <w:name w:val="apple-converted-space"/>
    <w:basedOn w:val="DefaultParagraphFont"/>
    <w:rsid w:val="00FA01B4"/>
  </w:style>
  <w:style w:type="character" w:styleId="Strong">
    <w:name w:val="Strong"/>
    <w:basedOn w:val="DefaultParagraphFont"/>
    <w:uiPriority w:val="22"/>
    <w:qFormat/>
    <w:rsid w:val="00FA01B4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141B7"/>
    <w:pPr>
      <w:spacing w:after="0" w:line="240" w:lineRule="auto"/>
    </w:pPr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0141B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141B7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C969D3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8139F"/>
    <w:pPr>
      <w:spacing w:after="0" w:line="240" w:lineRule="auto"/>
    </w:pPr>
    <w:rPr>
      <w:sz w:val="20"/>
      <w:szCs w:val="20"/>
    </w:rPr>
  </w:style>
  <w:style w:type="character" w:styleId="EndnoteTextChar" w:customStyle="1">
    <w:name w:val="Endnote Text Char"/>
    <w:basedOn w:val="DefaultParagraphFont"/>
    <w:link w:val="EndnoteText"/>
    <w:uiPriority w:val="99"/>
    <w:semiHidden/>
    <w:rsid w:val="0058139F"/>
    <w:rPr>
      <w:rFonts w:ascii="Tahoma" w:hAnsi="Tahoma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58139F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FD149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D149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7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45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15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062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0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51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842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72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56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3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031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459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5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65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370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273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072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9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2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DDC18-D51A-484A-A826-6963E28D3E6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0664595-1ff2-4d18-94f5-27e5097d93fd}" enabled="0" method="" siteId="{10664595-1ff2-4d18-94f5-27e5097d93fd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Institute of Education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localuser</dc:creator>
  <lastModifiedBy>Andrea Green</lastModifiedBy>
  <revision>3</revision>
  <dcterms:created xsi:type="dcterms:W3CDTF">2025-03-20T09:35:00.0000000Z</dcterms:created>
  <dcterms:modified xsi:type="dcterms:W3CDTF">2026-02-10T12:45:30.2270786Z</dcterms:modified>
</coreProperties>
</file>