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181F" w:rsidRDefault="00B74A25">
      <w:pPr>
        <w:spacing w:after="372"/>
        <w:ind w:left="-843"/>
      </w:pPr>
      <w:r>
        <w:rPr>
          <w:noProof/>
        </w:rPr>
        <w:drawing>
          <wp:inline distT="0" distB="0" distL="0" distR="0">
            <wp:extent cx="1695450" cy="476250"/>
            <wp:effectExtent l="0" t="0" r="0" b="0"/>
            <wp:docPr id="574" name="Picture 574"/>
            <wp:cNvGraphicFramePr/>
            <a:graphic xmlns:a="http://schemas.openxmlformats.org/drawingml/2006/main">
              <a:graphicData uri="http://schemas.openxmlformats.org/drawingml/2006/picture">
                <pic:pic xmlns:pic="http://schemas.openxmlformats.org/drawingml/2006/picture">
                  <pic:nvPicPr>
                    <pic:cNvPr id="574" name="Picture 574"/>
                    <pic:cNvPicPr/>
                  </pic:nvPicPr>
                  <pic:blipFill>
                    <a:blip r:embed="rId5"/>
                    <a:stretch>
                      <a:fillRect/>
                    </a:stretch>
                  </pic:blipFill>
                  <pic:spPr>
                    <a:xfrm>
                      <a:off x="0" y="0"/>
                      <a:ext cx="1695450" cy="476250"/>
                    </a:xfrm>
                    <a:prstGeom prst="rect">
                      <a:avLst/>
                    </a:prstGeom>
                  </pic:spPr>
                </pic:pic>
              </a:graphicData>
            </a:graphic>
          </wp:inline>
        </w:drawing>
      </w:r>
    </w:p>
    <w:p w:rsidR="0061181F" w:rsidRDefault="00B74A25">
      <w:r>
        <w:rPr>
          <w:sz w:val="28"/>
          <w:shd w:val="clear" w:color="auto" w:fill="FFFF00"/>
        </w:rPr>
        <w:t xml:space="preserve">CLEANER - GRADE </w:t>
      </w:r>
      <w:proofErr w:type="gramStart"/>
      <w:r>
        <w:rPr>
          <w:sz w:val="28"/>
          <w:shd w:val="clear" w:color="auto" w:fill="FFFF00"/>
        </w:rPr>
        <w:t>2</w:t>
      </w:r>
      <w:r>
        <w:rPr>
          <w:b w:val="0"/>
          <w:shd w:val="clear" w:color="auto" w:fill="FFFF00"/>
        </w:rPr>
        <w:t xml:space="preserve"> </w:t>
      </w:r>
      <w:r>
        <w:rPr>
          <w:b w:val="0"/>
        </w:rPr>
        <w:t xml:space="preserve"> -</w:t>
      </w:r>
      <w:proofErr w:type="gramEnd"/>
      <w:r>
        <w:rPr>
          <w:b w:val="0"/>
        </w:rPr>
        <w:t xml:space="preserve"> </w:t>
      </w:r>
      <w:r>
        <w:t>PERSON SPECIFICATION</w:t>
      </w:r>
    </w:p>
    <w:tbl>
      <w:tblPr>
        <w:tblStyle w:val="TableGrid"/>
        <w:tblW w:w="10758" w:type="dxa"/>
        <w:tblInd w:w="-870" w:type="dxa"/>
        <w:tblCellMar>
          <w:top w:w="152" w:type="dxa"/>
          <w:left w:w="102" w:type="dxa"/>
          <w:bottom w:w="0" w:type="dxa"/>
          <w:right w:w="64" w:type="dxa"/>
        </w:tblCellMar>
        <w:tblLook w:val="04A0" w:firstRow="1" w:lastRow="0" w:firstColumn="1" w:lastColumn="0" w:noHBand="0" w:noVBand="1"/>
      </w:tblPr>
      <w:tblGrid>
        <w:gridCol w:w="6340"/>
        <w:gridCol w:w="920"/>
        <w:gridCol w:w="900"/>
        <w:gridCol w:w="2598"/>
      </w:tblGrid>
      <w:tr w:rsidR="0061181F">
        <w:trPr>
          <w:trHeight w:val="500"/>
        </w:trPr>
        <w:tc>
          <w:tcPr>
            <w:tcW w:w="6340" w:type="dxa"/>
            <w:tcBorders>
              <w:top w:val="single" w:sz="8" w:space="0" w:color="000000"/>
              <w:left w:val="single" w:sz="8" w:space="0" w:color="000000"/>
              <w:bottom w:val="single" w:sz="8" w:space="0" w:color="000000"/>
              <w:right w:val="single" w:sz="8" w:space="0" w:color="000000"/>
            </w:tcBorders>
            <w:shd w:val="clear" w:color="auto" w:fill="CFE2F3"/>
            <w:vAlign w:val="center"/>
          </w:tcPr>
          <w:p w:rsidR="0061181F" w:rsidRDefault="00B74A25">
            <w:pPr>
              <w:ind w:left="0"/>
            </w:pPr>
            <w:r>
              <w:rPr>
                <w:b w:val="0"/>
              </w:rPr>
              <w:t>Qualifications &amp; Training</w:t>
            </w:r>
          </w:p>
        </w:tc>
        <w:tc>
          <w:tcPr>
            <w:tcW w:w="920" w:type="dxa"/>
            <w:tcBorders>
              <w:top w:val="single" w:sz="8" w:space="0" w:color="000000"/>
              <w:left w:val="single" w:sz="8" w:space="0" w:color="000000"/>
              <w:bottom w:val="single" w:sz="8" w:space="0" w:color="000000"/>
              <w:right w:val="single" w:sz="8" w:space="0" w:color="000000"/>
            </w:tcBorders>
            <w:shd w:val="clear" w:color="auto" w:fill="CFE2F3"/>
            <w:vAlign w:val="center"/>
          </w:tcPr>
          <w:p w:rsidR="0061181F" w:rsidRDefault="00B74A25">
            <w:pPr>
              <w:ind w:left="5"/>
            </w:pPr>
            <w:r>
              <w:rPr>
                <w:b w:val="0"/>
                <w:sz w:val="16"/>
              </w:rPr>
              <w:t xml:space="preserve">Essential </w:t>
            </w:r>
          </w:p>
        </w:tc>
        <w:tc>
          <w:tcPr>
            <w:tcW w:w="900" w:type="dxa"/>
            <w:tcBorders>
              <w:top w:val="single" w:sz="8" w:space="0" w:color="000000"/>
              <w:left w:val="single" w:sz="8" w:space="0" w:color="000000"/>
              <w:bottom w:val="single" w:sz="8" w:space="0" w:color="000000"/>
              <w:right w:val="single" w:sz="8" w:space="0" w:color="000000"/>
            </w:tcBorders>
            <w:shd w:val="clear" w:color="auto" w:fill="CFE2F3"/>
            <w:vAlign w:val="center"/>
          </w:tcPr>
          <w:p w:rsidR="0061181F" w:rsidRDefault="00B74A25">
            <w:pPr>
              <w:ind w:left="0"/>
            </w:pPr>
            <w:r>
              <w:rPr>
                <w:b w:val="0"/>
                <w:sz w:val="16"/>
              </w:rPr>
              <w:t>Desirable</w:t>
            </w:r>
          </w:p>
        </w:tc>
        <w:tc>
          <w:tcPr>
            <w:tcW w:w="2598" w:type="dxa"/>
            <w:tcBorders>
              <w:top w:val="single" w:sz="8" w:space="0" w:color="000000"/>
              <w:left w:val="single" w:sz="8" w:space="0" w:color="000000"/>
              <w:bottom w:val="single" w:sz="8" w:space="0" w:color="000000"/>
              <w:right w:val="single" w:sz="8" w:space="0" w:color="000000"/>
            </w:tcBorders>
            <w:shd w:val="clear" w:color="auto" w:fill="CFE2F3"/>
            <w:vAlign w:val="center"/>
          </w:tcPr>
          <w:p w:rsidR="0061181F" w:rsidRDefault="00B74A25">
            <w:pPr>
              <w:ind w:left="0"/>
            </w:pPr>
            <w:r>
              <w:rPr>
                <w:b w:val="0"/>
              </w:rPr>
              <w:t>How Assessed</w:t>
            </w:r>
          </w:p>
        </w:tc>
      </w:tr>
      <w:tr w:rsidR="0061181F">
        <w:trPr>
          <w:trHeight w:val="520"/>
        </w:trPr>
        <w:tc>
          <w:tcPr>
            <w:tcW w:w="6340" w:type="dxa"/>
            <w:tcBorders>
              <w:top w:val="single" w:sz="8" w:space="0" w:color="000000"/>
              <w:left w:val="single" w:sz="8" w:space="0" w:color="000000"/>
              <w:bottom w:val="single" w:sz="8" w:space="0" w:color="000000"/>
              <w:right w:val="single" w:sz="8" w:space="0" w:color="000000"/>
            </w:tcBorders>
            <w:vAlign w:val="center"/>
          </w:tcPr>
          <w:p w:rsidR="0061181F" w:rsidRDefault="00B74A25">
            <w:pPr>
              <w:tabs>
                <w:tab w:val="center" w:pos="426"/>
                <w:tab w:val="center" w:pos="2779"/>
              </w:tabs>
              <w:ind w:left="0"/>
            </w:pPr>
            <w:r>
              <w:rPr>
                <w:rFonts w:ascii="Calibri" w:eastAsia="Calibri" w:hAnsi="Calibri" w:cs="Calibri"/>
                <w:b w:val="0"/>
              </w:rPr>
              <w:tab/>
            </w:r>
            <w:r>
              <w:rPr>
                <w:b w:val="0"/>
              </w:rPr>
              <w:t>●</w:t>
            </w:r>
            <w:r>
              <w:rPr>
                <w:b w:val="0"/>
              </w:rPr>
              <w:tab/>
              <w:t>Willingness to undertake induction training</w:t>
            </w:r>
          </w:p>
        </w:tc>
        <w:tc>
          <w:tcPr>
            <w:tcW w:w="920" w:type="dxa"/>
            <w:tcBorders>
              <w:top w:val="single" w:sz="8" w:space="0" w:color="000000"/>
              <w:left w:val="single" w:sz="8" w:space="0" w:color="000000"/>
              <w:bottom w:val="single" w:sz="8" w:space="0" w:color="000000"/>
              <w:right w:val="single" w:sz="8" w:space="0" w:color="000000"/>
            </w:tcBorders>
            <w:vAlign w:val="center"/>
          </w:tcPr>
          <w:p w:rsidR="0061181F" w:rsidRDefault="00B74A25">
            <w:pPr>
              <w:ind w:left="0" w:right="39"/>
              <w:jc w:val="center"/>
            </w:pPr>
            <w:r>
              <w:rPr>
                <w:b w:val="0"/>
                <w:sz w:val="16"/>
              </w:rPr>
              <w:t>X</w:t>
            </w:r>
          </w:p>
        </w:tc>
        <w:tc>
          <w:tcPr>
            <w:tcW w:w="900" w:type="dxa"/>
            <w:tcBorders>
              <w:top w:val="single" w:sz="8" w:space="0" w:color="000000"/>
              <w:left w:val="single" w:sz="8" w:space="0" w:color="000000"/>
              <w:bottom w:val="single" w:sz="8" w:space="0" w:color="000000"/>
              <w:right w:val="single" w:sz="8" w:space="0" w:color="000000"/>
            </w:tcBorders>
          </w:tcPr>
          <w:p w:rsidR="0061181F" w:rsidRDefault="0061181F">
            <w:pPr>
              <w:spacing w:after="160"/>
              <w:ind w:left="0"/>
            </w:pPr>
          </w:p>
        </w:tc>
        <w:tc>
          <w:tcPr>
            <w:tcW w:w="2598" w:type="dxa"/>
            <w:tcBorders>
              <w:top w:val="single" w:sz="8" w:space="0" w:color="000000"/>
              <w:left w:val="single" w:sz="8" w:space="0" w:color="000000"/>
              <w:bottom w:val="single" w:sz="8" w:space="0" w:color="000000"/>
              <w:right w:val="single" w:sz="8" w:space="0" w:color="000000"/>
            </w:tcBorders>
            <w:vAlign w:val="center"/>
          </w:tcPr>
          <w:p w:rsidR="0061181F" w:rsidRDefault="00B74A25">
            <w:pPr>
              <w:ind w:left="0"/>
            </w:pPr>
            <w:r>
              <w:rPr>
                <w:b w:val="0"/>
              </w:rPr>
              <w:t xml:space="preserve">Application Form </w:t>
            </w:r>
          </w:p>
        </w:tc>
      </w:tr>
      <w:tr w:rsidR="0061181F">
        <w:trPr>
          <w:trHeight w:val="1120"/>
        </w:trPr>
        <w:tc>
          <w:tcPr>
            <w:tcW w:w="6340" w:type="dxa"/>
            <w:tcBorders>
              <w:top w:val="single" w:sz="8" w:space="0" w:color="000000"/>
              <w:left w:val="single" w:sz="8" w:space="0" w:color="000000"/>
              <w:bottom w:val="single" w:sz="8" w:space="0" w:color="000000"/>
              <w:right w:val="single" w:sz="8" w:space="0" w:color="000000"/>
            </w:tcBorders>
            <w:vAlign w:val="center"/>
          </w:tcPr>
          <w:p w:rsidR="0061181F" w:rsidRDefault="00B74A25">
            <w:pPr>
              <w:ind w:left="720" w:hanging="360"/>
            </w:pPr>
            <w:r>
              <w:rPr>
                <w:b w:val="0"/>
              </w:rPr>
              <w:t>●</w:t>
            </w:r>
            <w:r>
              <w:rPr>
                <w:b w:val="0"/>
              </w:rPr>
              <w:tab/>
              <w:t xml:space="preserve">Cleaning and support services N/SVQ Level 1 OR equivalent experience or </w:t>
            </w:r>
            <w:r>
              <w:rPr>
                <w:b w:val="0"/>
              </w:rPr>
              <w:t>equivalent qualification, or willingness to train to achieve these</w:t>
            </w:r>
          </w:p>
        </w:tc>
        <w:tc>
          <w:tcPr>
            <w:tcW w:w="920" w:type="dxa"/>
            <w:tcBorders>
              <w:top w:val="single" w:sz="8" w:space="0" w:color="000000"/>
              <w:left w:val="single" w:sz="8" w:space="0" w:color="000000"/>
              <w:bottom w:val="single" w:sz="8" w:space="0" w:color="000000"/>
              <w:right w:val="single" w:sz="8" w:space="0" w:color="000000"/>
            </w:tcBorders>
          </w:tcPr>
          <w:p w:rsidR="0061181F" w:rsidRDefault="0061181F">
            <w:pPr>
              <w:spacing w:after="160"/>
              <w:ind w:left="0"/>
            </w:pPr>
          </w:p>
        </w:tc>
        <w:tc>
          <w:tcPr>
            <w:tcW w:w="900" w:type="dxa"/>
            <w:tcBorders>
              <w:top w:val="single" w:sz="8" w:space="0" w:color="000000"/>
              <w:left w:val="single" w:sz="8" w:space="0" w:color="000000"/>
              <w:bottom w:val="single" w:sz="8" w:space="0" w:color="000000"/>
              <w:right w:val="single" w:sz="8" w:space="0" w:color="000000"/>
            </w:tcBorders>
          </w:tcPr>
          <w:p w:rsidR="0061181F" w:rsidRDefault="00B74A25">
            <w:pPr>
              <w:ind w:left="0" w:right="44"/>
              <w:jc w:val="center"/>
            </w:pPr>
            <w:r>
              <w:rPr>
                <w:b w:val="0"/>
                <w:sz w:val="16"/>
              </w:rPr>
              <w:t>X</w:t>
            </w:r>
          </w:p>
        </w:tc>
        <w:tc>
          <w:tcPr>
            <w:tcW w:w="2598" w:type="dxa"/>
            <w:tcBorders>
              <w:top w:val="single" w:sz="8" w:space="0" w:color="000000"/>
              <w:left w:val="single" w:sz="8" w:space="0" w:color="000000"/>
              <w:bottom w:val="single" w:sz="8" w:space="0" w:color="000000"/>
              <w:right w:val="single" w:sz="8" w:space="0" w:color="000000"/>
            </w:tcBorders>
          </w:tcPr>
          <w:p w:rsidR="0061181F" w:rsidRDefault="00B74A25">
            <w:pPr>
              <w:ind w:left="0"/>
            </w:pPr>
            <w:r>
              <w:rPr>
                <w:b w:val="0"/>
              </w:rPr>
              <w:t xml:space="preserve">Application Form </w:t>
            </w:r>
          </w:p>
          <w:p w:rsidR="0061181F" w:rsidRDefault="00B74A25">
            <w:pPr>
              <w:ind w:left="0"/>
            </w:pPr>
            <w:r>
              <w:rPr>
                <w:b w:val="0"/>
              </w:rPr>
              <w:t>Interview</w:t>
            </w:r>
          </w:p>
        </w:tc>
      </w:tr>
      <w:tr w:rsidR="0061181F">
        <w:trPr>
          <w:trHeight w:val="500"/>
        </w:trPr>
        <w:tc>
          <w:tcPr>
            <w:tcW w:w="6340" w:type="dxa"/>
            <w:tcBorders>
              <w:top w:val="single" w:sz="8" w:space="0" w:color="000000"/>
              <w:left w:val="single" w:sz="8" w:space="0" w:color="000000"/>
              <w:bottom w:val="single" w:sz="8" w:space="0" w:color="000000"/>
              <w:right w:val="single" w:sz="8" w:space="0" w:color="000000"/>
            </w:tcBorders>
            <w:shd w:val="clear" w:color="auto" w:fill="CFE2F3"/>
            <w:vAlign w:val="center"/>
          </w:tcPr>
          <w:p w:rsidR="0061181F" w:rsidRDefault="00B74A25">
            <w:pPr>
              <w:ind w:left="0"/>
            </w:pPr>
            <w:r>
              <w:rPr>
                <w:b w:val="0"/>
              </w:rPr>
              <w:t xml:space="preserve">Skills &amp; Knowledge </w:t>
            </w:r>
          </w:p>
        </w:tc>
        <w:tc>
          <w:tcPr>
            <w:tcW w:w="920" w:type="dxa"/>
            <w:tcBorders>
              <w:top w:val="single" w:sz="8" w:space="0" w:color="000000"/>
              <w:left w:val="single" w:sz="8" w:space="0" w:color="000000"/>
              <w:bottom w:val="single" w:sz="8" w:space="0" w:color="000000"/>
              <w:right w:val="single" w:sz="8" w:space="0" w:color="000000"/>
            </w:tcBorders>
            <w:shd w:val="clear" w:color="auto" w:fill="CFE2F3"/>
            <w:vAlign w:val="center"/>
          </w:tcPr>
          <w:p w:rsidR="0061181F" w:rsidRDefault="00B74A25">
            <w:pPr>
              <w:ind w:left="5"/>
            </w:pPr>
            <w:r>
              <w:rPr>
                <w:b w:val="0"/>
                <w:sz w:val="16"/>
              </w:rPr>
              <w:t xml:space="preserve">Essential </w:t>
            </w:r>
          </w:p>
        </w:tc>
        <w:tc>
          <w:tcPr>
            <w:tcW w:w="900" w:type="dxa"/>
            <w:tcBorders>
              <w:top w:val="single" w:sz="8" w:space="0" w:color="000000"/>
              <w:left w:val="single" w:sz="8" w:space="0" w:color="000000"/>
              <w:bottom w:val="single" w:sz="8" w:space="0" w:color="000000"/>
              <w:right w:val="single" w:sz="8" w:space="0" w:color="000000"/>
            </w:tcBorders>
            <w:shd w:val="clear" w:color="auto" w:fill="CFE2F3"/>
            <w:vAlign w:val="center"/>
          </w:tcPr>
          <w:p w:rsidR="0061181F" w:rsidRDefault="00B74A25">
            <w:pPr>
              <w:ind w:left="0"/>
            </w:pPr>
            <w:r>
              <w:rPr>
                <w:b w:val="0"/>
                <w:sz w:val="16"/>
              </w:rPr>
              <w:t>Desirable</w:t>
            </w:r>
          </w:p>
        </w:tc>
        <w:tc>
          <w:tcPr>
            <w:tcW w:w="2598" w:type="dxa"/>
            <w:tcBorders>
              <w:top w:val="single" w:sz="8" w:space="0" w:color="000000"/>
              <w:left w:val="single" w:sz="8" w:space="0" w:color="000000"/>
              <w:bottom w:val="single" w:sz="8" w:space="0" w:color="000000"/>
              <w:right w:val="single" w:sz="8" w:space="0" w:color="000000"/>
            </w:tcBorders>
            <w:shd w:val="clear" w:color="auto" w:fill="CFE2F3"/>
            <w:vAlign w:val="center"/>
          </w:tcPr>
          <w:p w:rsidR="0061181F" w:rsidRDefault="00B74A25">
            <w:pPr>
              <w:ind w:left="0"/>
            </w:pPr>
            <w:r>
              <w:rPr>
                <w:b w:val="0"/>
              </w:rPr>
              <w:t>How Assessed</w:t>
            </w:r>
          </w:p>
        </w:tc>
      </w:tr>
      <w:tr w:rsidR="0061181F">
        <w:trPr>
          <w:trHeight w:val="4420"/>
        </w:trPr>
        <w:tc>
          <w:tcPr>
            <w:tcW w:w="6340" w:type="dxa"/>
            <w:tcBorders>
              <w:top w:val="single" w:sz="8" w:space="0" w:color="000000"/>
              <w:left w:val="single" w:sz="8" w:space="0" w:color="000000"/>
              <w:bottom w:val="single" w:sz="8" w:space="0" w:color="000000"/>
              <w:right w:val="single" w:sz="8" w:space="0" w:color="000000"/>
            </w:tcBorders>
            <w:vAlign w:val="center"/>
          </w:tcPr>
          <w:p w:rsidR="0061181F" w:rsidRDefault="00B74A25">
            <w:pPr>
              <w:numPr>
                <w:ilvl w:val="0"/>
                <w:numId w:val="1"/>
              </w:numPr>
              <w:spacing w:after="53"/>
              <w:ind w:hanging="360"/>
            </w:pPr>
            <w:r>
              <w:rPr>
                <w:b w:val="0"/>
              </w:rPr>
              <w:t>Willingness to use relevant equipment</w:t>
            </w:r>
          </w:p>
          <w:p w:rsidR="0061181F" w:rsidRDefault="00B74A25">
            <w:pPr>
              <w:numPr>
                <w:ilvl w:val="0"/>
                <w:numId w:val="1"/>
              </w:numPr>
              <w:spacing w:after="53"/>
              <w:ind w:hanging="360"/>
            </w:pPr>
            <w:r>
              <w:rPr>
                <w:b w:val="0"/>
              </w:rPr>
              <w:t>Ability to relate well to children and adults</w:t>
            </w:r>
          </w:p>
          <w:p w:rsidR="0061181F" w:rsidRDefault="00B74A25">
            <w:pPr>
              <w:numPr>
                <w:ilvl w:val="0"/>
                <w:numId w:val="1"/>
              </w:numPr>
              <w:spacing w:after="13" w:line="291" w:lineRule="auto"/>
              <w:ind w:hanging="360"/>
            </w:pPr>
            <w:r>
              <w:rPr>
                <w:b w:val="0"/>
              </w:rPr>
              <w:t xml:space="preserve">Willingness to </w:t>
            </w:r>
            <w:r>
              <w:rPr>
                <w:b w:val="0"/>
              </w:rPr>
              <w:t>gain knowledge of cleaning procedures required to meet specified cleaning standards</w:t>
            </w:r>
          </w:p>
          <w:p w:rsidR="0061181F" w:rsidRDefault="00B74A25">
            <w:pPr>
              <w:numPr>
                <w:ilvl w:val="0"/>
                <w:numId w:val="1"/>
              </w:numPr>
              <w:spacing w:after="13" w:line="291" w:lineRule="auto"/>
              <w:ind w:hanging="360"/>
            </w:pPr>
            <w:r>
              <w:rPr>
                <w:b w:val="0"/>
              </w:rPr>
              <w:t xml:space="preserve">Willingness to gain knowledge of health and safety procedures and precautions </w:t>
            </w:r>
          </w:p>
          <w:p w:rsidR="0061181F" w:rsidRDefault="00B74A25">
            <w:pPr>
              <w:numPr>
                <w:ilvl w:val="0"/>
                <w:numId w:val="1"/>
              </w:numPr>
              <w:spacing w:after="53"/>
              <w:ind w:hanging="360"/>
            </w:pPr>
            <w:r>
              <w:rPr>
                <w:b w:val="0"/>
              </w:rPr>
              <w:t>Willingness to gain awareness of COSHH regulations</w:t>
            </w:r>
          </w:p>
          <w:p w:rsidR="0061181F" w:rsidRDefault="00B74A25">
            <w:pPr>
              <w:numPr>
                <w:ilvl w:val="0"/>
                <w:numId w:val="1"/>
              </w:numPr>
              <w:spacing w:after="13" w:line="291" w:lineRule="auto"/>
              <w:ind w:hanging="360"/>
            </w:pPr>
            <w:r>
              <w:rPr>
                <w:b w:val="0"/>
              </w:rPr>
              <w:t>Willingness to gain awareness of health an</w:t>
            </w:r>
            <w:r>
              <w:rPr>
                <w:b w:val="0"/>
              </w:rPr>
              <w:t>d hygiene procedures</w:t>
            </w:r>
          </w:p>
          <w:p w:rsidR="0061181F" w:rsidRDefault="00B74A25">
            <w:pPr>
              <w:numPr>
                <w:ilvl w:val="0"/>
                <w:numId w:val="1"/>
              </w:numPr>
              <w:spacing w:after="34"/>
              <w:ind w:hanging="360"/>
            </w:pPr>
            <w:r>
              <w:rPr>
                <w:b w:val="0"/>
              </w:rPr>
              <w:t xml:space="preserve">Willingness to observe the Code of Safe Working </w:t>
            </w:r>
          </w:p>
          <w:p w:rsidR="0061181F" w:rsidRDefault="00B74A25">
            <w:pPr>
              <w:spacing w:after="46"/>
              <w:ind w:left="720"/>
            </w:pPr>
            <w:r>
              <w:rPr>
                <w:b w:val="0"/>
              </w:rPr>
              <w:t>Practice for Caretaking and Premises (Staff) *</w:t>
            </w:r>
          </w:p>
          <w:p w:rsidR="0061181F" w:rsidRDefault="00B74A25">
            <w:pPr>
              <w:numPr>
                <w:ilvl w:val="0"/>
                <w:numId w:val="1"/>
              </w:numPr>
              <w:spacing w:after="13" w:line="291" w:lineRule="auto"/>
              <w:ind w:hanging="360"/>
            </w:pPr>
            <w:r>
              <w:rPr>
                <w:b w:val="0"/>
              </w:rPr>
              <w:t>Willingness to participate in development and training opportunities</w:t>
            </w:r>
          </w:p>
          <w:p w:rsidR="0061181F" w:rsidRDefault="00B74A25">
            <w:pPr>
              <w:numPr>
                <w:ilvl w:val="0"/>
                <w:numId w:val="1"/>
              </w:numPr>
              <w:ind w:hanging="360"/>
            </w:pPr>
            <w:r>
              <w:rPr>
                <w:b w:val="0"/>
              </w:rPr>
              <w:t>Ability to work on own or as part of a team</w:t>
            </w:r>
          </w:p>
        </w:tc>
        <w:tc>
          <w:tcPr>
            <w:tcW w:w="920" w:type="dxa"/>
            <w:tcBorders>
              <w:top w:val="single" w:sz="8" w:space="0" w:color="000000"/>
              <w:left w:val="single" w:sz="8" w:space="0" w:color="000000"/>
              <w:bottom w:val="single" w:sz="8" w:space="0" w:color="000000"/>
              <w:right w:val="single" w:sz="8" w:space="0" w:color="000000"/>
            </w:tcBorders>
          </w:tcPr>
          <w:p w:rsidR="0061181F" w:rsidRDefault="00B74A25">
            <w:pPr>
              <w:ind w:left="0" w:right="39"/>
              <w:jc w:val="center"/>
            </w:pPr>
            <w:r>
              <w:rPr>
                <w:b w:val="0"/>
                <w:sz w:val="16"/>
              </w:rPr>
              <w:t>X</w:t>
            </w:r>
          </w:p>
        </w:tc>
        <w:tc>
          <w:tcPr>
            <w:tcW w:w="900" w:type="dxa"/>
            <w:tcBorders>
              <w:top w:val="single" w:sz="8" w:space="0" w:color="000000"/>
              <w:left w:val="single" w:sz="8" w:space="0" w:color="000000"/>
              <w:bottom w:val="single" w:sz="8" w:space="0" w:color="000000"/>
              <w:right w:val="single" w:sz="8" w:space="0" w:color="000000"/>
            </w:tcBorders>
          </w:tcPr>
          <w:p w:rsidR="0061181F" w:rsidRDefault="0061181F">
            <w:pPr>
              <w:spacing w:after="160"/>
              <w:ind w:left="0"/>
            </w:pPr>
          </w:p>
        </w:tc>
        <w:tc>
          <w:tcPr>
            <w:tcW w:w="2598" w:type="dxa"/>
            <w:tcBorders>
              <w:top w:val="single" w:sz="8" w:space="0" w:color="000000"/>
              <w:left w:val="single" w:sz="8" w:space="0" w:color="000000"/>
              <w:bottom w:val="single" w:sz="8" w:space="0" w:color="000000"/>
              <w:right w:val="single" w:sz="8" w:space="0" w:color="000000"/>
            </w:tcBorders>
          </w:tcPr>
          <w:p w:rsidR="0061181F" w:rsidRDefault="00B74A25">
            <w:pPr>
              <w:ind w:left="0"/>
            </w:pPr>
            <w:r>
              <w:rPr>
                <w:b w:val="0"/>
              </w:rPr>
              <w:t xml:space="preserve">Application Form </w:t>
            </w:r>
          </w:p>
          <w:p w:rsidR="0061181F" w:rsidRDefault="00B74A25">
            <w:pPr>
              <w:ind w:left="0"/>
            </w:pPr>
            <w:r>
              <w:rPr>
                <w:b w:val="0"/>
              </w:rPr>
              <w:t>Interview</w:t>
            </w:r>
          </w:p>
        </w:tc>
      </w:tr>
      <w:tr w:rsidR="0061181F">
        <w:trPr>
          <w:trHeight w:val="740"/>
        </w:trPr>
        <w:tc>
          <w:tcPr>
            <w:tcW w:w="6340" w:type="dxa"/>
            <w:tcBorders>
              <w:top w:val="single" w:sz="8" w:space="0" w:color="000000"/>
              <w:left w:val="single" w:sz="8" w:space="0" w:color="000000"/>
              <w:bottom w:val="single" w:sz="8" w:space="0" w:color="000000"/>
              <w:right w:val="single" w:sz="8" w:space="0" w:color="000000"/>
            </w:tcBorders>
            <w:shd w:val="clear" w:color="auto" w:fill="CFE2F3"/>
          </w:tcPr>
          <w:p w:rsidR="0061181F" w:rsidRDefault="00B74A25">
            <w:pPr>
              <w:ind w:left="0"/>
            </w:pPr>
            <w:r>
              <w:rPr>
                <w:b w:val="0"/>
              </w:rPr>
              <w:t xml:space="preserve">Safeguarding </w:t>
            </w:r>
          </w:p>
        </w:tc>
        <w:tc>
          <w:tcPr>
            <w:tcW w:w="920" w:type="dxa"/>
            <w:tcBorders>
              <w:top w:val="single" w:sz="8" w:space="0" w:color="000000"/>
              <w:left w:val="single" w:sz="8" w:space="0" w:color="000000"/>
              <w:bottom w:val="single" w:sz="8" w:space="0" w:color="000000"/>
              <w:right w:val="single" w:sz="8" w:space="0" w:color="000000"/>
            </w:tcBorders>
            <w:shd w:val="clear" w:color="auto" w:fill="CFE2F3"/>
          </w:tcPr>
          <w:p w:rsidR="0061181F" w:rsidRDefault="00B74A25">
            <w:pPr>
              <w:ind w:left="5"/>
            </w:pPr>
            <w:r>
              <w:rPr>
                <w:b w:val="0"/>
                <w:sz w:val="16"/>
              </w:rPr>
              <w:t xml:space="preserve">Essential </w:t>
            </w:r>
          </w:p>
        </w:tc>
        <w:tc>
          <w:tcPr>
            <w:tcW w:w="900" w:type="dxa"/>
            <w:tcBorders>
              <w:top w:val="single" w:sz="8" w:space="0" w:color="000000"/>
              <w:left w:val="single" w:sz="8" w:space="0" w:color="000000"/>
              <w:bottom w:val="single" w:sz="8" w:space="0" w:color="000000"/>
              <w:right w:val="single" w:sz="8" w:space="0" w:color="000000"/>
            </w:tcBorders>
            <w:shd w:val="clear" w:color="auto" w:fill="CFE2F3"/>
          </w:tcPr>
          <w:p w:rsidR="0061181F" w:rsidRDefault="00B74A25">
            <w:pPr>
              <w:ind w:left="0"/>
            </w:pPr>
            <w:r>
              <w:rPr>
                <w:b w:val="0"/>
                <w:sz w:val="16"/>
              </w:rPr>
              <w:t>Desirable</w:t>
            </w:r>
          </w:p>
        </w:tc>
        <w:tc>
          <w:tcPr>
            <w:tcW w:w="2598" w:type="dxa"/>
            <w:tcBorders>
              <w:top w:val="single" w:sz="8" w:space="0" w:color="000000"/>
              <w:left w:val="single" w:sz="8" w:space="0" w:color="000000"/>
              <w:bottom w:val="single" w:sz="8" w:space="0" w:color="000000"/>
              <w:right w:val="single" w:sz="8" w:space="0" w:color="000000"/>
            </w:tcBorders>
            <w:shd w:val="clear" w:color="auto" w:fill="CFE2F3"/>
          </w:tcPr>
          <w:p w:rsidR="0061181F" w:rsidRDefault="00B74A25">
            <w:pPr>
              <w:ind w:left="0"/>
            </w:pPr>
            <w:r>
              <w:rPr>
                <w:b w:val="0"/>
              </w:rPr>
              <w:t>How Assessed</w:t>
            </w:r>
          </w:p>
        </w:tc>
      </w:tr>
      <w:tr w:rsidR="0061181F">
        <w:trPr>
          <w:trHeight w:val="1000"/>
        </w:trPr>
        <w:tc>
          <w:tcPr>
            <w:tcW w:w="6340" w:type="dxa"/>
            <w:tcBorders>
              <w:top w:val="single" w:sz="8" w:space="0" w:color="000000"/>
              <w:left w:val="single" w:sz="8" w:space="0" w:color="000000"/>
              <w:bottom w:val="single" w:sz="8" w:space="0" w:color="000000"/>
              <w:right w:val="single" w:sz="8" w:space="0" w:color="000000"/>
            </w:tcBorders>
          </w:tcPr>
          <w:p w:rsidR="0061181F" w:rsidRDefault="00B74A25">
            <w:pPr>
              <w:ind w:left="720" w:hanging="360"/>
            </w:pPr>
            <w:r>
              <w:rPr>
                <w:b w:val="0"/>
              </w:rPr>
              <w:t>●</w:t>
            </w:r>
            <w:r>
              <w:rPr>
                <w:b w:val="0"/>
              </w:rPr>
              <w:tab/>
              <w:t xml:space="preserve">Willingness to learn current statutory processes, procedures and associated documentation </w:t>
            </w:r>
          </w:p>
        </w:tc>
        <w:tc>
          <w:tcPr>
            <w:tcW w:w="920" w:type="dxa"/>
            <w:tcBorders>
              <w:top w:val="single" w:sz="8" w:space="0" w:color="000000"/>
              <w:left w:val="single" w:sz="8" w:space="0" w:color="000000"/>
              <w:bottom w:val="single" w:sz="8" w:space="0" w:color="000000"/>
              <w:right w:val="single" w:sz="8" w:space="0" w:color="000000"/>
            </w:tcBorders>
          </w:tcPr>
          <w:p w:rsidR="0061181F" w:rsidRDefault="00B74A25">
            <w:pPr>
              <w:ind w:left="0" w:right="39"/>
              <w:jc w:val="center"/>
            </w:pPr>
            <w:r>
              <w:rPr>
                <w:b w:val="0"/>
                <w:sz w:val="16"/>
              </w:rPr>
              <w:t>X</w:t>
            </w:r>
          </w:p>
        </w:tc>
        <w:tc>
          <w:tcPr>
            <w:tcW w:w="900" w:type="dxa"/>
            <w:tcBorders>
              <w:top w:val="single" w:sz="8" w:space="0" w:color="000000"/>
              <w:left w:val="single" w:sz="8" w:space="0" w:color="000000"/>
              <w:bottom w:val="single" w:sz="8" w:space="0" w:color="000000"/>
              <w:right w:val="single" w:sz="8" w:space="0" w:color="000000"/>
            </w:tcBorders>
          </w:tcPr>
          <w:p w:rsidR="0061181F" w:rsidRDefault="0061181F">
            <w:pPr>
              <w:spacing w:after="160"/>
              <w:ind w:left="0"/>
            </w:pPr>
          </w:p>
        </w:tc>
        <w:tc>
          <w:tcPr>
            <w:tcW w:w="2598" w:type="dxa"/>
            <w:tcBorders>
              <w:top w:val="single" w:sz="8" w:space="0" w:color="000000"/>
              <w:left w:val="single" w:sz="8" w:space="0" w:color="000000"/>
              <w:bottom w:val="single" w:sz="8" w:space="0" w:color="000000"/>
              <w:right w:val="single" w:sz="8" w:space="0" w:color="000000"/>
            </w:tcBorders>
          </w:tcPr>
          <w:p w:rsidR="0061181F" w:rsidRDefault="00B74A25">
            <w:pPr>
              <w:ind w:left="0"/>
            </w:pPr>
            <w:r>
              <w:rPr>
                <w:b w:val="0"/>
              </w:rPr>
              <w:t xml:space="preserve">Application Form &amp; </w:t>
            </w:r>
          </w:p>
          <w:p w:rsidR="0061181F" w:rsidRDefault="00B74A25">
            <w:pPr>
              <w:ind w:left="0"/>
            </w:pPr>
            <w:r>
              <w:rPr>
                <w:b w:val="0"/>
              </w:rPr>
              <w:t>Interview</w:t>
            </w:r>
          </w:p>
        </w:tc>
      </w:tr>
      <w:tr w:rsidR="0061181F">
        <w:trPr>
          <w:trHeight w:val="740"/>
        </w:trPr>
        <w:tc>
          <w:tcPr>
            <w:tcW w:w="6340" w:type="dxa"/>
            <w:tcBorders>
              <w:top w:val="single" w:sz="8" w:space="0" w:color="000000"/>
              <w:left w:val="single" w:sz="8" w:space="0" w:color="000000"/>
              <w:bottom w:val="single" w:sz="8" w:space="0" w:color="000000"/>
              <w:right w:val="single" w:sz="8" w:space="0" w:color="000000"/>
            </w:tcBorders>
            <w:shd w:val="clear" w:color="auto" w:fill="CFE2F3"/>
          </w:tcPr>
          <w:p w:rsidR="0061181F" w:rsidRDefault="00B74A25">
            <w:pPr>
              <w:ind w:left="0"/>
            </w:pPr>
            <w:r>
              <w:rPr>
                <w:b w:val="0"/>
              </w:rPr>
              <w:t>Personal attributes</w:t>
            </w:r>
          </w:p>
        </w:tc>
        <w:tc>
          <w:tcPr>
            <w:tcW w:w="920" w:type="dxa"/>
            <w:tcBorders>
              <w:top w:val="single" w:sz="8" w:space="0" w:color="000000"/>
              <w:left w:val="single" w:sz="8" w:space="0" w:color="000000"/>
              <w:bottom w:val="single" w:sz="8" w:space="0" w:color="000000"/>
              <w:right w:val="single" w:sz="8" w:space="0" w:color="000000"/>
            </w:tcBorders>
            <w:shd w:val="clear" w:color="auto" w:fill="CFE2F3"/>
          </w:tcPr>
          <w:p w:rsidR="0061181F" w:rsidRDefault="00B74A25">
            <w:pPr>
              <w:ind w:left="5"/>
            </w:pPr>
            <w:r>
              <w:rPr>
                <w:b w:val="0"/>
                <w:sz w:val="16"/>
              </w:rPr>
              <w:t xml:space="preserve">Essential </w:t>
            </w:r>
          </w:p>
        </w:tc>
        <w:tc>
          <w:tcPr>
            <w:tcW w:w="900" w:type="dxa"/>
            <w:tcBorders>
              <w:top w:val="single" w:sz="8" w:space="0" w:color="000000"/>
              <w:left w:val="single" w:sz="8" w:space="0" w:color="000000"/>
              <w:bottom w:val="single" w:sz="8" w:space="0" w:color="000000"/>
              <w:right w:val="single" w:sz="8" w:space="0" w:color="000000"/>
            </w:tcBorders>
            <w:shd w:val="clear" w:color="auto" w:fill="CFE2F3"/>
          </w:tcPr>
          <w:p w:rsidR="0061181F" w:rsidRDefault="00B74A25">
            <w:pPr>
              <w:ind w:left="0"/>
            </w:pPr>
            <w:r>
              <w:rPr>
                <w:b w:val="0"/>
                <w:sz w:val="16"/>
              </w:rPr>
              <w:t>Desirable</w:t>
            </w:r>
          </w:p>
        </w:tc>
        <w:tc>
          <w:tcPr>
            <w:tcW w:w="2598" w:type="dxa"/>
            <w:tcBorders>
              <w:top w:val="single" w:sz="8" w:space="0" w:color="000000"/>
              <w:left w:val="single" w:sz="8" w:space="0" w:color="000000"/>
              <w:bottom w:val="single" w:sz="8" w:space="0" w:color="000000"/>
              <w:right w:val="single" w:sz="8" w:space="0" w:color="000000"/>
            </w:tcBorders>
            <w:shd w:val="clear" w:color="auto" w:fill="CFE2F3"/>
          </w:tcPr>
          <w:p w:rsidR="0061181F" w:rsidRDefault="00B74A25">
            <w:pPr>
              <w:ind w:left="0"/>
            </w:pPr>
            <w:r>
              <w:rPr>
                <w:b w:val="0"/>
              </w:rPr>
              <w:t>How Assessed</w:t>
            </w:r>
          </w:p>
        </w:tc>
      </w:tr>
      <w:tr w:rsidR="0061181F">
        <w:trPr>
          <w:trHeight w:val="740"/>
        </w:trPr>
        <w:tc>
          <w:tcPr>
            <w:tcW w:w="6340" w:type="dxa"/>
            <w:tcBorders>
              <w:top w:val="single" w:sz="8" w:space="0" w:color="000000"/>
              <w:left w:val="single" w:sz="8" w:space="0" w:color="000000"/>
              <w:bottom w:val="single" w:sz="8" w:space="0" w:color="000000"/>
              <w:right w:val="single" w:sz="8" w:space="0" w:color="000000"/>
            </w:tcBorders>
          </w:tcPr>
          <w:p w:rsidR="0061181F" w:rsidRDefault="00B74A25">
            <w:pPr>
              <w:tabs>
                <w:tab w:val="center" w:pos="426"/>
                <w:tab w:val="center" w:pos="1569"/>
              </w:tabs>
              <w:ind w:left="0"/>
            </w:pPr>
            <w:r>
              <w:rPr>
                <w:rFonts w:ascii="Calibri" w:eastAsia="Calibri" w:hAnsi="Calibri" w:cs="Calibri"/>
                <w:b w:val="0"/>
              </w:rPr>
              <w:tab/>
            </w:r>
            <w:r>
              <w:rPr>
                <w:b w:val="0"/>
              </w:rPr>
              <w:t>●</w:t>
            </w:r>
            <w:r>
              <w:rPr>
                <w:b w:val="0"/>
              </w:rPr>
              <w:tab/>
              <w:t xml:space="preserve">Proactive </w:t>
            </w:r>
            <w:r>
              <w:rPr>
                <w:b w:val="0"/>
              </w:rPr>
              <w:t xml:space="preserve">attitude </w:t>
            </w:r>
          </w:p>
        </w:tc>
        <w:tc>
          <w:tcPr>
            <w:tcW w:w="920" w:type="dxa"/>
            <w:tcBorders>
              <w:top w:val="single" w:sz="8" w:space="0" w:color="000000"/>
              <w:left w:val="single" w:sz="8" w:space="0" w:color="000000"/>
              <w:bottom w:val="single" w:sz="8" w:space="0" w:color="000000"/>
              <w:right w:val="single" w:sz="8" w:space="0" w:color="000000"/>
            </w:tcBorders>
          </w:tcPr>
          <w:p w:rsidR="0061181F" w:rsidRDefault="00B74A25">
            <w:pPr>
              <w:ind w:left="0" w:right="39"/>
              <w:jc w:val="center"/>
            </w:pPr>
            <w:r>
              <w:rPr>
                <w:b w:val="0"/>
                <w:sz w:val="16"/>
              </w:rPr>
              <w:t>X</w:t>
            </w:r>
          </w:p>
        </w:tc>
        <w:tc>
          <w:tcPr>
            <w:tcW w:w="900" w:type="dxa"/>
            <w:tcBorders>
              <w:top w:val="single" w:sz="8" w:space="0" w:color="000000"/>
              <w:left w:val="single" w:sz="8" w:space="0" w:color="000000"/>
              <w:bottom w:val="single" w:sz="8" w:space="0" w:color="000000"/>
              <w:right w:val="single" w:sz="8" w:space="0" w:color="000000"/>
            </w:tcBorders>
          </w:tcPr>
          <w:p w:rsidR="0061181F" w:rsidRDefault="0061181F">
            <w:pPr>
              <w:spacing w:after="160"/>
              <w:ind w:left="0"/>
            </w:pPr>
          </w:p>
        </w:tc>
        <w:tc>
          <w:tcPr>
            <w:tcW w:w="2598" w:type="dxa"/>
            <w:tcBorders>
              <w:top w:val="single" w:sz="8" w:space="0" w:color="000000"/>
              <w:left w:val="single" w:sz="8" w:space="0" w:color="000000"/>
              <w:bottom w:val="single" w:sz="8" w:space="0" w:color="000000"/>
              <w:right w:val="single" w:sz="8" w:space="0" w:color="000000"/>
            </w:tcBorders>
          </w:tcPr>
          <w:p w:rsidR="0061181F" w:rsidRDefault="00B74A25">
            <w:pPr>
              <w:ind w:left="0"/>
            </w:pPr>
            <w:r>
              <w:rPr>
                <w:b w:val="0"/>
              </w:rPr>
              <w:t>Interview</w:t>
            </w:r>
          </w:p>
        </w:tc>
      </w:tr>
      <w:tr w:rsidR="0061181F">
        <w:trPr>
          <w:trHeight w:val="740"/>
        </w:trPr>
        <w:tc>
          <w:tcPr>
            <w:tcW w:w="6340" w:type="dxa"/>
            <w:tcBorders>
              <w:top w:val="single" w:sz="8" w:space="0" w:color="000000"/>
              <w:left w:val="single" w:sz="8" w:space="0" w:color="000000"/>
              <w:bottom w:val="single" w:sz="8" w:space="0" w:color="000000"/>
              <w:right w:val="single" w:sz="8" w:space="0" w:color="000000"/>
            </w:tcBorders>
          </w:tcPr>
          <w:p w:rsidR="0061181F" w:rsidRDefault="00B74A25">
            <w:pPr>
              <w:tabs>
                <w:tab w:val="center" w:pos="426"/>
                <w:tab w:val="center" w:pos="1514"/>
              </w:tabs>
              <w:ind w:left="0"/>
            </w:pPr>
            <w:r>
              <w:rPr>
                <w:rFonts w:ascii="Calibri" w:eastAsia="Calibri" w:hAnsi="Calibri" w:cs="Calibri"/>
                <w:b w:val="0"/>
              </w:rPr>
              <w:tab/>
            </w:r>
            <w:r>
              <w:rPr>
                <w:b w:val="0"/>
              </w:rPr>
              <w:t>●</w:t>
            </w:r>
            <w:r>
              <w:rPr>
                <w:b w:val="0"/>
              </w:rPr>
              <w:tab/>
              <w:t>Friendly manner</w:t>
            </w:r>
          </w:p>
        </w:tc>
        <w:tc>
          <w:tcPr>
            <w:tcW w:w="920" w:type="dxa"/>
            <w:tcBorders>
              <w:top w:val="single" w:sz="8" w:space="0" w:color="000000"/>
              <w:left w:val="single" w:sz="8" w:space="0" w:color="000000"/>
              <w:bottom w:val="single" w:sz="8" w:space="0" w:color="000000"/>
              <w:right w:val="single" w:sz="8" w:space="0" w:color="000000"/>
            </w:tcBorders>
          </w:tcPr>
          <w:p w:rsidR="0061181F" w:rsidRDefault="00B74A25">
            <w:pPr>
              <w:ind w:left="0" w:right="39"/>
              <w:jc w:val="center"/>
            </w:pPr>
            <w:r>
              <w:rPr>
                <w:b w:val="0"/>
                <w:sz w:val="16"/>
              </w:rPr>
              <w:t>X</w:t>
            </w:r>
          </w:p>
        </w:tc>
        <w:tc>
          <w:tcPr>
            <w:tcW w:w="900" w:type="dxa"/>
            <w:tcBorders>
              <w:top w:val="single" w:sz="8" w:space="0" w:color="000000"/>
              <w:left w:val="single" w:sz="8" w:space="0" w:color="000000"/>
              <w:bottom w:val="single" w:sz="8" w:space="0" w:color="000000"/>
              <w:right w:val="single" w:sz="8" w:space="0" w:color="000000"/>
            </w:tcBorders>
          </w:tcPr>
          <w:p w:rsidR="0061181F" w:rsidRDefault="0061181F">
            <w:pPr>
              <w:spacing w:after="160"/>
              <w:ind w:left="0"/>
            </w:pPr>
          </w:p>
        </w:tc>
        <w:tc>
          <w:tcPr>
            <w:tcW w:w="2598" w:type="dxa"/>
            <w:tcBorders>
              <w:top w:val="single" w:sz="8" w:space="0" w:color="000000"/>
              <w:left w:val="single" w:sz="8" w:space="0" w:color="000000"/>
              <w:bottom w:val="single" w:sz="8" w:space="0" w:color="000000"/>
              <w:right w:val="single" w:sz="8" w:space="0" w:color="000000"/>
            </w:tcBorders>
          </w:tcPr>
          <w:p w:rsidR="0061181F" w:rsidRDefault="00B74A25">
            <w:pPr>
              <w:ind w:left="0"/>
            </w:pPr>
            <w:r>
              <w:rPr>
                <w:b w:val="0"/>
              </w:rPr>
              <w:t>Interview</w:t>
            </w:r>
          </w:p>
        </w:tc>
      </w:tr>
      <w:tr w:rsidR="0061181F">
        <w:trPr>
          <w:trHeight w:val="2220"/>
        </w:trPr>
        <w:tc>
          <w:tcPr>
            <w:tcW w:w="10758" w:type="dxa"/>
            <w:gridSpan w:val="4"/>
            <w:tcBorders>
              <w:top w:val="single" w:sz="8" w:space="0" w:color="000000"/>
              <w:left w:val="single" w:sz="8" w:space="0" w:color="000000"/>
              <w:bottom w:val="single" w:sz="8" w:space="0" w:color="000000"/>
              <w:right w:val="single" w:sz="8" w:space="0" w:color="000000"/>
            </w:tcBorders>
          </w:tcPr>
          <w:p w:rsidR="0061181F" w:rsidRDefault="00B74A25">
            <w:pPr>
              <w:spacing w:after="198"/>
              <w:ind w:left="0"/>
            </w:pPr>
            <w:r>
              <w:lastRenderedPageBreak/>
              <w:t>Safeguarding Statement</w:t>
            </w:r>
          </w:p>
          <w:p w:rsidR="0061181F" w:rsidRDefault="00B74A25">
            <w:pPr>
              <w:ind w:left="0" w:right="50"/>
              <w:jc w:val="both"/>
            </w:pPr>
            <w:r>
              <w:rPr>
                <w:sz w:val="18"/>
              </w:rPr>
              <w:t xml:space="preserve">XXX School and The River Learning Trust are committed to safeguarding and promoting the welfare of all children and preventing extremism; </w:t>
            </w:r>
            <w:bookmarkStart w:id="0" w:name="_GoBack"/>
            <w:bookmarkEnd w:id="0"/>
            <w:r>
              <w:rPr>
                <w:sz w:val="18"/>
              </w:rPr>
              <w:t xml:space="preserve">all staff must ensure that the </w:t>
            </w:r>
            <w:r>
              <w:rPr>
                <w:sz w:val="18"/>
              </w:rPr>
              <w:t>highest priority is given to following the guidance and regulations to safeguard children and young people.  The successful candidate will be required to undergo an Enhanced Disclosure from the Disclosure and Barring Service (DBS) and obtain any other stat</w:t>
            </w:r>
            <w:r>
              <w:rPr>
                <w:sz w:val="18"/>
              </w:rPr>
              <w:t>utorily required clearance. Employment will also be conditional on the receipt of at least two acceptable references (1 from current/latest employer) and evidence of the formal qualifications required for the role.</w:t>
            </w:r>
          </w:p>
        </w:tc>
      </w:tr>
    </w:tbl>
    <w:p w:rsidR="0061181F" w:rsidRDefault="0061181F">
      <w:pPr>
        <w:ind w:left="-843"/>
      </w:pPr>
    </w:p>
    <w:sectPr w:rsidR="0061181F">
      <w:pgSz w:w="11920" w:h="16840"/>
      <w:pgMar w:top="75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176138"/>
    <w:multiLevelType w:val="hybridMultilevel"/>
    <w:tmpl w:val="BF8257B8"/>
    <w:lvl w:ilvl="0" w:tplc="C4C662A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12B9F4">
      <w:start w:val="1"/>
      <w:numFmt w:val="bullet"/>
      <w:lvlText w:val="o"/>
      <w:lvlJc w:val="left"/>
      <w:pPr>
        <w:ind w:left="1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080586">
      <w:start w:val="1"/>
      <w:numFmt w:val="bullet"/>
      <w:lvlText w:val="▪"/>
      <w:lvlJc w:val="left"/>
      <w:pPr>
        <w:ind w:left="2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76C62E">
      <w:start w:val="1"/>
      <w:numFmt w:val="bullet"/>
      <w:lvlText w:val="•"/>
      <w:lvlJc w:val="left"/>
      <w:pPr>
        <w:ind w:left="29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E0DA3A">
      <w:start w:val="1"/>
      <w:numFmt w:val="bullet"/>
      <w:lvlText w:val="o"/>
      <w:lvlJc w:val="left"/>
      <w:pPr>
        <w:ind w:left="3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48079EC">
      <w:start w:val="1"/>
      <w:numFmt w:val="bullet"/>
      <w:lvlText w:val="▪"/>
      <w:lvlJc w:val="left"/>
      <w:pPr>
        <w:ind w:left="4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68E618E">
      <w:start w:val="1"/>
      <w:numFmt w:val="bullet"/>
      <w:lvlText w:val="•"/>
      <w:lvlJc w:val="left"/>
      <w:pPr>
        <w:ind w:left="5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7AD5CE">
      <w:start w:val="1"/>
      <w:numFmt w:val="bullet"/>
      <w:lvlText w:val="o"/>
      <w:lvlJc w:val="left"/>
      <w:pPr>
        <w:ind w:left="5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A0806DE">
      <w:start w:val="1"/>
      <w:numFmt w:val="bullet"/>
      <w:lvlText w:val="▪"/>
      <w:lvlJc w:val="left"/>
      <w:pPr>
        <w:ind w:left="6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81F"/>
    <w:rsid w:val="0061181F"/>
    <w:rsid w:val="00B74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EF20E"/>
  <w15:docId w15:val="{8CF0C4BD-FA9D-4161-A9BD-8D9BBC38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ind w:left="-873"/>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Cleaner Grade 1 Person Specification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Cleaner Grade 1 Person Specification</dc:title>
  <dc:subject/>
  <dc:creator>Cherelle Williams</dc:creator>
  <cp:keywords/>
  <cp:lastModifiedBy>Cherelle Williams</cp:lastModifiedBy>
  <cp:revision>2</cp:revision>
  <dcterms:created xsi:type="dcterms:W3CDTF">2024-06-24T13:01:00Z</dcterms:created>
  <dcterms:modified xsi:type="dcterms:W3CDTF">2024-06-24T13:01:00Z</dcterms:modified>
</cp:coreProperties>
</file>