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391"/>
        <w:tblW w:w="5000" w:type="pct"/>
        <w:tblCellMar>
          <w:top w:w="98" w:type="dxa"/>
          <w:left w:w="106" w:type="dxa"/>
          <w:right w:w="91" w:type="dxa"/>
        </w:tblCellMar>
        <w:tblLook w:val="04A0" w:firstRow="1" w:lastRow="0" w:firstColumn="1" w:lastColumn="0" w:noHBand="0" w:noVBand="1"/>
      </w:tblPr>
      <w:tblGrid>
        <w:gridCol w:w="5198"/>
        <w:gridCol w:w="1908"/>
        <w:gridCol w:w="1910"/>
      </w:tblGrid>
      <w:tr w:rsidR="00841897" w:rsidRPr="00841897" w14:paraId="78675F41" w14:textId="77777777" w:rsidTr="009555EF">
        <w:trPr>
          <w:trHeight w:val="56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0DA0E66" w14:textId="77777777" w:rsidR="00841897" w:rsidRPr="00841897" w:rsidRDefault="00841897" w:rsidP="00D139DC">
            <w:pPr>
              <w:jc w:val="center"/>
              <w:rPr>
                <w:rFonts w:ascii="Arial" w:hAnsi="Arial" w:cs="Arial"/>
              </w:rPr>
            </w:pPr>
            <w:r w:rsidRPr="00841897">
              <w:rPr>
                <w:rFonts w:ascii="Arial" w:hAnsi="Arial" w:cs="Arial"/>
                <w:b/>
              </w:rPr>
              <w:t>MANOR HALL ACADEMY TRUST</w:t>
            </w:r>
          </w:p>
        </w:tc>
      </w:tr>
      <w:tr w:rsidR="00841897" w:rsidRPr="00841897" w14:paraId="2EDF5BAD" w14:textId="77777777" w:rsidTr="009555EF">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30BE38B9" w14:textId="77777777" w:rsidR="00841897" w:rsidRPr="00841897" w:rsidRDefault="00841897" w:rsidP="00841897">
            <w:pPr>
              <w:rPr>
                <w:rFonts w:ascii="Arial" w:hAnsi="Arial" w:cs="Arial"/>
              </w:rPr>
            </w:pPr>
            <w:r w:rsidRPr="00841897">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0C92F1A5" w14:textId="77777777" w:rsidR="00841897" w:rsidRPr="00841897" w:rsidRDefault="00841897" w:rsidP="00841897">
            <w:pPr>
              <w:rPr>
                <w:rFonts w:ascii="Arial" w:hAnsi="Arial" w:cs="Arial"/>
                <w:b/>
              </w:rPr>
            </w:pPr>
            <w:r w:rsidRPr="00841897">
              <w:rPr>
                <w:rFonts w:ascii="Arial" w:hAnsi="Arial" w:cs="Arial"/>
                <w:b/>
              </w:rPr>
              <w:t>REF</w:t>
            </w:r>
          </w:p>
        </w:tc>
        <w:tc>
          <w:tcPr>
            <w:tcW w:w="1059" w:type="pct"/>
            <w:tcBorders>
              <w:top w:val="single" w:sz="4" w:space="0" w:color="000000"/>
              <w:left w:val="single" w:sz="4" w:space="0" w:color="000000"/>
              <w:bottom w:val="single" w:sz="4" w:space="0" w:color="000000"/>
              <w:right w:val="single" w:sz="4" w:space="0" w:color="000000"/>
            </w:tcBorders>
            <w:hideMark/>
          </w:tcPr>
          <w:p w14:paraId="7C4CF1A6" w14:textId="77777777" w:rsidR="00841897" w:rsidRPr="00841897" w:rsidRDefault="00841897" w:rsidP="00841897">
            <w:pPr>
              <w:rPr>
                <w:rFonts w:ascii="Arial" w:hAnsi="Arial" w:cs="Arial"/>
              </w:rPr>
            </w:pPr>
            <w:r w:rsidRPr="00841897">
              <w:rPr>
                <w:rFonts w:ascii="Arial" w:hAnsi="Arial" w:cs="Arial"/>
                <w:b/>
              </w:rPr>
              <w:t xml:space="preserve">Grade </w:t>
            </w:r>
          </w:p>
        </w:tc>
      </w:tr>
      <w:tr w:rsidR="00841897" w:rsidRPr="00841897" w14:paraId="44D01A36" w14:textId="77777777" w:rsidTr="009555EF">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9CCC4C1" w14:textId="77777777" w:rsidR="00841897" w:rsidRPr="00841897" w:rsidRDefault="00841897" w:rsidP="00841897">
            <w:pPr>
              <w:rPr>
                <w:rFonts w:ascii="Arial" w:hAnsi="Arial" w:cs="Arial"/>
              </w:rPr>
            </w:pPr>
            <w:r w:rsidRPr="00841897">
              <w:rPr>
                <w:rFonts w:ascii="Arial" w:hAnsi="Arial" w:cs="Arial"/>
              </w:rPr>
              <w:t xml:space="preserve">Inclusion Support Assistant </w:t>
            </w:r>
          </w:p>
        </w:tc>
        <w:tc>
          <w:tcPr>
            <w:tcW w:w="1058" w:type="pct"/>
            <w:tcBorders>
              <w:top w:val="single" w:sz="4" w:space="0" w:color="000000"/>
              <w:left w:val="single" w:sz="4" w:space="0" w:color="000000"/>
              <w:bottom w:val="single" w:sz="4" w:space="0" w:color="000000"/>
              <w:right w:val="single" w:sz="4" w:space="0" w:color="000000"/>
            </w:tcBorders>
            <w:hideMark/>
          </w:tcPr>
          <w:p w14:paraId="4FA4EFD6" w14:textId="697FD21C" w:rsidR="00841897" w:rsidRPr="00841897" w:rsidRDefault="00841897" w:rsidP="00841897">
            <w:pPr>
              <w:rPr>
                <w:rFonts w:ascii="Arial" w:hAnsi="Arial" w:cs="Arial"/>
              </w:rPr>
            </w:pPr>
            <w:r w:rsidRPr="00841897">
              <w:rPr>
                <w:rFonts w:ascii="Arial" w:hAnsi="Arial" w:cs="Arial"/>
              </w:rPr>
              <w:t>MHJD0</w:t>
            </w:r>
            <w:r w:rsidR="006A3608">
              <w:rPr>
                <w:rFonts w:ascii="Arial" w:hAnsi="Arial" w:cs="Arial"/>
              </w:rPr>
              <w:t>26</w:t>
            </w:r>
          </w:p>
        </w:tc>
        <w:tc>
          <w:tcPr>
            <w:tcW w:w="1059" w:type="pct"/>
            <w:tcBorders>
              <w:top w:val="single" w:sz="4" w:space="0" w:color="000000"/>
              <w:left w:val="single" w:sz="4" w:space="0" w:color="000000"/>
              <w:bottom w:val="single" w:sz="4" w:space="0" w:color="000000"/>
              <w:right w:val="single" w:sz="4" w:space="0" w:color="000000"/>
            </w:tcBorders>
            <w:hideMark/>
          </w:tcPr>
          <w:p w14:paraId="0591C8C6" w14:textId="77777777" w:rsidR="00841897" w:rsidRPr="00841897" w:rsidRDefault="00841897" w:rsidP="00841897">
            <w:pPr>
              <w:rPr>
                <w:rFonts w:ascii="Arial" w:hAnsi="Arial" w:cs="Arial"/>
              </w:rPr>
            </w:pPr>
            <w:r w:rsidRPr="00841897">
              <w:rPr>
                <w:rFonts w:ascii="Arial" w:hAnsi="Arial" w:cs="Arial"/>
              </w:rPr>
              <w:t>Grade 4</w:t>
            </w:r>
          </w:p>
        </w:tc>
      </w:tr>
    </w:tbl>
    <w:p w14:paraId="02F715D6" w14:textId="351C7AB4" w:rsidR="009545FC" w:rsidRPr="006A3608" w:rsidRDefault="009545FC">
      <w:pPr>
        <w:rPr>
          <w:rFonts w:ascii="Arial" w:hAnsi="Arial" w:cs="Arial"/>
        </w:rPr>
      </w:pPr>
    </w:p>
    <w:p w14:paraId="209C2D06" w14:textId="22780CA8" w:rsidR="00841897" w:rsidRPr="006A3608" w:rsidRDefault="00841897">
      <w:pPr>
        <w:rPr>
          <w:rFonts w:ascii="Arial" w:hAnsi="Arial" w:cs="Arial"/>
        </w:rPr>
      </w:pPr>
    </w:p>
    <w:p w14:paraId="32791C1D" w14:textId="77777777" w:rsidR="00841897" w:rsidRPr="006A3608" w:rsidRDefault="00841897" w:rsidP="006A3608">
      <w:pPr>
        <w:spacing w:after="0" w:line="276" w:lineRule="auto"/>
        <w:jc w:val="both"/>
        <w:rPr>
          <w:rFonts w:ascii="Arial" w:hAnsi="Arial" w:cs="Arial"/>
          <w:b/>
          <w:bCs/>
          <w:color w:val="385623" w:themeColor="accent6" w:themeShade="80"/>
        </w:rPr>
      </w:pPr>
      <w:r w:rsidRPr="006A3608">
        <w:rPr>
          <w:rFonts w:ascii="Arial" w:hAnsi="Arial" w:cs="Arial"/>
          <w:b/>
          <w:bCs/>
          <w:color w:val="385623" w:themeColor="accent6" w:themeShade="80"/>
        </w:rPr>
        <w:t>Main Purpose of the Role:</w:t>
      </w:r>
    </w:p>
    <w:p w14:paraId="6B384199" w14:textId="77777777" w:rsidR="00841897" w:rsidRPr="006A3608" w:rsidRDefault="00841897" w:rsidP="00E70187">
      <w:pPr>
        <w:spacing w:line="276" w:lineRule="auto"/>
        <w:jc w:val="both"/>
        <w:rPr>
          <w:rFonts w:ascii="Arial" w:hAnsi="Arial" w:cs="Arial"/>
        </w:rPr>
      </w:pPr>
      <w:r w:rsidRPr="006A3608">
        <w:rPr>
          <w:rFonts w:ascii="Arial" w:hAnsi="Arial" w:cs="Arial"/>
        </w:rPr>
        <w:t xml:space="preserve">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02C4B063" w14:textId="0215B46F" w:rsidR="00841897" w:rsidRPr="006A3608" w:rsidRDefault="00841897" w:rsidP="006A3608">
      <w:pPr>
        <w:spacing w:after="0" w:line="276" w:lineRule="auto"/>
        <w:jc w:val="both"/>
        <w:rPr>
          <w:rFonts w:ascii="Arial" w:hAnsi="Arial" w:cs="Arial"/>
          <w:b/>
          <w:bCs/>
          <w:color w:val="385623" w:themeColor="accent6" w:themeShade="80"/>
        </w:rPr>
      </w:pPr>
      <w:r w:rsidRPr="006A3608">
        <w:rPr>
          <w:rFonts w:ascii="Arial" w:hAnsi="Arial" w:cs="Arial"/>
        </w:rPr>
        <w:t xml:space="preserve"> </w:t>
      </w:r>
      <w:r w:rsidRPr="006A3608">
        <w:rPr>
          <w:rFonts w:ascii="Arial" w:hAnsi="Arial" w:cs="Arial"/>
          <w:b/>
          <w:bCs/>
          <w:color w:val="385623" w:themeColor="accent6" w:themeShade="80"/>
        </w:rPr>
        <w:t>Support to Pupils</w:t>
      </w:r>
      <w:r w:rsidR="00E70187">
        <w:rPr>
          <w:rFonts w:ascii="Arial" w:hAnsi="Arial" w:cs="Arial"/>
          <w:b/>
          <w:bCs/>
          <w:color w:val="385623" w:themeColor="accent6" w:themeShade="80"/>
        </w:rPr>
        <w:t>:</w:t>
      </w:r>
      <w:r w:rsidRPr="006A3608">
        <w:rPr>
          <w:rFonts w:ascii="Arial" w:hAnsi="Arial" w:cs="Arial"/>
          <w:b/>
          <w:bCs/>
          <w:color w:val="385623" w:themeColor="accent6" w:themeShade="80"/>
        </w:rPr>
        <w:t xml:space="preserve"> </w:t>
      </w:r>
    </w:p>
    <w:p w14:paraId="4EAF855B" w14:textId="76F6A480"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Provide pastoral support to pupils within the school environment. </w:t>
      </w:r>
    </w:p>
    <w:p w14:paraId="3E9BC12A" w14:textId="1498A579"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Assist children in matters of personal needs and their general health including first aid and welfare matters.  </w:t>
      </w:r>
    </w:p>
    <w:p w14:paraId="784E2F36" w14:textId="01C1A031"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Provide structured support in accordance with specific work programmes designed and supervised by individual teachers </w:t>
      </w:r>
    </w:p>
    <w:p w14:paraId="6A762B57" w14:textId="1C31369D"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To contribute to raising standards by ensuring high expectations are promoted for pupils. </w:t>
      </w:r>
    </w:p>
    <w:p w14:paraId="5269AB34" w14:textId="191C2EA0"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Involvement in the implementation of Individual Education/Behaviour/Support/Mentoring plans. </w:t>
      </w:r>
    </w:p>
    <w:p w14:paraId="3AD9DABC" w14:textId="44B8A8E3"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Arrange medical/dental visits as appropriate. </w:t>
      </w:r>
    </w:p>
    <w:p w14:paraId="52A926E7" w14:textId="1133CEB8"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Provide general support to pupils, ensuring their safety, by complying with good H&amp;S practice. </w:t>
      </w:r>
    </w:p>
    <w:p w14:paraId="3E464622" w14:textId="6562CD26"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Accompany teaching staff and pupils on visits, trips and out of school activities as required.  </w:t>
      </w:r>
    </w:p>
    <w:p w14:paraId="28FD5481" w14:textId="348C1048"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Encourage pupils to interact with others and engage in activities led by the teacher. </w:t>
      </w:r>
    </w:p>
    <w:p w14:paraId="1B6FB968" w14:textId="15B7B6CE" w:rsidR="00841897" w:rsidRPr="006A3608" w:rsidRDefault="00841897" w:rsidP="00E70187">
      <w:pPr>
        <w:spacing w:before="240" w:after="0" w:line="276" w:lineRule="auto"/>
        <w:jc w:val="both"/>
        <w:rPr>
          <w:rFonts w:ascii="Arial" w:hAnsi="Arial" w:cs="Arial"/>
          <w:b/>
          <w:bCs/>
          <w:color w:val="385623" w:themeColor="accent6" w:themeShade="80"/>
        </w:rPr>
      </w:pPr>
      <w:r w:rsidRPr="006A3608">
        <w:rPr>
          <w:rFonts w:ascii="Arial" w:hAnsi="Arial" w:cs="Arial"/>
        </w:rPr>
        <w:t xml:space="preserve"> </w:t>
      </w:r>
      <w:r w:rsidRPr="006A3608">
        <w:rPr>
          <w:rFonts w:ascii="Arial" w:hAnsi="Arial" w:cs="Arial"/>
          <w:b/>
          <w:bCs/>
          <w:color w:val="385623" w:themeColor="accent6" w:themeShade="80"/>
        </w:rPr>
        <w:t>Support to Teacher</w:t>
      </w:r>
      <w:r w:rsidR="00E70187">
        <w:rPr>
          <w:rFonts w:ascii="Arial" w:hAnsi="Arial" w:cs="Arial"/>
          <w:b/>
          <w:bCs/>
          <w:color w:val="385623" w:themeColor="accent6" w:themeShade="80"/>
        </w:rPr>
        <w:t>:</w:t>
      </w:r>
      <w:r w:rsidRPr="006A3608">
        <w:rPr>
          <w:rFonts w:ascii="Arial" w:hAnsi="Arial" w:cs="Arial"/>
          <w:b/>
          <w:bCs/>
          <w:color w:val="385623" w:themeColor="accent6" w:themeShade="80"/>
        </w:rPr>
        <w:t xml:space="preserve"> </w:t>
      </w:r>
    </w:p>
    <w:p w14:paraId="436066FC"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Provide structured support in accordance with specific work programmes designed and supervised by individual teachers. </w:t>
      </w:r>
    </w:p>
    <w:p w14:paraId="412A20CE"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Support the teacher in the development and implementation of Individual Education/Behaviour Plans. </w:t>
      </w:r>
    </w:p>
    <w:p w14:paraId="5291E2B0"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Assist in maintaining classroom discipline through the implementation of the schools behaviour management strategies. </w:t>
      </w:r>
    </w:p>
    <w:p w14:paraId="5C02734B"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Provide support to pupils to achieve learning goals, e.g., guided reading. </w:t>
      </w:r>
    </w:p>
    <w:p w14:paraId="164A3E73"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Supervise pupils for a particular curriculum activity under the supervision and guidance of a qualified teacher. </w:t>
      </w:r>
    </w:p>
    <w:p w14:paraId="7BCCFB5E"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Assist the teacher with the planning of learning activities. </w:t>
      </w:r>
    </w:p>
    <w:p w14:paraId="728A5BD3" w14:textId="21D86194"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Assist the teacher in monitoring pupils’ responses to learning activities and accurately record achievement/progress as directed.</w:t>
      </w:r>
    </w:p>
    <w:p w14:paraId="7EFD9FD9"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Co-ordinate and organise pupils attending extracurricular activities/work experience or other out of school activities under guidance of teacher. </w:t>
      </w:r>
    </w:p>
    <w:p w14:paraId="62EA354D"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Provide detailed and regular feedback to teachers on pupils’ achievement, progress, problems etc. </w:t>
      </w:r>
    </w:p>
    <w:p w14:paraId="4E0BB359"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lastRenderedPageBreak/>
        <w:t xml:space="preserve">Provide general admin support, for classroom activities e.g., produce worksheets for agreed activities etc. </w:t>
      </w:r>
    </w:p>
    <w:p w14:paraId="05241F98" w14:textId="31EC3825" w:rsidR="00841897" w:rsidRPr="006A3608" w:rsidRDefault="00841897" w:rsidP="006A3608">
      <w:pPr>
        <w:pStyle w:val="ListParagraph"/>
        <w:spacing w:line="276" w:lineRule="auto"/>
        <w:ind w:left="360"/>
        <w:jc w:val="both"/>
        <w:rPr>
          <w:rFonts w:ascii="Arial" w:hAnsi="Arial" w:cs="Arial"/>
        </w:rPr>
      </w:pPr>
    </w:p>
    <w:p w14:paraId="4DECB5CC" w14:textId="0B8F750F" w:rsidR="00841897" w:rsidRPr="006A3608" w:rsidRDefault="00841897" w:rsidP="006A3608">
      <w:pPr>
        <w:pStyle w:val="ListParagraph"/>
        <w:spacing w:line="276" w:lineRule="auto"/>
        <w:ind w:left="0"/>
        <w:jc w:val="both"/>
        <w:rPr>
          <w:rFonts w:ascii="Arial" w:hAnsi="Arial" w:cs="Arial"/>
          <w:b/>
          <w:bCs/>
          <w:color w:val="385623" w:themeColor="accent6" w:themeShade="80"/>
        </w:rPr>
      </w:pPr>
      <w:r w:rsidRPr="006A3608">
        <w:rPr>
          <w:rFonts w:ascii="Arial" w:hAnsi="Arial" w:cs="Arial"/>
          <w:b/>
          <w:bCs/>
          <w:color w:val="385623" w:themeColor="accent6" w:themeShade="80"/>
        </w:rPr>
        <w:t>Support to Curriculum</w:t>
      </w:r>
      <w:r w:rsidR="00E70187">
        <w:rPr>
          <w:rFonts w:ascii="Arial" w:hAnsi="Arial" w:cs="Arial"/>
          <w:b/>
          <w:bCs/>
          <w:color w:val="385623" w:themeColor="accent6" w:themeShade="80"/>
        </w:rPr>
        <w:t>:</w:t>
      </w:r>
      <w:r w:rsidRPr="006A3608">
        <w:rPr>
          <w:rFonts w:ascii="Arial" w:hAnsi="Arial" w:cs="Arial"/>
          <w:b/>
          <w:bCs/>
          <w:color w:val="385623" w:themeColor="accent6" w:themeShade="80"/>
        </w:rPr>
        <w:t xml:space="preserve"> </w:t>
      </w:r>
    </w:p>
    <w:p w14:paraId="0D07344B" w14:textId="1C04539D" w:rsidR="00841897" w:rsidRP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 xml:space="preserve">To provide support in literacy/numeracy/SEN strategies. </w:t>
      </w:r>
    </w:p>
    <w:p w14:paraId="265E5588" w14:textId="77777777" w:rsid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 xml:space="preserve">Support the use of ICT in learning activities and develop pupils’ competence and independence in its use. </w:t>
      </w:r>
    </w:p>
    <w:p w14:paraId="1304EADF" w14:textId="77777777" w:rsid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 xml:space="preserve">Contribute to curriculum planning, evaluation and implementation. </w:t>
      </w:r>
    </w:p>
    <w:p w14:paraId="642FEE38" w14:textId="77777777" w:rsid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Contribute to development of school policies and procedures by participation in working gr</w:t>
      </w:r>
      <w:r w:rsidR="006A3608">
        <w:rPr>
          <w:rFonts w:ascii="Arial" w:hAnsi="Arial" w:cs="Arial"/>
        </w:rPr>
        <w:t>o</w:t>
      </w:r>
      <w:r w:rsidRPr="006A3608">
        <w:rPr>
          <w:rFonts w:ascii="Arial" w:hAnsi="Arial" w:cs="Arial"/>
        </w:rPr>
        <w:t xml:space="preserve">ups. </w:t>
      </w:r>
    </w:p>
    <w:p w14:paraId="4E32C2F9" w14:textId="3978A3C7" w:rsidR="00841897" w:rsidRP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Contribute to the development, preparation and dissemination of appropriate materials.</w:t>
      </w:r>
    </w:p>
    <w:p w14:paraId="6795ADC4" w14:textId="198A82C3" w:rsidR="00841897" w:rsidRPr="006A3608" w:rsidRDefault="00841897" w:rsidP="006A3608">
      <w:pPr>
        <w:spacing w:after="0" w:line="276" w:lineRule="auto"/>
        <w:jc w:val="both"/>
        <w:rPr>
          <w:rFonts w:ascii="Arial" w:hAnsi="Arial" w:cs="Arial"/>
        </w:rPr>
      </w:pPr>
      <w:r w:rsidRPr="006A3608">
        <w:rPr>
          <w:rFonts w:ascii="Arial" w:hAnsi="Arial" w:cs="Arial"/>
          <w:b/>
          <w:bCs/>
          <w:color w:val="385623" w:themeColor="accent6" w:themeShade="80"/>
        </w:rPr>
        <w:t>Support to School</w:t>
      </w:r>
      <w:r w:rsidR="00E70187">
        <w:rPr>
          <w:rFonts w:ascii="Arial" w:hAnsi="Arial" w:cs="Arial"/>
          <w:b/>
          <w:bCs/>
          <w:color w:val="385623" w:themeColor="accent6" w:themeShade="80"/>
        </w:rPr>
        <w:t>:</w:t>
      </w:r>
      <w:r w:rsidRPr="006A3608">
        <w:rPr>
          <w:rFonts w:ascii="Arial" w:hAnsi="Arial" w:cs="Arial"/>
          <w:color w:val="385623" w:themeColor="accent6" w:themeShade="80"/>
        </w:rPr>
        <w:t xml:space="preserve"> </w:t>
      </w:r>
      <w:r w:rsidRPr="006A3608">
        <w:rPr>
          <w:rFonts w:ascii="Arial" w:hAnsi="Arial" w:cs="Arial"/>
        </w:rPr>
        <w:t xml:space="preserve">(this list is not exhaustive and should reflect the ethos of the school) </w:t>
      </w:r>
    </w:p>
    <w:p w14:paraId="2E008AD9"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Promote and safeguard the welfare of children and young persons you are responsible for or come into contact with. </w:t>
      </w:r>
    </w:p>
    <w:p w14:paraId="22BBCAA4"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Be aware of and comply with policies and procedures relating to child protection, health, safety and security, confidentiality and data protection, reporting all concerns to an appropriate person. </w:t>
      </w:r>
    </w:p>
    <w:p w14:paraId="5BA96120"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Ensure all pupils have equal access to opportunities to learn and develop. </w:t>
      </w:r>
    </w:p>
    <w:p w14:paraId="422CE3A5"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Liaise effectively with teachers/parents/guardians, welfare officers, health visitors and oth</w:t>
      </w:r>
      <w:r w:rsidR="006A3608">
        <w:rPr>
          <w:rFonts w:ascii="Arial" w:hAnsi="Arial" w:cs="Arial"/>
        </w:rPr>
        <w:t>e</w:t>
      </w:r>
      <w:r w:rsidRPr="006A3608">
        <w:rPr>
          <w:rFonts w:ascii="Arial" w:hAnsi="Arial" w:cs="Arial"/>
        </w:rPr>
        <w:t xml:space="preserve">r professional staff as part of the routine consultative process. </w:t>
      </w:r>
    </w:p>
    <w:p w14:paraId="7D6AAEBD"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Contribute to the overall ethos/work/aims of the school. </w:t>
      </w:r>
    </w:p>
    <w:p w14:paraId="3913EBA2"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Attend relevant meetings as required.  </w:t>
      </w:r>
    </w:p>
    <w:p w14:paraId="248F658C"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Participate in training and other learning activities and performance development as required. (See footnote 1.) </w:t>
      </w:r>
    </w:p>
    <w:p w14:paraId="310CD19A" w14:textId="783F0428" w:rsidR="00841897" w:rsidRP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Assist with the supervision of pupils out of lesson times, including before and after school and at lunchtimes.</w:t>
      </w:r>
    </w:p>
    <w:p w14:paraId="3F33A1CE" w14:textId="77777777" w:rsidR="00841897" w:rsidRPr="006A3608" w:rsidRDefault="00841897" w:rsidP="006A3608">
      <w:pPr>
        <w:spacing w:after="0" w:line="276" w:lineRule="auto"/>
        <w:jc w:val="both"/>
        <w:rPr>
          <w:rFonts w:ascii="Arial" w:hAnsi="Arial" w:cs="Arial"/>
          <w:b/>
          <w:bCs/>
          <w:i/>
          <w:iCs/>
        </w:rPr>
      </w:pPr>
      <w:r w:rsidRPr="006A3608">
        <w:rPr>
          <w:rFonts w:ascii="Arial" w:hAnsi="Arial" w:cs="Arial"/>
          <w:b/>
          <w:bCs/>
          <w:i/>
          <w:iCs/>
        </w:rPr>
        <w:t xml:space="preserve">Note 1: </w:t>
      </w:r>
    </w:p>
    <w:p w14:paraId="47374494" w14:textId="67AC6CDD" w:rsidR="00841897" w:rsidRDefault="00841897" w:rsidP="006A3608">
      <w:pPr>
        <w:spacing w:line="276" w:lineRule="auto"/>
        <w:jc w:val="both"/>
        <w:rPr>
          <w:rFonts w:ascii="Arial" w:hAnsi="Arial" w:cs="Arial"/>
          <w:b/>
          <w:bCs/>
          <w:i/>
          <w:iCs/>
        </w:rPr>
      </w:pPr>
      <w:r w:rsidRPr="006A3608">
        <w:rPr>
          <w:rFonts w:ascii="Arial" w:hAnsi="Arial" w:cs="Arial"/>
          <w:b/>
          <w:bCs/>
          <w:i/>
          <w:iCs/>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14:paraId="5CD93B51" w14:textId="14C574E2" w:rsidR="006A3608" w:rsidRDefault="006A3608" w:rsidP="006A3608">
      <w:pPr>
        <w:spacing w:line="276" w:lineRule="auto"/>
        <w:jc w:val="both"/>
        <w:rPr>
          <w:rFonts w:ascii="Arial" w:hAnsi="Arial" w:cs="Arial"/>
          <w:b/>
          <w:bCs/>
          <w:i/>
          <w:iCs/>
        </w:rPr>
      </w:pPr>
    </w:p>
    <w:p w14:paraId="7621CF80" w14:textId="0A2253B2" w:rsidR="006A3608" w:rsidRDefault="006A3608" w:rsidP="006A3608">
      <w:pPr>
        <w:spacing w:line="276" w:lineRule="auto"/>
        <w:jc w:val="both"/>
        <w:rPr>
          <w:rFonts w:ascii="Arial" w:hAnsi="Arial" w:cs="Arial"/>
          <w:b/>
          <w:bCs/>
          <w:i/>
          <w:iCs/>
        </w:rPr>
      </w:pPr>
    </w:p>
    <w:p w14:paraId="61F1803F" w14:textId="08D1CDA7" w:rsidR="006A3608" w:rsidRDefault="006A3608" w:rsidP="006A3608">
      <w:pPr>
        <w:spacing w:line="276" w:lineRule="auto"/>
        <w:jc w:val="both"/>
        <w:rPr>
          <w:rFonts w:ascii="Arial" w:hAnsi="Arial" w:cs="Arial"/>
          <w:b/>
          <w:bCs/>
          <w:i/>
          <w:iCs/>
        </w:rPr>
      </w:pPr>
    </w:p>
    <w:p w14:paraId="73CB2E32" w14:textId="54B82CA6" w:rsidR="006A3608" w:rsidRDefault="006A3608" w:rsidP="006A3608">
      <w:pPr>
        <w:spacing w:line="276" w:lineRule="auto"/>
        <w:jc w:val="both"/>
        <w:rPr>
          <w:rFonts w:ascii="Arial" w:hAnsi="Arial" w:cs="Arial"/>
          <w:b/>
          <w:bCs/>
          <w:i/>
          <w:iCs/>
        </w:rPr>
      </w:pPr>
    </w:p>
    <w:p w14:paraId="3895B924" w14:textId="62EC75F0" w:rsidR="006A3608" w:rsidRDefault="006A3608" w:rsidP="006A3608">
      <w:pPr>
        <w:spacing w:line="276" w:lineRule="auto"/>
        <w:jc w:val="both"/>
        <w:rPr>
          <w:rFonts w:ascii="Arial" w:hAnsi="Arial" w:cs="Arial"/>
          <w:b/>
          <w:bCs/>
          <w:i/>
          <w:iCs/>
        </w:rPr>
      </w:pPr>
    </w:p>
    <w:p w14:paraId="24756C8E" w14:textId="47D23A6F" w:rsidR="006A3608" w:rsidRDefault="006A3608" w:rsidP="006A3608">
      <w:pPr>
        <w:spacing w:line="276" w:lineRule="auto"/>
        <w:jc w:val="both"/>
        <w:rPr>
          <w:rFonts w:ascii="Arial" w:hAnsi="Arial" w:cs="Arial"/>
          <w:b/>
          <w:bCs/>
          <w:i/>
          <w:iCs/>
        </w:rPr>
      </w:pPr>
    </w:p>
    <w:p w14:paraId="67188CAA" w14:textId="33D93584" w:rsidR="006A3608" w:rsidRDefault="006A3608" w:rsidP="006A3608">
      <w:pPr>
        <w:spacing w:line="276" w:lineRule="auto"/>
        <w:jc w:val="both"/>
        <w:rPr>
          <w:rFonts w:ascii="Arial" w:hAnsi="Arial" w:cs="Arial"/>
          <w:b/>
          <w:bCs/>
          <w:i/>
          <w:iCs/>
        </w:rPr>
      </w:pPr>
    </w:p>
    <w:p w14:paraId="2EE6E80A" w14:textId="6B608E5D" w:rsidR="006A3608" w:rsidRDefault="006A3608" w:rsidP="006A3608">
      <w:pPr>
        <w:spacing w:line="276" w:lineRule="auto"/>
        <w:jc w:val="both"/>
        <w:rPr>
          <w:rFonts w:ascii="Arial" w:hAnsi="Arial" w:cs="Arial"/>
          <w:b/>
          <w:bCs/>
          <w:i/>
          <w:iCs/>
        </w:rPr>
      </w:pPr>
    </w:p>
    <w:p w14:paraId="66F0E734" w14:textId="77777777" w:rsidR="006A3608" w:rsidRPr="00F22221" w:rsidRDefault="006A3608" w:rsidP="006A3608">
      <w:pPr>
        <w:spacing w:line="276" w:lineRule="auto"/>
        <w:jc w:val="both"/>
        <w:rPr>
          <w:rFonts w:ascii="Arial" w:hAnsi="Arial" w:cs="Arial"/>
        </w:rPr>
      </w:pPr>
    </w:p>
    <w:tbl>
      <w:tblPr>
        <w:tblStyle w:val="TableGrid"/>
        <w:tblW w:w="5000" w:type="pct"/>
        <w:tblLook w:val="04A0" w:firstRow="1" w:lastRow="0" w:firstColumn="1" w:lastColumn="0" w:noHBand="0" w:noVBand="1"/>
      </w:tblPr>
      <w:tblGrid>
        <w:gridCol w:w="6941"/>
        <w:gridCol w:w="2075"/>
      </w:tblGrid>
      <w:tr w:rsidR="00841897" w:rsidRPr="006A3608" w14:paraId="5BB8C241" w14:textId="77777777" w:rsidTr="006A3608">
        <w:trPr>
          <w:trHeight w:val="567"/>
        </w:trPr>
        <w:tc>
          <w:tcPr>
            <w:tcW w:w="5000" w:type="pct"/>
            <w:gridSpan w:val="2"/>
          </w:tcPr>
          <w:p w14:paraId="25E9B029" w14:textId="77777777" w:rsidR="00841897" w:rsidRPr="006A3608" w:rsidRDefault="00841897" w:rsidP="006A3608">
            <w:pPr>
              <w:jc w:val="center"/>
              <w:rPr>
                <w:rFonts w:ascii="Arial" w:hAnsi="Arial" w:cs="Arial"/>
                <w:b/>
                <w:bCs/>
              </w:rPr>
            </w:pPr>
            <w:r w:rsidRPr="006A3608">
              <w:rPr>
                <w:rFonts w:ascii="Arial" w:hAnsi="Arial" w:cs="Arial"/>
                <w:b/>
                <w:bCs/>
              </w:rPr>
              <w:lastRenderedPageBreak/>
              <w:t>Person Specification</w:t>
            </w:r>
          </w:p>
          <w:p w14:paraId="2A13FC0A" w14:textId="1117EA51" w:rsidR="00841897" w:rsidRPr="006A3608" w:rsidRDefault="00841897" w:rsidP="006A3608">
            <w:pPr>
              <w:jc w:val="center"/>
              <w:rPr>
                <w:rFonts w:ascii="Arial" w:hAnsi="Arial" w:cs="Arial"/>
              </w:rPr>
            </w:pPr>
            <w:r w:rsidRPr="006A3608">
              <w:rPr>
                <w:rFonts w:ascii="Arial" w:hAnsi="Arial" w:cs="Arial"/>
                <w:b/>
                <w:bCs/>
              </w:rPr>
              <w:t>Inclusion Support Assistant – Grade 4</w:t>
            </w:r>
          </w:p>
        </w:tc>
      </w:tr>
      <w:tr w:rsidR="00841897" w:rsidRPr="006A3608" w14:paraId="54AFFFAA" w14:textId="77777777" w:rsidTr="0048234B">
        <w:trPr>
          <w:trHeight w:val="397"/>
        </w:trPr>
        <w:tc>
          <w:tcPr>
            <w:tcW w:w="3849" w:type="pct"/>
            <w:vAlign w:val="center"/>
          </w:tcPr>
          <w:p w14:paraId="5A012169" w14:textId="30A8D6C4" w:rsidR="00841897" w:rsidRPr="006A3608" w:rsidRDefault="00841897" w:rsidP="00F22221">
            <w:pPr>
              <w:rPr>
                <w:rFonts w:ascii="Arial" w:hAnsi="Arial" w:cs="Arial"/>
                <w:b/>
                <w:bCs/>
              </w:rPr>
            </w:pPr>
            <w:r w:rsidRPr="006A3608">
              <w:rPr>
                <w:rFonts w:ascii="Arial" w:hAnsi="Arial" w:cs="Arial"/>
                <w:b/>
                <w:bCs/>
              </w:rPr>
              <w:t>Essential Criteria</w:t>
            </w:r>
          </w:p>
        </w:tc>
        <w:tc>
          <w:tcPr>
            <w:tcW w:w="1151" w:type="pct"/>
            <w:vAlign w:val="center"/>
          </w:tcPr>
          <w:p w14:paraId="786BA543" w14:textId="07D6BA82" w:rsidR="00841897" w:rsidRPr="006A3608" w:rsidRDefault="00841897" w:rsidP="00F22221">
            <w:pPr>
              <w:jc w:val="center"/>
              <w:rPr>
                <w:rFonts w:ascii="Arial" w:hAnsi="Arial" w:cs="Arial"/>
                <w:b/>
                <w:bCs/>
              </w:rPr>
            </w:pPr>
            <w:r w:rsidRPr="006A3608">
              <w:rPr>
                <w:rFonts w:ascii="Arial" w:hAnsi="Arial" w:cs="Arial"/>
                <w:b/>
                <w:bCs/>
              </w:rPr>
              <w:t>Measured By</w:t>
            </w:r>
          </w:p>
        </w:tc>
      </w:tr>
      <w:tr w:rsidR="00841897" w:rsidRPr="006A3608" w14:paraId="63A4CC65" w14:textId="77777777" w:rsidTr="0048234B">
        <w:tc>
          <w:tcPr>
            <w:tcW w:w="3849" w:type="pct"/>
          </w:tcPr>
          <w:p w14:paraId="645B2FA7" w14:textId="77777777" w:rsidR="006A3608" w:rsidRPr="006A3608" w:rsidRDefault="006A3608" w:rsidP="006A3608">
            <w:pPr>
              <w:rPr>
                <w:rFonts w:ascii="Arial" w:hAnsi="Arial" w:cs="Arial"/>
                <w:b/>
                <w:bCs/>
                <w:color w:val="385623" w:themeColor="accent6" w:themeShade="80"/>
              </w:rPr>
            </w:pPr>
            <w:r w:rsidRPr="006A3608">
              <w:rPr>
                <w:rFonts w:ascii="Arial" w:hAnsi="Arial" w:cs="Arial"/>
                <w:b/>
                <w:bCs/>
                <w:color w:val="385623" w:themeColor="accent6" w:themeShade="80"/>
              </w:rPr>
              <w:t xml:space="preserve">Experience </w:t>
            </w:r>
          </w:p>
          <w:p w14:paraId="7CD1319D" w14:textId="77777777" w:rsidR="00841897" w:rsidRDefault="006A3608" w:rsidP="0048234B">
            <w:pPr>
              <w:pStyle w:val="ListParagraph"/>
              <w:numPr>
                <w:ilvl w:val="0"/>
                <w:numId w:val="5"/>
              </w:numPr>
              <w:rPr>
                <w:rFonts w:ascii="Arial" w:hAnsi="Arial" w:cs="Arial"/>
              </w:rPr>
            </w:pPr>
            <w:r w:rsidRPr="006A3608">
              <w:rPr>
                <w:rFonts w:ascii="Arial" w:hAnsi="Arial" w:cs="Arial"/>
              </w:rPr>
              <w:t>S</w:t>
            </w:r>
            <w:r w:rsidRPr="0048234B">
              <w:rPr>
                <w:rFonts w:ascii="Arial" w:hAnsi="Arial" w:cs="Arial"/>
              </w:rPr>
              <w:t>upporting children’s learning in a school.</w:t>
            </w:r>
          </w:p>
          <w:p w14:paraId="7EEFEE34" w14:textId="4C3733F6" w:rsidR="0048234B" w:rsidRPr="0048234B" w:rsidRDefault="0048234B" w:rsidP="0048234B">
            <w:pPr>
              <w:pStyle w:val="ListParagraph"/>
              <w:rPr>
                <w:rFonts w:ascii="Arial" w:hAnsi="Arial" w:cs="Arial"/>
              </w:rPr>
            </w:pPr>
          </w:p>
        </w:tc>
        <w:tc>
          <w:tcPr>
            <w:tcW w:w="1151" w:type="pct"/>
          </w:tcPr>
          <w:p w14:paraId="25185948" w14:textId="77777777" w:rsidR="00841897" w:rsidRDefault="00841897" w:rsidP="00841897">
            <w:pPr>
              <w:rPr>
                <w:rFonts w:ascii="Arial" w:hAnsi="Arial" w:cs="Arial"/>
              </w:rPr>
            </w:pPr>
          </w:p>
          <w:p w14:paraId="55922BBD" w14:textId="15587DFC" w:rsidR="002A7F18" w:rsidRPr="006A3608" w:rsidRDefault="002A7F18" w:rsidP="00841897">
            <w:pPr>
              <w:rPr>
                <w:rFonts w:ascii="Arial" w:hAnsi="Arial" w:cs="Arial"/>
              </w:rPr>
            </w:pPr>
            <w:r>
              <w:rPr>
                <w:rFonts w:ascii="Arial" w:hAnsi="Arial" w:cs="Arial"/>
              </w:rPr>
              <w:t>AF/I</w:t>
            </w:r>
          </w:p>
        </w:tc>
      </w:tr>
      <w:tr w:rsidR="00841897" w:rsidRPr="006A3608" w14:paraId="6974F788" w14:textId="77777777" w:rsidTr="0048234B">
        <w:tc>
          <w:tcPr>
            <w:tcW w:w="3849" w:type="pct"/>
          </w:tcPr>
          <w:p w14:paraId="463A6E88" w14:textId="77777777" w:rsidR="006A3608" w:rsidRPr="006A3608" w:rsidRDefault="006A3608" w:rsidP="0048234B">
            <w:pPr>
              <w:spacing w:line="276" w:lineRule="auto"/>
              <w:rPr>
                <w:rFonts w:ascii="Arial" w:hAnsi="Arial" w:cs="Arial"/>
                <w:b/>
                <w:bCs/>
                <w:color w:val="385623" w:themeColor="accent6" w:themeShade="80"/>
              </w:rPr>
            </w:pPr>
            <w:r w:rsidRPr="006A3608">
              <w:rPr>
                <w:rFonts w:ascii="Arial" w:hAnsi="Arial" w:cs="Arial"/>
                <w:b/>
                <w:bCs/>
                <w:color w:val="385623" w:themeColor="accent6" w:themeShade="80"/>
              </w:rPr>
              <w:t xml:space="preserve">Qualifications/Training </w:t>
            </w:r>
          </w:p>
          <w:p w14:paraId="4AAF1EF6" w14:textId="20110B29" w:rsidR="006A3608" w:rsidRPr="006A3608" w:rsidRDefault="006A3608" w:rsidP="0048234B">
            <w:pPr>
              <w:pStyle w:val="ListParagraph"/>
              <w:numPr>
                <w:ilvl w:val="0"/>
                <w:numId w:val="5"/>
              </w:numPr>
              <w:spacing w:line="276" w:lineRule="auto"/>
              <w:rPr>
                <w:rFonts w:ascii="Arial" w:hAnsi="Arial" w:cs="Arial"/>
              </w:rPr>
            </w:pPr>
            <w:r w:rsidRPr="006A3608">
              <w:rPr>
                <w:rFonts w:ascii="Arial" w:hAnsi="Arial" w:cs="Arial"/>
              </w:rPr>
              <w:t xml:space="preserve">Good numeracy/literacy skills. </w:t>
            </w:r>
          </w:p>
          <w:p w14:paraId="3B43AF1D" w14:textId="36169714" w:rsidR="006A3608" w:rsidRPr="006A3608" w:rsidRDefault="006A3608" w:rsidP="0048234B">
            <w:pPr>
              <w:pStyle w:val="ListParagraph"/>
              <w:numPr>
                <w:ilvl w:val="0"/>
                <w:numId w:val="5"/>
              </w:numPr>
              <w:spacing w:line="276" w:lineRule="auto"/>
              <w:rPr>
                <w:rFonts w:ascii="Arial" w:hAnsi="Arial" w:cs="Arial"/>
              </w:rPr>
            </w:pPr>
            <w:r w:rsidRPr="006A3608">
              <w:rPr>
                <w:rFonts w:ascii="Arial" w:hAnsi="Arial" w:cs="Arial"/>
              </w:rPr>
              <w:t xml:space="preserve">Completion of DfES Teacher Assistant Induction Programme. </w:t>
            </w:r>
          </w:p>
          <w:p w14:paraId="2EA1CD05" w14:textId="17F584D8" w:rsidR="006A3608" w:rsidRPr="006A3608" w:rsidRDefault="006A3608" w:rsidP="0048234B">
            <w:pPr>
              <w:pStyle w:val="ListParagraph"/>
              <w:numPr>
                <w:ilvl w:val="0"/>
                <w:numId w:val="5"/>
              </w:numPr>
              <w:spacing w:line="276" w:lineRule="auto"/>
              <w:rPr>
                <w:rFonts w:ascii="Arial" w:hAnsi="Arial" w:cs="Arial"/>
              </w:rPr>
            </w:pPr>
            <w:r w:rsidRPr="006A3608">
              <w:rPr>
                <w:rFonts w:ascii="Arial" w:hAnsi="Arial" w:cs="Arial"/>
              </w:rPr>
              <w:t xml:space="preserve">NVQ 2 for Teaching Assistants (or demonstrate equivalent knowledge skills and experience. </w:t>
            </w:r>
          </w:p>
          <w:p w14:paraId="65610801" w14:textId="77777777" w:rsidR="00841897" w:rsidRDefault="006A3608" w:rsidP="0048234B">
            <w:pPr>
              <w:pStyle w:val="ListParagraph"/>
              <w:numPr>
                <w:ilvl w:val="0"/>
                <w:numId w:val="5"/>
              </w:numPr>
              <w:spacing w:line="276" w:lineRule="auto"/>
              <w:rPr>
                <w:rFonts w:ascii="Arial" w:hAnsi="Arial" w:cs="Arial"/>
              </w:rPr>
            </w:pPr>
            <w:r w:rsidRPr="006A3608">
              <w:rPr>
                <w:rFonts w:ascii="Arial" w:hAnsi="Arial" w:cs="Arial"/>
              </w:rPr>
              <w:t>First aid training as appropriate (e.g. emergency first aid course).</w:t>
            </w:r>
          </w:p>
          <w:p w14:paraId="44423D9F" w14:textId="00695EA8" w:rsidR="0048234B" w:rsidRPr="006A3608" w:rsidRDefault="0048234B" w:rsidP="0048234B">
            <w:pPr>
              <w:pStyle w:val="ListParagraph"/>
              <w:rPr>
                <w:rFonts w:ascii="Arial" w:hAnsi="Arial" w:cs="Arial"/>
              </w:rPr>
            </w:pPr>
          </w:p>
        </w:tc>
        <w:tc>
          <w:tcPr>
            <w:tcW w:w="1151" w:type="pct"/>
          </w:tcPr>
          <w:p w14:paraId="297CC0B6" w14:textId="77777777" w:rsidR="00841897" w:rsidRDefault="00841897" w:rsidP="00841897">
            <w:pPr>
              <w:rPr>
                <w:rFonts w:ascii="Arial" w:hAnsi="Arial" w:cs="Arial"/>
              </w:rPr>
            </w:pPr>
          </w:p>
          <w:p w14:paraId="3C42CB10" w14:textId="50501FE0" w:rsidR="002A7F18" w:rsidRPr="006A3608" w:rsidRDefault="002A7F18" w:rsidP="00841897">
            <w:pPr>
              <w:rPr>
                <w:rFonts w:ascii="Arial" w:hAnsi="Arial" w:cs="Arial"/>
              </w:rPr>
            </w:pPr>
            <w:r>
              <w:rPr>
                <w:rFonts w:ascii="Arial" w:hAnsi="Arial" w:cs="Arial"/>
              </w:rPr>
              <w:t>AF/I/T</w:t>
            </w:r>
          </w:p>
        </w:tc>
      </w:tr>
      <w:tr w:rsidR="00841897" w:rsidRPr="006A3608" w14:paraId="4ABBE999" w14:textId="77777777" w:rsidTr="0048234B">
        <w:tc>
          <w:tcPr>
            <w:tcW w:w="3849" w:type="pct"/>
          </w:tcPr>
          <w:p w14:paraId="001CE5F3" w14:textId="77777777" w:rsidR="006A3608" w:rsidRPr="006A3608" w:rsidRDefault="006A3608" w:rsidP="0048234B">
            <w:pPr>
              <w:spacing w:line="276" w:lineRule="auto"/>
              <w:rPr>
                <w:rFonts w:ascii="Arial" w:hAnsi="Arial" w:cs="Arial"/>
                <w:b/>
                <w:bCs/>
                <w:color w:val="385623" w:themeColor="accent6" w:themeShade="80"/>
              </w:rPr>
            </w:pPr>
            <w:r w:rsidRPr="006A3608">
              <w:rPr>
                <w:rFonts w:ascii="Arial" w:hAnsi="Arial" w:cs="Arial"/>
                <w:b/>
                <w:bCs/>
                <w:color w:val="385623" w:themeColor="accent6" w:themeShade="80"/>
              </w:rPr>
              <w:t xml:space="preserve">Knowledge/Skills </w:t>
            </w:r>
          </w:p>
          <w:p w14:paraId="6FAE5D5D" w14:textId="7D258A12"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Understanding of relevant policies/codes of practice. </w:t>
            </w:r>
          </w:p>
          <w:p w14:paraId="0F409A92" w14:textId="33B2AE0D"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Good understanding of areas of learning, e.g. literacy, numeracy, science, SEN or Early Years. </w:t>
            </w:r>
          </w:p>
          <w:p w14:paraId="3C76968D" w14:textId="72636452"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Use of other equipment technology – video, photocopier. </w:t>
            </w:r>
          </w:p>
          <w:p w14:paraId="2C7A6BF3" w14:textId="0215BF70"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Well-developed interpersonal skills to be able to relate well to a wide range of people. </w:t>
            </w:r>
          </w:p>
          <w:p w14:paraId="6F8C231D" w14:textId="09BCA39D"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Work constructively as part of a team whilst being able to demonstrate initiative. </w:t>
            </w:r>
          </w:p>
          <w:p w14:paraId="6E2C0791" w14:textId="5EB47C1F"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Good communication skills. </w:t>
            </w:r>
          </w:p>
          <w:p w14:paraId="2A2B4594" w14:textId="2BB1D1A6"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Effective use of ICT to support learning. </w:t>
            </w:r>
          </w:p>
          <w:p w14:paraId="134EF726" w14:textId="77777777" w:rsidR="00841897" w:rsidRDefault="006A3608" w:rsidP="0048234B">
            <w:pPr>
              <w:pStyle w:val="ListParagraph"/>
              <w:numPr>
                <w:ilvl w:val="0"/>
                <w:numId w:val="6"/>
              </w:numPr>
              <w:spacing w:line="276" w:lineRule="auto"/>
              <w:rPr>
                <w:rFonts w:ascii="Arial" w:hAnsi="Arial" w:cs="Arial"/>
              </w:rPr>
            </w:pPr>
            <w:r w:rsidRPr="006A3608">
              <w:rPr>
                <w:rFonts w:ascii="Arial" w:hAnsi="Arial" w:cs="Arial"/>
              </w:rPr>
              <w:t>Willing to work towards NVQ Level 3 or recognised equivalent.</w:t>
            </w:r>
          </w:p>
          <w:p w14:paraId="47490AA0" w14:textId="567CF850" w:rsidR="0048234B" w:rsidRPr="006A3608" w:rsidRDefault="0048234B" w:rsidP="0048234B">
            <w:pPr>
              <w:pStyle w:val="ListParagraph"/>
              <w:rPr>
                <w:rFonts w:ascii="Arial" w:hAnsi="Arial" w:cs="Arial"/>
              </w:rPr>
            </w:pPr>
          </w:p>
        </w:tc>
        <w:tc>
          <w:tcPr>
            <w:tcW w:w="1151" w:type="pct"/>
          </w:tcPr>
          <w:p w14:paraId="35B0EB2F" w14:textId="77777777" w:rsidR="00841897" w:rsidRDefault="00841897" w:rsidP="00841897">
            <w:pPr>
              <w:rPr>
                <w:rFonts w:ascii="Arial" w:hAnsi="Arial" w:cs="Arial"/>
              </w:rPr>
            </w:pPr>
          </w:p>
          <w:p w14:paraId="58297D61" w14:textId="60E29F4E" w:rsidR="002A7F18" w:rsidRPr="006A3608" w:rsidRDefault="002A7F18" w:rsidP="00841897">
            <w:pPr>
              <w:rPr>
                <w:rFonts w:ascii="Arial" w:hAnsi="Arial" w:cs="Arial"/>
              </w:rPr>
            </w:pPr>
            <w:r>
              <w:rPr>
                <w:rFonts w:ascii="Arial" w:hAnsi="Arial" w:cs="Arial"/>
              </w:rPr>
              <w:t>AF/I/T</w:t>
            </w:r>
          </w:p>
        </w:tc>
      </w:tr>
      <w:tr w:rsidR="00841897" w:rsidRPr="006A3608" w14:paraId="3B3747E2" w14:textId="77777777" w:rsidTr="0048234B">
        <w:tc>
          <w:tcPr>
            <w:tcW w:w="3849" w:type="pct"/>
          </w:tcPr>
          <w:p w14:paraId="7FA0D044" w14:textId="77777777" w:rsidR="006A3608" w:rsidRPr="006A3608" w:rsidRDefault="006A3608" w:rsidP="0048234B">
            <w:pPr>
              <w:spacing w:line="276" w:lineRule="auto"/>
              <w:rPr>
                <w:rFonts w:ascii="Arial" w:hAnsi="Arial" w:cs="Arial"/>
                <w:b/>
                <w:bCs/>
                <w:color w:val="385623" w:themeColor="accent6" w:themeShade="80"/>
              </w:rPr>
            </w:pPr>
            <w:r w:rsidRPr="006A3608">
              <w:rPr>
                <w:rFonts w:ascii="Arial" w:hAnsi="Arial" w:cs="Arial"/>
                <w:b/>
                <w:bCs/>
                <w:color w:val="385623" w:themeColor="accent6" w:themeShade="80"/>
              </w:rPr>
              <w:t xml:space="preserve">Behavioural Attributes </w:t>
            </w:r>
          </w:p>
          <w:p w14:paraId="5762C1F4" w14:textId="58D3D607" w:rsidR="006A3608" w:rsidRPr="006A3608" w:rsidRDefault="006A3608" w:rsidP="0048234B">
            <w:pPr>
              <w:pStyle w:val="ListParagraph"/>
              <w:numPr>
                <w:ilvl w:val="0"/>
                <w:numId w:val="7"/>
              </w:numPr>
              <w:spacing w:line="276" w:lineRule="auto"/>
              <w:rPr>
                <w:rFonts w:ascii="Arial" w:hAnsi="Arial" w:cs="Arial"/>
              </w:rPr>
            </w:pPr>
            <w:r w:rsidRPr="006A3608">
              <w:rPr>
                <w:rFonts w:ascii="Arial" w:hAnsi="Arial" w:cs="Arial"/>
              </w:rPr>
              <w:t xml:space="preserve">Customer focused. </w:t>
            </w:r>
          </w:p>
          <w:p w14:paraId="02B79439" w14:textId="4F4EF63C" w:rsidR="006A3608" w:rsidRPr="006A3608" w:rsidRDefault="006A3608" w:rsidP="0048234B">
            <w:pPr>
              <w:pStyle w:val="ListParagraph"/>
              <w:numPr>
                <w:ilvl w:val="0"/>
                <w:numId w:val="7"/>
              </w:numPr>
              <w:spacing w:line="276" w:lineRule="auto"/>
              <w:rPr>
                <w:rFonts w:ascii="Arial" w:hAnsi="Arial" w:cs="Arial"/>
              </w:rPr>
            </w:pPr>
            <w:r w:rsidRPr="006A3608">
              <w:rPr>
                <w:rFonts w:ascii="Arial" w:hAnsi="Arial" w:cs="Arial"/>
              </w:rPr>
              <w:t>Has a friendly yet professional and respectful approach</w:t>
            </w:r>
          </w:p>
          <w:p w14:paraId="57BDF55E" w14:textId="5FA5B978" w:rsidR="006A3608" w:rsidRPr="006A3608" w:rsidRDefault="006A3608" w:rsidP="0048234B">
            <w:pPr>
              <w:spacing w:line="276" w:lineRule="auto"/>
              <w:rPr>
                <w:rFonts w:ascii="Arial" w:hAnsi="Arial" w:cs="Arial"/>
              </w:rPr>
            </w:pPr>
            <w:r w:rsidRPr="006A3608">
              <w:rPr>
                <w:rFonts w:ascii="Arial" w:hAnsi="Arial" w:cs="Arial"/>
              </w:rPr>
              <w:t xml:space="preserve"> </w:t>
            </w:r>
            <w:r>
              <w:rPr>
                <w:rFonts w:ascii="Arial" w:hAnsi="Arial" w:cs="Arial"/>
              </w:rPr>
              <w:t xml:space="preserve">           </w:t>
            </w:r>
            <w:r w:rsidRPr="006A3608">
              <w:rPr>
                <w:rFonts w:ascii="Arial" w:hAnsi="Arial" w:cs="Arial"/>
              </w:rPr>
              <w:t xml:space="preserve">which demonstrates support and shows mutual respect. </w:t>
            </w:r>
          </w:p>
          <w:p w14:paraId="2D7B0CDD" w14:textId="4BCC322E"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Open, honest and an active listener. </w:t>
            </w:r>
          </w:p>
          <w:p w14:paraId="64A95279" w14:textId="6F74D546"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Takes responsibility and accountability. </w:t>
            </w:r>
          </w:p>
          <w:p w14:paraId="4ECDE424" w14:textId="1DADC4CF"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Committed to the needs of the pupils, parents and other stakeholders and challenge barriers and blocks to providing an effective service. </w:t>
            </w:r>
          </w:p>
          <w:p w14:paraId="4BB62067" w14:textId="4C5E64CB"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Demonstrates a “can do” attitude including suggesting solutions, participating, trusting and encouraging others and achieving expectations. </w:t>
            </w:r>
          </w:p>
          <w:p w14:paraId="2505FBC4" w14:textId="27B3A50C"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Is committed to the provision and improvement of quality service provision. </w:t>
            </w:r>
          </w:p>
          <w:p w14:paraId="71985AB4" w14:textId="7F5F0571"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Is adaptable to change/embraces and welcomes change.  </w:t>
            </w:r>
          </w:p>
          <w:p w14:paraId="7CDC96AF" w14:textId="4BF575C1"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Acts with pace and urgency being energetic, enthusiastic and decisive. </w:t>
            </w:r>
          </w:p>
          <w:p w14:paraId="358DBBF9" w14:textId="522616C7"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Communicates effectively. </w:t>
            </w:r>
          </w:p>
          <w:p w14:paraId="197117CD" w14:textId="5950943A"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Has the ability to learn from experiences and challenges. </w:t>
            </w:r>
          </w:p>
          <w:p w14:paraId="25FD79FC" w14:textId="2F4EC393" w:rsidR="00841897"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Is committed to the continuous development of self and others by keeping up to date and sharing knowledge, encouraging new ideas, seeking new opportunities and challenges, open to ideas and developing new skills.</w:t>
            </w:r>
          </w:p>
        </w:tc>
        <w:tc>
          <w:tcPr>
            <w:tcW w:w="1151" w:type="pct"/>
          </w:tcPr>
          <w:p w14:paraId="1764B39C" w14:textId="77777777" w:rsidR="00841897" w:rsidRDefault="00841897" w:rsidP="00841897">
            <w:pPr>
              <w:rPr>
                <w:rFonts w:ascii="Arial" w:hAnsi="Arial" w:cs="Arial"/>
              </w:rPr>
            </w:pPr>
          </w:p>
          <w:p w14:paraId="083D8581" w14:textId="66E907B7" w:rsidR="002A7F18" w:rsidRPr="006A3608" w:rsidRDefault="002A7F18" w:rsidP="00841897">
            <w:pPr>
              <w:rPr>
                <w:rFonts w:ascii="Arial" w:hAnsi="Arial" w:cs="Arial"/>
              </w:rPr>
            </w:pPr>
            <w:r>
              <w:rPr>
                <w:rFonts w:ascii="Arial" w:hAnsi="Arial" w:cs="Arial"/>
              </w:rPr>
              <w:t>AF/I</w:t>
            </w:r>
            <w:bookmarkStart w:id="0" w:name="_GoBack"/>
            <w:bookmarkEnd w:id="0"/>
          </w:p>
        </w:tc>
      </w:tr>
    </w:tbl>
    <w:p w14:paraId="1F9C62AB" w14:textId="30EBD78F" w:rsidR="00841897" w:rsidRDefault="00F22221" w:rsidP="00F22221">
      <w:pPr>
        <w:spacing w:before="240"/>
        <w:rPr>
          <w:rFonts w:ascii="Arial" w:hAnsi="Arial" w:cs="Arial"/>
        </w:rPr>
      </w:pPr>
      <w:r>
        <w:rPr>
          <w:rFonts w:ascii="Arial" w:hAnsi="Arial" w:cs="Arial"/>
        </w:rPr>
        <w:t>AF – Application Form</w:t>
      </w:r>
      <w:r>
        <w:rPr>
          <w:rFonts w:ascii="Arial" w:hAnsi="Arial" w:cs="Arial"/>
        </w:rPr>
        <w:tab/>
        <w:t>I – Interview</w:t>
      </w:r>
      <w:r>
        <w:rPr>
          <w:rFonts w:ascii="Arial" w:hAnsi="Arial" w:cs="Arial"/>
        </w:rPr>
        <w:tab/>
        <w:t>T – Test</w:t>
      </w:r>
      <w:r>
        <w:rPr>
          <w:rFonts w:ascii="Arial" w:hAnsi="Arial" w:cs="Arial"/>
        </w:rPr>
        <w:tab/>
        <w:t xml:space="preserve">A – Assessment </w:t>
      </w:r>
    </w:p>
    <w:p w14:paraId="5003C081" w14:textId="77777777" w:rsidR="00F22221" w:rsidRDefault="00F22221" w:rsidP="00F22221">
      <w:pPr>
        <w:spacing w:after="5" w:line="249" w:lineRule="auto"/>
        <w:ind w:left="-5" w:hanging="10"/>
        <w:jc w:val="both"/>
        <w:rPr>
          <w:rFonts w:ascii="Arial" w:eastAsia="Arial" w:hAnsi="Arial" w:cs="Arial"/>
          <w:b/>
          <w:i/>
          <w:color w:val="000000"/>
          <w:sz w:val="21"/>
          <w:lang w:eastAsia="en-GB"/>
        </w:rPr>
      </w:pPr>
    </w:p>
    <w:p w14:paraId="141E6E68" w14:textId="0BAB91C4" w:rsidR="00F22221" w:rsidRPr="00F22221" w:rsidRDefault="00F22221" w:rsidP="0048234B">
      <w:pPr>
        <w:spacing w:after="5" w:line="249" w:lineRule="auto"/>
        <w:ind w:left="-5" w:hanging="1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Note 2: </w:t>
      </w:r>
    </w:p>
    <w:p w14:paraId="6E7E46AC" w14:textId="77777777" w:rsidR="00F22221" w:rsidRPr="00F22221" w:rsidRDefault="00F22221" w:rsidP="0048234B">
      <w:pPr>
        <w:spacing w:after="5" w:line="249" w:lineRule="auto"/>
        <w:ind w:left="-5" w:hanging="1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In addition to the ability to perform the duties of the post, issues relating to safeguarding and promoting the welfare of children will need to be demonstrated these will include: </w:t>
      </w:r>
    </w:p>
    <w:p w14:paraId="7D6A2BD7" w14:textId="77777777" w:rsidR="00F22221" w:rsidRPr="00F22221" w:rsidRDefault="00F22221" w:rsidP="0048234B">
      <w:pPr>
        <w:spacing w:after="12"/>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 </w:t>
      </w:r>
    </w:p>
    <w:p w14:paraId="6D20E4F1" w14:textId="77777777" w:rsidR="00F22221" w:rsidRPr="00F22221" w:rsidRDefault="00F22221" w:rsidP="0048234B">
      <w:pPr>
        <w:numPr>
          <w:ilvl w:val="0"/>
          <w:numId w:val="9"/>
        </w:numPr>
        <w:spacing w:after="5" w:line="249" w:lineRule="auto"/>
        <w:ind w:hanging="35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Motivation to work with children and young people. </w:t>
      </w:r>
    </w:p>
    <w:p w14:paraId="21FBEBE9" w14:textId="77777777" w:rsidR="00F22221" w:rsidRPr="00F22221" w:rsidRDefault="00F22221" w:rsidP="0048234B">
      <w:pPr>
        <w:numPr>
          <w:ilvl w:val="0"/>
          <w:numId w:val="9"/>
        </w:numPr>
        <w:spacing w:after="5" w:line="249" w:lineRule="auto"/>
        <w:ind w:hanging="35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Ability to form and maintain appropriate relationships and personal boundaries with children and young people. </w:t>
      </w:r>
    </w:p>
    <w:p w14:paraId="62B94C88" w14:textId="0748B83B" w:rsidR="00F22221" w:rsidRPr="00782E84" w:rsidRDefault="00F22221" w:rsidP="00782E84">
      <w:pPr>
        <w:numPr>
          <w:ilvl w:val="0"/>
          <w:numId w:val="9"/>
        </w:numPr>
        <w:spacing w:after="5" w:line="249" w:lineRule="auto"/>
        <w:ind w:hanging="35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Emotional resilience in working with challenging behaviours and </w:t>
      </w:r>
      <w:r w:rsidR="00782E84">
        <w:rPr>
          <w:rFonts w:ascii="Arial" w:eastAsia="Arial" w:hAnsi="Arial" w:cs="Arial"/>
          <w:b/>
          <w:i/>
          <w:color w:val="000000"/>
          <w:sz w:val="21"/>
          <w:lang w:eastAsia="en-GB"/>
        </w:rPr>
        <w:t>a</w:t>
      </w:r>
      <w:r w:rsidRPr="00782E84">
        <w:rPr>
          <w:rFonts w:ascii="Arial" w:eastAsia="Arial" w:hAnsi="Arial" w:cs="Arial"/>
          <w:b/>
          <w:i/>
          <w:color w:val="000000"/>
          <w:sz w:val="21"/>
          <w:lang w:eastAsia="en-GB"/>
        </w:rPr>
        <w:t xml:space="preserve">ttitudes to use of authority and maintaining discipline.  </w:t>
      </w:r>
    </w:p>
    <w:sectPr w:rsidR="00F22221" w:rsidRPr="00782E84" w:rsidSect="006A3608">
      <w:headerReference w:type="default" r:id="rId10"/>
      <w:footerReference w:type="default" r:id="rId11"/>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6A84" w14:textId="77777777" w:rsidR="00841897" w:rsidRDefault="00841897" w:rsidP="00841897">
      <w:pPr>
        <w:spacing w:after="0" w:line="240" w:lineRule="auto"/>
      </w:pPr>
      <w:r>
        <w:separator/>
      </w:r>
    </w:p>
  </w:endnote>
  <w:endnote w:type="continuationSeparator" w:id="0">
    <w:p w14:paraId="5AEB1D3D" w14:textId="77777777" w:rsidR="00841897" w:rsidRDefault="00841897" w:rsidP="0084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005434118"/>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6DBBE68D" w14:textId="7E406737" w:rsidR="006A3608" w:rsidRPr="006A3608" w:rsidRDefault="006A3608">
            <w:pPr>
              <w:pStyle w:val="Footer"/>
              <w:rPr>
                <w:rFonts w:ascii="Arial" w:hAnsi="Arial" w:cs="Arial"/>
                <w:sz w:val="18"/>
                <w:szCs w:val="18"/>
              </w:rPr>
            </w:pPr>
            <w:r w:rsidRPr="006A3608">
              <w:rPr>
                <w:rFonts w:ascii="Arial" w:hAnsi="Arial" w:cs="Arial"/>
                <w:sz w:val="18"/>
                <w:szCs w:val="18"/>
              </w:rPr>
              <w:t xml:space="preserve">Page </w:t>
            </w:r>
            <w:r w:rsidRPr="006A3608">
              <w:rPr>
                <w:rFonts w:ascii="Arial" w:hAnsi="Arial" w:cs="Arial"/>
                <w:sz w:val="18"/>
                <w:szCs w:val="18"/>
              </w:rPr>
              <w:fldChar w:fldCharType="begin"/>
            </w:r>
            <w:r w:rsidRPr="006A3608">
              <w:rPr>
                <w:rFonts w:ascii="Arial" w:hAnsi="Arial" w:cs="Arial"/>
                <w:sz w:val="18"/>
                <w:szCs w:val="18"/>
              </w:rPr>
              <w:instrText>PAGE</w:instrText>
            </w:r>
            <w:r w:rsidRPr="006A3608">
              <w:rPr>
                <w:rFonts w:ascii="Arial" w:hAnsi="Arial" w:cs="Arial"/>
                <w:sz w:val="18"/>
                <w:szCs w:val="18"/>
              </w:rPr>
              <w:fldChar w:fldCharType="separate"/>
            </w:r>
            <w:r w:rsidR="002A7F18">
              <w:rPr>
                <w:rFonts w:ascii="Arial" w:hAnsi="Arial" w:cs="Arial"/>
                <w:noProof/>
                <w:sz w:val="18"/>
                <w:szCs w:val="18"/>
              </w:rPr>
              <w:t>4</w:t>
            </w:r>
            <w:r w:rsidRPr="006A3608">
              <w:rPr>
                <w:rFonts w:ascii="Arial" w:hAnsi="Arial" w:cs="Arial"/>
                <w:sz w:val="18"/>
                <w:szCs w:val="18"/>
              </w:rPr>
              <w:fldChar w:fldCharType="end"/>
            </w:r>
            <w:r w:rsidRPr="006A3608">
              <w:rPr>
                <w:rFonts w:ascii="Arial" w:hAnsi="Arial" w:cs="Arial"/>
                <w:sz w:val="18"/>
                <w:szCs w:val="18"/>
              </w:rPr>
              <w:t xml:space="preserve"> of </w:t>
            </w:r>
            <w:r w:rsidRPr="006A3608">
              <w:rPr>
                <w:rFonts w:ascii="Arial" w:hAnsi="Arial" w:cs="Arial"/>
                <w:sz w:val="18"/>
                <w:szCs w:val="18"/>
              </w:rPr>
              <w:fldChar w:fldCharType="begin"/>
            </w:r>
            <w:r w:rsidRPr="006A3608">
              <w:rPr>
                <w:rFonts w:ascii="Arial" w:hAnsi="Arial" w:cs="Arial"/>
                <w:sz w:val="18"/>
                <w:szCs w:val="18"/>
              </w:rPr>
              <w:instrText>NUMPAGES</w:instrText>
            </w:r>
            <w:r w:rsidRPr="006A3608">
              <w:rPr>
                <w:rFonts w:ascii="Arial" w:hAnsi="Arial" w:cs="Arial"/>
                <w:sz w:val="18"/>
                <w:szCs w:val="18"/>
              </w:rPr>
              <w:fldChar w:fldCharType="separate"/>
            </w:r>
            <w:r w:rsidR="002A7F18">
              <w:rPr>
                <w:rFonts w:ascii="Arial" w:hAnsi="Arial" w:cs="Arial"/>
                <w:noProof/>
                <w:sz w:val="18"/>
                <w:szCs w:val="18"/>
              </w:rPr>
              <w:t>4</w:t>
            </w:r>
            <w:r w:rsidRPr="006A3608">
              <w:rPr>
                <w:rFonts w:ascii="Arial" w:hAnsi="Arial" w:cs="Arial"/>
                <w:sz w:val="18"/>
                <w:szCs w:val="18"/>
              </w:rPr>
              <w:fldChar w:fldCharType="end"/>
            </w:r>
            <w:r w:rsidRPr="006A3608">
              <w:rPr>
                <w:rFonts w:ascii="Arial" w:hAnsi="Arial" w:cs="Arial"/>
                <w:sz w:val="18"/>
                <w:szCs w:val="18"/>
              </w:rPr>
              <w:t xml:space="preserve">  </w:t>
            </w:r>
            <w:r>
              <w:rPr>
                <w:rFonts w:ascii="Arial" w:hAnsi="Arial" w:cs="Arial"/>
                <w:sz w:val="18"/>
                <w:szCs w:val="18"/>
              </w:rPr>
              <w:t xml:space="preserve">                                </w:t>
            </w:r>
            <w:r w:rsidRPr="006A3608">
              <w:rPr>
                <w:rFonts w:ascii="Arial" w:hAnsi="Arial" w:cs="Arial"/>
                <w:sz w:val="18"/>
                <w:szCs w:val="18"/>
              </w:rPr>
              <w:t xml:space="preserve">PROFILE – Inclusion Support Assistant </w:t>
            </w:r>
            <w:r>
              <w:rPr>
                <w:rFonts w:ascii="Arial" w:hAnsi="Arial" w:cs="Arial"/>
                <w:sz w:val="18"/>
                <w:szCs w:val="18"/>
              </w:rPr>
              <w:t xml:space="preserve">                                               </w:t>
            </w:r>
            <w:r w:rsidRPr="006A3608">
              <w:rPr>
                <w:rFonts w:ascii="Arial" w:hAnsi="Arial" w:cs="Arial"/>
                <w:sz w:val="18"/>
                <w:szCs w:val="18"/>
              </w:rPr>
              <w:t>June 2023</w:t>
            </w:r>
          </w:p>
        </w:sdtContent>
      </w:sdt>
    </w:sdtContent>
  </w:sdt>
  <w:p w14:paraId="0A01165D" w14:textId="77777777" w:rsidR="006A3608" w:rsidRDefault="006A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5607" w14:textId="77777777" w:rsidR="00841897" w:rsidRDefault="00841897" w:rsidP="00841897">
      <w:pPr>
        <w:spacing w:after="0" w:line="240" w:lineRule="auto"/>
      </w:pPr>
      <w:r>
        <w:separator/>
      </w:r>
    </w:p>
  </w:footnote>
  <w:footnote w:type="continuationSeparator" w:id="0">
    <w:p w14:paraId="05274CC8" w14:textId="77777777" w:rsidR="00841897" w:rsidRDefault="00841897" w:rsidP="0084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6378" w14:textId="7D1FEC9C" w:rsidR="00841897" w:rsidRDefault="00841897">
    <w:pPr>
      <w:pStyle w:val="Header"/>
    </w:pPr>
    <w:r>
      <w:rPr>
        <w:noProof/>
        <w:lang w:eastAsia="en-GB"/>
      </w:rPr>
      <w:drawing>
        <wp:anchor distT="0" distB="0" distL="114300" distR="114300" simplePos="0" relativeHeight="251658240" behindDoc="0" locked="0" layoutInCell="1" allowOverlap="1" wp14:anchorId="4828F805" wp14:editId="23454EA3">
          <wp:simplePos x="0" y="0"/>
          <wp:positionH relativeFrom="column">
            <wp:posOffset>4159624</wp:posOffset>
          </wp:positionH>
          <wp:positionV relativeFrom="paragraph">
            <wp:posOffset>-320152</wp:posOffset>
          </wp:positionV>
          <wp:extent cx="2207260" cy="719455"/>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2B43"/>
    <w:multiLevelType w:val="hybridMultilevel"/>
    <w:tmpl w:val="CD5CE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172A39"/>
    <w:multiLevelType w:val="hybridMultilevel"/>
    <w:tmpl w:val="65A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236C5"/>
    <w:multiLevelType w:val="hybridMultilevel"/>
    <w:tmpl w:val="9E68A102"/>
    <w:lvl w:ilvl="0" w:tplc="329ACD48">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246C2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F1E76E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C06CCE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BA610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5E549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7A86B0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243DB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104097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8722A9A"/>
    <w:multiLevelType w:val="hybridMultilevel"/>
    <w:tmpl w:val="21E81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1C1B67"/>
    <w:multiLevelType w:val="hybridMultilevel"/>
    <w:tmpl w:val="1594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835EA"/>
    <w:multiLevelType w:val="hybridMultilevel"/>
    <w:tmpl w:val="2C86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22A0B"/>
    <w:multiLevelType w:val="hybridMultilevel"/>
    <w:tmpl w:val="4D703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C80684"/>
    <w:multiLevelType w:val="hybridMultilevel"/>
    <w:tmpl w:val="246C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80CE0"/>
    <w:multiLevelType w:val="hybridMultilevel"/>
    <w:tmpl w:val="F1001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4"/>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7"/>
    <w:rsid w:val="002A7F18"/>
    <w:rsid w:val="0048234B"/>
    <w:rsid w:val="006A3608"/>
    <w:rsid w:val="00782E84"/>
    <w:rsid w:val="00841897"/>
    <w:rsid w:val="009545FC"/>
    <w:rsid w:val="00BC170D"/>
    <w:rsid w:val="00CE34C3"/>
    <w:rsid w:val="00D139DC"/>
    <w:rsid w:val="00E70187"/>
    <w:rsid w:val="00E92C7E"/>
    <w:rsid w:val="00F22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E0D13"/>
  <w15:chartTrackingRefBased/>
  <w15:docId w15:val="{9E5AC384-13F0-4DF4-8AD3-610E86D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97"/>
  </w:style>
  <w:style w:type="paragraph" w:styleId="Footer">
    <w:name w:val="footer"/>
    <w:basedOn w:val="Normal"/>
    <w:link w:val="FooterChar"/>
    <w:uiPriority w:val="99"/>
    <w:unhideWhenUsed/>
    <w:rsid w:val="00841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97"/>
  </w:style>
  <w:style w:type="paragraph" w:styleId="ListParagraph">
    <w:name w:val="List Paragraph"/>
    <w:basedOn w:val="Normal"/>
    <w:uiPriority w:val="34"/>
    <w:qFormat/>
    <w:rsid w:val="00841897"/>
    <w:pPr>
      <w:ind w:left="720"/>
      <w:contextualSpacing/>
    </w:pPr>
  </w:style>
  <w:style w:type="table" w:styleId="TableGrid">
    <w:name w:val="Table Grid"/>
    <w:basedOn w:val="TableNormal"/>
    <w:uiPriority w:val="39"/>
    <w:rsid w:val="0084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f1b7ed9c4253edbc84bad5ed43ae2f1b">
  <xsd:schema xmlns:xsd="http://www.w3.org/2001/XMLSchema" xmlns:xs="http://www.w3.org/2001/XMLSchema" xmlns:p="http://schemas.microsoft.com/office/2006/metadata/properties" xmlns:ns2="5f16f98c-fdbb-4fc2-864a-317c84f71d94" targetNamespace="http://schemas.microsoft.com/office/2006/metadata/properties" ma:root="true" ma:fieldsID="e041593ab4a5fafe17ac80ee66bd0174"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4460C-5C96-4406-AFC6-80261CD35912}">
  <ds:schemaRefs>
    <ds:schemaRef ds:uri="http://purl.org/dc/terms/"/>
    <ds:schemaRef ds:uri="http://schemas.microsoft.com/office/2006/documentManagement/types"/>
    <ds:schemaRef ds:uri="http://www.w3.org/XML/1998/namespace"/>
    <ds:schemaRef ds:uri="b4fed443-0514-4570-958d-36e2076a283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3e2e510-9397-4b6e-b845-b52fcafc18d8"/>
  </ds:schemaRefs>
</ds:datastoreItem>
</file>

<file path=customXml/itemProps2.xml><?xml version="1.0" encoding="utf-8"?>
<ds:datastoreItem xmlns:ds="http://schemas.openxmlformats.org/officeDocument/2006/customXml" ds:itemID="{2146F2AF-B9AB-4282-8EC4-7EBEDB722913}">
  <ds:schemaRefs>
    <ds:schemaRef ds:uri="http://schemas.microsoft.com/sharepoint/v3/contenttype/forms"/>
  </ds:schemaRefs>
</ds:datastoreItem>
</file>

<file path=customXml/itemProps3.xml><?xml version="1.0" encoding="utf-8"?>
<ds:datastoreItem xmlns:ds="http://schemas.openxmlformats.org/officeDocument/2006/customXml" ds:itemID="{DFBFCF8C-72A1-41D7-B30B-3E4B8F454589}"/>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Percival</dc:creator>
  <cp:keywords/>
  <dc:description/>
  <cp:lastModifiedBy>Paul Archer</cp:lastModifiedBy>
  <cp:revision>2</cp:revision>
  <dcterms:created xsi:type="dcterms:W3CDTF">2023-06-19T12:14:00Z</dcterms:created>
  <dcterms:modified xsi:type="dcterms:W3CDTF">2023-06-19T12:14:00Z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y fmtid="{D5CDD505-2E9C-101B-9397-08002B2CF9AE}" pid="4" name="Order">
    <vt:r8>500100</vt:r8>
  </property>
  <property fmtid="{D5CDD505-2E9C-101B-9397-08002B2CF9AE}" pid="5" name="GUID">
    <vt:lpwstr>3d4f889c-2b9f-431b-b77c-c26fd567a061</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