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2156" w14:textId="77777777" w:rsidR="00775CD6" w:rsidRDefault="00775CD6">
      <w:pPr>
        <w:spacing w:before="10" w:after="0" w:line="100" w:lineRule="exact"/>
        <w:rPr>
          <w:sz w:val="10"/>
          <w:szCs w:val="10"/>
        </w:rPr>
      </w:pPr>
    </w:p>
    <w:p w14:paraId="1B55BBCF" w14:textId="77777777" w:rsidR="00775CD6" w:rsidRDefault="00775CD6" w:rsidP="00C31C73">
      <w:pPr>
        <w:pStyle w:val="Heading1"/>
        <w:ind w:left="720" w:firstLine="720"/>
        <w:rPr>
          <w:rFonts w:ascii="Calibri" w:eastAsia="Calibri" w:hAnsi="Calibri"/>
          <w:i/>
        </w:rPr>
      </w:pPr>
    </w:p>
    <w:p w14:paraId="4312A654" w14:textId="4C610F65" w:rsidR="00775CD6" w:rsidRDefault="0031686C">
      <w:pPr>
        <w:widowControl/>
        <w:spacing w:after="0"/>
        <w:jc w:val="center"/>
        <w:rPr>
          <w:rFonts w:ascii="Calibri" w:eastAsia="Calibri" w:hAnsi="Calibri" w:cs="Times New Roman"/>
          <w:i/>
        </w:rPr>
      </w:pPr>
      <w:r>
        <w:rPr>
          <w:rFonts w:ascii="Calibri" w:eastAsia="Calibri" w:hAnsi="Calibri" w:cs="Times New Roman"/>
          <w:i/>
        </w:rPr>
        <w:t>Creating Brighter Futures</w:t>
      </w:r>
    </w:p>
    <w:p w14:paraId="3D83ABD9" w14:textId="77777777" w:rsidR="00775CD6" w:rsidRDefault="00775CD6">
      <w:pPr>
        <w:spacing w:before="1" w:after="0" w:line="130" w:lineRule="exact"/>
        <w:jc w:val="center"/>
        <w:rPr>
          <w:sz w:val="13"/>
          <w:szCs w:val="13"/>
        </w:rPr>
      </w:pPr>
    </w:p>
    <w:p w14:paraId="7F647AAC" w14:textId="77777777" w:rsidR="00775CD6" w:rsidRDefault="00775CD6">
      <w:pPr>
        <w:spacing w:before="1" w:after="0" w:line="130" w:lineRule="exact"/>
        <w:jc w:val="center"/>
        <w:rPr>
          <w:sz w:val="13"/>
          <w:szCs w:val="13"/>
        </w:rPr>
      </w:pPr>
    </w:p>
    <w:p w14:paraId="4CC30654" w14:textId="77777777" w:rsidR="00775CD6" w:rsidRDefault="00775CD6">
      <w:pPr>
        <w:spacing w:before="1" w:after="0" w:line="130" w:lineRule="exact"/>
        <w:jc w:val="center"/>
        <w:rPr>
          <w:sz w:val="13"/>
          <w:szCs w:val="13"/>
        </w:rPr>
      </w:pPr>
    </w:p>
    <w:p w14:paraId="70D6A971" w14:textId="77777777" w:rsidR="00775CD6" w:rsidRDefault="00C31C73">
      <w:pPr>
        <w:spacing w:before="4" w:after="0" w:line="337" w:lineRule="exact"/>
        <w:ind w:left="90" w:right="-14"/>
        <w:jc w:val="center"/>
        <w:rPr>
          <w:rFonts w:ascii="Calibri" w:eastAsia="Calibri" w:hAnsi="Calibri" w:cs="Calibri"/>
          <w:b/>
          <w:bCs/>
          <w:sz w:val="28"/>
          <w:szCs w:val="28"/>
        </w:rPr>
      </w:pPr>
      <w:r>
        <w:rPr>
          <w:rFonts w:ascii="Calibri" w:eastAsia="Calibri" w:hAnsi="Calibri" w:cs="Calibri"/>
          <w:b/>
          <w:bCs/>
          <w:sz w:val="28"/>
          <w:szCs w:val="28"/>
        </w:rPr>
        <w:t>JOB DES</w:t>
      </w:r>
      <w:r>
        <w:rPr>
          <w:rFonts w:ascii="Calibri" w:eastAsia="Calibri" w:hAnsi="Calibri" w:cs="Calibri"/>
          <w:b/>
          <w:bCs/>
          <w:spacing w:val="-3"/>
          <w:sz w:val="28"/>
          <w:szCs w:val="28"/>
        </w:rPr>
        <w:t>C</w:t>
      </w:r>
      <w:r>
        <w:rPr>
          <w:rFonts w:ascii="Calibri" w:eastAsia="Calibri" w:hAnsi="Calibri" w:cs="Calibri"/>
          <w:b/>
          <w:bCs/>
          <w:sz w:val="28"/>
          <w:szCs w:val="28"/>
        </w:rPr>
        <w:t>RI</w:t>
      </w:r>
      <w:r>
        <w:rPr>
          <w:rFonts w:ascii="Calibri" w:eastAsia="Calibri" w:hAnsi="Calibri" w:cs="Calibri"/>
          <w:b/>
          <w:bCs/>
          <w:spacing w:val="-1"/>
          <w:sz w:val="28"/>
          <w:szCs w:val="28"/>
        </w:rPr>
        <w:t>P</w:t>
      </w:r>
      <w:r>
        <w:rPr>
          <w:rFonts w:ascii="Calibri" w:eastAsia="Calibri" w:hAnsi="Calibri" w:cs="Calibri"/>
          <w:b/>
          <w:bCs/>
          <w:sz w:val="28"/>
          <w:szCs w:val="28"/>
        </w:rPr>
        <w:t>TION</w:t>
      </w:r>
    </w:p>
    <w:p w14:paraId="762F4796" w14:textId="77777777" w:rsidR="00701C2F" w:rsidRDefault="00701C2F">
      <w:pPr>
        <w:spacing w:before="4" w:after="0" w:line="337" w:lineRule="exact"/>
        <w:ind w:left="90" w:right="-14"/>
        <w:jc w:val="center"/>
        <w:rPr>
          <w:rFonts w:ascii="Calibri" w:eastAsia="Calibri" w:hAnsi="Calibri" w:cs="Calibri"/>
          <w:b/>
          <w:bCs/>
          <w:sz w:val="28"/>
          <w:szCs w:val="28"/>
        </w:rPr>
      </w:pPr>
    </w:p>
    <w:p w14:paraId="0EDA494B" w14:textId="77777777" w:rsidR="00701C2F" w:rsidRDefault="00701C2F">
      <w:pPr>
        <w:spacing w:before="4" w:after="0" w:line="337" w:lineRule="exact"/>
        <w:ind w:left="90" w:right="-14"/>
        <w:jc w:val="center"/>
        <w:rPr>
          <w:rFonts w:ascii="Calibri" w:eastAsia="Calibri" w:hAnsi="Calibri" w:cs="Calibri"/>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2794"/>
        <w:gridCol w:w="2949"/>
        <w:gridCol w:w="1273"/>
        <w:gridCol w:w="2809"/>
      </w:tblGrid>
      <w:tr w:rsidR="00701C2F" w:rsidRPr="00701C2F" w14:paraId="7D2F1BB2" w14:textId="77777777" w:rsidTr="0031686C">
        <w:trPr>
          <w:trHeight w:val="481"/>
        </w:trPr>
        <w:tc>
          <w:tcPr>
            <w:tcW w:w="2794" w:type="dxa"/>
            <w:shd w:val="clear" w:color="auto" w:fill="A6A6A6" w:themeFill="background1" w:themeFillShade="A6"/>
          </w:tcPr>
          <w:p w14:paraId="673A8933" w14:textId="77777777"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lang w:val="en-US"/>
              </w:rPr>
              <w:t>Job Title:</w:t>
            </w:r>
          </w:p>
        </w:tc>
        <w:tc>
          <w:tcPr>
            <w:tcW w:w="7031" w:type="dxa"/>
            <w:gridSpan w:val="3"/>
            <w:shd w:val="clear" w:color="auto" w:fill="A6A6A6" w:themeFill="background1" w:themeFillShade="A6"/>
          </w:tcPr>
          <w:p w14:paraId="4BAE6A41" w14:textId="77777777"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rPr>
              <w:t>Numeracy Co-ordinator</w:t>
            </w:r>
          </w:p>
        </w:tc>
      </w:tr>
      <w:tr w:rsidR="00701C2F" w:rsidRPr="00701C2F" w14:paraId="6188C0F2" w14:textId="77777777" w:rsidTr="0031686C">
        <w:trPr>
          <w:trHeight w:val="505"/>
        </w:trPr>
        <w:tc>
          <w:tcPr>
            <w:tcW w:w="2794" w:type="dxa"/>
            <w:shd w:val="clear" w:color="auto" w:fill="A6A6A6" w:themeFill="background1" w:themeFillShade="A6"/>
          </w:tcPr>
          <w:p w14:paraId="134684F0" w14:textId="77777777"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lang w:val="en-US"/>
              </w:rPr>
              <w:t>Base:</w:t>
            </w:r>
          </w:p>
        </w:tc>
        <w:tc>
          <w:tcPr>
            <w:tcW w:w="7031" w:type="dxa"/>
            <w:gridSpan w:val="3"/>
            <w:shd w:val="clear" w:color="auto" w:fill="A6A6A6" w:themeFill="background1" w:themeFillShade="A6"/>
          </w:tcPr>
          <w:p w14:paraId="136695AD" w14:textId="77777777"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lang w:val="en-US"/>
              </w:rPr>
              <w:t>Feversham Girls’ Academy</w:t>
            </w:r>
          </w:p>
        </w:tc>
      </w:tr>
      <w:tr w:rsidR="00701C2F" w:rsidRPr="00701C2F" w14:paraId="265A9450" w14:textId="77777777" w:rsidTr="0031686C">
        <w:trPr>
          <w:trHeight w:val="630"/>
        </w:trPr>
        <w:tc>
          <w:tcPr>
            <w:tcW w:w="2794" w:type="dxa"/>
            <w:shd w:val="clear" w:color="auto" w:fill="A6A6A6" w:themeFill="background1" w:themeFillShade="A6"/>
          </w:tcPr>
          <w:p w14:paraId="565EFF78" w14:textId="77777777"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lang w:val="en-US"/>
              </w:rPr>
              <w:t>Reports to:</w:t>
            </w:r>
          </w:p>
        </w:tc>
        <w:tc>
          <w:tcPr>
            <w:tcW w:w="2949" w:type="dxa"/>
            <w:shd w:val="clear" w:color="auto" w:fill="A6A6A6" w:themeFill="background1" w:themeFillShade="A6"/>
          </w:tcPr>
          <w:p w14:paraId="157B8C97" w14:textId="77777777" w:rsidR="00701C2F" w:rsidRPr="00C106FE" w:rsidRDefault="00701C2F" w:rsidP="00701C2F">
            <w:pPr>
              <w:spacing w:after="0" w:line="200" w:lineRule="exact"/>
              <w:rPr>
                <w:b/>
                <w:color w:val="FFFFFF" w:themeColor="background1"/>
                <w:szCs w:val="20"/>
                <w:lang w:val="en-US"/>
              </w:rPr>
            </w:pPr>
            <w:r w:rsidRPr="00C106FE">
              <w:rPr>
                <w:b/>
                <w:bCs/>
                <w:color w:val="FFFFFF" w:themeColor="background1"/>
                <w:szCs w:val="20"/>
              </w:rPr>
              <w:t>Director of Learning - Mathematics</w:t>
            </w:r>
          </w:p>
        </w:tc>
        <w:tc>
          <w:tcPr>
            <w:tcW w:w="1273" w:type="dxa"/>
            <w:shd w:val="clear" w:color="auto" w:fill="A6A6A6" w:themeFill="background1" w:themeFillShade="A6"/>
          </w:tcPr>
          <w:p w14:paraId="3FCD4935" w14:textId="77777777"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lang w:val="en-US"/>
              </w:rPr>
              <w:t>Grade:</w:t>
            </w:r>
          </w:p>
        </w:tc>
        <w:tc>
          <w:tcPr>
            <w:tcW w:w="2808" w:type="dxa"/>
            <w:shd w:val="clear" w:color="auto" w:fill="A6A6A6" w:themeFill="background1" w:themeFillShade="A6"/>
          </w:tcPr>
          <w:p w14:paraId="417E539D" w14:textId="56DE4EFF" w:rsidR="00701C2F" w:rsidRPr="00C106FE" w:rsidRDefault="005B11E3" w:rsidP="00701C2F">
            <w:pPr>
              <w:spacing w:after="0" w:line="200" w:lineRule="exact"/>
              <w:rPr>
                <w:b/>
                <w:color w:val="FFFFFF" w:themeColor="background1"/>
                <w:szCs w:val="20"/>
                <w:lang w:val="en-US"/>
              </w:rPr>
            </w:pPr>
            <w:r>
              <w:rPr>
                <w:b/>
                <w:color w:val="FFFFFF" w:themeColor="background1"/>
                <w:szCs w:val="20"/>
                <w:lang w:val="en-US"/>
              </w:rPr>
              <w:t>MPS/UPS</w:t>
            </w:r>
          </w:p>
        </w:tc>
      </w:tr>
      <w:tr w:rsidR="00701C2F" w:rsidRPr="00701C2F" w14:paraId="75CA0BE3" w14:textId="77777777" w:rsidTr="0031686C">
        <w:trPr>
          <w:trHeight w:val="481"/>
        </w:trPr>
        <w:tc>
          <w:tcPr>
            <w:tcW w:w="2794" w:type="dxa"/>
            <w:vMerge w:val="restart"/>
            <w:shd w:val="clear" w:color="auto" w:fill="A6A6A6" w:themeFill="background1" w:themeFillShade="A6"/>
          </w:tcPr>
          <w:p w14:paraId="7BF89893" w14:textId="77777777"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lang w:val="en-US"/>
              </w:rPr>
              <w:t>Staff Responsibility for:</w:t>
            </w:r>
          </w:p>
        </w:tc>
        <w:tc>
          <w:tcPr>
            <w:tcW w:w="2949" w:type="dxa"/>
            <w:vMerge w:val="restart"/>
            <w:shd w:val="clear" w:color="auto" w:fill="A6A6A6" w:themeFill="background1" w:themeFillShade="A6"/>
          </w:tcPr>
          <w:p w14:paraId="0B02459A" w14:textId="77777777" w:rsidR="00701C2F" w:rsidRPr="00C106FE" w:rsidRDefault="00701C2F" w:rsidP="00701C2F">
            <w:pPr>
              <w:spacing w:after="0" w:line="200" w:lineRule="exact"/>
              <w:rPr>
                <w:color w:val="FFFFFF" w:themeColor="background1"/>
                <w:szCs w:val="20"/>
                <w:lang w:val="en-US"/>
              </w:rPr>
            </w:pPr>
            <w:r w:rsidRPr="00C106FE">
              <w:rPr>
                <w:color w:val="FFFFFF" w:themeColor="background1"/>
                <w:szCs w:val="20"/>
                <w:lang w:val="en-US"/>
              </w:rPr>
              <w:t>N/A</w:t>
            </w:r>
          </w:p>
        </w:tc>
        <w:tc>
          <w:tcPr>
            <w:tcW w:w="1273" w:type="dxa"/>
            <w:shd w:val="clear" w:color="auto" w:fill="A6A6A6" w:themeFill="background1" w:themeFillShade="A6"/>
          </w:tcPr>
          <w:p w14:paraId="7134E4B5" w14:textId="77777777"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lang w:val="en-US"/>
              </w:rPr>
              <w:t>Salary:</w:t>
            </w:r>
          </w:p>
        </w:tc>
        <w:tc>
          <w:tcPr>
            <w:tcW w:w="2808" w:type="dxa"/>
            <w:shd w:val="clear" w:color="auto" w:fill="A6A6A6" w:themeFill="background1" w:themeFillShade="A6"/>
          </w:tcPr>
          <w:p w14:paraId="1536E3B3" w14:textId="69C40089"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rPr>
              <w:t>TLR</w:t>
            </w:r>
            <w:r w:rsidR="00B36B29">
              <w:rPr>
                <w:b/>
                <w:color w:val="FFFFFF" w:themeColor="background1"/>
                <w:szCs w:val="20"/>
              </w:rPr>
              <w:t xml:space="preserve"> </w:t>
            </w:r>
            <w:r w:rsidRPr="00C106FE">
              <w:rPr>
                <w:b/>
                <w:color w:val="FFFFFF" w:themeColor="background1"/>
                <w:szCs w:val="20"/>
              </w:rPr>
              <w:t>2</w:t>
            </w:r>
            <w:r w:rsidR="00F309AA">
              <w:rPr>
                <w:b/>
                <w:color w:val="FFFFFF" w:themeColor="background1"/>
                <w:szCs w:val="20"/>
              </w:rPr>
              <w:t>c</w:t>
            </w:r>
          </w:p>
        </w:tc>
      </w:tr>
      <w:tr w:rsidR="00701C2F" w:rsidRPr="00701C2F" w14:paraId="217F2FE0" w14:textId="77777777" w:rsidTr="0031686C">
        <w:trPr>
          <w:trHeight w:val="464"/>
        </w:trPr>
        <w:tc>
          <w:tcPr>
            <w:tcW w:w="2794" w:type="dxa"/>
            <w:vMerge/>
            <w:shd w:val="clear" w:color="auto" w:fill="A6A6A6" w:themeFill="background1" w:themeFillShade="A6"/>
          </w:tcPr>
          <w:p w14:paraId="6336F6B4" w14:textId="77777777" w:rsidR="00701C2F" w:rsidRPr="00C106FE" w:rsidRDefault="00701C2F" w:rsidP="00701C2F">
            <w:pPr>
              <w:spacing w:after="0" w:line="200" w:lineRule="exact"/>
              <w:rPr>
                <w:b/>
                <w:color w:val="FFFFFF" w:themeColor="background1"/>
                <w:szCs w:val="20"/>
                <w:lang w:val="en-US"/>
              </w:rPr>
            </w:pPr>
          </w:p>
        </w:tc>
        <w:tc>
          <w:tcPr>
            <w:tcW w:w="2949" w:type="dxa"/>
            <w:vMerge/>
            <w:shd w:val="clear" w:color="auto" w:fill="A6A6A6" w:themeFill="background1" w:themeFillShade="A6"/>
          </w:tcPr>
          <w:p w14:paraId="4EA33F51" w14:textId="77777777" w:rsidR="00701C2F" w:rsidRPr="00C106FE" w:rsidRDefault="00701C2F" w:rsidP="00701C2F">
            <w:pPr>
              <w:spacing w:after="0" w:line="200" w:lineRule="exact"/>
              <w:rPr>
                <w:b/>
                <w:color w:val="FFFFFF" w:themeColor="background1"/>
                <w:szCs w:val="20"/>
                <w:lang w:val="en-US"/>
              </w:rPr>
            </w:pPr>
          </w:p>
        </w:tc>
        <w:tc>
          <w:tcPr>
            <w:tcW w:w="1273" w:type="dxa"/>
            <w:vMerge w:val="restart"/>
            <w:shd w:val="clear" w:color="auto" w:fill="A6A6A6" w:themeFill="background1" w:themeFillShade="A6"/>
          </w:tcPr>
          <w:p w14:paraId="67C0DDCA" w14:textId="77777777"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lang w:val="en-US"/>
              </w:rPr>
              <w:t>Term:</w:t>
            </w:r>
          </w:p>
        </w:tc>
        <w:tc>
          <w:tcPr>
            <w:tcW w:w="2808" w:type="dxa"/>
            <w:vMerge w:val="restart"/>
            <w:shd w:val="clear" w:color="auto" w:fill="A6A6A6" w:themeFill="background1" w:themeFillShade="A6"/>
          </w:tcPr>
          <w:p w14:paraId="6CDF9528" w14:textId="77777777" w:rsidR="00701C2F" w:rsidRDefault="00701C2F" w:rsidP="00701C2F">
            <w:pPr>
              <w:spacing w:after="0" w:line="200" w:lineRule="exact"/>
              <w:rPr>
                <w:b/>
                <w:color w:val="FFFFFF" w:themeColor="background1"/>
                <w:szCs w:val="20"/>
              </w:rPr>
            </w:pPr>
            <w:r w:rsidRPr="00C106FE">
              <w:rPr>
                <w:b/>
                <w:color w:val="FFFFFF" w:themeColor="background1"/>
                <w:szCs w:val="20"/>
              </w:rPr>
              <w:t>Permanent</w:t>
            </w:r>
          </w:p>
          <w:p w14:paraId="6D0986A4" w14:textId="48B10C33" w:rsidR="00487019" w:rsidRPr="00C106FE" w:rsidRDefault="00487019" w:rsidP="00701C2F">
            <w:pPr>
              <w:spacing w:after="0" w:line="200" w:lineRule="exact"/>
              <w:rPr>
                <w:b/>
                <w:color w:val="FFFFFF" w:themeColor="background1"/>
                <w:szCs w:val="20"/>
                <w:lang w:val="en-US"/>
              </w:rPr>
            </w:pPr>
            <w:r>
              <w:rPr>
                <w:b/>
                <w:color w:val="FFFFFF" w:themeColor="background1"/>
                <w:szCs w:val="20"/>
                <w:lang w:val="en-US"/>
              </w:rPr>
              <w:t>Full Time 32 hours a week</w:t>
            </w:r>
          </w:p>
        </w:tc>
      </w:tr>
      <w:tr w:rsidR="00701C2F" w:rsidRPr="00701C2F" w14:paraId="3AF24486" w14:textId="77777777" w:rsidTr="0031686C">
        <w:trPr>
          <w:trHeight w:val="481"/>
        </w:trPr>
        <w:tc>
          <w:tcPr>
            <w:tcW w:w="2794" w:type="dxa"/>
            <w:shd w:val="clear" w:color="auto" w:fill="A6A6A6" w:themeFill="background1" w:themeFillShade="A6"/>
          </w:tcPr>
          <w:p w14:paraId="275C663D" w14:textId="77777777" w:rsidR="00701C2F" w:rsidRPr="00C106FE" w:rsidRDefault="00701C2F" w:rsidP="00701C2F">
            <w:pPr>
              <w:spacing w:after="0" w:line="200" w:lineRule="exact"/>
              <w:rPr>
                <w:b/>
                <w:color w:val="FFFFFF" w:themeColor="background1"/>
                <w:szCs w:val="20"/>
                <w:lang w:val="en-US"/>
              </w:rPr>
            </w:pPr>
            <w:r w:rsidRPr="00C106FE">
              <w:rPr>
                <w:b/>
                <w:color w:val="FFFFFF" w:themeColor="background1"/>
                <w:szCs w:val="20"/>
                <w:lang w:val="en-US"/>
              </w:rPr>
              <w:t>Additional:</w:t>
            </w:r>
          </w:p>
        </w:tc>
        <w:tc>
          <w:tcPr>
            <w:tcW w:w="2949" w:type="dxa"/>
            <w:shd w:val="clear" w:color="auto" w:fill="A6A6A6" w:themeFill="background1" w:themeFillShade="A6"/>
          </w:tcPr>
          <w:p w14:paraId="1ECAFF0A" w14:textId="77777777" w:rsidR="00701C2F" w:rsidRPr="00C106FE" w:rsidRDefault="00701C2F" w:rsidP="00701C2F">
            <w:pPr>
              <w:spacing w:after="0" w:line="200" w:lineRule="exact"/>
              <w:rPr>
                <w:b/>
                <w:color w:val="FFFFFF" w:themeColor="background1"/>
                <w:sz w:val="20"/>
                <w:szCs w:val="20"/>
                <w:lang w:val="en-US"/>
              </w:rPr>
            </w:pPr>
            <w:r w:rsidRPr="00C106FE">
              <w:rPr>
                <w:b/>
                <w:color w:val="FFFFFF" w:themeColor="background1"/>
                <w:szCs w:val="20"/>
              </w:rPr>
              <w:t>As assigned</w:t>
            </w:r>
          </w:p>
        </w:tc>
        <w:tc>
          <w:tcPr>
            <w:tcW w:w="1273" w:type="dxa"/>
            <w:vMerge/>
            <w:shd w:val="clear" w:color="auto" w:fill="800080"/>
          </w:tcPr>
          <w:p w14:paraId="6CA6E40B" w14:textId="77777777" w:rsidR="00701C2F" w:rsidRPr="00701C2F" w:rsidRDefault="00701C2F" w:rsidP="00701C2F">
            <w:pPr>
              <w:spacing w:after="0" w:line="200" w:lineRule="exact"/>
              <w:rPr>
                <w:b/>
                <w:sz w:val="20"/>
                <w:szCs w:val="20"/>
                <w:lang w:val="en-US"/>
              </w:rPr>
            </w:pPr>
          </w:p>
        </w:tc>
        <w:tc>
          <w:tcPr>
            <w:tcW w:w="2808" w:type="dxa"/>
            <w:vMerge/>
            <w:shd w:val="clear" w:color="auto" w:fill="800080"/>
          </w:tcPr>
          <w:p w14:paraId="598769CA" w14:textId="77777777" w:rsidR="00701C2F" w:rsidRPr="00701C2F" w:rsidRDefault="00701C2F" w:rsidP="00701C2F">
            <w:pPr>
              <w:spacing w:after="0" w:line="200" w:lineRule="exact"/>
              <w:rPr>
                <w:b/>
                <w:sz w:val="20"/>
                <w:szCs w:val="20"/>
                <w:lang w:val="en-US"/>
              </w:rPr>
            </w:pPr>
          </w:p>
        </w:tc>
      </w:tr>
    </w:tbl>
    <w:p w14:paraId="7B3B8FDC" w14:textId="77777777" w:rsidR="00775CD6" w:rsidRDefault="00775CD6">
      <w:pPr>
        <w:spacing w:after="0" w:line="200" w:lineRule="exact"/>
        <w:rPr>
          <w:sz w:val="20"/>
          <w:szCs w:val="20"/>
        </w:rPr>
      </w:pPr>
    </w:p>
    <w:p w14:paraId="370ADA31" w14:textId="77777777" w:rsidR="00775CD6" w:rsidRDefault="00775CD6">
      <w:pPr>
        <w:spacing w:after="0" w:line="200" w:lineRule="exact"/>
        <w:rPr>
          <w:sz w:val="20"/>
          <w:szCs w:val="20"/>
        </w:rPr>
      </w:pPr>
    </w:p>
    <w:p w14:paraId="3661599A" w14:textId="77777777" w:rsidR="00775CD6" w:rsidRDefault="00775CD6">
      <w:pPr>
        <w:spacing w:before="1" w:after="0" w:line="190" w:lineRule="exact"/>
        <w:rPr>
          <w:sz w:val="19"/>
          <w:szCs w:val="19"/>
        </w:rPr>
      </w:pPr>
    </w:p>
    <w:p w14:paraId="4FB72D94" w14:textId="77777777" w:rsidR="00775CD6" w:rsidRDefault="00C31C73">
      <w:pPr>
        <w:spacing w:after="0"/>
        <w:ind w:right="256"/>
        <w:rPr>
          <w:rFonts w:ascii="Calibri" w:eastAsia="Calibri" w:hAnsi="Calibri" w:cs="Calibri"/>
          <w:sz w:val="28"/>
          <w:szCs w:val="24"/>
        </w:rPr>
      </w:pPr>
      <w:r>
        <w:rPr>
          <w:rFonts w:ascii="Calibri" w:eastAsia="Calibri" w:hAnsi="Calibri" w:cs="Calibri"/>
          <w:b/>
          <w:bCs/>
          <w:sz w:val="28"/>
          <w:szCs w:val="24"/>
        </w:rPr>
        <w:t>JOB P</w:t>
      </w:r>
      <w:r>
        <w:rPr>
          <w:rFonts w:ascii="Calibri" w:eastAsia="Calibri" w:hAnsi="Calibri" w:cs="Calibri"/>
          <w:b/>
          <w:bCs/>
          <w:spacing w:val="-1"/>
          <w:sz w:val="28"/>
          <w:szCs w:val="24"/>
        </w:rPr>
        <w:t>UR</w:t>
      </w:r>
      <w:r>
        <w:rPr>
          <w:rFonts w:ascii="Calibri" w:eastAsia="Calibri" w:hAnsi="Calibri" w:cs="Calibri"/>
          <w:b/>
          <w:bCs/>
          <w:sz w:val="28"/>
          <w:szCs w:val="24"/>
        </w:rPr>
        <w:t>POSE</w:t>
      </w:r>
      <w:r>
        <w:rPr>
          <w:rFonts w:ascii="Calibri" w:eastAsia="Calibri" w:hAnsi="Calibri" w:cs="Calibri"/>
          <w:b/>
          <w:bCs/>
          <w:spacing w:val="-6"/>
          <w:sz w:val="28"/>
          <w:szCs w:val="24"/>
        </w:rPr>
        <w:t xml:space="preserve"> </w:t>
      </w:r>
      <w:r>
        <w:rPr>
          <w:rFonts w:ascii="Calibri" w:eastAsia="Calibri" w:hAnsi="Calibri" w:cs="Calibri"/>
          <w:b/>
          <w:bCs/>
          <w:sz w:val="28"/>
          <w:szCs w:val="24"/>
        </w:rPr>
        <w:t>S</w:t>
      </w:r>
      <w:r>
        <w:rPr>
          <w:rFonts w:ascii="Calibri" w:eastAsia="Calibri" w:hAnsi="Calibri" w:cs="Calibri"/>
          <w:b/>
          <w:bCs/>
          <w:spacing w:val="-1"/>
          <w:sz w:val="28"/>
          <w:szCs w:val="24"/>
        </w:rPr>
        <w:t>UMM</w:t>
      </w:r>
      <w:r>
        <w:rPr>
          <w:rFonts w:ascii="Calibri" w:eastAsia="Calibri" w:hAnsi="Calibri" w:cs="Calibri"/>
          <w:b/>
          <w:bCs/>
          <w:spacing w:val="1"/>
          <w:sz w:val="28"/>
          <w:szCs w:val="24"/>
        </w:rPr>
        <w:t>AR</w:t>
      </w:r>
      <w:r>
        <w:rPr>
          <w:rFonts w:ascii="Calibri" w:eastAsia="Calibri" w:hAnsi="Calibri" w:cs="Calibri"/>
          <w:b/>
          <w:bCs/>
          <w:spacing w:val="2"/>
          <w:sz w:val="28"/>
          <w:szCs w:val="24"/>
        </w:rPr>
        <w:t>Y</w:t>
      </w:r>
      <w:r>
        <w:rPr>
          <w:rFonts w:ascii="Calibri" w:eastAsia="Calibri" w:hAnsi="Calibri" w:cs="Calibri"/>
          <w:b/>
          <w:bCs/>
          <w:sz w:val="28"/>
          <w:szCs w:val="24"/>
        </w:rPr>
        <w:t>:</w:t>
      </w:r>
    </w:p>
    <w:p w14:paraId="415C6F4A" w14:textId="77777777" w:rsidR="00775CD6" w:rsidRDefault="00775CD6">
      <w:pPr>
        <w:spacing w:after="0"/>
        <w:jc w:val="both"/>
        <w:rPr>
          <w:rFonts w:cs="Arial"/>
          <w:b/>
          <w:sz w:val="24"/>
        </w:rPr>
      </w:pPr>
    </w:p>
    <w:p w14:paraId="122652A3" w14:textId="77777777" w:rsidR="00775CD6" w:rsidRPr="00C31C73" w:rsidRDefault="00C31C73" w:rsidP="00C31C73">
      <w:pPr>
        <w:spacing w:after="0"/>
        <w:jc w:val="both"/>
        <w:rPr>
          <w:rFonts w:cs="Arial"/>
        </w:rPr>
      </w:pPr>
      <w:r w:rsidRPr="00C31C73">
        <w:rPr>
          <w:rFonts w:cs="Arial"/>
        </w:rPr>
        <w:t>To contribute to the development of a school that is transforming the educational standards and character development of our young people with an emphasis on creating a culture that inspires personal growth, development and performance driven outcomes.</w:t>
      </w:r>
    </w:p>
    <w:p w14:paraId="633CE824" w14:textId="77777777" w:rsidR="00C31C73" w:rsidRPr="00C31C73" w:rsidRDefault="00C31C73" w:rsidP="00C31C73">
      <w:pPr>
        <w:spacing w:after="0"/>
        <w:jc w:val="both"/>
        <w:rPr>
          <w:rFonts w:cs="Arial"/>
          <w:b/>
        </w:rPr>
      </w:pPr>
    </w:p>
    <w:p w14:paraId="32A29E5F" w14:textId="77777777" w:rsidR="00775CD6" w:rsidRPr="00C31C73" w:rsidRDefault="00C31C73">
      <w:pPr>
        <w:spacing w:after="0"/>
        <w:jc w:val="both"/>
        <w:rPr>
          <w:rFonts w:cs="Arial"/>
          <w:b/>
        </w:rPr>
      </w:pPr>
      <w:r w:rsidRPr="00C31C73">
        <w:rPr>
          <w:rFonts w:cs="Arial"/>
          <w:b/>
        </w:rPr>
        <w:t xml:space="preserve">In addition to their role, and working under the </w:t>
      </w:r>
      <w:r w:rsidR="00F517D7">
        <w:rPr>
          <w:rFonts w:cs="Arial"/>
          <w:b/>
        </w:rPr>
        <w:t>Director of Learning</w:t>
      </w:r>
      <w:r w:rsidR="00B57C9C">
        <w:rPr>
          <w:rFonts w:cs="Arial"/>
          <w:b/>
        </w:rPr>
        <w:t xml:space="preserve"> </w:t>
      </w:r>
      <w:r w:rsidR="00A40717">
        <w:rPr>
          <w:rFonts w:cs="Arial"/>
          <w:b/>
        </w:rPr>
        <w:t>Mathematics</w:t>
      </w:r>
      <w:r w:rsidRPr="00C31C73">
        <w:rPr>
          <w:rFonts w:cs="Arial"/>
          <w:b/>
        </w:rPr>
        <w:t xml:space="preserve"> the</w:t>
      </w:r>
      <w:r w:rsidRPr="00C31C73">
        <w:rPr>
          <w:rFonts w:ascii="Calibri" w:eastAsia="Calibri" w:hAnsi="Calibri" w:cs="Calibri"/>
          <w:color w:val="FFFFFF" w:themeColor="background1"/>
          <w:spacing w:val="-1"/>
        </w:rPr>
        <w:t xml:space="preserve"> </w:t>
      </w:r>
      <w:r w:rsidR="00A40717">
        <w:rPr>
          <w:rFonts w:ascii="Calibri" w:eastAsia="Calibri" w:hAnsi="Calibri" w:cs="Calibri"/>
          <w:b/>
          <w:spacing w:val="-1"/>
        </w:rPr>
        <w:t>Numeracy</w:t>
      </w:r>
      <w:r w:rsidR="004E4F79">
        <w:rPr>
          <w:rFonts w:ascii="Calibri" w:eastAsia="Calibri" w:hAnsi="Calibri" w:cs="Calibri"/>
          <w:b/>
          <w:spacing w:val="-1"/>
        </w:rPr>
        <w:t xml:space="preserve"> Co-ordinator</w:t>
      </w:r>
      <w:r w:rsidR="00F517D7">
        <w:rPr>
          <w:rFonts w:ascii="Calibri" w:eastAsia="Calibri" w:hAnsi="Calibri" w:cs="Calibri"/>
          <w:b/>
          <w:spacing w:val="-1"/>
        </w:rPr>
        <w:t xml:space="preserve"> </w:t>
      </w:r>
      <w:r w:rsidRPr="00C31C73">
        <w:rPr>
          <w:rFonts w:cs="Arial"/>
          <w:b/>
        </w:rPr>
        <w:t>will:-</w:t>
      </w:r>
    </w:p>
    <w:p w14:paraId="23A26E91" w14:textId="77777777" w:rsidR="00775CD6" w:rsidRPr="00C31C73" w:rsidRDefault="00775CD6">
      <w:pPr>
        <w:spacing w:after="0"/>
        <w:rPr>
          <w:rFonts w:cs="Arial"/>
          <w:b/>
        </w:rPr>
      </w:pPr>
    </w:p>
    <w:p w14:paraId="2978722A" w14:textId="77777777" w:rsidR="00775CD6" w:rsidRPr="00C31C73" w:rsidRDefault="00C31C73">
      <w:pPr>
        <w:spacing w:after="0"/>
        <w:ind w:left="242" w:right="-20"/>
        <w:rPr>
          <w:rFonts w:ascii="Calibri" w:eastAsia="Calibri" w:hAnsi="Calibri" w:cs="Calibri"/>
        </w:rPr>
      </w:pPr>
      <w:r w:rsidRPr="00AD66B0">
        <w:rPr>
          <w:rFonts w:ascii="Calibri" w:eastAsia="Calibri" w:hAnsi="Calibri" w:cs="Calibri"/>
          <w:b/>
          <w:bCs/>
          <w:spacing w:val="1"/>
          <w:sz w:val="28"/>
          <w:szCs w:val="28"/>
        </w:rPr>
        <w:t>1</w:t>
      </w:r>
      <w:r w:rsidRPr="00AD66B0">
        <w:rPr>
          <w:rFonts w:ascii="Calibri" w:eastAsia="Calibri" w:hAnsi="Calibri" w:cs="Calibri"/>
          <w:b/>
          <w:bCs/>
          <w:sz w:val="28"/>
          <w:szCs w:val="28"/>
        </w:rPr>
        <w:t>.</w:t>
      </w:r>
      <w:r w:rsidRPr="00C31C73">
        <w:rPr>
          <w:rFonts w:ascii="Calibri" w:eastAsia="Calibri" w:hAnsi="Calibri" w:cs="Calibri"/>
          <w:b/>
          <w:bCs/>
        </w:rPr>
        <w:t xml:space="preserve">  </w:t>
      </w:r>
      <w:r w:rsidRPr="00C31C73">
        <w:rPr>
          <w:rFonts w:ascii="Calibri" w:eastAsia="Calibri" w:hAnsi="Calibri" w:cs="Calibri"/>
          <w:b/>
          <w:bCs/>
          <w:spacing w:val="10"/>
        </w:rPr>
        <w:t xml:space="preserve"> </w:t>
      </w:r>
      <w:r w:rsidRPr="00C31C73">
        <w:rPr>
          <w:rFonts w:ascii="Calibri" w:eastAsia="Calibri" w:hAnsi="Calibri" w:cs="Calibri"/>
          <w:b/>
          <w:bCs/>
          <w:sz w:val="28"/>
          <w:szCs w:val="28"/>
        </w:rPr>
        <w:t>Strategic direction and development of the school</w:t>
      </w:r>
      <w:r w:rsidRPr="00C31C73">
        <w:rPr>
          <w:rFonts w:ascii="Calibri" w:eastAsia="Calibri" w:hAnsi="Calibri" w:cs="Calibri"/>
          <w:b/>
          <w:bCs/>
        </w:rPr>
        <w:t xml:space="preserve"> </w:t>
      </w:r>
    </w:p>
    <w:p w14:paraId="0CC085A9" w14:textId="77777777" w:rsidR="004E4F79" w:rsidRDefault="004E4F79" w:rsidP="004E4F79">
      <w:pPr>
        <w:pStyle w:val="ListParagraph"/>
        <w:numPr>
          <w:ilvl w:val="0"/>
          <w:numId w:val="2"/>
        </w:numPr>
        <w:ind w:right="57"/>
        <w:jc w:val="both"/>
      </w:pPr>
      <w:r>
        <w:t>Co-ordinate the school</w:t>
      </w:r>
      <w:r w:rsidR="00C6213B">
        <w:t>’</w:t>
      </w:r>
      <w:r>
        <w:t xml:space="preserve">s response </w:t>
      </w:r>
      <w:r w:rsidR="00213CF5">
        <w:t>Numeracy</w:t>
      </w:r>
      <w:r>
        <w:t xml:space="preserve"> Initiatives and inspection requirements and to maintain, review and develop the school literacy strategy.</w:t>
      </w:r>
    </w:p>
    <w:p w14:paraId="50D4540C" w14:textId="77777777" w:rsidR="00775CD6" w:rsidRPr="00C31C73" w:rsidRDefault="00C31C73">
      <w:pPr>
        <w:pStyle w:val="ListParagraph"/>
        <w:numPr>
          <w:ilvl w:val="0"/>
          <w:numId w:val="2"/>
        </w:numPr>
        <w:ind w:right="57"/>
        <w:jc w:val="both"/>
      </w:pPr>
      <w:r w:rsidRPr="00C31C73">
        <w:t>Provide inspiring and purposeful leadership for the pupils within a caring and secure environment.</w:t>
      </w:r>
    </w:p>
    <w:p w14:paraId="7CA93E47" w14:textId="77777777" w:rsidR="00775CD6" w:rsidRPr="00C31C73" w:rsidRDefault="00C31C73">
      <w:pPr>
        <w:pStyle w:val="ListParagraph"/>
        <w:numPr>
          <w:ilvl w:val="0"/>
          <w:numId w:val="2"/>
        </w:numPr>
        <w:ind w:right="57"/>
        <w:jc w:val="both"/>
      </w:pPr>
      <w:r w:rsidRPr="00C31C73">
        <w:t>Work in partnership with the Principal, Senior Leadership Team, Local Governing Body, Feversham Education Trust, staff, pupils and parents in generating the ethos and values which underpin the school.</w:t>
      </w:r>
    </w:p>
    <w:p w14:paraId="03C7158B" w14:textId="77777777" w:rsidR="00775CD6" w:rsidRPr="00C31C73" w:rsidRDefault="00C31C73">
      <w:pPr>
        <w:pStyle w:val="ListParagraph"/>
        <w:numPr>
          <w:ilvl w:val="0"/>
          <w:numId w:val="2"/>
        </w:numPr>
        <w:ind w:right="57"/>
        <w:jc w:val="both"/>
      </w:pPr>
      <w:r w:rsidRPr="00C31C73">
        <w:t>Work within the overall aims and objectives of the school.</w:t>
      </w:r>
    </w:p>
    <w:p w14:paraId="079230C5" w14:textId="77777777" w:rsidR="00775CD6" w:rsidRPr="00C31C73" w:rsidRDefault="00C31C73">
      <w:pPr>
        <w:pStyle w:val="ListParagraph"/>
        <w:numPr>
          <w:ilvl w:val="0"/>
          <w:numId w:val="2"/>
        </w:numPr>
        <w:ind w:right="57"/>
        <w:jc w:val="both"/>
      </w:pPr>
      <w:r w:rsidRPr="00C31C73">
        <w:t>Promote and deliver the priorities and policies of the school by contributing to School Improvement and Development Planning, by consistently and persistently implementing agreed policies and initiatives and adhering to the school’s ethos within and beyond the school.</w:t>
      </w:r>
    </w:p>
    <w:p w14:paraId="0E659CAF" w14:textId="77777777" w:rsidR="00775CD6" w:rsidRPr="00C31C73" w:rsidRDefault="00C31C73">
      <w:pPr>
        <w:pStyle w:val="ListParagraph"/>
        <w:numPr>
          <w:ilvl w:val="0"/>
          <w:numId w:val="2"/>
        </w:numPr>
        <w:ind w:right="57"/>
        <w:jc w:val="both"/>
      </w:pPr>
      <w:r w:rsidRPr="00C31C73">
        <w:t xml:space="preserve">Liaise as required with a range of educational partners, internal and external, to underpin the raising of pupil attainment. </w:t>
      </w:r>
    </w:p>
    <w:p w14:paraId="6B389201" w14:textId="77777777" w:rsidR="00775CD6" w:rsidRPr="00C31C73" w:rsidRDefault="00C31C73">
      <w:pPr>
        <w:pStyle w:val="ListParagraph"/>
        <w:numPr>
          <w:ilvl w:val="0"/>
          <w:numId w:val="2"/>
        </w:numPr>
        <w:ind w:right="57"/>
        <w:jc w:val="both"/>
      </w:pPr>
      <w:r w:rsidRPr="00C31C73">
        <w:t>Support the school’s home and community liaison work through the appropriate participation in events.</w:t>
      </w:r>
    </w:p>
    <w:p w14:paraId="7446258C" w14:textId="77777777" w:rsidR="00775CD6" w:rsidRDefault="00775CD6">
      <w:pPr>
        <w:pStyle w:val="ListParagraph"/>
        <w:spacing w:after="0"/>
        <w:ind w:right="57"/>
        <w:jc w:val="both"/>
      </w:pPr>
    </w:p>
    <w:p w14:paraId="421B6F5C" w14:textId="77777777" w:rsidR="00D17718" w:rsidRPr="00C31C73" w:rsidRDefault="00D17718">
      <w:pPr>
        <w:pStyle w:val="ListParagraph"/>
        <w:spacing w:after="0"/>
        <w:ind w:right="57"/>
        <w:jc w:val="both"/>
      </w:pPr>
    </w:p>
    <w:p w14:paraId="318BEDDF" w14:textId="77777777" w:rsidR="00775CD6" w:rsidRPr="00C31C73" w:rsidRDefault="00C31C73">
      <w:pPr>
        <w:tabs>
          <w:tab w:val="left" w:pos="540"/>
        </w:tabs>
        <w:spacing w:after="0"/>
        <w:ind w:left="122" w:right="-20"/>
        <w:rPr>
          <w:rFonts w:ascii="Calibri" w:eastAsia="Calibri" w:hAnsi="Calibri" w:cs="Calibri"/>
          <w:b/>
          <w:bCs/>
        </w:rPr>
      </w:pPr>
      <w:r w:rsidRPr="00AD66B0">
        <w:rPr>
          <w:rFonts w:ascii="Calibri" w:eastAsia="Calibri" w:hAnsi="Calibri" w:cs="Calibri"/>
          <w:b/>
          <w:bCs/>
          <w:spacing w:val="1"/>
          <w:sz w:val="28"/>
          <w:szCs w:val="28"/>
        </w:rPr>
        <w:t>2</w:t>
      </w:r>
      <w:r w:rsidRPr="00AD66B0">
        <w:rPr>
          <w:rFonts w:ascii="Calibri" w:eastAsia="Calibri" w:hAnsi="Calibri" w:cs="Calibri"/>
          <w:b/>
          <w:bCs/>
          <w:sz w:val="28"/>
          <w:szCs w:val="28"/>
        </w:rPr>
        <w:t>.</w:t>
      </w:r>
      <w:r w:rsidRPr="00AD66B0">
        <w:rPr>
          <w:rFonts w:ascii="Calibri" w:eastAsia="Calibri" w:hAnsi="Calibri" w:cs="Calibri"/>
          <w:b/>
          <w:bCs/>
          <w:sz w:val="28"/>
          <w:szCs w:val="28"/>
        </w:rPr>
        <w:tab/>
      </w:r>
      <w:r>
        <w:rPr>
          <w:rFonts w:ascii="Calibri" w:eastAsia="Calibri" w:hAnsi="Calibri" w:cs="Calibri"/>
          <w:b/>
          <w:bCs/>
          <w:spacing w:val="-1"/>
          <w:sz w:val="28"/>
          <w:szCs w:val="28"/>
        </w:rPr>
        <w:t xml:space="preserve">Teaching and Learning </w:t>
      </w:r>
    </w:p>
    <w:p w14:paraId="6031487F" w14:textId="77777777" w:rsidR="00B57C9C" w:rsidRDefault="00B57C9C" w:rsidP="00B57C9C">
      <w:pPr>
        <w:pStyle w:val="ListParagraph"/>
        <w:numPr>
          <w:ilvl w:val="0"/>
          <w:numId w:val="6"/>
        </w:numPr>
        <w:ind w:right="57"/>
        <w:jc w:val="both"/>
      </w:pPr>
      <w:r>
        <w:t xml:space="preserve">Be aware of current initiatives and disseminate whole school developments relating to </w:t>
      </w:r>
      <w:r w:rsidR="00E364AD">
        <w:t>numeracy</w:t>
      </w:r>
      <w:r>
        <w:t xml:space="preserve"> across the curriculum.</w:t>
      </w:r>
    </w:p>
    <w:p w14:paraId="5DB70AB9" w14:textId="77777777" w:rsidR="00837191" w:rsidRPr="00837191" w:rsidRDefault="00837191" w:rsidP="00B57C9C">
      <w:pPr>
        <w:pStyle w:val="ListParagraph"/>
        <w:numPr>
          <w:ilvl w:val="0"/>
          <w:numId w:val="6"/>
        </w:numPr>
        <w:ind w:right="57"/>
        <w:jc w:val="both"/>
        <w:rPr>
          <w:rFonts w:cstheme="minorHAnsi"/>
        </w:rPr>
      </w:pPr>
      <w:r>
        <w:rPr>
          <w:rFonts w:cstheme="minorHAnsi"/>
          <w:shd w:val="clear" w:color="auto" w:fill="FFFFFF"/>
        </w:rPr>
        <w:t>T</w:t>
      </w:r>
      <w:r w:rsidR="00891A55" w:rsidRPr="00891A55">
        <w:rPr>
          <w:rFonts w:cstheme="minorHAnsi"/>
          <w:shd w:val="clear" w:color="auto" w:fill="FFFFFF"/>
        </w:rPr>
        <w:t>o determine the numeracy needs of</w:t>
      </w:r>
      <w:r>
        <w:rPr>
          <w:rFonts w:cstheme="minorHAnsi"/>
          <w:shd w:val="clear" w:color="auto" w:fill="FFFFFF"/>
        </w:rPr>
        <w:t xml:space="preserve"> the</w:t>
      </w:r>
      <w:r w:rsidR="00891A55" w:rsidRPr="00891A55">
        <w:rPr>
          <w:rFonts w:cstheme="minorHAnsi"/>
          <w:shd w:val="clear" w:color="auto" w:fill="FFFFFF"/>
        </w:rPr>
        <w:t xml:space="preserve"> school to begin making a whole school impact.</w:t>
      </w:r>
    </w:p>
    <w:p w14:paraId="52234C33" w14:textId="77777777" w:rsidR="00B57C9C" w:rsidRDefault="00B57C9C" w:rsidP="00B57C9C">
      <w:pPr>
        <w:pStyle w:val="ListParagraph"/>
        <w:numPr>
          <w:ilvl w:val="0"/>
          <w:numId w:val="6"/>
        </w:numPr>
        <w:ind w:right="57"/>
        <w:jc w:val="both"/>
      </w:pPr>
      <w:r>
        <w:t xml:space="preserve">Ensure the school meets all requirements regarding the development of </w:t>
      </w:r>
      <w:r w:rsidR="0024066F">
        <w:t>numeracy</w:t>
      </w:r>
      <w:r>
        <w:t xml:space="preserve"> skills by attending relevant courses/events and disseminate information to Senior Leaders and staff as appropriate.</w:t>
      </w:r>
    </w:p>
    <w:p w14:paraId="2F2F1712" w14:textId="77777777" w:rsidR="00B57C9C" w:rsidRPr="00155C66" w:rsidRDefault="00B57C9C" w:rsidP="00B57C9C">
      <w:pPr>
        <w:pStyle w:val="ListParagraph"/>
        <w:numPr>
          <w:ilvl w:val="0"/>
          <w:numId w:val="6"/>
        </w:numPr>
        <w:ind w:right="57"/>
        <w:jc w:val="both"/>
      </w:pPr>
      <w:r>
        <w:t xml:space="preserve">Delivery of Whole School training in line with the school/Trust </w:t>
      </w:r>
      <w:r w:rsidR="0024066F">
        <w:t>numeracy</w:t>
      </w:r>
      <w:r>
        <w:t xml:space="preserve"> strategies and the continued </w:t>
      </w:r>
      <w:r w:rsidRPr="00155C66">
        <w:t xml:space="preserve">development of disciplinary </w:t>
      </w:r>
      <w:r w:rsidR="0024066F" w:rsidRPr="00155C66">
        <w:t>numeracy</w:t>
      </w:r>
    </w:p>
    <w:p w14:paraId="3C94DF83" w14:textId="77777777" w:rsidR="00E14441" w:rsidRDefault="00E14441" w:rsidP="00E14441">
      <w:pPr>
        <w:pStyle w:val="ListParagraph"/>
        <w:numPr>
          <w:ilvl w:val="0"/>
          <w:numId w:val="6"/>
        </w:numPr>
        <w:ind w:right="57"/>
        <w:jc w:val="both"/>
      </w:pPr>
      <w:r>
        <w:t xml:space="preserve">Devise a testing strategy to </w:t>
      </w:r>
      <w:r w:rsidR="00521EE8">
        <w:t xml:space="preserve">identify students </w:t>
      </w:r>
      <w:r w:rsidR="00F21994">
        <w:t>grasp of fundamental mathematical skills.</w:t>
      </w:r>
    </w:p>
    <w:p w14:paraId="364F737E" w14:textId="77777777" w:rsidR="00B57C9C" w:rsidRPr="00155C66" w:rsidRDefault="00B57C9C" w:rsidP="00B57C9C">
      <w:pPr>
        <w:pStyle w:val="ListParagraph"/>
        <w:numPr>
          <w:ilvl w:val="0"/>
          <w:numId w:val="6"/>
        </w:numPr>
        <w:ind w:right="57"/>
        <w:jc w:val="both"/>
      </w:pPr>
      <w:r w:rsidRPr="00155C66">
        <w:t xml:space="preserve">Develop and deliver Year 7 Catch-Up strategies to </w:t>
      </w:r>
      <w:r w:rsidRPr="00155C66">
        <w:rPr>
          <w:rFonts w:cstheme="minorHAnsi"/>
        </w:rPr>
        <w:t xml:space="preserve">improve levels </w:t>
      </w:r>
      <w:r w:rsidR="00155C66" w:rsidRPr="00155C66">
        <w:rPr>
          <w:rFonts w:cstheme="minorHAnsi"/>
          <w:shd w:val="clear" w:color="auto" w:fill="FFFFFF"/>
        </w:rPr>
        <w:t xml:space="preserve">of fundamental mathematical skills like addition, subtraction, multiplication and division </w:t>
      </w:r>
      <w:r w:rsidRPr="00155C66">
        <w:rPr>
          <w:rFonts w:cstheme="minorHAnsi"/>
        </w:rPr>
        <w:t>and</w:t>
      </w:r>
      <w:r w:rsidRPr="00155C66">
        <w:t xml:space="preserve"> target appropriate pupils for additional interventions and support.</w:t>
      </w:r>
    </w:p>
    <w:p w14:paraId="210E6684" w14:textId="77777777" w:rsidR="00F21994" w:rsidRDefault="00F21994" w:rsidP="00F21994">
      <w:pPr>
        <w:pStyle w:val="ListParagraph"/>
        <w:numPr>
          <w:ilvl w:val="0"/>
          <w:numId w:val="6"/>
        </w:numPr>
        <w:ind w:right="57"/>
        <w:jc w:val="both"/>
      </w:pPr>
      <w:r>
        <w:t>Work alongside the DOL to plan and implement interventions across year groups based on analysis of test results and utilise data to measure impact.</w:t>
      </w:r>
    </w:p>
    <w:p w14:paraId="407FA334" w14:textId="77777777" w:rsidR="00B57C9C" w:rsidRDefault="00B57C9C" w:rsidP="00B57C9C">
      <w:pPr>
        <w:pStyle w:val="ListParagraph"/>
        <w:numPr>
          <w:ilvl w:val="0"/>
          <w:numId w:val="6"/>
        </w:numPr>
        <w:ind w:right="57"/>
        <w:jc w:val="both"/>
      </w:pPr>
      <w:r>
        <w:t xml:space="preserve">Liaise with feeder Primary Schools with reference to </w:t>
      </w:r>
      <w:r w:rsidR="00A07EF3">
        <w:t>numerac</w:t>
      </w:r>
      <w:r w:rsidR="003E7651">
        <w:t>y and the standards of</w:t>
      </w:r>
      <w:r w:rsidR="00155C66" w:rsidRPr="00155C66">
        <w:rPr>
          <w:rFonts w:cstheme="minorHAnsi"/>
          <w:shd w:val="clear" w:color="auto" w:fill="FFFFFF"/>
        </w:rPr>
        <w:t xml:space="preserve"> fundamental mathematical skills like addition, subtraction, multiplication and division</w:t>
      </w:r>
      <w:r>
        <w:t xml:space="preserve"> of pupils on entry.</w:t>
      </w:r>
    </w:p>
    <w:p w14:paraId="7BA4E624" w14:textId="77777777" w:rsidR="00B57C9C" w:rsidRDefault="00B57C9C" w:rsidP="00B57C9C">
      <w:pPr>
        <w:pStyle w:val="ListParagraph"/>
        <w:numPr>
          <w:ilvl w:val="0"/>
          <w:numId w:val="6"/>
        </w:numPr>
        <w:ind w:right="57"/>
        <w:jc w:val="both"/>
      </w:pPr>
      <w:r>
        <w:t xml:space="preserve">Develop and oversee the implementation of the School’s </w:t>
      </w:r>
      <w:r w:rsidR="002D7021">
        <w:t>Numeracy</w:t>
      </w:r>
      <w:r>
        <w:t xml:space="preserve"> Policy and monitor its impact across the curriculum.</w:t>
      </w:r>
    </w:p>
    <w:p w14:paraId="001DF4A2" w14:textId="77777777" w:rsidR="00B57C9C" w:rsidRDefault="00B57C9C" w:rsidP="00B57C9C">
      <w:pPr>
        <w:pStyle w:val="ListParagraph"/>
        <w:numPr>
          <w:ilvl w:val="0"/>
          <w:numId w:val="6"/>
        </w:numPr>
        <w:ind w:right="57"/>
        <w:jc w:val="both"/>
      </w:pPr>
      <w:r>
        <w:t xml:space="preserve">Evaluate cross-curricular </w:t>
      </w:r>
      <w:r w:rsidR="00C670DA">
        <w:t>numeracy</w:t>
      </w:r>
      <w:r>
        <w:t xml:space="preserve"> initiatives and report on progress and areas for development.</w:t>
      </w:r>
    </w:p>
    <w:p w14:paraId="183EA094" w14:textId="77777777" w:rsidR="00B57C9C" w:rsidRDefault="00B57C9C" w:rsidP="00B57C9C">
      <w:pPr>
        <w:pStyle w:val="ListParagraph"/>
        <w:numPr>
          <w:ilvl w:val="0"/>
          <w:numId w:val="6"/>
        </w:numPr>
        <w:ind w:right="57"/>
        <w:jc w:val="both"/>
      </w:pPr>
      <w:r>
        <w:t xml:space="preserve">Report as required to the DOL </w:t>
      </w:r>
      <w:r w:rsidR="00155C66">
        <w:t xml:space="preserve">Mathematics </w:t>
      </w:r>
      <w:r>
        <w:t xml:space="preserve">regarding the teaching and development of </w:t>
      </w:r>
      <w:r w:rsidR="00155C66">
        <w:t>numeracy</w:t>
      </w:r>
      <w:r>
        <w:t xml:space="preserve"> across the curriculum.</w:t>
      </w:r>
    </w:p>
    <w:p w14:paraId="35A30A4F" w14:textId="77777777" w:rsidR="00B57C9C" w:rsidRDefault="00B57C9C" w:rsidP="00B57C9C">
      <w:pPr>
        <w:pStyle w:val="ListParagraph"/>
        <w:numPr>
          <w:ilvl w:val="0"/>
          <w:numId w:val="6"/>
        </w:numPr>
        <w:ind w:right="57"/>
        <w:jc w:val="both"/>
      </w:pPr>
      <w:r>
        <w:t xml:space="preserve">Ensure </w:t>
      </w:r>
      <w:r w:rsidR="00155C66">
        <w:t>numeracy</w:t>
      </w:r>
      <w:r>
        <w:t xml:space="preserve"> remains a focus in whole school and departmental developments</w:t>
      </w:r>
      <w:r w:rsidR="00155C66">
        <w:t xml:space="preserve"> and raise the profile </w:t>
      </w:r>
      <w:r w:rsidR="00662047">
        <w:t>of mathematics around the school and the community</w:t>
      </w:r>
      <w:r>
        <w:t>.</w:t>
      </w:r>
    </w:p>
    <w:p w14:paraId="4ACF57EA" w14:textId="77777777" w:rsidR="00837191" w:rsidRPr="00837191" w:rsidRDefault="00837191" w:rsidP="00837191">
      <w:pPr>
        <w:pStyle w:val="ListParagraph"/>
        <w:numPr>
          <w:ilvl w:val="0"/>
          <w:numId w:val="6"/>
        </w:numPr>
        <w:ind w:right="57"/>
        <w:jc w:val="both"/>
        <w:rPr>
          <w:rFonts w:cstheme="minorHAnsi"/>
        </w:rPr>
      </w:pPr>
      <w:r>
        <w:rPr>
          <w:rFonts w:cstheme="minorHAnsi"/>
          <w:shd w:val="clear" w:color="auto" w:fill="FFFFFF"/>
        </w:rPr>
        <w:t>Work with</w:t>
      </w:r>
      <w:r w:rsidRPr="00891A55">
        <w:rPr>
          <w:rFonts w:cstheme="minorHAnsi"/>
          <w:shd w:val="clear" w:color="auto" w:fill="FFFFFF"/>
        </w:rPr>
        <w:t xml:space="preserve"> departments to audit/detail when and how they include numeracy within their subjects. </w:t>
      </w:r>
    </w:p>
    <w:p w14:paraId="0F6C888C" w14:textId="77777777" w:rsidR="00B57C9C" w:rsidRDefault="00B57C9C" w:rsidP="00B57C9C">
      <w:pPr>
        <w:pStyle w:val="ListParagraph"/>
        <w:numPr>
          <w:ilvl w:val="0"/>
          <w:numId w:val="6"/>
        </w:numPr>
        <w:ind w:right="57"/>
        <w:jc w:val="both"/>
      </w:pPr>
      <w:r>
        <w:t xml:space="preserve">Work alongside HODs/DOLs within faculties to support and implement core </w:t>
      </w:r>
      <w:r w:rsidR="00837191">
        <w:t>numeracy</w:t>
      </w:r>
      <w:r>
        <w:t xml:space="preserve"> strategie</w:t>
      </w:r>
      <w:r w:rsidR="00D035D1">
        <w:t xml:space="preserve">s and devise a common </w:t>
      </w:r>
      <w:r w:rsidR="00D5672F">
        <w:t>school calculation policy</w:t>
      </w:r>
      <w:r>
        <w:t>.</w:t>
      </w:r>
    </w:p>
    <w:p w14:paraId="51BF22D9" w14:textId="77777777" w:rsidR="00B57C9C" w:rsidRDefault="00B57C9C" w:rsidP="00B57C9C">
      <w:pPr>
        <w:pStyle w:val="ListParagraph"/>
        <w:numPr>
          <w:ilvl w:val="0"/>
          <w:numId w:val="6"/>
        </w:numPr>
        <w:ind w:right="57"/>
        <w:jc w:val="both"/>
      </w:pPr>
      <w:r>
        <w:t xml:space="preserve">Track the progress of </w:t>
      </w:r>
      <w:r w:rsidR="00CD3823">
        <w:t>numeracy</w:t>
      </w:r>
      <w:r>
        <w:t xml:space="preserve"> skills of all pupils against targets </w:t>
      </w:r>
      <w:r w:rsidR="00CD3823">
        <w:t xml:space="preserve">across the </w:t>
      </w:r>
      <w:r w:rsidR="00B13654">
        <w:t>key mathematical content strands</w:t>
      </w:r>
      <w:r>
        <w:t>.</w:t>
      </w:r>
    </w:p>
    <w:p w14:paraId="2CA8BD51" w14:textId="77777777" w:rsidR="00B57C9C" w:rsidRDefault="00B57C9C" w:rsidP="00B57C9C">
      <w:pPr>
        <w:pStyle w:val="ListParagraph"/>
        <w:numPr>
          <w:ilvl w:val="0"/>
          <w:numId w:val="6"/>
        </w:numPr>
        <w:ind w:right="57"/>
        <w:jc w:val="both"/>
      </w:pPr>
      <w:r>
        <w:t xml:space="preserve">Oversee the development, centralised planning and delivery of whole school </w:t>
      </w:r>
      <w:r w:rsidR="00B13654">
        <w:t>numeracy</w:t>
      </w:r>
      <w:r>
        <w:t xml:space="preserve"> lessons, ensuring they are tailored to learners at all levels.</w:t>
      </w:r>
    </w:p>
    <w:p w14:paraId="6073A823" w14:textId="77777777" w:rsidR="00775CD6" w:rsidRPr="001C6C02" w:rsidRDefault="00B57C9C" w:rsidP="001C6C02">
      <w:pPr>
        <w:pStyle w:val="ListParagraph"/>
        <w:numPr>
          <w:ilvl w:val="0"/>
          <w:numId w:val="6"/>
        </w:numPr>
        <w:ind w:right="57"/>
        <w:jc w:val="both"/>
      </w:pPr>
      <w:r>
        <w:t xml:space="preserve">Attend other relevant working parties to ensure </w:t>
      </w:r>
      <w:r w:rsidR="00F21994">
        <w:t>numer</w:t>
      </w:r>
      <w:r>
        <w:t>acy is planned into other initiatives e.g. closing any achievement gaps</w:t>
      </w:r>
    </w:p>
    <w:p w14:paraId="50062D24" w14:textId="77777777" w:rsidR="00775CD6" w:rsidRPr="00C31C73" w:rsidRDefault="00C31C73">
      <w:pPr>
        <w:spacing w:after="0"/>
        <w:ind w:left="102" w:right="-20"/>
        <w:rPr>
          <w:rFonts w:ascii="Calibri" w:eastAsia="Calibri" w:hAnsi="Calibri" w:cs="Calibri"/>
          <w:sz w:val="28"/>
          <w:szCs w:val="28"/>
        </w:rPr>
      </w:pPr>
      <w:r w:rsidRPr="00C31C73">
        <w:rPr>
          <w:rFonts w:ascii="Calibri" w:eastAsia="Calibri" w:hAnsi="Calibri" w:cs="Calibri"/>
          <w:b/>
          <w:bCs/>
          <w:spacing w:val="1"/>
          <w:sz w:val="28"/>
          <w:szCs w:val="28"/>
        </w:rPr>
        <w:t>3</w:t>
      </w:r>
      <w:r w:rsidRPr="00C31C73">
        <w:rPr>
          <w:rFonts w:ascii="Calibri" w:eastAsia="Calibri" w:hAnsi="Calibri" w:cs="Calibri"/>
          <w:b/>
          <w:bCs/>
          <w:sz w:val="28"/>
          <w:szCs w:val="28"/>
        </w:rPr>
        <w:t>.</w:t>
      </w:r>
      <w:r w:rsidRPr="00C31C73">
        <w:rPr>
          <w:rFonts w:ascii="Calibri" w:eastAsia="Calibri" w:hAnsi="Calibri" w:cs="Calibri"/>
          <w:b/>
          <w:bCs/>
          <w:spacing w:val="1"/>
          <w:sz w:val="28"/>
          <w:szCs w:val="28"/>
        </w:rPr>
        <w:t xml:space="preserve"> </w:t>
      </w:r>
      <w:r w:rsidRPr="00C31C73">
        <w:rPr>
          <w:rFonts w:ascii="Calibri" w:eastAsia="Calibri" w:hAnsi="Calibri" w:cs="Calibri"/>
          <w:b/>
          <w:bCs/>
          <w:sz w:val="28"/>
          <w:szCs w:val="28"/>
        </w:rPr>
        <w:t>Relationship with others</w:t>
      </w:r>
    </w:p>
    <w:p w14:paraId="17FEA389" w14:textId="77777777" w:rsidR="00775CD6" w:rsidRPr="00C31C73" w:rsidRDefault="00C31C73">
      <w:pPr>
        <w:numPr>
          <w:ilvl w:val="0"/>
          <w:numId w:val="3"/>
        </w:numPr>
        <w:spacing w:before="60" w:after="0" w:line="240" w:lineRule="auto"/>
        <w:ind w:left="709" w:right="51" w:hanging="357"/>
        <w:jc w:val="both"/>
        <w:rPr>
          <w:rFonts w:ascii="Calibri" w:eastAsia="Calibri" w:hAnsi="Calibri" w:cs="Calibri"/>
        </w:rPr>
      </w:pPr>
      <w:r w:rsidRPr="00C31C73">
        <w:rPr>
          <w:rFonts w:ascii="Calibri" w:eastAsia="Calibri" w:hAnsi="Calibri" w:cs="Calibri"/>
        </w:rPr>
        <w:t>Participate in the Performance Management Cycle and INSETs.</w:t>
      </w:r>
    </w:p>
    <w:p w14:paraId="1ED47000" w14:textId="77777777" w:rsidR="00B57C9C" w:rsidRDefault="00C31C73">
      <w:pPr>
        <w:numPr>
          <w:ilvl w:val="0"/>
          <w:numId w:val="3"/>
        </w:numPr>
        <w:spacing w:before="60" w:after="0" w:line="240" w:lineRule="auto"/>
        <w:ind w:left="709" w:right="51" w:hanging="357"/>
        <w:jc w:val="both"/>
        <w:rPr>
          <w:rFonts w:ascii="Calibri" w:eastAsia="Calibri" w:hAnsi="Calibri" w:cs="Calibri"/>
        </w:rPr>
      </w:pPr>
      <w:r w:rsidRPr="00C31C73">
        <w:rPr>
          <w:rFonts w:ascii="Calibri" w:eastAsia="Calibri" w:hAnsi="Calibri" w:cs="Calibri"/>
        </w:rPr>
        <w:t>Participate in the induction of new staff into the school community</w:t>
      </w:r>
    </w:p>
    <w:p w14:paraId="56D97070" w14:textId="77777777" w:rsidR="00B57C9C" w:rsidRDefault="00B57C9C" w:rsidP="00B57C9C">
      <w:pPr>
        <w:pStyle w:val="ListParagraph"/>
        <w:numPr>
          <w:ilvl w:val="0"/>
          <w:numId w:val="3"/>
        </w:numPr>
        <w:ind w:left="709" w:right="57" w:hanging="283"/>
        <w:jc w:val="both"/>
      </w:pPr>
      <w:r>
        <w:t xml:space="preserve">Contribute to whole school training and INSET related to the development of teaching and learning strategies to enhance standards of </w:t>
      </w:r>
      <w:r w:rsidR="00F21994">
        <w:t>nume</w:t>
      </w:r>
      <w:r>
        <w:t>racy across the curriculum.</w:t>
      </w:r>
    </w:p>
    <w:p w14:paraId="6EBB5A9E" w14:textId="77777777" w:rsidR="00775CD6" w:rsidRDefault="00C31C73" w:rsidP="00D17718">
      <w:pPr>
        <w:pStyle w:val="ListParagraph"/>
        <w:numPr>
          <w:ilvl w:val="0"/>
          <w:numId w:val="3"/>
        </w:numPr>
        <w:ind w:left="709" w:right="57" w:hanging="283"/>
        <w:jc w:val="both"/>
        <w:rPr>
          <w:rFonts w:ascii="Calibri" w:eastAsia="Calibri" w:hAnsi="Calibri" w:cs="Calibri"/>
        </w:rPr>
      </w:pPr>
      <w:r w:rsidRPr="00C31C73">
        <w:rPr>
          <w:rFonts w:ascii="Calibri" w:eastAsia="Calibri" w:hAnsi="Calibri" w:cs="Calibri"/>
        </w:rPr>
        <w:t>Maintain good working relationships with colleagues, pupils, parents/carers, governors, the community and Local Authority and ensure all communication is consistent with the school’s ethos</w:t>
      </w:r>
      <w:r w:rsidR="00D17718">
        <w:rPr>
          <w:rFonts w:ascii="Calibri" w:eastAsia="Calibri" w:hAnsi="Calibri" w:cs="Calibri"/>
        </w:rPr>
        <w:t>.</w:t>
      </w:r>
    </w:p>
    <w:p w14:paraId="249048C0" w14:textId="77777777" w:rsidR="00775CD6" w:rsidRPr="00C31C73" w:rsidRDefault="00775CD6">
      <w:pPr>
        <w:spacing w:after="0"/>
        <w:jc w:val="both"/>
      </w:pPr>
    </w:p>
    <w:p w14:paraId="4E43B036" w14:textId="77777777" w:rsidR="00D17718" w:rsidRPr="00D17718" w:rsidRDefault="00D17718" w:rsidP="00D17718">
      <w:pPr>
        <w:jc w:val="both"/>
        <w:rPr>
          <w:rFonts w:ascii="Times New Roman" w:hAnsi="Times New Roman" w:cs="Times New Roman"/>
          <w:b/>
          <w:bCs/>
          <w:sz w:val="24"/>
          <w:szCs w:val="24"/>
        </w:rPr>
      </w:pPr>
      <w:r>
        <w:rPr>
          <w:rFonts w:ascii="Calibri" w:eastAsia="Calibri" w:hAnsi="Calibri" w:cs="Calibri"/>
          <w:b/>
          <w:bCs/>
          <w:spacing w:val="1"/>
          <w:sz w:val="28"/>
          <w:szCs w:val="28"/>
        </w:rPr>
        <w:t>4</w:t>
      </w:r>
      <w:r w:rsidR="00C31C73" w:rsidRPr="00AD66B0">
        <w:rPr>
          <w:rFonts w:ascii="Calibri" w:eastAsia="Calibri" w:hAnsi="Calibri" w:cs="Calibri"/>
          <w:b/>
          <w:bCs/>
          <w:sz w:val="28"/>
          <w:szCs w:val="28"/>
        </w:rPr>
        <w:t>.</w:t>
      </w:r>
      <w:r w:rsidR="00C31C73" w:rsidRPr="00C31C73">
        <w:rPr>
          <w:rFonts w:ascii="Calibri" w:eastAsia="Calibri" w:hAnsi="Calibri" w:cs="Calibri"/>
          <w:b/>
          <w:bCs/>
          <w:spacing w:val="1"/>
          <w:sz w:val="28"/>
          <w:szCs w:val="28"/>
        </w:rPr>
        <w:t xml:space="preserve"> </w:t>
      </w:r>
      <w:r w:rsidRPr="00D17718">
        <w:rPr>
          <w:b/>
          <w:bCs/>
          <w:sz w:val="28"/>
          <w:szCs w:val="28"/>
        </w:rPr>
        <w:t>Leading, Developing and Enhancing the Practice of Others</w:t>
      </w:r>
      <w:r w:rsidRPr="00D17718">
        <w:rPr>
          <w:b/>
          <w:bCs/>
        </w:rPr>
        <w:t xml:space="preserve"> </w:t>
      </w:r>
    </w:p>
    <w:p w14:paraId="15CBE5E1" w14:textId="77777777" w:rsidR="00D17718" w:rsidRPr="00D17718" w:rsidRDefault="00D17718" w:rsidP="00D17718">
      <w:pPr>
        <w:widowControl/>
        <w:numPr>
          <w:ilvl w:val="0"/>
          <w:numId w:val="8"/>
        </w:numPr>
        <w:spacing w:after="0" w:line="240" w:lineRule="auto"/>
        <w:jc w:val="both"/>
        <w:rPr>
          <w:rFonts w:eastAsia="Times New Roman"/>
        </w:rPr>
      </w:pPr>
      <w:r w:rsidRPr="00D17718">
        <w:rPr>
          <w:rFonts w:eastAsia="Times New Roman"/>
        </w:rPr>
        <w:t>Maintain personal expertise and share this with other teachers</w:t>
      </w:r>
    </w:p>
    <w:p w14:paraId="4A3EAF8C" w14:textId="77777777" w:rsidR="00D17718" w:rsidRPr="00D17718" w:rsidRDefault="00D17718" w:rsidP="00D17718">
      <w:pPr>
        <w:widowControl/>
        <w:numPr>
          <w:ilvl w:val="0"/>
          <w:numId w:val="8"/>
        </w:numPr>
        <w:spacing w:after="0" w:line="240" w:lineRule="auto"/>
        <w:jc w:val="both"/>
        <w:rPr>
          <w:rFonts w:eastAsia="Times New Roman"/>
        </w:rPr>
      </w:pPr>
      <w:r w:rsidRPr="00D17718">
        <w:rPr>
          <w:rFonts w:eastAsia="Times New Roman"/>
        </w:rPr>
        <w:t>Act as a role model of good classroom practice for other teachers, modelling effective strategies with them</w:t>
      </w:r>
    </w:p>
    <w:p w14:paraId="61E15A49" w14:textId="77777777" w:rsidR="00D17718" w:rsidRPr="00D17718" w:rsidRDefault="00D17718" w:rsidP="00D17718">
      <w:pPr>
        <w:widowControl/>
        <w:numPr>
          <w:ilvl w:val="0"/>
          <w:numId w:val="8"/>
        </w:numPr>
        <w:spacing w:after="0" w:line="240" w:lineRule="auto"/>
        <w:jc w:val="both"/>
        <w:rPr>
          <w:rFonts w:eastAsia="Times New Roman"/>
        </w:rPr>
      </w:pPr>
      <w:r w:rsidRPr="00D17718">
        <w:rPr>
          <w:rFonts w:eastAsia="Times New Roman"/>
        </w:rPr>
        <w:t xml:space="preserve">Plan and implement strategies to improve the delivery of </w:t>
      </w:r>
      <w:r w:rsidR="00F21994">
        <w:rPr>
          <w:rFonts w:eastAsia="Times New Roman"/>
        </w:rPr>
        <w:t>numeracy</w:t>
      </w:r>
      <w:r w:rsidRPr="00D17718">
        <w:rPr>
          <w:rFonts w:eastAsia="Times New Roman"/>
        </w:rPr>
        <w:t xml:space="preserve"> strategies where needs are identified</w:t>
      </w:r>
    </w:p>
    <w:p w14:paraId="1D5186DA" w14:textId="77777777" w:rsidR="00D17718" w:rsidRPr="00F21994" w:rsidRDefault="00D17718" w:rsidP="00F21994">
      <w:pPr>
        <w:widowControl/>
        <w:numPr>
          <w:ilvl w:val="0"/>
          <w:numId w:val="8"/>
        </w:numPr>
        <w:spacing w:after="0" w:line="240" w:lineRule="auto"/>
        <w:jc w:val="both"/>
        <w:rPr>
          <w:rFonts w:eastAsia="Times New Roman"/>
        </w:rPr>
      </w:pPr>
      <w:r w:rsidRPr="00D17718">
        <w:rPr>
          <w:rFonts w:eastAsia="Times New Roman"/>
        </w:rPr>
        <w:t xml:space="preserve">Induct, support and monitor new staff in the delivery of </w:t>
      </w:r>
      <w:r w:rsidR="00F21994">
        <w:rPr>
          <w:rFonts w:eastAsia="Times New Roman"/>
        </w:rPr>
        <w:t>numeracy</w:t>
      </w:r>
      <w:r w:rsidRPr="00D17718">
        <w:rPr>
          <w:rFonts w:eastAsia="Times New Roman"/>
        </w:rPr>
        <w:t>.</w:t>
      </w:r>
    </w:p>
    <w:p w14:paraId="5BAF14FD" w14:textId="77777777" w:rsidR="00D17718" w:rsidRDefault="00D17718" w:rsidP="00D17718">
      <w:pPr>
        <w:widowControl/>
        <w:spacing w:after="0" w:line="240" w:lineRule="auto"/>
        <w:ind w:left="720"/>
        <w:jc w:val="both"/>
        <w:rPr>
          <w:rFonts w:eastAsia="Times New Roman"/>
        </w:rPr>
      </w:pPr>
    </w:p>
    <w:p w14:paraId="66C505CD" w14:textId="77777777" w:rsidR="00D17718" w:rsidRPr="00D17718" w:rsidRDefault="00D17718" w:rsidP="00D17718">
      <w:pPr>
        <w:widowControl/>
        <w:spacing w:after="0" w:line="240" w:lineRule="auto"/>
        <w:ind w:left="720"/>
        <w:jc w:val="both"/>
        <w:rPr>
          <w:rFonts w:eastAsia="Times New Roman"/>
        </w:rPr>
      </w:pPr>
    </w:p>
    <w:p w14:paraId="2F7C65C9" w14:textId="77777777" w:rsidR="00775CD6" w:rsidRPr="00C31C73" w:rsidRDefault="00D17718" w:rsidP="00D17718">
      <w:pPr>
        <w:spacing w:after="0"/>
        <w:ind w:right="-20"/>
        <w:rPr>
          <w:rFonts w:ascii="Calibri" w:eastAsia="Calibri" w:hAnsi="Calibri" w:cs="Calibri"/>
          <w:sz w:val="28"/>
          <w:szCs w:val="28"/>
        </w:rPr>
      </w:pPr>
      <w:r>
        <w:rPr>
          <w:rFonts w:ascii="Calibri" w:eastAsia="Calibri" w:hAnsi="Calibri" w:cs="Calibri"/>
          <w:b/>
          <w:bCs/>
          <w:sz w:val="28"/>
          <w:szCs w:val="28"/>
        </w:rPr>
        <w:t xml:space="preserve">5.  </w:t>
      </w:r>
      <w:r w:rsidR="00C31C73" w:rsidRPr="00C31C73">
        <w:rPr>
          <w:rFonts w:ascii="Calibri" w:eastAsia="Calibri" w:hAnsi="Calibri" w:cs="Calibri"/>
          <w:b/>
          <w:bCs/>
          <w:sz w:val="28"/>
          <w:szCs w:val="28"/>
        </w:rPr>
        <w:t>Planning and Development</w:t>
      </w:r>
    </w:p>
    <w:p w14:paraId="5259A177" w14:textId="77777777" w:rsidR="00775CD6" w:rsidRPr="00C31C73" w:rsidRDefault="00C31C73">
      <w:pPr>
        <w:numPr>
          <w:ilvl w:val="0"/>
          <w:numId w:val="5"/>
        </w:numPr>
        <w:spacing w:before="60" w:after="0" w:line="240" w:lineRule="auto"/>
        <w:ind w:left="714" w:right="-23" w:hanging="357"/>
        <w:jc w:val="both"/>
        <w:rPr>
          <w:rFonts w:ascii="Calibri" w:eastAsia="Calibri" w:hAnsi="Calibri" w:cs="Calibri"/>
          <w:spacing w:val="-1"/>
        </w:rPr>
      </w:pPr>
      <w:r w:rsidRPr="00C31C73">
        <w:rPr>
          <w:rFonts w:ascii="Calibri" w:eastAsia="Calibri" w:hAnsi="Calibri" w:cs="Calibri"/>
          <w:spacing w:val="-1"/>
        </w:rPr>
        <w:t>Make best use of all resources to support the attainment of pupils.</w:t>
      </w:r>
    </w:p>
    <w:p w14:paraId="53943D14" w14:textId="77777777" w:rsidR="00775CD6" w:rsidRPr="00C31C73" w:rsidRDefault="00C31C73">
      <w:pPr>
        <w:numPr>
          <w:ilvl w:val="0"/>
          <w:numId w:val="5"/>
        </w:numPr>
        <w:spacing w:before="60" w:after="0" w:line="240" w:lineRule="auto"/>
        <w:ind w:left="714" w:right="-23" w:hanging="357"/>
        <w:jc w:val="both"/>
        <w:rPr>
          <w:rFonts w:ascii="Calibri" w:eastAsia="Calibri" w:hAnsi="Calibri" w:cs="Calibri"/>
          <w:spacing w:val="-1"/>
        </w:rPr>
      </w:pPr>
      <w:r w:rsidRPr="00C31C73">
        <w:rPr>
          <w:rFonts w:ascii="Calibri" w:eastAsia="Calibri" w:hAnsi="Calibri" w:cs="Calibri"/>
          <w:spacing w:val="-1"/>
        </w:rPr>
        <w:t xml:space="preserve">To ensure that parents/carers and pupils are well informed about the curriculum, attainment and progress and about the contribution they can make in supporting their child’s learning. </w:t>
      </w:r>
    </w:p>
    <w:p w14:paraId="78F802DA" w14:textId="77777777" w:rsidR="00775CD6" w:rsidRPr="00C31C73" w:rsidRDefault="00C31C73">
      <w:pPr>
        <w:numPr>
          <w:ilvl w:val="0"/>
          <w:numId w:val="5"/>
        </w:numPr>
        <w:spacing w:before="60" w:after="0" w:line="240" w:lineRule="auto"/>
        <w:ind w:left="714" w:right="-23" w:hanging="357"/>
        <w:jc w:val="both"/>
        <w:rPr>
          <w:rFonts w:ascii="Calibri" w:eastAsia="Calibri" w:hAnsi="Calibri" w:cs="Calibri"/>
          <w:spacing w:val="-1"/>
        </w:rPr>
      </w:pPr>
      <w:r w:rsidRPr="00C31C73">
        <w:rPr>
          <w:rFonts w:ascii="Calibri" w:eastAsia="Calibri" w:hAnsi="Calibri" w:cs="Calibri"/>
          <w:spacing w:val="-1"/>
        </w:rPr>
        <w:t>To carry out any such duties as may be reasonably required by the Principal</w:t>
      </w:r>
      <w:r w:rsidR="00B31ACF">
        <w:rPr>
          <w:rFonts w:ascii="Calibri" w:eastAsia="Calibri" w:hAnsi="Calibri" w:cs="Calibri"/>
          <w:spacing w:val="-1"/>
        </w:rPr>
        <w:t xml:space="preserve"> </w:t>
      </w:r>
      <w:r w:rsidR="001C27BE">
        <w:rPr>
          <w:rFonts w:ascii="Calibri" w:eastAsia="Calibri" w:hAnsi="Calibri" w:cs="Calibri"/>
          <w:spacing w:val="-1"/>
        </w:rPr>
        <w:t>or the DoL Mathematics</w:t>
      </w:r>
      <w:r w:rsidRPr="00C31C73">
        <w:rPr>
          <w:rFonts w:ascii="Calibri" w:eastAsia="Calibri" w:hAnsi="Calibri" w:cs="Calibri"/>
          <w:spacing w:val="-1"/>
        </w:rPr>
        <w:t>.</w:t>
      </w:r>
    </w:p>
    <w:p w14:paraId="5D925630" w14:textId="77777777" w:rsidR="00775CD6" w:rsidRPr="00C31C73" w:rsidRDefault="00775CD6">
      <w:pPr>
        <w:spacing w:before="60" w:after="0" w:line="240" w:lineRule="auto"/>
        <w:ind w:left="714" w:right="-23"/>
      </w:pPr>
    </w:p>
    <w:p w14:paraId="01182A73" w14:textId="77777777" w:rsidR="0031686C" w:rsidRDefault="0031686C">
      <w:pPr>
        <w:pStyle w:val="ListParagraph"/>
        <w:spacing w:after="0"/>
        <w:ind w:left="0"/>
        <w:jc w:val="both"/>
        <w:rPr>
          <w:rFonts w:eastAsia="Calibri" w:cs="Calibri"/>
          <w:i/>
          <w:iCs/>
        </w:rPr>
      </w:pPr>
    </w:p>
    <w:p w14:paraId="67B3B62A" w14:textId="77777777" w:rsidR="0031686C" w:rsidRDefault="0031686C">
      <w:pPr>
        <w:pStyle w:val="ListParagraph"/>
        <w:spacing w:after="0"/>
        <w:ind w:left="0"/>
        <w:jc w:val="both"/>
        <w:rPr>
          <w:rFonts w:eastAsia="Calibri" w:cs="Calibri"/>
          <w:i/>
          <w:iCs/>
        </w:rPr>
      </w:pPr>
    </w:p>
    <w:p w14:paraId="520145FB" w14:textId="14359C23" w:rsidR="00775CD6" w:rsidRPr="00C31C73" w:rsidRDefault="00C31C73">
      <w:pPr>
        <w:pStyle w:val="ListParagraph"/>
        <w:spacing w:after="0"/>
        <w:ind w:left="0"/>
        <w:jc w:val="both"/>
        <w:rPr>
          <w:rFonts w:ascii="Calibri" w:eastAsia="Calibri" w:hAnsi="Calibri" w:cs="Calibri"/>
          <w:i/>
        </w:rPr>
      </w:pPr>
      <w:r w:rsidRPr="00C31C73">
        <w:rPr>
          <w:rFonts w:eastAsia="Calibri" w:cs="Calibri"/>
          <w:i/>
          <w:iCs/>
        </w:rPr>
        <w:t xml:space="preserve">This appointment is with the Governing Body of the School, with the Trust as employers.  The job description forms part of the contract of employment of the person appointed to this post. It reflects the position at the present time only and may be reviewed in negotiation with the employee in the future. </w:t>
      </w:r>
    </w:p>
    <w:p w14:paraId="15E68028" w14:textId="77777777" w:rsidR="00775CD6" w:rsidRPr="00C31C73" w:rsidRDefault="00775CD6">
      <w:pPr>
        <w:spacing w:after="0"/>
        <w:jc w:val="both"/>
        <w:sectPr w:rsidR="00775CD6" w:rsidRPr="00C31C73">
          <w:headerReference w:type="default" r:id="rId11"/>
          <w:footerReference w:type="default" r:id="rId12"/>
          <w:headerReference w:type="first" r:id="rId13"/>
          <w:pgSz w:w="11920" w:h="16840"/>
          <w:pgMar w:top="568" w:right="1152" w:bottom="851" w:left="1152" w:header="720" w:footer="720" w:gutter="0"/>
          <w:cols w:space="720"/>
          <w:titlePg/>
          <w:docGrid w:linePitch="299"/>
        </w:sectPr>
      </w:pPr>
    </w:p>
    <w:p w14:paraId="46CF4D6E" w14:textId="15297D99" w:rsidR="00AD66B0" w:rsidRPr="00AD66B0" w:rsidRDefault="0031686C" w:rsidP="004D73AA">
      <w:pPr>
        <w:widowControl/>
        <w:spacing w:after="0"/>
        <w:jc w:val="center"/>
        <w:rPr>
          <w:rFonts w:ascii="Calibri" w:eastAsia="Calibri" w:hAnsi="Calibri" w:cs="Times New Roman"/>
          <w:i/>
        </w:rPr>
      </w:pPr>
      <w:r>
        <w:rPr>
          <w:rFonts w:ascii="Calibri" w:eastAsia="Calibri" w:hAnsi="Calibri" w:cs="Times New Roman"/>
          <w:i/>
        </w:rPr>
        <w:t>Creating Brighter Futures</w:t>
      </w:r>
    </w:p>
    <w:p w14:paraId="19DA5911" w14:textId="77777777" w:rsidR="00775CD6" w:rsidRPr="00C31C73" w:rsidRDefault="00775CD6">
      <w:pPr>
        <w:spacing w:before="4" w:after="0" w:line="240" w:lineRule="auto"/>
        <w:ind w:left="-360" w:right="-334"/>
        <w:jc w:val="center"/>
        <w:rPr>
          <w:rFonts w:eastAsia="Calibri" w:cs="Calibri"/>
          <w:b/>
          <w:bCs/>
        </w:rPr>
      </w:pPr>
    </w:p>
    <w:p w14:paraId="6897AE6D" w14:textId="77777777" w:rsidR="00775CD6" w:rsidRPr="00C31C73" w:rsidRDefault="00C31C73">
      <w:pPr>
        <w:spacing w:before="4" w:after="0" w:line="240" w:lineRule="auto"/>
        <w:ind w:left="-360" w:right="-334"/>
        <w:jc w:val="center"/>
        <w:rPr>
          <w:rFonts w:eastAsia="Calibri" w:cs="Calibri"/>
          <w:b/>
          <w:bCs/>
          <w:sz w:val="28"/>
          <w:szCs w:val="28"/>
        </w:rPr>
      </w:pPr>
      <w:r w:rsidRPr="00C31C73">
        <w:rPr>
          <w:rFonts w:eastAsia="Calibri" w:cs="Calibri"/>
          <w:b/>
          <w:bCs/>
          <w:sz w:val="28"/>
          <w:szCs w:val="28"/>
        </w:rPr>
        <w:t>PER</w:t>
      </w:r>
      <w:r w:rsidRPr="00C31C73">
        <w:rPr>
          <w:rFonts w:eastAsia="Calibri" w:cs="Calibri"/>
          <w:b/>
          <w:bCs/>
          <w:spacing w:val="-1"/>
          <w:sz w:val="28"/>
          <w:szCs w:val="28"/>
        </w:rPr>
        <w:t>S</w:t>
      </w:r>
      <w:r w:rsidRPr="00C31C73">
        <w:rPr>
          <w:rFonts w:eastAsia="Calibri" w:cs="Calibri"/>
          <w:b/>
          <w:bCs/>
          <w:sz w:val="28"/>
          <w:szCs w:val="28"/>
        </w:rPr>
        <w:t>ON</w:t>
      </w:r>
      <w:r w:rsidRPr="00C31C73">
        <w:rPr>
          <w:rFonts w:eastAsia="Calibri" w:cs="Calibri"/>
          <w:b/>
          <w:bCs/>
          <w:spacing w:val="-1"/>
          <w:sz w:val="28"/>
          <w:szCs w:val="28"/>
        </w:rPr>
        <w:t xml:space="preserve"> </w:t>
      </w:r>
      <w:r w:rsidRPr="00C31C73">
        <w:rPr>
          <w:rFonts w:eastAsia="Calibri" w:cs="Calibri"/>
          <w:b/>
          <w:bCs/>
          <w:sz w:val="28"/>
          <w:szCs w:val="28"/>
        </w:rPr>
        <w:t>S</w:t>
      </w:r>
      <w:r w:rsidRPr="00C31C73">
        <w:rPr>
          <w:rFonts w:eastAsia="Calibri" w:cs="Calibri"/>
          <w:b/>
          <w:bCs/>
          <w:spacing w:val="-1"/>
          <w:sz w:val="28"/>
          <w:szCs w:val="28"/>
        </w:rPr>
        <w:t>P</w:t>
      </w:r>
      <w:r w:rsidRPr="00C31C73">
        <w:rPr>
          <w:rFonts w:eastAsia="Calibri" w:cs="Calibri"/>
          <w:b/>
          <w:bCs/>
          <w:sz w:val="28"/>
          <w:szCs w:val="28"/>
        </w:rPr>
        <w:t>ECIFICAT</w:t>
      </w:r>
      <w:r w:rsidRPr="00C31C73">
        <w:rPr>
          <w:rFonts w:eastAsia="Calibri" w:cs="Calibri"/>
          <w:b/>
          <w:bCs/>
          <w:spacing w:val="-3"/>
          <w:sz w:val="28"/>
          <w:szCs w:val="28"/>
        </w:rPr>
        <w:t>I</w:t>
      </w:r>
      <w:r w:rsidRPr="00C31C73">
        <w:rPr>
          <w:rFonts w:eastAsia="Calibri" w:cs="Calibri"/>
          <w:b/>
          <w:bCs/>
          <w:sz w:val="28"/>
          <w:szCs w:val="28"/>
        </w:rPr>
        <w:t>ON</w:t>
      </w:r>
    </w:p>
    <w:p w14:paraId="1E0B6FDB" w14:textId="77777777" w:rsidR="00775CD6" w:rsidRPr="00C31C73" w:rsidRDefault="00775CD6">
      <w:pPr>
        <w:spacing w:before="4" w:after="0" w:line="240" w:lineRule="auto"/>
        <w:ind w:left="-360" w:right="-334"/>
        <w:jc w:val="center"/>
        <w:rPr>
          <w:rFonts w:ascii="Calibri" w:eastAsia="Calibri" w:hAnsi="Calibri" w:cs="Calibri"/>
        </w:rPr>
      </w:pPr>
    </w:p>
    <w:p w14:paraId="37CED962" w14:textId="77777777" w:rsidR="00775CD6" w:rsidRPr="00C31C73" w:rsidRDefault="00775CD6">
      <w:pPr>
        <w:spacing w:before="13" w:after="0" w:line="200" w:lineRule="exact"/>
      </w:pPr>
    </w:p>
    <w:tbl>
      <w:tblPr>
        <w:tblW w:w="9913" w:type="dxa"/>
        <w:jc w:val="center"/>
        <w:tblLayout w:type="fixed"/>
        <w:tblCellMar>
          <w:left w:w="0" w:type="dxa"/>
          <w:right w:w="0" w:type="dxa"/>
        </w:tblCellMar>
        <w:tblLook w:val="01E0" w:firstRow="1" w:lastRow="1" w:firstColumn="1" w:lastColumn="1" w:noHBand="0" w:noVBand="0"/>
      </w:tblPr>
      <w:tblGrid>
        <w:gridCol w:w="710"/>
        <w:gridCol w:w="5953"/>
        <w:gridCol w:w="1276"/>
        <w:gridCol w:w="709"/>
        <w:gridCol w:w="1265"/>
      </w:tblGrid>
      <w:tr w:rsidR="00775CD6" w:rsidRPr="00C31C73" w14:paraId="3CC71F6D" w14:textId="77777777" w:rsidTr="004D73AA">
        <w:trPr>
          <w:trHeight w:hRule="exact" w:val="399"/>
          <w:jc w:val="center"/>
        </w:trPr>
        <w:tc>
          <w:tcPr>
            <w:tcW w:w="7939" w:type="dxa"/>
            <w:gridSpan w:val="3"/>
            <w:tcBorders>
              <w:top w:val="nil"/>
              <w:left w:val="nil"/>
              <w:bottom w:val="single" w:sz="4" w:space="0" w:color="000000"/>
              <w:right w:val="single" w:sz="4" w:space="0" w:color="000000"/>
            </w:tcBorders>
          </w:tcPr>
          <w:p w14:paraId="1576609E" w14:textId="77777777" w:rsidR="00775CD6" w:rsidRPr="00C31C73" w:rsidRDefault="00775CD6"/>
        </w:tc>
        <w:tc>
          <w:tcPr>
            <w:tcW w:w="1974" w:type="dxa"/>
            <w:gridSpan w:val="2"/>
            <w:tcBorders>
              <w:top w:val="single" w:sz="4" w:space="0" w:color="000000"/>
              <w:left w:val="single" w:sz="4" w:space="0" w:color="000000"/>
              <w:bottom w:val="single" w:sz="4" w:space="0" w:color="000000"/>
              <w:right w:val="single" w:sz="4" w:space="0" w:color="000000"/>
            </w:tcBorders>
          </w:tcPr>
          <w:p w14:paraId="796542F8" w14:textId="77777777" w:rsidR="00775CD6" w:rsidRPr="00C31C73" w:rsidRDefault="00C31C73">
            <w:pPr>
              <w:spacing w:before="58" w:after="0" w:line="240" w:lineRule="auto"/>
              <w:ind w:left="415" w:right="-20"/>
              <w:rPr>
                <w:rFonts w:ascii="Calibri" w:eastAsia="Calibri" w:hAnsi="Calibri" w:cs="Calibri"/>
              </w:rPr>
            </w:pPr>
            <w:r w:rsidRPr="00C31C73">
              <w:rPr>
                <w:rFonts w:ascii="Calibri" w:eastAsia="Calibri" w:hAnsi="Calibri" w:cs="Calibri"/>
                <w:b/>
                <w:bCs/>
              </w:rPr>
              <w:t>A</w:t>
            </w:r>
            <w:r w:rsidRPr="00C31C73">
              <w:rPr>
                <w:rFonts w:ascii="Calibri" w:eastAsia="Calibri" w:hAnsi="Calibri" w:cs="Calibri"/>
                <w:b/>
                <w:bCs/>
                <w:spacing w:val="1"/>
              </w:rPr>
              <w:t>s</w:t>
            </w:r>
            <w:r w:rsidRPr="00C31C73">
              <w:rPr>
                <w:rFonts w:ascii="Calibri" w:eastAsia="Calibri" w:hAnsi="Calibri" w:cs="Calibri"/>
                <w:b/>
                <w:bCs/>
              </w:rPr>
              <w:t>s</w:t>
            </w:r>
            <w:r w:rsidRPr="00C31C73">
              <w:rPr>
                <w:rFonts w:ascii="Calibri" w:eastAsia="Calibri" w:hAnsi="Calibri" w:cs="Calibri"/>
                <w:b/>
                <w:bCs/>
                <w:spacing w:val="-3"/>
              </w:rPr>
              <w:t>e</w:t>
            </w:r>
            <w:r w:rsidRPr="00C31C73">
              <w:rPr>
                <w:rFonts w:ascii="Calibri" w:eastAsia="Calibri" w:hAnsi="Calibri" w:cs="Calibri"/>
                <w:b/>
                <w:bCs/>
              </w:rPr>
              <w:t>ss</w:t>
            </w:r>
            <w:r w:rsidRPr="00C31C73">
              <w:rPr>
                <w:rFonts w:ascii="Calibri" w:eastAsia="Calibri" w:hAnsi="Calibri" w:cs="Calibri"/>
                <w:b/>
                <w:bCs/>
                <w:spacing w:val="-1"/>
              </w:rPr>
              <w:t>e</w:t>
            </w:r>
            <w:r w:rsidRPr="00C31C73">
              <w:rPr>
                <w:rFonts w:ascii="Calibri" w:eastAsia="Calibri" w:hAnsi="Calibri" w:cs="Calibri"/>
                <w:b/>
                <w:bCs/>
              </w:rPr>
              <w:t>d</w:t>
            </w:r>
            <w:r w:rsidRPr="00C31C73">
              <w:rPr>
                <w:rFonts w:ascii="Calibri" w:eastAsia="Calibri" w:hAnsi="Calibri" w:cs="Calibri"/>
                <w:b/>
                <w:bCs/>
                <w:spacing w:val="-1"/>
              </w:rPr>
              <w:t xml:space="preserve"> </w:t>
            </w:r>
            <w:r w:rsidRPr="00C31C73">
              <w:rPr>
                <w:rFonts w:ascii="Calibri" w:eastAsia="Calibri" w:hAnsi="Calibri" w:cs="Calibri"/>
                <w:b/>
                <w:bCs/>
              </w:rPr>
              <w:t>by:</w:t>
            </w:r>
          </w:p>
        </w:tc>
      </w:tr>
      <w:tr w:rsidR="00775CD6" w:rsidRPr="00C31C73" w14:paraId="0ADCB8B6" w14:textId="77777777" w:rsidTr="0031686C">
        <w:trPr>
          <w:trHeight w:hRule="exact" w:val="100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E0D71D6" w14:textId="77777777" w:rsidR="00775CD6" w:rsidRPr="00C31C73" w:rsidRDefault="00775CD6">
            <w:pPr>
              <w:spacing w:before="6" w:after="0" w:line="130" w:lineRule="exact"/>
              <w:rPr>
                <w:color w:val="FFFFFF" w:themeColor="background1"/>
              </w:rPr>
            </w:pPr>
          </w:p>
          <w:p w14:paraId="24D50565" w14:textId="77777777" w:rsidR="00775CD6" w:rsidRPr="00C31C73" w:rsidRDefault="00775CD6">
            <w:pPr>
              <w:spacing w:after="0" w:line="200" w:lineRule="exact"/>
              <w:rPr>
                <w:color w:val="FFFFFF" w:themeColor="background1"/>
              </w:rPr>
            </w:pPr>
          </w:p>
          <w:p w14:paraId="1B3CC7B0" w14:textId="77777777" w:rsidR="00775CD6" w:rsidRPr="00C31C73" w:rsidRDefault="00C31C73">
            <w:pPr>
              <w:spacing w:after="0" w:line="240" w:lineRule="auto"/>
              <w:ind w:left="102" w:right="-20"/>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No</w:t>
            </w:r>
          </w:p>
        </w:tc>
        <w:tc>
          <w:tcPr>
            <w:tcW w:w="595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5C5762B" w14:textId="77777777" w:rsidR="00775CD6" w:rsidRPr="00C31C73" w:rsidRDefault="00775CD6">
            <w:pPr>
              <w:spacing w:before="6" w:after="0" w:line="130" w:lineRule="exact"/>
              <w:rPr>
                <w:color w:val="FFFFFF" w:themeColor="background1"/>
              </w:rPr>
            </w:pPr>
          </w:p>
          <w:p w14:paraId="03531130" w14:textId="77777777" w:rsidR="00775CD6" w:rsidRPr="00C31C73" w:rsidRDefault="00775CD6">
            <w:pPr>
              <w:spacing w:after="0" w:line="200" w:lineRule="exact"/>
              <w:rPr>
                <w:color w:val="FFFFFF" w:themeColor="background1"/>
              </w:rPr>
            </w:pPr>
          </w:p>
          <w:p w14:paraId="24C70F71" w14:textId="77777777" w:rsidR="00775CD6" w:rsidRPr="00C31C73" w:rsidRDefault="00C31C73">
            <w:pPr>
              <w:spacing w:after="0" w:line="240" w:lineRule="auto"/>
              <w:ind w:left="102" w:right="-20"/>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C</w:t>
            </w:r>
            <w:r w:rsidRPr="00C31C73">
              <w:rPr>
                <w:rFonts w:ascii="Calibri" w:eastAsia="Calibri" w:hAnsi="Calibri" w:cs="Calibri"/>
                <w:b/>
                <w:bCs/>
                <w:color w:val="FFFFFF" w:themeColor="background1"/>
                <w:spacing w:val="-2"/>
              </w:rPr>
              <w:t>A</w:t>
            </w:r>
            <w:r w:rsidRPr="00C31C73">
              <w:rPr>
                <w:rFonts w:ascii="Calibri" w:eastAsia="Calibri" w:hAnsi="Calibri" w:cs="Calibri"/>
                <w:b/>
                <w:bCs/>
                <w:color w:val="FFFFFF" w:themeColor="background1"/>
                <w:spacing w:val="1"/>
              </w:rPr>
              <w:t>T</w:t>
            </w: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G</w:t>
            </w:r>
            <w:r w:rsidRPr="00C31C73">
              <w:rPr>
                <w:rFonts w:ascii="Calibri" w:eastAsia="Calibri" w:hAnsi="Calibri" w:cs="Calibri"/>
                <w:b/>
                <w:bCs/>
                <w:color w:val="FFFFFF" w:themeColor="background1"/>
                <w:spacing w:val="-3"/>
              </w:rPr>
              <w:t>O</w:t>
            </w:r>
            <w:r w:rsidRPr="00C31C73">
              <w:rPr>
                <w:rFonts w:ascii="Calibri" w:eastAsia="Calibri" w:hAnsi="Calibri" w:cs="Calibri"/>
                <w:b/>
                <w:bCs/>
                <w:color w:val="FFFFFF" w:themeColor="background1"/>
              </w:rPr>
              <w:t>R</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rPr>
              <w:t>ES</w:t>
            </w:r>
          </w:p>
        </w:tc>
        <w:tc>
          <w:tcPr>
            <w:tcW w:w="12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3A833F4" w14:textId="77777777" w:rsidR="00775CD6" w:rsidRPr="00C31C73" w:rsidRDefault="00775CD6">
            <w:pPr>
              <w:spacing w:before="6" w:after="0" w:line="130" w:lineRule="exact"/>
              <w:rPr>
                <w:color w:val="FFFFFF" w:themeColor="background1"/>
              </w:rPr>
            </w:pPr>
          </w:p>
          <w:p w14:paraId="66DDD036" w14:textId="77777777" w:rsidR="00775CD6" w:rsidRPr="00C31C73" w:rsidRDefault="00775CD6">
            <w:pPr>
              <w:spacing w:after="0" w:line="200" w:lineRule="exact"/>
              <w:rPr>
                <w:color w:val="FFFFFF" w:themeColor="background1"/>
              </w:rPr>
            </w:pPr>
          </w:p>
          <w:p w14:paraId="668986C6" w14:textId="77777777" w:rsidR="00775CD6" w:rsidRPr="00C31C73" w:rsidRDefault="00C31C73">
            <w:pPr>
              <w:spacing w:after="0" w:line="240" w:lineRule="auto"/>
              <w:ind w:left="191" w:right="114" w:hanging="19"/>
              <w:rPr>
                <w:rFonts w:ascii="Calibri" w:eastAsia="Calibri" w:hAnsi="Calibri" w:cs="Calibri"/>
                <w:color w:val="FFFFFF" w:themeColor="background1"/>
              </w:rPr>
            </w:pP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s</w:t>
            </w:r>
            <w:r w:rsidRPr="00C31C73">
              <w:rPr>
                <w:rFonts w:ascii="Calibri" w:eastAsia="Calibri" w:hAnsi="Calibri" w:cs="Calibri"/>
                <w:b/>
                <w:bCs/>
                <w:color w:val="FFFFFF" w:themeColor="background1"/>
              </w:rPr>
              <w:t>s</w:t>
            </w:r>
            <w:r w:rsidRPr="00C31C73">
              <w:rPr>
                <w:rFonts w:ascii="Calibri" w:eastAsia="Calibri" w:hAnsi="Calibri" w:cs="Calibri"/>
                <w:b/>
                <w:bCs/>
                <w:color w:val="FFFFFF" w:themeColor="background1"/>
                <w:spacing w:val="-1"/>
              </w:rPr>
              <w:t>en</w:t>
            </w:r>
            <w:r w:rsidRPr="00C31C73">
              <w:rPr>
                <w:rFonts w:ascii="Calibri" w:eastAsia="Calibri" w:hAnsi="Calibri" w:cs="Calibri"/>
                <w:b/>
                <w:bCs/>
                <w:color w:val="FFFFFF" w:themeColor="background1"/>
              </w:rPr>
              <w:t>t</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3"/>
              </w:rPr>
              <w:t>a</w:t>
            </w:r>
            <w:r w:rsidRPr="00C31C73">
              <w:rPr>
                <w:rFonts w:ascii="Calibri" w:eastAsia="Calibri" w:hAnsi="Calibri" w:cs="Calibri"/>
                <w:b/>
                <w:bCs/>
                <w:color w:val="FFFFFF" w:themeColor="background1"/>
                <w:spacing w:val="1"/>
              </w:rPr>
              <w:t>l</w:t>
            </w:r>
            <w:r w:rsidRPr="00C31C73">
              <w:rPr>
                <w:rFonts w:ascii="Calibri" w:eastAsia="Calibri" w:hAnsi="Calibri" w:cs="Calibri"/>
                <w:b/>
                <w:bCs/>
                <w:color w:val="FFFFFF" w:themeColor="background1"/>
              </w:rPr>
              <w:t>/ Des</w:t>
            </w:r>
            <w:r w:rsidRPr="00C31C73">
              <w:rPr>
                <w:rFonts w:ascii="Calibri" w:eastAsia="Calibri" w:hAnsi="Calibri" w:cs="Calibri"/>
                <w:b/>
                <w:bCs/>
                <w:color w:val="FFFFFF" w:themeColor="background1"/>
                <w:spacing w:val="1"/>
              </w:rPr>
              <w:t>ir</w:t>
            </w:r>
            <w:r w:rsidRPr="00C31C73">
              <w:rPr>
                <w:rFonts w:ascii="Calibri" w:eastAsia="Calibri" w:hAnsi="Calibri" w:cs="Calibri"/>
                <w:b/>
                <w:bCs/>
                <w:color w:val="FFFFFF" w:themeColor="background1"/>
                <w:spacing w:val="-1"/>
              </w:rPr>
              <w:t>ab</w:t>
            </w:r>
            <w:r w:rsidRPr="00C31C73">
              <w:rPr>
                <w:rFonts w:ascii="Calibri" w:eastAsia="Calibri" w:hAnsi="Calibri" w:cs="Calibri"/>
                <w:b/>
                <w:bCs/>
                <w:color w:val="FFFFFF" w:themeColor="background1"/>
                <w:spacing w:val="1"/>
              </w:rPr>
              <w:t>l</w:t>
            </w:r>
            <w:r w:rsidRPr="00C31C73">
              <w:rPr>
                <w:rFonts w:ascii="Calibri" w:eastAsia="Calibri" w:hAnsi="Calibri" w:cs="Calibri"/>
                <w:b/>
                <w:bCs/>
                <w:color w:val="FFFFFF" w:themeColor="background1"/>
              </w:rPr>
              <w:t>e</w:t>
            </w:r>
          </w:p>
        </w:tc>
        <w:tc>
          <w:tcPr>
            <w:tcW w:w="7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5044DFE" w14:textId="77777777" w:rsidR="00775CD6" w:rsidRPr="00C31C73" w:rsidRDefault="00775CD6">
            <w:pPr>
              <w:spacing w:before="6" w:after="0" w:line="130" w:lineRule="exact"/>
              <w:rPr>
                <w:color w:val="FFFFFF" w:themeColor="background1"/>
              </w:rPr>
            </w:pPr>
          </w:p>
          <w:p w14:paraId="5130F0F9" w14:textId="77777777" w:rsidR="00775CD6" w:rsidRPr="00C31C73" w:rsidRDefault="00775CD6">
            <w:pPr>
              <w:spacing w:after="0" w:line="200" w:lineRule="exact"/>
              <w:rPr>
                <w:color w:val="FFFFFF" w:themeColor="background1"/>
              </w:rPr>
            </w:pPr>
          </w:p>
          <w:p w14:paraId="5D996948" w14:textId="77777777" w:rsidR="00775CD6" w:rsidRPr="00C31C73" w:rsidRDefault="00C31C73">
            <w:pPr>
              <w:spacing w:after="0" w:line="240" w:lineRule="auto"/>
              <w:ind w:left="168" w:right="-20"/>
              <w:rPr>
                <w:rFonts w:ascii="Calibri" w:eastAsia="Calibri" w:hAnsi="Calibri" w:cs="Calibri"/>
                <w:color w:val="FFFFFF" w:themeColor="background1"/>
              </w:rPr>
            </w:pPr>
            <w:r w:rsidRPr="00C31C73">
              <w:rPr>
                <w:rFonts w:ascii="Calibri" w:eastAsia="Calibri" w:hAnsi="Calibri" w:cs="Calibri"/>
                <w:b/>
                <w:bCs/>
                <w:color w:val="FFFFFF" w:themeColor="background1"/>
              </w:rPr>
              <w:t>App</w:t>
            </w:r>
          </w:p>
          <w:p w14:paraId="6168CD6A" w14:textId="77777777" w:rsidR="00775CD6" w:rsidRPr="00C31C73" w:rsidRDefault="00C31C73">
            <w:pPr>
              <w:spacing w:before="60" w:after="0" w:line="240" w:lineRule="auto"/>
              <w:ind w:left="112" w:right="-20"/>
              <w:rPr>
                <w:rFonts w:ascii="Calibri" w:eastAsia="Calibri" w:hAnsi="Calibri" w:cs="Calibri"/>
                <w:color w:val="FFFFFF" w:themeColor="background1"/>
              </w:rPr>
            </w:pPr>
            <w:r w:rsidRPr="00C31C73">
              <w:rPr>
                <w:rFonts w:ascii="Calibri" w:eastAsia="Calibri" w:hAnsi="Calibri" w:cs="Calibri"/>
                <w:b/>
                <w:bCs/>
                <w:color w:val="FFFFFF" w:themeColor="background1"/>
              </w:rPr>
              <w:t>F</w:t>
            </w:r>
            <w:r w:rsidRPr="00C31C73">
              <w:rPr>
                <w:rFonts w:ascii="Calibri" w:eastAsia="Calibri" w:hAnsi="Calibri" w:cs="Calibri"/>
                <w:b/>
                <w:bCs/>
                <w:color w:val="FFFFFF" w:themeColor="background1"/>
                <w:spacing w:val="-2"/>
              </w:rPr>
              <w:t>o</w:t>
            </w:r>
            <w:r w:rsidRPr="00C31C73">
              <w:rPr>
                <w:rFonts w:ascii="Calibri" w:eastAsia="Calibri" w:hAnsi="Calibri" w:cs="Calibri"/>
                <w:b/>
                <w:bCs/>
                <w:color w:val="FFFFFF" w:themeColor="background1"/>
                <w:spacing w:val="1"/>
              </w:rPr>
              <w:t>r</w:t>
            </w:r>
            <w:r w:rsidRPr="00C31C73">
              <w:rPr>
                <w:rFonts w:ascii="Calibri" w:eastAsia="Calibri" w:hAnsi="Calibri" w:cs="Calibri"/>
                <w:b/>
                <w:bCs/>
                <w:color w:val="FFFFFF" w:themeColor="background1"/>
              </w:rPr>
              <w:t>m</w:t>
            </w:r>
          </w:p>
        </w:tc>
        <w:tc>
          <w:tcPr>
            <w:tcW w:w="126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C9D48AF" w14:textId="77777777" w:rsidR="00775CD6" w:rsidRPr="00C31C73" w:rsidRDefault="00775CD6">
            <w:pPr>
              <w:spacing w:before="6" w:after="0" w:line="130" w:lineRule="exact"/>
              <w:rPr>
                <w:color w:val="FFFFFF" w:themeColor="background1"/>
              </w:rPr>
            </w:pPr>
          </w:p>
          <w:p w14:paraId="08FA07A4" w14:textId="77777777" w:rsidR="00775CD6" w:rsidRPr="00C31C73" w:rsidRDefault="00775CD6">
            <w:pPr>
              <w:spacing w:after="0" w:line="200" w:lineRule="exact"/>
              <w:rPr>
                <w:color w:val="FFFFFF" w:themeColor="background1"/>
              </w:rPr>
            </w:pPr>
          </w:p>
          <w:p w14:paraId="7B03DC8A" w14:textId="77777777" w:rsidR="00775CD6" w:rsidRPr="00C31C73" w:rsidRDefault="00C31C73">
            <w:pPr>
              <w:spacing w:after="0" w:line="240" w:lineRule="auto"/>
              <w:ind w:left="157" w:right="124"/>
              <w:jc w:val="center"/>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1"/>
              </w:rPr>
              <w:t>n</w:t>
            </w:r>
            <w:r w:rsidRPr="00C31C73">
              <w:rPr>
                <w:rFonts w:ascii="Calibri" w:eastAsia="Calibri" w:hAnsi="Calibri" w:cs="Calibri"/>
                <w:b/>
                <w:bCs/>
                <w:color w:val="FFFFFF" w:themeColor="background1"/>
              </w:rPr>
              <w:t>ter</w:t>
            </w:r>
            <w:r w:rsidRPr="00C31C73">
              <w:rPr>
                <w:rFonts w:ascii="Calibri" w:eastAsia="Calibri" w:hAnsi="Calibri" w:cs="Calibri"/>
                <w:b/>
                <w:bCs/>
                <w:color w:val="FFFFFF" w:themeColor="background1"/>
                <w:spacing w:val="-1"/>
              </w:rPr>
              <w:t>v</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1"/>
              </w:rPr>
              <w:t>e</w:t>
            </w:r>
            <w:r w:rsidRPr="00C31C73">
              <w:rPr>
                <w:rFonts w:ascii="Calibri" w:eastAsia="Calibri" w:hAnsi="Calibri" w:cs="Calibri"/>
                <w:b/>
                <w:bCs/>
                <w:color w:val="FFFFFF" w:themeColor="background1"/>
              </w:rPr>
              <w:t>w</w:t>
            </w:r>
          </w:p>
          <w:p w14:paraId="5E30A2A7" w14:textId="77777777" w:rsidR="00775CD6" w:rsidRPr="00C31C73" w:rsidRDefault="00C31C73">
            <w:pPr>
              <w:spacing w:after="0" w:line="240" w:lineRule="auto"/>
              <w:ind w:left="337" w:right="303"/>
              <w:jc w:val="center"/>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/T</w:t>
            </w:r>
            <w:r w:rsidRPr="00C31C73">
              <w:rPr>
                <w:rFonts w:ascii="Calibri" w:eastAsia="Calibri" w:hAnsi="Calibri" w:cs="Calibri"/>
                <w:b/>
                <w:bCs/>
                <w:color w:val="FFFFFF" w:themeColor="background1"/>
                <w:spacing w:val="-1"/>
              </w:rPr>
              <w:t>a</w:t>
            </w:r>
            <w:r w:rsidRPr="00C31C73">
              <w:rPr>
                <w:rFonts w:ascii="Calibri" w:eastAsia="Calibri" w:hAnsi="Calibri" w:cs="Calibri"/>
                <w:b/>
                <w:bCs/>
                <w:color w:val="FFFFFF" w:themeColor="background1"/>
              </w:rPr>
              <w:t>sk</w:t>
            </w:r>
          </w:p>
        </w:tc>
      </w:tr>
      <w:tr w:rsidR="00775CD6" w:rsidRPr="00C31C73" w14:paraId="2D390992" w14:textId="77777777" w:rsidTr="0031686C">
        <w:trPr>
          <w:trHeight w:val="720"/>
          <w:jc w:val="center"/>
        </w:trPr>
        <w:tc>
          <w:tcPr>
            <w:tcW w:w="9913"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0A6E200" w14:textId="77777777" w:rsidR="00775CD6" w:rsidRPr="00C31C73" w:rsidRDefault="00C31C73">
            <w:pPr>
              <w:spacing w:before="56" w:after="0" w:line="240" w:lineRule="auto"/>
              <w:ind w:left="102" w:right="-20"/>
              <w:rPr>
                <w:rFonts w:ascii="Calibri" w:eastAsia="Calibri" w:hAnsi="Calibri" w:cs="Calibri"/>
                <w:color w:val="FFFFFF" w:themeColor="background1"/>
              </w:rPr>
            </w:pPr>
            <w:r w:rsidRPr="00C31C73">
              <w:rPr>
                <w:rFonts w:ascii="Calibri" w:eastAsia="Calibri" w:hAnsi="Calibri" w:cs="Calibri"/>
                <w:b/>
                <w:bCs/>
                <w:color w:val="FFFFFF" w:themeColor="background1"/>
              </w:rPr>
              <w:t>QUA</w:t>
            </w:r>
            <w:r w:rsidRPr="00C31C73">
              <w:rPr>
                <w:rFonts w:ascii="Calibri" w:eastAsia="Calibri" w:hAnsi="Calibri" w:cs="Calibri"/>
                <w:b/>
                <w:bCs/>
                <w:color w:val="FFFFFF" w:themeColor="background1"/>
                <w:spacing w:val="-2"/>
              </w:rPr>
              <w:t>L</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rPr>
              <w:t>FI</w:t>
            </w:r>
            <w:r w:rsidRPr="00C31C73">
              <w:rPr>
                <w:rFonts w:ascii="Calibri" w:eastAsia="Calibri" w:hAnsi="Calibri" w:cs="Calibri"/>
                <w:b/>
                <w:bCs/>
                <w:color w:val="FFFFFF" w:themeColor="background1"/>
                <w:spacing w:val="-1"/>
              </w:rPr>
              <w:t>C</w:t>
            </w:r>
            <w:r w:rsidRPr="00C31C73">
              <w:rPr>
                <w:rFonts w:ascii="Calibri" w:eastAsia="Calibri" w:hAnsi="Calibri" w:cs="Calibri"/>
                <w:b/>
                <w:bCs/>
                <w:color w:val="FFFFFF" w:themeColor="background1"/>
                <w:spacing w:val="-2"/>
              </w:rPr>
              <w:t>A</w:t>
            </w:r>
            <w:r w:rsidRPr="00C31C73">
              <w:rPr>
                <w:rFonts w:ascii="Calibri" w:eastAsia="Calibri" w:hAnsi="Calibri" w:cs="Calibri"/>
                <w:b/>
                <w:bCs/>
                <w:color w:val="FFFFFF" w:themeColor="background1"/>
                <w:spacing w:val="1"/>
              </w:rPr>
              <w:t>TI</w:t>
            </w:r>
            <w:r w:rsidRPr="00C31C73">
              <w:rPr>
                <w:rFonts w:ascii="Calibri" w:eastAsia="Calibri" w:hAnsi="Calibri" w:cs="Calibri"/>
                <w:b/>
                <w:bCs/>
                <w:color w:val="FFFFFF" w:themeColor="background1"/>
                <w:spacing w:val="-3"/>
              </w:rPr>
              <w:t>O</w:t>
            </w:r>
            <w:r w:rsidRPr="00C31C73">
              <w:rPr>
                <w:rFonts w:ascii="Calibri" w:eastAsia="Calibri" w:hAnsi="Calibri" w:cs="Calibri"/>
                <w:b/>
                <w:bCs/>
                <w:color w:val="FFFFFF" w:themeColor="background1"/>
                <w:spacing w:val="1"/>
              </w:rPr>
              <w:t>N</w:t>
            </w:r>
            <w:r w:rsidRPr="00C31C73">
              <w:rPr>
                <w:rFonts w:ascii="Calibri" w:eastAsia="Calibri" w:hAnsi="Calibri" w:cs="Calibri"/>
                <w:b/>
                <w:bCs/>
                <w:color w:val="FFFFFF" w:themeColor="background1"/>
              </w:rPr>
              <w:t>S</w:t>
            </w:r>
          </w:p>
        </w:tc>
      </w:tr>
      <w:tr w:rsidR="00775CD6" w:rsidRPr="00C31C73" w14:paraId="0185AB8B" w14:textId="77777777" w:rsidTr="004D73AA">
        <w:trPr>
          <w:trHeight w:val="49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030EB47" w14:textId="77777777" w:rsidR="00775CD6" w:rsidRPr="00C31C73" w:rsidRDefault="00C31C73">
            <w:pPr>
              <w:ind w:left="102"/>
            </w:pPr>
            <w:r w:rsidRPr="00C31C73">
              <w:t>1.</w:t>
            </w:r>
          </w:p>
        </w:tc>
        <w:tc>
          <w:tcPr>
            <w:tcW w:w="5953" w:type="dxa"/>
            <w:tcBorders>
              <w:top w:val="single" w:sz="4" w:space="0" w:color="000000"/>
              <w:left w:val="single" w:sz="4" w:space="0" w:color="000000"/>
              <w:bottom w:val="single" w:sz="4" w:space="0" w:color="000000"/>
              <w:right w:val="single" w:sz="4" w:space="0" w:color="000000"/>
            </w:tcBorders>
            <w:vAlign w:val="center"/>
          </w:tcPr>
          <w:p w14:paraId="6FBEAFF9" w14:textId="77777777" w:rsidR="00775CD6" w:rsidRPr="00C31C73" w:rsidRDefault="00C31C73">
            <w:pPr>
              <w:ind w:left="102"/>
              <w:rPr>
                <w:rStyle w:val="IntenseEmphasis"/>
              </w:rPr>
            </w:pPr>
            <w:r w:rsidRPr="00C31C73">
              <w:t>A degree qualification or relevant qualification.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0171D19B" w14:textId="77777777" w:rsidR="00775CD6" w:rsidRPr="00C31C73" w:rsidRDefault="00C31C73">
            <w:pPr>
              <w:jc w:val="center"/>
              <w:rPr>
                <w:b/>
              </w:rPr>
            </w:pPr>
            <w:r w:rsidRPr="00C31C73">
              <w:rPr>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0682E9A0" w14:textId="77777777" w:rsidR="00775CD6" w:rsidRPr="00C31C73" w:rsidRDefault="00C31C73">
            <w:pPr>
              <w:jc w:val="center"/>
              <w:rPr>
                <w:rFonts w:ascii="Wingdings 2" w:hAnsi="Wingdings 2"/>
              </w:rPr>
            </w:pPr>
            <w:r w:rsidRPr="00C31C73">
              <w:rPr>
                <w:rFonts w:ascii="Wingdings 2" w:hAnsi="Wingdings 2"/>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67494915" w14:textId="77777777" w:rsidR="00775CD6" w:rsidRPr="00C31C73" w:rsidRDefault="00775CD6">
            <w:pPr>
              <w:jc w:val="center"/>
              <w:rPr>
                <w:rFonts w:ascii="Wingdings 2" w:hAnsi="Wingdings 2"/>
              </w:rPr>
            </w:pPr>
          </w:p>
        </w:tc>
      </w:tr>
      <w:tr w:rsidR="00775CD6" w:rsidRPr="00C31C73" w14:paraId="3C327610" w14:textId="77777777" w:rsidTr="004D73AA">
        <w:trPr>
          <w:trHeight w:val="38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0129FDC" w14:textId="77777777" w:rsidR="00775CD6" w:rsidRPr="00C31C73" w:rsidRDefault="00C31C73">
            <w:pPr>
              <w:ind w:left="102"/>
            </w:pPr>
            <w:r w:rsidRPr="00C31C73">
              <w:t>2.</w:t>
            </w:r>
          </w:p>
        </w:tc>
        <w:tc>
          <w:tcPr>
            <w:tcW w:w="5953" w:type="dxa"/>
            <w:tcBorders>
              <w:top w:val="single" w:sz="4" w:space="0" w:color="000000"/>
              <w:left w:val="single" w:sz="4" w:space="0" w:color="000000"/>
              <w:bottom w:val="single" w:sz="4" w:space="0" w:color="000000"/>
              <w:right w:val="single" w:sz="4" w:space="0" w:color="000000"/>
            </w:tcBorders>
            <w:vAlign w:val="center"/>
          </w:tcPr>
          <w:p w14:paraId="658B5C6A" w14:textId="77777777" w:rsidR="00775CD6" w:rsidRPr="00C31C73" w:rsidRDefault="00C31C73">
            <w:pPr>
              <w:ind w:left="102"/>
            </w:pPr>
            <w:r w:rsidRPr="00C31C73">
              <w:t>Qualified Teacher Status or working towards qualification.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2E653B44" w14:textId="77777777" w:rsidR="00775CD6" w:rsidRPr="00C31C73" w:rsidRDefault="00C31C73">
            <w:pPr>
              <w:jc w:val="center"/>
              <w:rPr>
                <w:b/>
              </w:rPr>
            </w:pPr>
            <w:r w:rsidRPr="00C31C73">
              <w:rPr>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7C9F6A7A" w14:textId="77777777" w:rsidR="00775CD6" w:rsidRPr="00C31C73" w:rsidRDefault="00C31C73">
            <w:pPr>
              <w:jc w:val="center"/>
              <w:rPr>
                <w:rFonts w:ascii="Wingdings 2" w:hAnsi="Wingdings 2"/>
              </w:rPr>
            </w:pPr>
            <w:r w:rsidRPr="00C31C73">
              <w:rPr>
                <w:rFonts w:ascii="Wingdings 2" w:hAnsi="Wingdings 2"/>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0AC4D52A" w14:textId="77777777" w:rsidR="00775CD6" w:rsidRPr="00C31C73" w:rsidRDefault="00775CD6">
            <w:pPr>
              <w:jc w:val="center"/>
              <w:rPr>
                <w:rFonts w:ascii="Wingdings 2" w:hAnsi="Wingdings 2"/>
              </w:rPr>
            </w:pPr>
          </w:p>
        </w:tc>
      </w:tr>
      <w:tr w:rsidR="00775CD6" w:rsidRPr="00C31C73" w14:paraId="50ACDF94" w14:textId="77777777" w:rsidTr="004D73AA">
        <w:trPr>
          <w:trHeight w:val="43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6E81A6D" w14:textId="77777777" w:rsidR="00775CD6" w:rsidRPr="00C31C73" w:rsidRDefault="00C31C73">
            <w:pPr>
              <w:ind w:left="102"/>
            </w:pPr>
            <w:r w:rsidRPr="00C31C73">
              <w:t>3.</w:t>
            </w:r>
          </w:p>
        </w:tc>
        <w:tc>
          <w:tcPr>
            <w:tcW w:w="5953" w:type="dxa"/>
            <w:tcBorders>
              <w:top w:val="single" w:sz="4" w:space="0" w:color="000000"/>
              <w:left w:val="single" w:sz="4" w:space="0" w:color="000000"/>
              <w:bottom w:val="single" w:sz="4" w:space="0" w:color="000000"/>
              <w:right w:val="single" w:sz="4" w:space="0" w:color="000000"/>
            </w:tcBorders>
            <w:vAlign w:val="center"/>
          </w:tcPr>
          <w:p w14:paraId="414AC6E7" w14:textId="77777777" w:rsidR="00775CD6" w:rsidRPr="00C31C73" w:rsidRDefault="00C31C73">
            <w:pPr>
              <w:ind w:left="102"/>
            </w:pPr>
            <w:r w:rsidRPr="00C31C73">
              <w:t>Evidence of continuous professional development.</w:t>
            </w:r>
          </w:p>
        </w:tc>
        <w:tc>
          <w:tcPr>
            <w:tcW w:w="1276" w:type="dxa"/>
            <w:tcBorders>
              <w:top w:val="single" w:sz="4" w:space="0" w:color="000000"/>
              <w:left w:val="single" w:sz="4" w:space="0" w:color="000000"/>
              <w:bottom w:val="single" w:sz="4" w:space="0" w:color="000000"/>
              <w:right w:val="single" w:sz="4" w:space="0" w:color="000000"/>
            </w:tcBorders>
            <w:vAlign w:val="center"/>
          </w:tcPr>
          <w:p w14:paraId="6CBD56C5" w14:textId="77777777" w:rsidR="00775CD6" w:rsidRPr="00C31C73" w:rsidRDefault="00C31C73">
            <w:pPr>
              <w:jc w:val="center"/>
              <w:rPr>
                <w:b/>
              </w:rPr>
            </w:pPr>
            <w:r w:rsidRPr="00C31C73">
              <w:rPr>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36B6AF04" w14:textId="77777777" w:rsidR="00775CD6" w:rsidRPr="00C31C73" w:rsidRDefault="00C31C73">
            <w:pPr>
              <w:jc w:val="center"/>
              <w:rPr>
                <w:rFonts w:ascii="Wingdings 2" w:hAnsi="Wingdings 2"/>
              </w:rPr>
            </w:pPr>
            <w:r w:rsidRPr="00C31C73">
              <w:rPr>
                <w:rFonts w:ascii="Wingdings 2" w:hAnsi="Wingdings 2"/>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1964F237" w14:textId="77777777" w:rsidR="00775CD6" w:rsidRPr="00C31C73" w:rsidRDefault="00C31C73">
            <w:pPr>
              <w:jc w:val="center"/>
              <w:rPr>
                <w:rFonts w:ascii="Wingdings 2" w:hAnsi="Wingdings 2"/>
              </w:rPr>
            </w:pPr>
            <w:r w:rsidRPr="00C31C73">
              <w:rPr>
                <w:rFonts w:ascii="Wingdings 2" w:hAnsi="Wingdings 2"/>
              </w:rPr>
              <w:t></w:t>
            </w:r>
          </w:p>
        </w:tc>
      </w:tr>
      <w:tr w:rsidR="00775CD6" w:rsidRPr="00C31C73" w14:paraId="01FDFCBA" w14:textId="77777777" w:rsidTr="0031686C">
        <w:trPr>
          <w:trHeight w:val="720"/>
          <w:jc w:val="center"/>
        </w:trPr>
        <w:tc>
          <w:tcPr>
            <w:tcW w:w="9913"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30A0211" w14:textId="77777777" w:rsidR="00775CD6" w:rsidRPr="00C31C73" w:rsidRDefault="00C31C73">
            <w:pPr>
              <w:spacing w:before="56" w:after="0" w:line="240" w:lineRule="auto"/>
              <w:ind w:left="102" w:right="-20"/>
              <w:rPr>
                <w:rFonts w:ascii="Calibri" w:eastAsia="Calibri" w:hAnsi="Calibri" w:cs="Calibri"/>
              </w:rPr>
            </w:pP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X</w:t>
            </w:r>
            <w:r w:rsidRPr="00C31C73">
              <w:rPr>
                <w:rFonts w:ascii="Calibri" w:eastAsia="Calibri" w:hAnsi="Calibri" w:cs="Calibri"/>
                <w:b/>
                <w:bCs/>
                <w:color w:val="FFFFFF" w:themeColor="background1"/>
              </w:rPr>
              <w:t>P</w:t>
            </w:r>
            <w:r w:rsidRPr="00C31C73">
              <w:rPr>
                <w:rFonts w:ascii="Calibri" w:eastAsia="Calibri" w:hAnsi="Calibri" w:cs="Calibri"/>
                <w:b/>
                <w:bCs/>
                <w:color w:val="FFFFFF" w:themeColor="background1"/>
                <w:spacing w:val="-2"/>
              </w:rPr>
              <w:t>E</w:t>
            </w:r>
            <w:r w:rsidRPr="00C31C73">
              <w:rPr>
                <w:rFonts w:ascii="Calibri" w:eastAsia="Calibri" w:hAnsi="Calibri" w:cs="Calibri"/>
                <w:b/>
                <w:bCs/>
                <w:color w:val="FFFFFF" w:themeColor="background1"/>
              </w:rPr>
              <w:t>R</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N</w:t>
            </w:r>
            <w:r w:rsidRPr="00C31C73">
              <w:rPr>
                <w:rFonts w:ascii="Calibri" w:eastAsia="Calibri" w:hAnsi="Calibri" w:cs="Calibri"/>
                <w:b/>
                <w:bCs/>
                <w:color w:val="FFFFFF" w:themeColor="background1"/>
                <w:spacing w:val="1"/>
              </w:rPr>
              <w:t>C</w:t>
            </w:r>
            <w:r w:rsidRPr="00C31C73">
              <w:rPr>
                <w:rFonts w:ascii="Calibri" w:eastAsia="Calibri" w:hAnsi="Calibri" w:cs="Calibri"/>
                <w:b/>
                <w:bCs/>
                <w:color w:val="FFFFFF" w:themeColor="background1"/>
              </w:rPr>
              <w:t>E</w:t>
            </w:r>
          </w:p>
        </w:tc>
      </w:tr>
      <w:tr w:rsidR="00775CD6" w:rsidRPr="00C31C73" w14:paraId="6872C148" w14:textId="77777777" w:rsidTr="004D73AA">
        <w:trPr>
          <w:trHeight w:val="46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7D5280B" w14:textId="77777777" w:rsidR="00775CD6" w:rsidRPr="00C31C73" w:rsidRDefault="00C31C73">
            <w:pPr>
              <w:pStyle w:val="Header"/>
              <w:tabs>
                <w:tab w:val="clear" w:pos="4153"/>
                <w:tab w:val="clear" w:pos="8306"/>
              </w:tabs>
              <w:ind w:left="102"/>
              <w:rPr>
                <w:rFonts w:ascii="Calibri" w:hAnsi="Calibri" w:cs="Arial"/>
                <w:sz w:val="22"/>
                <w:szCs w:val="22"/>
              </w:rPr>
            </w:pPr>
            <w:r w:rsidRPr="00C31C73">
              <w:rPr>
                <w:rFonts w:ascii="Calibri" w:hAnsi="Calibri" w:cs="Arial"/>
                <w:sz w:val="22"/>
                <w:szCs w:val="22"/>
              </w:rPr>
              <w:t>4.</w:t>
            </w:r>
          </w:p>
        </w:tc>
        <w:tc>
          <w:tcPr>
            <w:tcW w:w="5953" w:type="dxa"/>
            <w:tcBorders>
              <w:top w:val="single" w:sz="4" w:space="0" w:color="000000"/>
              <w:left w:val="single" w:sz="4" w:space="0" w:color="000000"/>
              <w:bottom w:val="single" w:sz="4" w:space="0" w:color="000000"/>
              <w:right w:val="single" w:sz="6" w:space="0" w:color="000000"/>
            </w:tcBorders>
            <w:vAlign w:val="center"/>
          </w:tcPr>
          <w:p w14:paraId="176DD184" w14:textId="77777777" w:rsidR="00775CD6" w:rsidRPr="00C31C73" w:rsidRDefault="00C31C73">
            <w:pPr>
              <w:ind w:left="102"/>
              <w:rPr>
                <w:rFonts w:ascii="Calibri" w:hAnsi="Calibri" w:cs="Arial"/>
              </w:rPr>
            </w:pPr>
            <w:r w:rsidRPr="00C31C73">
              <w:rPr>
                <w:rFonts w:ascii="Calibri" w:hAnsi="Calibri" w:cs="Arial"/>
              </w:rPr>
              <w:t xml:space="preserve">Track record of delivering ‘outstanding’ teaching. </w:t>
            </w:r>
          </w:p>
        </w:tc>
        <w:tc>
          <w:tcPr>
            <w:tcW w:w="1276" w:type="dxa"/>
            <w:tcBorders>
              <w:top w:val="single" w:sz="4" w:space="0" w:color="000000"/>
              <w:left w:val="single" w:sz="6" w:space="0" w:color="000000"/>
              <w:bottom w:val="single" w:sz="4" w:space="0" w:color="000000"/>
              <w:right w:val="single" w:sz="4" w:space="0" w:color="000000"/>
            </w:tcBorders>
            <w:vAlign w:val="center"/>
          </w:tcPr>
          <w:p w14:paraId="6B0B832B" w14:textId="77777777" w:rsidR="00775CD6" w:rsidRPr="00C31C73" w:rsidRDefault="00C31C73">
            <w:pPr>
              <w:jc w:val="center"/>
              <w:rPr>
                <w:rFonts w:ascii="Calibri" w:hAnsi="Calibri" w:cs="Arial"/>
                <w:b/>
              </w:rPr>
            </w:pPr>
            <w:r w:rsidRPr="00C31C73">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33B3EB7D"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85DFAFF"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87C1BD"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56DCD49" w14:textId="77777777" w:rsidR="00775CD6" w:rsidRPr="00C31C73" w:rsidRDefault="00C31C73">
            <w:pPr>
              <w:ind w:left="102"/>
              <w:rPr>
                <w:rFonts w:ascii="Calibri" w:hAnsi="Calibri" w:cs="Arial"/>
              </w:rPr>
            </w:pPr>
            <w:r w:rsidRPr="00C31C73">
              <w:rPr>
                <w:rFonts w:ascii="Calibri" w:hAnsi="Calibri" w:cs="Arial"/>
              </w:rPr>
              <w:t>5.</w:t>
            </w:r>
          </w:p>
        </w:tc>
        <w:tc>
          <w:tcPr>
            <w:tcW w:w="5953" w:type="dxa"/>
            <w:tcBorders>
              <w:top w:val="single" w:sz="4" w:space="0" w:color="000000"/>
              <w:left w:val="single" w:sz="4" w:space="0" w:color="000000"/>
              <w:bottom w:val="single" w:sz="4" w:space="0" w:color="000000"/>
              <w:right w:val="single" w:sz="6" w:space="0" w:color="000000"/>
            </w:tcBorders>
            <w:vAlign w:val="center"/>
          </w:tcPr>
          <w:p w14:paraId="3069331A" w14:textId="77777777" w:rsidR="00775CD6" w:rsidRPr="00C31C73" w:rsidRDefault="00C31C73">
            <w:pPr>
              <w:ind w:left="102"/>
              <w:rPr>
                <w:rFonts w:ascii="Calibri" w:hAnsi="Calibri" w:cs="Arial"/>
              </w:rPr>
            </w:pPr>
            <w:r w:rsidRPr="00C31C73">
              <w:rPr>
                <w:rFonts w:ascii="Calibri" w:hAnsi="Calibri" w:cs="Arial"/>
              </w:rPr>
              <w:t>Successful delivery of sustained outstanding attainment and achievement.</w:t>
            </w:r>
          </w:p>
        </w:tc>
        <w:tc>
          <w:tcPr>
            <w:tcW w:w="1276" w:type="dxa"/>
            <w:tcBorders>
              <w:top w:val="single" w:sz="4" w:space="0" w:color="000000"/>
              <w:left w:val="single" w:sz="6" w:space="0" w:color="000000"/>
              <w:bottom w:val="single" w:sz="4" w:space="0" w:color="000000"/>
              <w:right w:val="single" w:sz="4" w:space="0" w:color="000000"/>
            </w:tcBorders>
            <w:vAlign w:val="center"/>
          </w:tcPr>
          <w:p w14:paraId="4EDA2E28"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232999D6"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0DFF7066"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2AD9CD3D" w14:textId="77777777" w:rsidTr="004D73AA">
        <w:trPr>
          <w:trHeight w:val="52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2202A7B" w14:textId="77777777" w:rsidR="00775CD6" w:rsidRPr="00C31C73" w:rsidRDefault="00C31C73">
            <w:pPr>
              <w:ind w:left="102"/>
              <w:rPr>
                <w:rFonts w:ascii="Calibri" w:hAnsi="Calibri" w:cs="Arial"/>
              </w:rPr>
            </w:pPr>
            <w:r w:rsidRPr="00C31C73">
              <w:rPr>
                <w:rFonts w:ascii="Calibri" w:hAnsi="Calibri" w:cs="Arial"/>
              </w:rPr>
              <w:t>6.</w:t>
            </w:r>
          </w:p>
        </w:tc>
        <w:tc>
          <w:tcPr>
            <w:tcW w:w="5953" w:type="dxa"/>
            <w:tcBorders>
              <w:top w:val="single" w:sz="4" w:space="0" w:color="000000"/>
              <w:left w:val="single" w:sz="4" w:space="0" w:color="000000"/>
              <w:bottom w:val="single" w:sz="4" w:space="0" w:color="000000"/>
              <w:right w:val="single" w:sz="6" w:space="0" w:color="000000"/>
            </w:tcBorders>
            <w:vAlign w:val="center"/>
          </w:tcPr>
          <w:p w14:paraId="670A7AB6" w14:textId="77777777" w:rsidR="00775CD6" w:rsidRPr="00C31C73" w:rsidRDefault="00C31C73">
            <w:pPr>
              <w:ind w:left="102"/>
              <w:rPr>
                <w:rFonts w:ascii="Calibri" w:hAnsi="Calibri" w:cs="Arial"/>
              </w:rPr>
            </w:pPr>
            <w:r w:rsidRPr="00C31C73">
              <w:rPr>
                <w:rFonts w:ascii="Calibri" w:hAnsi="Calibri" w:cs="Arial"/>
              </w:rPr>
              <w:t>Innovation &amp; creativity to engage, enthuse &amp; progress learners.</w:t>
            </w:r>
          </w:p>
        </w:tc>
        <w:tc>
          <w:tcPr>
            <w:tcW w:w="1276" w:type="dxa"/>
            <w:tcBorders>
              <w:top w:val="single" w:sz="4" w:space="0" w:color="000000"/>
              <w:left w:val="single" w:sz="6" w:space="0" w:color="000000"/>
              <w:bottom w:val="single" w:sz="4" w:space="0" w:color="000000"/>
              <w:right w:val="single" w:sz="4" w:space="0" w:color="000000"/>
            </w:tcBorders>
            <w:vAlign w:val="center"/>
          </w:tcPr>
          <w:p w14:paraId="181283A4"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950F728"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5226856F"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7AE7FFEE" w14:textId="77777777" w:rsidTr="004D73AA">
        <w:trPr>
          <w:trHeight w:val="40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0A375CE" w14:textId="77777777" w:rsidR="00775CD6" w:rsidRPr="00C31C73" w:rsidRDefault="00C31C73">
            <w:pPr>
              <w:ind w:left="102"/>
              <w:rPr>
                <w:rFonts w:ascii="Calibri" w:hAnsi="Calibri" w:cs="Arial"/>
              </w:rPr>
            </w:pPr>
            <w:r w:rsidRPr="00C31C73">
              <w:rPr>
                <w:rFonts w:ascii="Calibri" w:hAnsi="Calibri" w:cs="Arial"/>
              </w:rPr>
              <w:t>7.</w:t>
            </w:r>
          </w:p>
        </w:tc>
        <w:tc>
          <w:tcPr>
            <w:tcW w:w="5953" w:type="dxa"/>
            <w:tcBorders>
              <w:top w:val="single" w:sz="4" w:space="0" w:color="000000"/>
              <w:left w:val="single" w:sz="4" w:space="0" w:color="000000"/>
              <w:bottom w:val="single" w:sz="4" w:space="0" w:color="000000"/>
              <w:right w:val="single" w:sz="6" w:space="0" w:color="000000"/>
            </w:tcBorders>
            <w:vAlign w:val="center"/>
          </w:tcPr>
          <w:p w14:paraId="19EB0EBE" w14:textId="77777777" w:rsidR="00775CD6" w:rsidRPr="00C31C73" w:rsidRDefault="00C31C73">
            <w:pPr>
              <w:ind w:left="102"/>
              <w:rPr>
                <w:rFonts w:ascii="Calibri" w:hAnsi="Calibri" w:cs="Arial"/>
              </w:rPr>
            </w:pPr>
            <w:r w:rsidRPr="00C31C73">
              <w:rPr>
                <w:rFonts w:ascii="Calibri" w:hAnsi="Calibri" w:cs="Arial"/>
              </w:rPr>
              <w:t xml:space="preserve">Partnership and team working. </w:t>
            </w:r>
          </w:p>
        </w:tc>
        <w:tc>
          <w:tcPr>
            <w:tcW w:w="1276" w:type="dxa"/>
            <w:tcBorders>
              <w:top w:val="single" w:sz="4" w:space="0" w:color="000000"/>
              <w:left w:val="single" w:sz="6" w:space="0" w:color="000000"/>
              <w:bottom w:val="single" w:sz="4" w:space="0" w:color="000000"/>
              <w:right w:val="single" w:sz="4" w:space="0" w:color="000000"/>
            </w:tcBorders>
            <w:vAlign w:val="center"/>
          </w:tcPr>
          <w:p w14:paraId="69A15D9F"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6E9196DB"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62553BE7"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3C6EF09B" w14:textId="77777777" w:rsidTr="0031686C">
        <w:trPr>
          <w:trHeight w:val="720"/>
          <w:jc w:val="center"/>
        </w:trPr>
        <w:tc>
          <w:tcPr>
            <w:tcW w:w="9913"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15246B2" w14:textId="77777777" w:rsidR="00775CD6" w:rsidRPr="00C31C73" w:rsidRDefault="00C31C73">
            <w:pPr>
              <w:spacing w:after="0" w:line="240" w:lineRule="auto"/>
              <w:ind w:left="142"/>
              <w:rPr>
                <w:rFonts w:eastAsia="Times New Roman" w:cs="Arial"/>
                <w:lang w:eastAsia="en-GB"/>
              </w:rPr>
            </w:pPr>
            <w:r w:rsidRPr="00C31C73">
              <w:rPr>
                <w:rFonts w:eastAsia="Times New Roman" w:cs="Arial"/>
                <w:b/>
                <w:bCs/>
                <w:color w:val="FFFFFF" w:themeColor="background1"/>
                <w:lang w:eastAsia="en-GB"/>
              </w:rPr>
              <w:t>ABILITIES, SKILLS AND KNOWLEDGE</w:t>
            </w:r>
          </w:p>
        </w:tc>
      </w:tr>
      <w:tr w:rsidR="00775CD6" w:rsidRPr="00C31C73" w14:paraId="0C1FB0D1" w14:textId="77777777" w:rsidTr="004D73AA">
        <w:trPr>
          <w:trHeight w:val="72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7115144" w14:textId="77777777" w:rsidR="00775CD6" w:rsidRPr="00C31C73" w:rsidRDefault="00C31C73">
            <w:pPr>
              <w:ind w:left="102"/>
              <w:rPr>
                <w:rFonts w:ascii="Calibri" w:hAnsi="Calibri" w:cs="Arial"/>
              </w:rPr>
            </w:pPr>
            <w:r w:rsidRPr="00C31C73">
              <w:rPr>
                <w:rFonts w:ascii="Calibri" w:hAnsi="Calibri" w:cs="Arial"/>
              </w:rPr>
              <w:t>8.</w:t>
            </w:r>
          </w:p>
        </w:tc>
        <w:tc>
          <w:tcPr>
            <w:tcW w:w="5953" w:type="dxa"/>
            <w:tcBorders>
              <w:top w:val="single" w:sz="4" w:space="0" w:color="000000"/>
              <w:left w:val="single" w:sz="4" w:space="0" w:color="000000"/>
              <w:bottom w:val="single" w:sz="4" w:space="0" w:color="000000"/>
              <w:right w:val="single" w:sz="6" w:space="0" w:color="000000"/>
            </w:tcBorders>
            <w:vAlign w:val="center"/>
          </w:tcPr>
          <w:p w14:paraId="3E6740D8" w14:textId="77777777" w:rsidR="00775CD6" w:rsidRPr="00C31C73" w:rsidRDefault="00AD66B0" w:rsidP="00F50965">
            <w:pPr>
              <w:ind w:left="102"/>
              <w:rPr>
                <w:rFonts w:ascii="Calibri" w:hAnsi="Calibri" w:cs="Arial"/>
              </w:rPr>
            </w:pPr>
            <w:r w:rsidRPr="00AD66B0">
              <w:rPr>
                <w:rFonts w:ascii="Calibri" w:hAnsi="Calibri" w:cs="Arial"/>
              </w:rPr>
              <w:t>Ability to teach to GCSE</w:t>
            </w:r>
            <w:r w:rsidR="00F50965">
              <w:rPr>
                <w:rFonts w:ascii="Calibri" w:hAnsi="Calibri" w:cs="Arial"/>
              </w:rPr>
              <w:t xml:space="preserve"> and A-level</w:t>
            </w:r>
            <w:r w:rsidRPr="00AD66B0">
              <w:rPr>
                <w:rFonts w:ascii="Calibri" w:hAnsi="Calibri" w:cs="Arial"/>
              </w:rPr>
              <w:t xml:space="preserve"> standard for </w:t>
            </w:r>
            <w:r w:rsidR="00F50965">
              <w:rPr>
                <w:rFonts w:ascii="Calibri" w:hAnsi="Calibri" w:cs="Arial"/>
              </w:rPr>
              <w:t>English</w:t>
            </w:r>
            <w:r w:rsidR="00F517D7">
              <w:rPr>
                <w:rFonts w:ascii="Calibri" w:hAnsi="Calibri" w:cs="Arial"/>
              </w:rPr>
              <w:t xml:space="preserve"> </w:t>
            </w:r>
          </w:p>
        </w:tc>
        <w:tc>
          <w:tcPr>
            <w:tcW w:w="1276" w:type="dxa"/>
            <w:tcBorders>
              <w:top w:val="single" w:sz="4" w:space="0" w:color="000000"/>
              <w:left w:val="single" w:sz="6" w:space="0" w:color="000000"/>
              <w:bottom w:val="single" w:sz="4" w:space="0" w:color="000000"/>
              <w:right w:val="single" w:sz="4" w:space="0" w:color="000000"/>
            </w:tcBorders>
            <w:vAlign w:val="center"/>
          </w:tcPr>
          <w:p w14:paraId="1A2F7F94" w14:textId="77777777" w:rsidR="00775CD6" w:rsidRPr="00C31C73" w:rsidRDefault="00C31C73">
            <w:pPr>
              <w:jc w:val="center"/>
              <w:rPr>
                <w:rFonts w:ascii="Calibri" w:hAnsi="Calibri" w:cs="Arial"/>
                <w:b/>
              </w:rPr>
            </w:pPr>
            <w:r w:rsidRPr="00C31C73">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2B3E13D4"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078B754D"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7BEA846E" w14:textId="77777777" w:rsidTr="0031686C">
        <w:trPr>
          <w:trHeight w:hRule="exact" w:val="100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6CEEAFD" w14:textId="77777777" w:rsidR="00775CD6" w:rsidRPr="00C31C73" w:rsidRDefault="00775CD6">
            <w:pPr>
              <w:spacing w:before="6" w:after="0" w:line="130" w:lineRule="exact"/>
              <w:rPr>
                <w:color w:val="FFFFFF" w:themeColor="background1"/>
              </w:rPr>
            </w:pPr>
          </w:p>
          <w:p w14:paraId="3B19B411" w14:textId="77777777" w:rsidR="00775CD6" w:rsidRPr="00C31C73" w:rsidRDefault="00775CD6">
            <w:pPr>
              <w:spacing w:after="0" w:line="200" w:lineRule="exact"/>
              <w:rPr>
                <w:color w:val="FFFFFF" w:themeColor="background1"/>
              </w:rPr>
            </w:pPr>
          </w:p>
          <w:p w14:paraId="641DC6F1" w14:textId="77777777" w:rsidR="00775CD6" w:rsidRPr="00C31C73" w:rsidRDefault="00C31C73">
            <w:pPr>
              <w:spacing w:after="0" w:line="240" w:lineRule="auto"/>
              <w:ind w:left="102" w:right="-20"/>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No</w:t>
            </w:r>
          </w:p>
        </w:tc>
        <w:tc>
          <w:tcPr>
            <w:tcW w:w="595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565F26D" w14:textId="77777777" w:rsidR="00775CD6" w:rsidRPr="00C31C73" w:rsidRDefault="00775CD6">
            <w:pPr>
              <w:spacing w:before="6" w:after="0" w:line="130" w:lineRule="exact"/>
              <w:rPr>
                <w:color w:val="FFFFFF" w:themeColor="background1"/>
              </w:rPr>
            </w:pPr>
          </w:p>
          <w:p w14:paraId="13122880" w14:textId="77777777" w:rsidR="00775CD6" w:rsidRPr="00C31C73" w:rsidRDefault="00775CD6">
            <w:pPr>
              <w:spacing w:after="0" w:line="200" w:lineRule="exact"/>
              <w:rPr>
                <w:color w:val="FFFFFF" w:themeColor="background1"/>
              </w:rPr>
            </w:pPr>
          </w:p>
          <w:p w14:paraId="3AA8755E" w14:textId="77777777" w:rsidR="00775CD6" w:rsidRPr="00C31C73" w:rsidRDefault="00C31C73">
            <w:pPr>
              <w:spacing w:after="0" w:line="240" w:lineRule="auto"/>
              <w:ind w:left="102" w:right="-20"/>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C</w:t>
            </w:r>
            <w:r w:rsidRPr="00C31C73">
              <w:rPr>
                <w:rFonts w:ascii="Calibri" w:eastAsia="Calibri" w:hAnsi="Calibri" w:cs="Calibri"/>
                <w:b/>
                <w:bCs/>
                <w:color w:val="FFFFFF" w:themeColor="background1"/>
                <w:spacing w:val="-2"/>
              </w:rPr>
              <w:t>A</w:t>
            </w:r>
            <w:r w:rsidRPr="00C31C73">
              <w:rPr>
                <w:rFonts w:ascii="Calibri" w:eastAsia="Calibri" w:hAnsi="Calibri" w:cs="Calibri"/>
                <w:b/>
                <w:bCs/>
                <w:color w:val="FFFFFF" w:themeColor="background1"/>
                <w:spacing w:val="1"/>
              </w:rPr>
              <w:t>T</w:t>
            </w: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G</w:t>
            </w:r>
            <w:r w:rsidRPr="00C31C73">
              <w:rPr>
                <w:rFonts w:ascii="Calibri" w:eastAsia="Calibri" w:hAnsi="Calibri" w:cs="Calibri"/>
                <w:b/>
                <w:bCs/>
                <w:color w:val="FFFFFF" w:themeColor="background1"/>
                <w:spacing w:val="-3"/>
              </w:rPr>
              <w:t>O</w:t>
            </w:r>
            <w:r w:rsidRPr="00C31C73">
              <w:rPr>
                <w:rFonts w:ascii="Calibri" w:eastAsia="Calibri" w:hAnsi="Calibri" w:cs="Calibri"/>
                <w:b/>
                <w:bCs/>
                <w:color w:val="FFFFFF" w:themeColor="background1"/>
              </w:rPr>
              <w:t>R</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rPr>
              <w:t>ES</w:t>
            </w:r>
          </w:p>
        </w:tc>
        <w:tc>
          <w:tcPr>
            <w:tcW w:w="12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BAB59D5" w14:textId="77777777" w:rsidR="00775CD6" w:rsidRPr="00C31C73" w:rsidRDefault="00775CD6">
            <w:pPr>
              <w:spacing w:before="6" w:after="0" w:line="130" w:lineRule="exact"/>
              <w:rPr>
                <w:color w:val="FFFFFF" w:themeColor="background1"/>
              </w:rPr>
            </w:pPr>
          </w:p>
          <w:p w14:paraId="27A2338C" w14:textId="77777777" w:rsidR="00775CD6" w:rsidRPr="00C31C73" w:rsidRDefault="00775CD6">
            <w:pPr>
              <w:spacing w:after="0" w:line="200" w:lineRule="exact"/>
              <w:rPr>
                <w:color w:val="FFFFFF" w:themeColor="background1"/>
              </w:rPr>
            </w:pPr>
          </w:p>
          <w:p w14:paraId="14A03C62" w14:textId="77777777" w:rsidR="00775CD6" w:rsidRPr="00C31C73" w:rsidRDefault="00C31C73">
            <w:pPr>
              <w:spacing w:after="0" w:line="240" w:lineRule="auto"/>
              <w:ind w:left="191" w:right="114" w:hanging="19"/>
              <w:rPr>
                <w:rFonts w:ascii="Calibri" w:eastAsia="Calibri" w:hAnsi="Calibri" w:cs="Calibri"/>
                <w:color w:val="FFFFFF" w:themeColor="background1"/>
              </w:rPr>
            </w:pP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s</w:t>
            </w:r>
            <w:r w:rsidRPr="00C31C73">
              <w:rPr>
                <w:rFonts w:ascii="Calibri" w:eastAsia="Calibri" w:hAnsi="Calibri" w:cs="Calibri"/>
                <w:b/>
                <w:bCs/>
                <w:color w:val="FFFFFF" w:themeColor="background1"/>
              </w:rPr>
              <w:t>s</w:t>
            </w:r>
            <w:r w:rsidRPr="00C31C73">
              <w:rPr>
                <w:rFonts w:ascii="Calibri" w:eastAsia="Calibri" w:hAnsi="Calibri" w:cs="Calibri"/>
                <w:b/>
                <w:bCs/>
                <w:color w:val="FFFFFF" w:themeColor="background1"/>
                <w:spacing w:val="-1"/>
              </w:rPr>
              <w:t>en</w:t>
            </w:r>
            <w:r w:rsidRPr="00C31C73">
              <w:rPr>
                <w:rFonts w:ascii="Calibri" w:eastAsia="Calibri" w:hAnsi="Calibri" w:cs="Calibri"/>
                <w:b/>
                <w:bCs/>
                <w:color w:val="FFFFFF" w:themeColor="background1"/>
              </w:rPr>
              <w:t>t</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3"/>
              </w:rPr>
              <w:t>a</w:t>
            </w:r>
            <w:r w:rsidRPr="00C31C73">
              <w:rPr>
                <w:rFonts w:ascii="Calibri" w:eastAsia="Calibri" w:hAnsi="Calibri" w:cs="Calibri"/>
                <w:b/>
                <w:bCs/>
                <w:color w:val="FFFFFF" w:themeColor="background1"/>
                <w:spacing w:val="1"/>
              </w:rPr>
              <w:t>l</w:t>
            </w:r>
            <w:r w:rsidRPr="00C31C73">
              <w:rPr>
                <w:rFonts w:ascii="Calibri" w:eastAsia="Calibri" w:hAnsi="Calibri" w:cs="Calibri"/>
                <w:b/>
                <w:bCs/>
                <w:color w:val="FFFFFF" w:themeColor="background1"/>
              </w:rPr>
              <w:t>/ Des</w:t>
            </w:r>
            <w:r w:rsidRPr="00C31C73">
              <w:rPr>
                <w:rFonts w:ascii="Calibri" w:eastAsia="Calibri" w:hAnsi="Calibri" w:cs="Calibri"/>
                <w:b/>
                <w:bCs/>
                <w:color w:val="FFFFFF" w:themeColor="background1"/>
                <w:spacing w:val="1"/>
              </w:rPr>
              <w:t>ir</w:t>
            </w:r>
            <w:r w:rsidRPr="00C31C73">
              <w:rPr>
                <w:rFonts w:ascii="Calibri" w:eastAsia="Calibri" w:hAnsi="Calibri" w:cs="Calibri"/>
                <w:b/>
                <w:bCs/>
                <w:color w:val="FFFFFF" w:themeColor="background1"/>
                <w:spacing w:val="-1"/>
              </w:rPr>
              <w:t>ab</w:t>
            </w:r>
            <w:r w:rsidRPr="00C31C73">
              <w:rPr>
                <w:rFonts w:ascii="Calibri" w:eastAsia="Calibri" w:hAnsi="Calibri" w:cs="Calibri"/>
                <w:b/>
                <w:bCs/>
                <w:color w:val="FFFFFF" w:themeColor="background1"/>
                <w:spacing w:val="1"/>
              </w:rPr>
              <w:t>l</w:t>
            </w:r>
            <w:r w:rsidRPr="00C31C73">
              <w:rPr>
                <w:rFonts w:ascii="Calibri" w:eastAsia="Calibri" w:hAnsi="Calibri" w:cs="Calibri"/>
                <w:b/>
                <w:bCs/>
                <w:color w:val="FFFFFF" w:themeColor="background1"/>
              </w:rPr>
              <w:t>e</w:t>
            </w:r>
          </w:p>
        </w:tc>
        <w:tc>
          <w:tcPr>
            <w:tcW w:w="7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23929C1" w14:textId="77777777" w:rsidR="00775CD6" w:rsidRPr="00C31C73" w:rsidRDefault="00775CD6">
            <w:pPr>
              <w:spacing w:before="6" w:after="0" w:line="130" w:lineRule="exact"/>
              <w:rPr>
                <w:color w:val="FFFFFF" w:themeColor="background1"/>
              </w:rPr>
            </w:pPr>
          </w:p>
          <w:p w14:paraId="4603CD1F" w14:textId="77777777" w:rsidR="00775CD6" w:rsidRPr="00C31C73" w:rsidRDefault="00775CD6">
            <w:pPr>
              <w:spacing w:after="0" w:line="200" w:lineRule="exact"/>
              <w:rPr>
                <w:color w:val="FFFFFF" w:themeColor="background1"/>
              </w:rPr>
            </w:pPr>
          </w:p>
          <w:p w14:paraId="1AE0E958" w14:textId="77777777" w:rsidR="00775CD6" w:rsidRPr="00C31C73" w:rsidRDefault="00C31C73">
            <w:pPr>
              <w:spacing w:after="0" w:line="240" w:lineRule="auto"/>
              <w:ind w:left="168" w:right="-20"/>
              <w:rPr>
                <w:rFonts w:ascii="Calibri" w:eastAsia="Calibri" w:hAnsi="Calibri" w:cs="Calibri"/>
                <w:color w:val="FFFFFF" w:themeColor="background1"/>
              </w:rPr>
            </w:pPr>
            <w:r w:rsidRPr="00C31C73">
              <w:rPr>
                <w:rFonts w:ascii="Calibri" w:eastAsia="Calibri" w:hAnsi="Calibri" w:cs="Calibri"/>
                <w:b/>
                <w:bCs/>
                <w:color w:val="FFFFFF" w:themeColor="background1"/>
              </w:rPr>
              <w:t>App</w:t>
            </w:r>
          </w:p>
          <w:p w14:paraId="41648898" w14:textId="77777777" w:rsidR="00775CD6" w:rsidRPr="00C31C73" w:rsidRDefault="00C31C73">
            <w:pPr>
              <w:spacing w:before="60" w:after="0" w:line="240" w:lineRule="auto"/>
              <w:ind w:left="112" w:right="-20"/>
              <w:rPr>
                <w:rFonts w:ascii="Calibri" w:eastAsia="Calibri" w:hAnsi="Calibri" w:cs="Calibri"/>
                <w:color w:val="FFFFFF" w:themeColor="background1"/>
              </w:rPr>
            </w:pPr>
            <w:r w:rsidRPr="00C31C73">
              <w:rPr>
                <w:rFonts w:ascii="Calibri" w:eastAsia="Calibri" w:hAnsi="Calibri" w:cs="Calibri"/>
                <w:b/>
                <w:bCs/>
                <w:color w:val="FFFFFF" w:themeColor="background1"/>
              </w:rPr>
              <w:t>F</w:t>
            </w:r>
            <w:r w:rsidRPr="00C31C73">
              <w:rPr>
                <w:rFonts w:ascii="Calibri" w:eastAsia="Calibri" w:hAnsi="Calibri" w:cs="Calibri"/>
                <w:b/>
                <w:bCs/>
                <w:color w:val="FFFFFF" w:themeColor="background1"/>
                <w:spacing w:val="-2"/>
              </w:rPr>
              <w:t>o</w:t>
            </w:r>
            <w:r w:rsidRPr="00C31C73">
              <w:rPr>
                <w:rFonts w:ascii="Calibri" w:eastAsia="Calibri" w:hAnsi="Calibri" w:cs="Calibri"/>
                <w:b/>
                <w:bCs/>
                <w:color w:val="FFFFFF" w:themeColor="background1"/>
                <w:spacing w:val="1"/>
              </w:rPr>
              <w:t>r</w:t>
            </w:r>
            <w:r w:rsidRPr="00C31C73">
              <w:rPr>
                <w:rFonts w:ascii="Calibri" w:eastAsia="Calibri" w:hAnsi="Calibri" w:cs="Calibri"/>
                <w:b/>
                <w:bCs/>
                <w:color w:val="FFFFFF" w:themeColor="background1"/>
              </w:rPr>
              <w:t>m</w:t>
            </w:r>
          </w:p>
        </w:tc>
        <w:tc>
          <w:tcPr>
            <w:tcW w:w="126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8D90ED4" w14:textId="77777777" w:rsidR="00775CD6" w:rsidRPr="00C31C73" w:rsidRDefault="00775CD6">
            <w:pPr>
              <w:spacing w:before="6" w:after="0" w:line="130" w:lineRule="exact"/>
              <w:rPr>
                <w:color w:val="FFFFFF" w:themeColor="background1"/>
              </w:rPr>
            </w:pPr>
          </w:p>
          <w:p w14:paraId="4A1AAC2A" w14:textId="77777777" w:rsidR="00775CD6" w:rsidRPr="00C31C73" w:rsidRDefault="00775CD6">
            <w:pPr>
              <w:spacing w:after="0" w:line="200" w:lineRule="exact"/>
              <w:rPr>
                <w:color w:val="FFFFFF" w:themeColor="background1"/>
              </w:rPr>
            </w:pPr>
          </w:p>
          <w:p w14:paraId="7C4B963B" w14:textId="77777777" w:rsidR="00775CD6" w:rsidRPr="00C31C73" w:rsidRDefault="00C31C73">
            <w:pPr>
              <w:spacing w:after="0" w:line="240" w:lineRule="auto"/>
              <w:ind w:left="157" w:right="124"/>
              <w:jc w:val="center"/>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1"/>
              </w:rPr>
              <w:t>n</w:t>
            </w:r>
            <w:r w:rsidRPr="00C31C73">
              <w:rPr>
                <w:rFonts w:ascii="Calibri" w:eastAsia="Calibri" w:hAnsi="Calibri" w:cs="Calibri"/>
                <w:b/>
                <w:bCs/>
                <w:color w:val="FFFFFF" w:themeColor="background1"/>
              </w:rPr>
              <w:t>ter</w:t>
            </w:r>
            <w:r w:rsidRPr="00C31C73">
              <w:rPr>
                <w:rFonts w:ascii="Calibri" w:eastAsia="Calibri" w:hAnsi="Calibri" w:cs="Calibri"/>
                <w:b/>
                <w:bCs/>
                <w:color w:val="FFFFFF" w:themeColor="background1"/>
                <w:spacing w:val="-1"/>
              </w:rPr>
              <w:t>v</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1"/>
              </w:rPr>
              <w:t>e</w:t>
            </w:r>
            <w:r w:rsidRPr="00C31C73">
              <w:rPr>
                <w:rFonts w:ascii="Calibri" w:eastAsia="Calibri" w:hAnsi="Calibri" w:cs="Calibri"/>
                <w:b/>
                <w:bCs/>
                <w:color w:val="FFFFFF" w:themeColor="background1"/>
              </w:rPr>
              <w:t>w</w:t>
            </w:r>
          </w:p>
          <w:p w14:paraId="7ACF4081" w14:textId="77777777" w:rsidR="00775CD6" w:rsidRPr="00C31C73" w:rsidRDefault="00C31C73">
            <w:pPr>
              <w:spacing w:after="0" w:line="240" w:lineRule="auto"/>
              <w:ind w:left="337" w:right="303"/>
              <w:jc w:val="center"/>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/T</w:t>
            </w:r>
            <w:r w:rsidRPr="00C31C73">
              <w:rPr>
                <w:rFonts w:ascii="Calibri" w:eastAsia="Calibri" w:hAnsi="Calibri" w:cs="Calibri"/>
                <w:b/>
                <w:bCs/>
                <w:color w:val="FFFFFF" w:themeColor="background1"/>
                <w:spacing w:val="-1"/>
              </w:rPr>
              <w:t>a</w:t>
            </w:r>
            <w:r w:rsidRPr="00C31C73">
              <w:rPr>
                <w:rFonts w:ascii="Calibri" w:eastAsia="Calibri" w:hAnsi="Calibri" w:cs="Calibri"/>
                <w:b/>
                <w:bCs/>
                <w:color w:val="FFFFFF" w:themeColor="background1"/>
              </w:rPr>
              <w:t>sk</w:t>
            </w:r>
          </w:p>
        </w:tc>
      </w:tr>
      <w:tr w:rsidR="00775CD6" w:rsidRPr="00C31C73" w14:paraId="73032F17" w14:textId="77777777" w:rsidTr="004D73AA">
        <w:trPr>
          <w:trHeight w:val="59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EE75BA1" w14:textId="77777777" w:rsidR="00775CD6" w:rsidRPr="00C31C73" w:rsidRDefault="00C31C73">
            <w:pPr>
              <w:pStyle w:val="Header"/>
              <w:tabs>
                <w:tab w:val="clear" w:pos="4153"/>
                <w:tab w:val="clear" w:pos="8306"/>
              </w:tabs>
              <w:ind w:left="102"/>
              <w:rPr>
                <w:rFonts w:ascii="Calibri" w:hAnsi="Calibri" w:cs="Arial"/>
                <w:sz w:val="22"/>
                <w:szCs w:val="22"/>
              </w:rPr>
            </w:pPr>
            <w:r w:rsidRPr="00C31C73">
              <w:rPr>
                <w:rFonts w:ascii="Calibri" w:hAnsi="Calibri" w:cs="Arial"/>
                <w:sz w:val="22"/>
                <w:szCs w:val="22"/>
              </w:rPr>
              <w:t>9.</w:t>
            </w:r>
          </w:p>
        </w:tc>
        <w:tc>
          <w:tcPr>
            <w:tcW w:w="5953" w:type="dxa"/>
            <w:tcBorders>
              <w:top w:val="single" w:sz="4" w:space="0" w:color="000000"/>
              <w:left w:val="single" w:sz="4" w:space="0" w:color="000000"/>
              <w:bottom w:val="single" w:sz="4" w:space="0" w:color="000000"/>
              <w:right w:val="single" w:sz="4" w:space="0" w:color="000000"/>
            </w:tcBorders>
            <w:vAlign w:val="center"/>
          </w:tcPr>
          <w:p w14:paraId="3CB33071" w14:textId="77777777" w:rsidR="00775CD6" w:rsidRPr="00C31C73" w:rsidRDefault="00C31C73">
            <w:pPr>
              <w:ind w:left="102"/>
              <w:rPr>
                <w:rFonts w:ascii="Calibri" w:hAnsi="Calibri" w:cs="Arial"/>
              </w:rPr>
            </w:pPr>
            <w:r w:rsidRPr="00C31C73">
              <w:rPr>
                <w:rFonts w:ascii="Calibri" w:hAnsi="Calibri" w:cs="Arial"/>
              </w:rPr>
              <w:t>Ability to deliver effective and outstanding learning and teaching in the classroom.</w:t>
            </w:r>
          </w:p>
        </w:tc>
        <w:tc>
          <w:tcPr>
            <w:tcW w:w="1276" w:type="dxa"/>
            <w:tcBorders>
              <w:top w:val="single" w:sz="4" w:space="0" w:color="000000"/>
              <w:left w:val="single" w:sz="4" w:space="0" w:color="000000"/>
              <w:bottom w:val="single" w:sz="4" w:space="0" w:color="000000"/>
              <w:right w:val="single" w:sz="4" w:space="0" w:color="000000"/>
            </w:tcBorders>
            <w:vAlign w:val="center"/>
          </w:tcPr>
          <w:p w14:paraId="415629C1" w14:textId="77777777" w:rsidR="00775CD6" w:rsidRPr="00C31C73" w:rsidRDefault="00C31C73">
            <w:pPr>
              <w:jc w:val="center"/>
              <w:rPr>
                <w:b/>
              </w:rPr>
            </w:pPr>
            <w:r w:rsidRPr="00C31C73">
              <w:rPr>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218CAEA0" w14:textId="77777777" w:rsidR="00775CD6" w:rsidRPr="00C31C73" w:rsidRDefault="00C31C73">
            <w:pPr>
              <w:jc w:val="center"/>
              <w:rPr>
                <w:rFonts w:ascii="Wingdings 2" w:hAnsi="Wingdings 2"/>
              </w:rPr>
            </w:pPr>
            <w:r w:rsidRPr="00C31C73">
              <w:rPr>
                <w:rFonts w:ascii="Wingdings 2" w:hAnsi="Wingdings 2"/>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2D13FDFA" w14:textId="77777777" w:rsidR="00775CD6" w:rsidRPr="00C31C73" w:rsidRDefault="00C31C73">
            <w:pPr>
              <w:jc w:val="center"/>
              <w:rPr>
                <w:rFonts w:ascii="Wingdings 2" w:hAnsi="Wingdings 2"/>
              </w:rPr>
            </w:pPr>
            <w:r w:rsidRPr="00C31C73">
              <w:rPr>
                <w:rFonts w:ascii="Wingdings 2" w:hAnsi="Wingdings 2"/>
              </w:rPr>
              <w:t></w:t>
            </w:r>
          </w:p>
        </w:tc>
      </w:tr>
      <w:tr w:rsidR="00775CD6" w:rsidRPr="00C31C73" w14:paraId="62FCFB7D" w14:textId="77777777" w:rsidTr="004D73AA">
        <w:trPr>
          <w:trHeight w:val="6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C328C4D" w14:textId="77777777" w:rsidR="00775CD6" w:rsidRPr="00C31C73" w:rsidRDefault="00C31C73">
            <w:pPr>
              <w:pStyle w:val="Header"/>
              <w:tabs>
                <w:tab w:val="clear" w:pos="4153"/>
                <w:tab w:val="clear" w:pos="8306"/>
              </w:tabs>
              <w:ind w:left="102"/>
              <w:rPr>
                <w:rFonts w:ascii="Calibri" w:hAnsi="Calibri" w:cs="Arial"/>
                <w:sz w:val="22"/>
                <w:szCs w:val="22"/>
              </w:rPr>
            </w:pPr>
            <w:r w:rsidRPr="00C31C73">
              <w:rPr>
                <w:rFonts w:ascii="Calibri" w:hAnsi="Calibri" w:cs="Arial"/>
                <w:sz w:val="22"/>
                <w:szCs w:val="22"/>
              </w:rPr>
              <w:t>10.</w:t>
            </w:r>
          </w:p>
        </w:tc>
        <w:tc>
          <w:tcPr>
            <w:tcW w:w="5953" w:type="dxa"/>
            <w:tcBorders>
              <w:top w:val="single" w:sz="4" w:space="0" w:color="000000"/>
              <w:left w:val="single" w:sz="4" w:space="0" w:color="000000"/>
              <w:bottom w:val="single" w:sz="4" w:space="0" w:color="000000"/>
              <w:right w:val="single" w:sz="4" w:space="0" w:color="000000"/>
            </w:tcBorders>
            <w:vAlign w:val="center"/>
          </w:tcPr>
          <w:p w14:paraId="1A3D450F" w14:textId="77777777" w:rsidR="00775CD6" w:rsidRPr="00C31C73" w:rsidRDefault="00C31C73">
            <w:pPr>
              <w:ind w:left="102"/>
              <w:rPr>
                <w:rFonts w:ascii="Calibri" w:hAnsi="Calibri" w:cs="Arial"/>
              </w:rPr>
            </w:pPr>
            <w:r w:rsidRPr="00C31C73">
              <w:rPr>
                <w:rFonts w:ascii="Calibri" w:hAnsi="Calibri" w:cs="Arial"/>
              </w:rPr>
              <w:t>Ability to deliver the highest standards of classroom and behaviour management.</w:t>
            </w:r>
          </w:p>
        </w:tc>
        <w:tc>
          <w:tcPr>
            <w:tcW w:w="1276" w:type="dxa"/>
            <w:tcBorders>
              <w:top w:val="single" w:sz="4" w:space="0" w:color="000000"/>
              <w:left w:val="single" w:sz="4" w:space="0" w:color="000000"/>
              <w:bottom w:val="single" w:sz="4" w:space="0" w:color="000000"/>
              <w:right w:val="single" w:sz="4" w:space="0" w:color="000000"/>
            </w:tcBorders>
            <w:vAlign w:val="center"/>
          </w:tcPr>
          <w:p w14:paraId="3B8F172F" w14:textId="77777777" w:rsidR="00775CD6" w:rsidRPr="00C31C73" w:rsidRDefault="00C31C73">
            <w:pPr>
              <w:jc w:val="center"/>
              <w:rPr>
                <w:b/>
              </w:rPr>
            </w:pPr>
            <w:r w:rsidRPr="00C31C73">
              <w:rPr>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7B792B88" w14:textId="77777777" w:rsidR="00775CD6" w:rsidRPr="00C31C73" w:rsidRDefault="00C31C73">
            <w:pPr>
              <w:jc w:val="center"/>
              <w:rPr>
                <w:rFonts w:ascii="Wingdings 2" w:hAnsi="Wingdings 2"/>
              </w:rPr>
            </w:pPr>
            <w:r w:rsidRPr="00C31C73">
              <w:rPr>
                <w:rFonts w:ascii="Wingdings 2" w:hAnsi="Wingdings 2"/>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7287E8DB" w14:textId="77777777" w:rsidR="00775CD6" w:rsidRPr="00C31C73" w:rsidRDefault="00C31C73">
            <w:pPr>
              <w:jc w:val="center"/>
              <w:rPr>
                <w:rFonts w:ascii="Wingdings 2" w:hAnsi="Wingdings 2"/>
              </w:rPr>
            </w:pPr>
            <w:r w:rsidRPr="00C31C73">
              <w:rPr>
                <w:rFonts w:ascii="Wingdings 2" w:hAnsi="Wingdings 2"/>
              </w:rPr>
              <w:t></w:t>
            </w:r>
          </w:p>
        </w:tc>
      </w:tr>
      <w:tr w:rsidR="00775CD6" w:rsidRPr="00C31C73" w14:paraId="3BB56AB0"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E48D3D6" w14:textId="77777777" w:rsidR="00775CD6" w:rsidRPr="00C31C73" w:rsidRDefault="00C31C73">
            <w:pPr>
              <w:ind w:left="102"/>
              <w:rPr>
                <w:rFonts w:ascii="Calibri" w:hAnsi="Calibri" w:cs="Arial"/>
              </w:rPr>
            </w:pPr>
            <w:r w:rsidRPr="00C31C73">
              <w:rPr>
                <w:rFonts w:ascii="Calibri" w:hAnsi="Calibri" w:cs="Arial"/>
              </w:rPr>
              <w:t>11.</w:t>
            </w:r>
          </w:p>
        </w:tc>
        <w:tc>
          <w:tcPr>
            <w:tcW w:w="5953" w:type="dxa"/>
            <w:tcBorders>
              <w:top w:val="single" w:sz="4" w:space="0" w:color="000000"/>
              <w:left w:val="single" w:sz="4" w:space="0" w:color="000000"/>
              <w:bottom w:val="single" w:sz="4" w:space="0" w:color="000000"/>
              <w:right w:val="single" w:sz="6" w:space="0" w:color="000000"/>
            </w:tcBorders>
            <w:vAlign w:val="center"/>
          </w:tcPr>
          <w:p w14:paraId="6AF38205" w14:textId="77777777" w:rsidR="00775CD6" w:rsidRPr="00C31C73" w:rsidRDefault="00C31C73">
            <w:pPr>
              <w:ind w:left="102"/>
              <w:rPr>
                <w:rFonts w:ascii="Calibri" w:hAnsi="Calibri" w:cs="Arial"/>
              </w:rPr>
            </w:pPr>
            <w:r w:rsidRPr="00C31C73">
              <w:rPr>
                <w:rFonts w:ascii="Calibri" w:hAnsi="Calibri" w:cs="Arial"/>
              </w:rPr>
              <w:t>Knowledge of curricula, specifications and assessment criteria in main subject area.</w:t>
            </w:r>
          </w:p>
        </w:tc>
        <w:tc>
          <w:tcPr>
            <w:tcW w:w="1276" w:type="dxa"/>
            <w:tcBorders>
              <w:top w:val="single" w:sz="4" w:space="0" w:color="000000"/>
              <w:left w:val="single" w:sz="6" w:space="0" w:color="000000"/>
              <w:bottom w:val="single" w:sz="4" w:space="0" w:color="000000"/>
              <w:right w:val="single" w:sz="4" w:space="0" w:color="000000"/>
            </w:tcBorders>
            <w:vAlign w:val="center"/>
          </w:tcPr>
          <w:p w14:paraId="1ACFEC62"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35AC3B1A"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2B642392"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3B31C843" w14:textId="77777777" w:rsidTr="004D73AA">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9CAA2D3" w14:textId="77777777" w:rsidR="00775CD6" w:rsidRPr="00C31C73" w:rsidRDefault="00C31C73">
            <w:pPr>
              <w:ind w:left="102"/>
              <w:rPr>
                <w:rFonts w:ascii="Calibri" w:hAnsi="Calibri" w:cs="Arial"/>
              </w:rPr>
            </w:pPr>
            <w:r w:rsidRPr="00C31C73">
              <w:rPr>
                <w:rFonts w:ascii="Calibri" w:hAnsi="Calibri" w:cs="Arial"/>
              </w:rPr>
              <w:t>12.</w:t>
            </w:r>
          </w:p>
        </w:tc>
        <w:tc>
          <w:tcPr>
            <w:tcW w:w="5953" w:type="dxa"/>
            <w:tcBorders>
              <w:top w:val="single" w:sz="4" w:space="0" w:color="000000"/>
              <w:left w:val="single" w:sz="4" w:space="0" w:color="000000"/>
              <w:bottom w:val="single" w:sz="4" w:space="0" w:color="000000"/>
              <w:right w:val="single" w:sz="6" w:space="0" w:color="000000"/>
            </w:tcBorders>
            <w:vAlign w:val="center"/>
          </w:tcPr>
          <w:p w14:paraId="2DD55E08" w14:textId="77777777" w:rsidR="00775CD6" w:rsidRPr="00C31C73" w:rsidRDefault="00C31C73">
            <w:pPr>
              <w:ind w:left="102"/>
              <w:rPr>
                <w:rFonts w:ascii="Calibri" w:hAnsi="Calibri" w:cs="Arial"/>
              </w:rPr>
            </w:pPr>
            <w:r w:rsidRPr="00C31C73">
              <w:rPr>
                <w:rFonts w:ascii="Calibri" w:hAnsi="Calibri" w:cs="Arial"/>
              </w:rPr>
              <w:t>Ability to prioritise conflicting demands.</w:t>
            </w:r>
          </w:p>
        </w:tc>
        <w:tc>
          <w:tcPr>
            <w:tcW w:w="1276" w:type="dxa"/>
            <w:tcBorders>
              <w:top w:val="single" w:sz="4" w:space="0" w:color="000000"/>
              <w:left w:val="single" w:sz="6" w:space="0" w:color="000000"/>
              <w:bottom w:val="single" w:sz="4" w:space="0" w:color="000000"/>
              <w:right w:val="single" w:sz="4" w:space="0" w:color="000000"/>
            </w:tcBorders>
            <w:vAlign w:val="center"/>
          </w:tcPr>
          <w:p w14:paraId="6D852987"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28970AF8"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458C875D"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332F263"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FDC8522" w14:textId="77777777" w:rsidR="00775CD6" w:rsidRPr="00C31C73" w:rsidRDefault="00C31C73">
            <w:pPr>
              <w:ind w:left="102"/>
              <w:rPr>
                <w:rFonts w:ascii="Calibri" w:hAnsi="Calibri" w:cs="Arial"/>
              </w:rPr>
            </w:pPr>
            <w:r w:rsidRPr="00C31C73">
              <w:rPr>
                <w:rFonts w:ascii="Calibri" w:hAnsi="Calibri" w:cs="Arial"/>
              </w:rPr>
              <w:t>13.</w:t>
            </w:r>
          </w:p>
        </w:tc>
        <w:tc>
          <w:tcPr>
            <w:tcW w:w="5953" w:type="dxa"/>
            <w:tcBorders>
              <w:top w:val="single" w:sz="4" w:space="0" w:color="000000"/>
              <w:left w:val="single" w:sz="4" w:space="0" w:color="000000"/>
              <w:bottom w:val="single" w:sz="4" w:space="0" w:color="000000"/>
              <w:right w:val="single" w:sz="6" w:space="0" w:color="000000"/>
            </w:tcBorders>
            <w:vAlign w:val="center"/>
          </w:tcPr>
          <w:p w14:paraId="49EC5E8A" w14:textId="77777777" w:rsidR="00775CD6" w:rsidRPr="00C31C73" w:rsidRDefault="00C31C73">
            <w:pPr>
              <w:ind w:left="102"/>
              <w:rPr>
                <w:rFonts w:ascii="Calibri" w:hAnsi="Calibri" w:cs="Arial"/>
              </w:rPr>
            </w:pPr>
            <w:r w:rsidRPr="00C31C73">
              <w:rPr>
                <w:rFonts w:ascii="Calibri" w:hAnsi="Calibri" w:cs="Arial"/>
              </w:rPr>
              <w:t xml:space="preserve">Ability to set clearly articulated targets, to track progress and adopt strategies towards achieving them. </w:t>
            </w:r>
          </w:p>
        </w:tc>
        <w:tc>
          <w:tcPr>
            <w:tcW w:w="1276" w:type="dxa"/>
            <w:tcBorders>
              <w:top w:val="single" w:sz="4" w:space="0" w:color="000000"/>
              <w:left w:val="single" w:sz="6" w:space="0" w:color="000000"/>
              <w:bottom w:val="single" w:sz="4" w:space="0" w:color="000000"/>
              <w:right w:val="single" w:sz="4" w:space="0" w:color="000000"/>
            </w:tcBorders>
            <w:vAlign w:val="center"/>
          </w:tcPr>
          <w:p w14:paraId="0BF3B146"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EE47571"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3D7A2D91"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42A0442D"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4898A39" w14:textId="77777777" w:rsidR="00775CD6" w:rsidRPr="00C31C73" w:rsidRDefault="00C31C73">
            <w:pPr>
              <w:ind w:left="102"/>
              <w:rPr>
                <w:rFonts w:ascii="Calibri" w:hAnsi="Calibri" w:cs="Arial"/>
              </w:rPr>
            </w:pPr>
            <w:r w:rsidRPr="00C31C73">
              <w:rPr>
                <w:rFonts w:ascii="Calibri" w:hAnsi="Calibri" w:cs="Arial"/>
              </w:rPr>
              <w:t>14.</w:t>
            </w:r>
          </w:p>
        </w:tc>
        <w:tc>
          <w:tcPr>
            <w:tcW w:w="5953" w:type="dxa"/>
            <w:tcBorders>
              <w:top w:val="single" w:sz="4" w:space="0" w:color="000000"/>
              <w:left w:val="single" w:sz="4" w:space="0" w:color="000000"/>
              <w:bottom w:val="single" w:sz="4" w:space="0" w:color="000000"/>
              <w:right w:val="single" w:sz="6" w:space="0" w:color="000000"/>
            </w:tcBorders>
            <w:vAlign w:val="center"/>
          </w:tcPr>
          <w:p w14:paraId="4B886068" w14:textId="77777777" w:rsidR="00775CD6" w:rsidRPr="00C31C73" w:rsidRDefault="00C31C73">
            <w:pPr>
              <w:ind w:left="102"/>
              <w:rPr>
                <w:rFonts w:ascii="Calibri" w:hAnsi="Calibri" w:cs="Arial"/>
              </w:rPr>
            </w:pPr>
            <w:r w:rsidRPr="00C31C73">
              <w:rPr>
                <w:rFonts w:ascii="Calibri" w:hAnsi="Calibri" w:cs="Arial"/>
              </w:rPr>
              <w:t>Ability to use ICT and technology in the classroom to deliver engaging lessons and monitor student progress effectively.</w:t>
            </w:r>
          </w:p>
        </w:tc>
        <w:tc>
          <w:tcPr>
            <w:tcW w:w="1276" w:type="dxa"/>
            <w:tcBorders>
              <w:top w:val="single" w:sz="4" w:space="0" w:color="000000"/>
              <w:left w:val="single" w:sz="6" w:space="0" w:color="000000"/>
              <w:bottom w:val="single" w:sz="4" w:space="0" w:color="000000"/>
              <w:right w:val="single" w:sz="4" w:space="0" w:color="000000"/>
            </w:tcBorders>
            <w:vAlign w:val="center"/>
          </w:tcPr>
          <w:p w14:paraId="49E75C5C"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4BCF0273"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5F9DC520"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75616621"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9644D3D" w14:textId="77777777" w:rsidR="00775CD6" w:rsidRPr="00C31C73" w:rsidRDefault="00C31C73">
            <w:pPr>
              <w:ind w:left="102"/>
              <w:rPr>
                <w:rFonts w:ascii="Calibri" w:hAnsi="Calibri" w:cs="Arial"/>
              </w:rPr>
            </w:pPr>
            <w:r w:rsidRPr="00C31C73">
              <w:rPr>
                <w:rFonts w:ascii="Calibri" w:hAnsi="Calibri" w:cs="Arial"/>
              </w:rPr>
              <w:t>15.</w:t>
            </w:r>
          </w:p>
        </w:tc>
        <w:tc>
          <w:tcPr>
            <w:tcW w:w="5953" w:type="dxa"/>
            <w:tcBorders>
              <w:top w:val="single" w:sz="4" w:space="0" w:color="000000"/>
              <w:left w:val="single" w:sz="4" w:space="0" w:color="000000"/>
              <w:bottom w:val="single" w:sz="4" w:space="0" w:color="000000"/>
              <w:right w:val="single" w:sz="6" w:space="0" w:color="000000"/>
            </w:tcBorders>
            <w:vAlign w:val="center"/>
          </w:tcPr>
          <w:p w14:paraId="37F3DD4D" w14:textId="77777777" w:rsidR="00775CD6" w:rsidRPr="00C31C73" w:rsidRDefault="00C31C73">
            <w:pPr>
              <w:ind w:left="102"/>
              <w:rPr>
                <w:rFonts w:ascii="Calibri" w:hAnsi="Calibri" w:cs="Arial"/>
              </w:rPr>
            </w:pPr>
            <w:r w:rsidRPr="00C31C73">
              <w:rPr>
                <w:rFonts w:ascii="Calibri" w:hAnsi="Calibri" w:cs="Arial"/>
              </w:rPr>
              <w:t>Ability to communicate effectively, articulately and sensitively with a range of groups and individuals.</w:t>
            </w:r>
          </w:p>
        </w:tc>
        <w:tc>
          <w:tcPr>
            <w:tcW w:w="1276" w:type="dxa"/>
            <w:tcBorders>
              <w:top w:val="single" w:sz="4" w:space="0" w:color="000000"/>
              <w:left w:val="single" w:sz="6" w:space="0" w:color="000000"/>
              <w:bottom w:val="single" w:sz="4" w:space="0" w:color="000000"/>
              <w:right w:val="single" w:sz="4" w:space="0" w:color="000000"/>
            </w:tcBorders>
            <w:vAlign w:val="center"/>
          </w:tcPr>
          <w:p w14:paraId="217D9908"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6A649B60"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30A9990D"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0BFD301A"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497FB19" w14:textId="77777777" w:rsidR="00775CD6" w:rsidRPr="00C31C73" w:rsidRDefault="00C31C73">
            <w:pPr>
              <w:ind w:left="102"/>
              <w:rPr>
                <w:rFonts w:ascii="Calibri" w:hAnsi="Calibri" w:cs="Arial"/>
              </w:rPr>
            </w:pPr>
            <w:r w:rsidRPr="00C31C73">
              <w:rPr>
                <w:rFonts w:ascii="Calibri" w:hAnsi="Calibri" w:cs="Arial"/>
              </w:rPr>
              <w:t>16.</w:t>
            </w:r>
          </w:p>
        </w:tc>
        <w:tc>
          <w:tcPr>
            <w:tcW w:w="5953" w:type="dxa"/>
            <w:tcBorders>
              <w:top w:val="single" w:sz="4" w:space="0" w:color="000000"/>
              <w:left w:val="single" w:sz="4" w:space="0" w:color="000000"/>
              <w:bottom w:val="single" w:sz="4" w:space="0" w:color="000000"/>
              <w:right w:val="single" w:sz="6" w:space="0" w:color="000000"/>
            </w:tcBorders>
            <w:vAlign w:val="center"/>
          </w:tcPr>
          <w:p w14:paraId="4588B257" w14:textId="77777777" w:rsidR="00775CD6" w:rsidRPr="00C31C73" w:rsidRDefault="00C31C73">
            <w:pPr>
              <w:ind w:left="102"/>
              <w:rPr>
                <w:rFonts w:ascii="Calibri" w:hAnsi="Calibri" w:cs="Arial"/>
              </w:rPr>
            </w:pPr>
            <w:r w:rsidRPr="00C31C73">
              <w:rPr>
                <w:rFonts w:ascii="Calibri" w:hAnsi="Calibri" w:cs="Arial"/>
              </w:rPr>
              <w:t xml:space="preserve">Ability to provide pastoral support to young people in a form group setting. </w:t>
            </w:r>
          </w:p>
        </w:tc>
        <w:tc>
          <w:tcPr>
            <w:tcW w:w="1276" w:type="dxa"/>
            <w:tcBorders>
              <w:top w:val="single" w:sz="4" w:space="0" w:color="000000"/>
              <w:left w:val="single" w:sz="6" w:space="0" w:color="000000"/>
              <w:bottom w:val="single" w:sz="4" w:space="0" w:color="000000"/>
              <w:right w:val="single" w:sz="4" w:space="0" w:color="000000"/>
            </w:tcBorders>
            <w:vAlign w:val="center"/>
          </w:tcPr>
          <w:p w14:paraId="282E9FA7"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FAFA0A9"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2FB348D0"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3E491A12" w14:textId="77777777" w:rsidTr="004D73AA">
        <w:trPr>
          <w:trHeight w:val="720"/>
          <w:jc w:val="center"/>
        </w:trPr>
        <w:tc>
          <w:tcPr>
            <w:tcW w:w="9913" w:type="dxa"/>
            <w:gridSpan w:val="5"/>
            <w:tcBorders>
              <w:top w:val="single" w:sz="4" w:space="0" w:color="000000"/>
              <w:left w:val="single" w:sz="4" w:space="0" w:color="000000"/>
              <w:bottom w:val="single" w:sz="4" w:space="0" w:color="000000"/>
              <w:right w:val="single" w:sz="4" w:space="0" w:color="000000"/>
            </w:tcBorders>
            <w:vAlign w:val="center"/>
          </w:tcPr>
          <w:tbl>
            <w:tblPr>
              <w:tblW w:w="9919" w:type="dxa"/>
              <w:tblLayout w:type="fixed"/>
              <w:tblCellMar>
                <w:left w:w="0" w:type="dxa"/>
                <w:right w:w="0" w:type="dxa"/>
              </w:tblCellMar>
              <w:tblLook w:val="01E0" w:firstRow="1" w:lastRow="1" w:firstColumn="1" w:lastColumn="1" w:noHBand="0" w:noVBand="0"/>
            </w:tblPr>
            <w:tblGrid>
              <w:gridCol w:w="9919"/>
            </w:tblGrid>
            <w:tr w:rsidR="00775CD6" w:rsidRPr="00C31C73" w14:paraId="0EE221D0" w14:textId="77777777" w:rsidTr="0031686C">
              <w:trPr>
                <w:trHeight w:val="720"/>
              </w:trPr>
              <w:tc>
                <w:tcPr>
                  <w:tcW w:w="991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B2B1570" w14:textId="77777777" w:rsidR="00775CD6" w:rsidRPr="00C31C73" w:rsidRDefault="00C31C73">
                  <w:pPr>
                    <w:spacing w:after="0" w:line="240" w:lineRule="auto"/>
                    <w:ind w:left="102"/>
                    <w:rPr>
                      <w:rFonts w:eastAsia="Times New Roman" w:cs="Arial"/>
                      <w:color w:val="FFFFFF" w:themeColor="background1"/>
                      <w:lang w:eastAsia="en-GB"/>
                    </w:rPr>
                  </w:pPr>
                  <w:r w:rsidRPr="00C31C73">
                    <w:rPr>
                      <w:rFonts w:eastAsia="Times New Roman" w:cs="Arial"/>
                      <w:b/>
                      <w:bCs/>
                      <w:color w:val="FFFFFF" w:themeColor="background1"/>
                      <w:lang w:eastAsia="en-GB"/>
                    </w:rPr>
                    <w:t>PERSONAL QUALITIES</w:t>
                  </w:r>
                </w:p>
              </w:tc>
            </w:tr>
          </w:tbl>
          <w:p w14:paraId="1437DDEA" w14:textId="77777777" w:rsidR="00775CD6" w:rsidRPr="00C31C73" w:rsidRDefault="00775CD6">
            <w:pPr>
              <w:spacing w:after="0" w:line="240" w:lineRule="auto"/>
              <w:jc w:val="center"/>
              <w:rPr>
                <w:rFonts w:eastAsia="Times New Roman" w:cs="Arial"/>
                <w:lang w:eastAsia="en-GB"/>
              </w:rPr>
            </w:pPr>
          </w:p>
        </w:tc>
      </w:tr>
      <w:tr w:rsidR="00775CD6" w:rsidRPr="00C31C73" w14:paraId="32F4334E" w14:textId="77777777" w:rsidTr="004D73AA">
        <w:trPr>
          <w:trHeight w:val="52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57A09FF" w14:textId="77777777" w:rsidR="00775CD6" w:rsidRPr="00C31C73" w:rsidRDefault="00C31C73">
            <w:pPr>
              <w:ind w:left="102"/>
              <w:rPr>
                <w:rFonts w:ascii="Calibri" w:hAnsi="Calibri" w:cs="Arial"/>
              </w:rPr>
            </w:pPr>
            <w:r w:rsidRPr="00C31C73">
              <w:rPr>
                <w:rFonts w:ascii="Calibri" w:hAnsi="Calibri" w:cs="Arial"/>
              </w:rPr>
              <w:t>17.</w:t>
            </w:r>
          </w:p>
        </w:tc>
        <w:tc>
          <w:tcPr>
            <w:tcW w:w="5953" w:type="dxa"/>
            <w:tcBorders>
              <w:top w:val="single" w:sz="4" w:space="0" w:color="000000"/>
              <w:left w:val="single" w:sz="4" w:space="0" w:color="000000"/>
              <w:bottom w:val="single" w:sz="4" w:space="0" w:color="000000"/>
              <w:right w:val="single" w:sz="6" w:space="0" w:color="000000"/>
            </w:tcBorders>
            <w:vAlign w:val="center"/>
          </w:tcPr>
          <w:p w14:paraId="05DE2CDE" w14:textId="77777777" w:rsidR="00775CD6" w:rsidRPr="00C31C73" w:rsidRDefault="00C31C73">
            <w:pPr>
              <w:ind w:left="102"/>
              <w:rPr>
                <w:rFonts w:ascii="Calibri" w:hAnsi="Calibri" w:cs="Arial"/>
              </w:rPr>
            </w:pPr>
            <w:r w:rsidRPr="00C31C73">
              <w:rPr>
                <w:rFonts w:ascii="Calibri" w:hAnsi="Calibri" w:cs="Arial"/>
              </w:rPr>
              <w:t>Commitment to delivering after-school and pre-exam sessions as required as well as enrichment opportunities for learners.</w:t>
            </w:r>
          </w:p>
        </w:tc>
        <w:tc>
          <w:tcPr>
            <w:tcW w:w="1276" w:type="dxa"/>
            <w:tcBorders>
              <w:top w:val="single" w:sz="4" w:space="0" w:color="000000"/>
              <w:left w:val="single" w:sz="6" w:space="0" w:color="000000"/>
              <w:bottom w:val="single" w:sz="4" w:space="0" w:color="000000"/>
              <w:right w:val="single" w:sz="4" w:space="0" w:color="000000"/>
            </w:tcBorders>
            <w:vAlign w:val="center"/>
          </w:tcPr>
          <w:p w14:paraId="376C0116"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45728AEC"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56486915"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243D8A55" w14:textId="77777777" w:rsidTr="004D73AA">
        <w:trPr>
          <w:trHeight w:val="40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D6107A8" w14:textId="77777777" w:rsidR="00775CD6" w:rsidRPr="00C31C73" w:rsidRDefault="00C31C73">
            <w:pPr>
              <w:ind w:left="102"/>
              <w:rPr>
                <w:rFonts w:ascii="Calibri" w:hAnsi="Calibri" w:cs="Arial"/>
              </w:rPr>
            </w:pPr>
            <w:r w:rsidRPr="00C31C73">
              <w:rPr>
                <w:rFonts w:ascii="Calibri" w:hAnsi="Calibri" w:cs="Arial"/>
              </w:rPr>
              <w:t>18.</w:t>
            </w:r>
          </w:p>
        </w:tc>
        <w:tc>
          <w:tcPr>
            <w:tcW w:w="5953" w:type="dxa"/>
            <w:tcBorders>
              <w:top w:val="single" w:sz="4" w:space="0" w:color="000000"/>
              <w:left w:val="single" w:sz="4" w:space="0" w:color="000000"/>
              <w:bottom w:val="single" w:sz="4" w:space="0" w:color="000000"/>
              <w:right w:val="single" w:sz="6" w:space="0" w:color="000000"/>
            </w:tcBorders>
            <w:vAlign w:val="center"/>
          </w:tcPr>
          <w:p w14:paraId="6E6FAD71" w14:textId="77777777" w:rsidR="00775CD6" w:rsidRPr="00C31C73" w:rsidRDefault="00C31C73">
            <w:pPr>
              <w:ind w:left="102"/>
              <w:rPr>
                <w:rFonts w:ascii="Calibri" w:hAnsi="Calibri" w:cs="Arial"/>
              </w:rPr>
            </w:pPr>
            <w:r w:rsidRPr="00C31C73">
              <w:rPr>
                <w:rFonts w:ascii="Calibri" w:hAnsi="Calibri" w:cs="Arial"/>
              </w:rPr>
              <w:t>Highly organised, literate and articulate.</w:t>
            </w:r>
          </w:p>
        </w:tc>
        <w:tc>
          <w:tcPr>
            <w:tcW w:w="1276" w:type="dxa"/>
            <w:tcBorders>
              <w:top w:val="single" w:sz="4" w:space="0" w:color="000000"/>
              <w:left w:val="single" w:sz="6" w:space="0" w:color="000000"/>
              <w:bottom w:val="single" w:sz="4" w:space="0" w:color="000000"/>
              <w:right w:val="single" w:sz="4" w:space="0" w:color="000000"/>
            </w:tcBorders>
            <w:vAlign w:val="center"/>
          </w:tcPr>
          <w:p w14:paraId="4D5DBA17"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FB8EFE1"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4D75751"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FD16A08" w14:textId="77777777" w:rsidTr="004D73AA">
        <w:trPr>
          <w:trHeight w:val="44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7F0926D" w14:textId="77777777" w:rsidR="00775CD6" w:rsidRPr="00C31C73" w:rsidRDefault="00C31C73">
            <w:pPr>
              <w:ind w:left="102"/>
              <w:rPr>
                <w:rFonts w:ascii="Calibri" w:hAnsi="Calibri" w:cs="Arial"/>
              </w:rPr>
            </w:pPr>
            <w:r w:rsidRPr="00C31C73">
              <w:rPr>
                <w:rFonts w:ascii="Calibri" w:hAnsi="Calibri" w:cs="Arial"/>
              </w:rPr>
              <w:t>19.</w:t>
            </w:r>
          </w:p>
        </w:tc>
        <w:tc>
          <w:tcPr>
            <w:tcW w:w="5953" w:type="dxa"/>
            <w:tcBorders>
              <w:top w:val="single" w:sz="4" w:space="0" w:color="000000"/>
              <w:left w:val="single" w:sz="4" w:space="0" w:color="000000"/>
              <w:bottom w:val="single" w:sz="4" w:space="0" w:color="000000"/>
              <w:right w:val="single" w:sz="6" w:space="0" w:color="000000"/>
            </w:tcBorders>
            <w:vAlign w:val="center"/>
          </w:tcPr>
          <w:p w14:paraId="132E5E9B" w14:textId="77777777" w:rsidR="00775CD6" w:rsidRPr="00C31C73" w:rsidRDefault="00C31C73">
            <w:pPr>
              <w:ind w:left="102"/>
              <w:rPr>
                <w:rFonts w:ascii="Calibri" w:hAnsi="Calibri" w:cs="Arial"/>
              </w:rPr>
            </w:pPr>
            <w:r w:rsidRPr="00C31C73">
              <w:rPr>
                <w:rFonts w:ascii="Calibri" w:hAnsi="Calibri" w:cs="Arial"/>
              </w:rPr>
              <w:t>A passionate belief in the school’s mission statement.</w:t>
            </w:r>
          </w:p>
        </w:tc>
        <w:tc>
          <w:tcPr>
            <w:tcW w:w="1276" w:type="dxa"/>
            <w:tcBorders>
              <w:top w:val="single" w:sz="4" w:space="0" w:color="000000"/>
              <w:left w:val="single" w:sz="6" w:space="0" w:color="000000"/>
              <w:bottom w:val="single" w:sz="4" w:space="0" w:color="000000"/>
              <w:right w:val="single" w:sz="4" w:space="0" w:color="000000"/>
            </w:tcBorders>
            <w:vAlign w:val="center"/>
          </w:tcPr>
          <w:p w14:paraId="74F00F36"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38847F95"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4E1F3F6F"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042A49C0" w14:textId="77777777" w:rsidTr="004D73AA">
        <w:trPr>
          <w:trHeight w:val="49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FDD6D2E" w14:textId="77777777" w:rsidR="00775CD6" w:rsidRPr="00C31C73" w:rsidRDefault="00C31C73">
            <w:pPr>
              <w:ind w:left="102"/>
              <w:rPr>
                <w:rFonts w:ascii="Calibri" w:hAnsi="Calibri" w:cs="Arial"/>
              </w:rPr>
            </w:pPr>
            <w:r w:rsidRPr="00C31C73">
              <w:rPr>
                <w:rFonts w:ascii="Calibri" w:hAnsi="Calibri" w:cs="Arial"/>
              </w:rPr>
              <w:t>20.</w:t>
            </w:r>
          </w:p>
        </w:tc>
        <w:tc>
          <w:tcPr>
            <w:tcW w:w="5953" w:type="dxa"/>
            <w:tcBorders>
              <w:top w:val="single" w:sz="4" w:space="0" w:color="000000"/>
              <w:left w:val="single" w:sz="4" w:space="0" w:color="000000"/>
              <w:bottom w:val="single" w:sz="4" w:space="0" w:color="000000"/>
              <w:right w:val="single" w:sz="6" w:space="0" w:color="000000"/>
            </w:tcBorders>
            <w:vAlign w:val="center"/>
          </w:tcPr>
          <w:p w14:paraId="2CB24100" w14:textId="77777777" w:rsidR="00775CD6" w:rsidRPr="00C31C73" w:rsidRDefault="00C31C73">
            <w:pPr>
              <w:ind w:left="102"/>
              <w:rPr>
                <w:rFonts w:ascii="Calibri" w:hAnsi="Calibri" w:cs="Arial"/>
              </w:rPr>
            </w:pPr>
            <w:r w:rsidRPr="00C31C73">
              <w:rPr>
                <w:rFonts w:ascii="Calibri" w:hAnsi="Calibri" w:cs="Arial"/>
              </w:rPr>
              <w:t>A strong belief in the value of education in developing citizens.</w:t>
            </w:r>
          </w:p>
        </w:tc>
        <w:tc>
          <w:tcPr>
            <w:tcW w:w="1276" w:type="dxa"/>
            <w:tcBorders>
              <w:top w:val="single" w:sz="4" w:space="0" w:color="000000"/>
              <w:left w:val="single" w:sz="6" w:space="0" w:color="000000"/>
              <w:bottom w:val="single" w:sz="4" w:space="0" w:color="000000"/>
              <w:right w:val="single" w:sz="4" w:space="0" w:color="000000"/>
            </w:tcBorders>
            <w:vAlign w:val="center"/>
          </w:tcPr>
          <w:p w14:paraId="4D7454D2"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02E6E27F"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6E8BCC52"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4544E301" w14:textId="77777777" w:rsidTr="004D73AA">
        <w:trPr>
          <w:trHeight w:val="54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55BFAC7" w14:textId="77777777" w:rsidR="00775CD6" w:rsidRPr="00C31C73" w:rsidRDefault="00C31C73">
            <w:pPr>
              <w:ind w:left="102"/>
              <w:rPr>
                <w:rFonts w:ascii="Calibri" w:hAnsi="Calibri" w:cs="Arial"/>
              </w:rPr>
            </w:pPr>
            <w:r w:rsidRPr="00C31C73">
              <w:rPr>
                <w:rFonts w:ascii="Calibri" w:hAnsi="Calibri" w:cs="Arial"/>
              </w:rPr>
              <w:t>21.</w:t>
            </w:r>
          </w:p>
        </w:tc>
        <w:tc>
          <w:tcPr>
            <w:tcW w:w="5953" w:type="dxa"/>
            <w:tcBorders>
              <w:top w:val="single" w:sz="4" w:space="0" w:color="000000"/>
              <w:left w:val="single" w:sz="4" w:space="0" w:color="000000"/>
              <w:bottom w:val="single" w:sz="4" w:space="0" w:color="000000"/>
              <w:right w:val="single" w:sz="6" w:space="0" w:color="000000"/>
            </w:tcBorders>
            <w:vAlign w:val="center"/>
          </w:tcPr>
          <w:p w14:paraId="14B08EB2" w14:textId="77777777" w:rsidR="00775CD6" w:rsidRPr="00C31C73" w:rsidRDefault="00C31C73">
            <w:pPr>
              <w:ind w:left="102"/>
              <w:rPr>
                <w:rFonts w:ascii="Calibri" w:hAnsi="Calibri" w:cs="Arial"/>
              </w:rPr>
            </w:pPr>
            <w:r w:rsidRPr="00C31C73">
              <w:rPr>
                <w:rFonts w:ascii="Calibri" w:hAnsi="Calibri" w:cs="Arial"/>
              </w:rPr>
              <w:t>Highest levels of professional and personal integrity.</w:t>
            </w:r>
          </w:p>
        </w:tc>
        <w:tc>
          <w:tcPr>
            <w:tcW w:w="1276" w:type="dxa"/>
            <w:tcBorders>
              <w:top w:val="single" w:sz="4" w:space="0" w:color="000000"/>
              <w:left w:val="single" w:sz="6" w:space="0" w:color="000000"/>
              <w:bottom w:val="single" w:sz="4" w:space="0" w:color="000000"/>
              <w:right w:val="single" w:sz="4" w:space="0" w:color="000000"/>
            </w:tcBorders>
            <w:vAlign w:val="center"/>
          </w:tcPr>
          <w:p w14:paraId="545EF371"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59AE1968"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07117F14"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5F242D6F"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EC574CD" w14:textId="77777777" w:rsidR="00775CD6" w:rsidRPr="00C31C73" w:rsidRDefault="00C31C73">
            <w:pPr>
              <w:ind w:left="102"/>
              <w:rPr>
                <w:rFonts w:ascii="Calibri" w:hAnsi="Calibri" w:cs="Arial"/>
              </w:rPr>
            </w:pPr>
            <w:r w:rsidRPr="00C31C73">
              <w:rPr>
                <w:rFonts w:ascii="Calibri" w:hAnsi="Calibri" w:cs="Arial"/>
              </w:rPr>
              <w:t>22.</w:t>
            </w:r>
          </w:p>
        </w:tc>
        <w:tc>
          <w:tcPr>
            <w:tcW w:w="5953" w:type="dxa"/>
            <w:tcBorders>
              <w:top w:val="single" w:sz="4" w:space="0" w:color="000000"/>
              <w:left w:val="single" w:sz="4" w:space="0" w:color="000000"/>
              <w:bottom w:val="single" w:sz="4" w:space="0" w:color="000000"/>
              <w:right w:val="single" w:sz="6" w:space="0" w:color="000000"/>
            </w:tcBorders>
            <w:vAlign w:val="center"/>
          </w:tcPr>
          <w:p w14:paraId="781EDBB3" w14:textId="77777777" w:rsidR="00775CD6" w:rsidRPr="00C31C73" w:rsidRDefault="00C31C73">
            <w:pPr>
              <w:ind w:left="102"/>
              <w:rPr>
                <w:rFonts w:ascii="Calibri" w:hAnsi="Calibri" w:cs="Arial"/>
              </w:rPr>
            </w:pPr>
            <w:r w:rsidRPr="00C31C73">
              <w:rPr>
                <w:rFonts w:ascii="Calibri" w:hAnsi="Calibri" w:cs="Arial"/>
              </w:rPr>
              <w:t>A strong commitment to inclusion and overcoming barriers to learning and achievement.</w:t>
            </w:r>
          </w:p>
        </w:tc>
        <w:tc>
          <w:tcPr>
            <w:tcW w:w="1276" w:type="dxa"/>
            <w:tcBorders>
              <w:top w:val="single" w:sz="4" w:space="0" w:color="000000"/>
              <w:left w:val="single" w:sz="6" w:space="0" w:color="000000"/>
              <w:bottom w:val="single" w:sz="4" w:space="0" w:color="000000"/>
              <w:right w:val="single" w:sz="4" w:space="0" w:color="000000"/>
            </w:tcBorders>
            <w:vAlign w:val="center"/>
          </w:tcPr>
          <w:p w14:paraId="52DF4C5A"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5B80E8F1"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7B7553FE"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495B415E" w14:textId="77777777" w:rsidTr="004D73AA">
        <w:trPr>
          <w:trHeight w:val="43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9EFE666" w14:textId="77777777" w:rsidR="00775CD6" w:rsidRPr="00C31C73" w:rsidRDefault="00C31C73">
            <w:pPr>
              <w:ind w:left="102"/>
              <w:rPr>
                <w:rFonts w:ascii="Calibri" w:hAnsi="Calibri" w:cs="Arial"/>
              </w:rPr>
            </w:pPr>
            <w:r w:rsidRPr="00C31C73">
              <w:rPr>
                <w:rFonts w:ascii="Calibri" w:hAnsi="Calibri" w:cs="Arial"/>
              </w:rPr>
              <w:t>23.</w:t>
            </w:r>
          </w:p>
        </w:tc>
        <w:tc>
          <w:tcPr>
            <w:tcW w:w="5953" w:type="dxa"/>
            <w:tcBorders>
              <w:top w:val="single" w:sz="4" w:space="0" w:color="000000"/>
              <w:left w:val="single" w:sz="4" w:space="0" w:color="000000"/>
              <w:bottom w:val="single" w:sz="4" w:space="0" w:color="000000"/>
              <w:right w:val="single" w:sz="6" w:space="0" w:color="000000"/>
            </w:tcBorders>
            <w:vAlign w:val="center"/>
          </w:tcPr>
          <w:p w14:paraId="5366A02F" w14:textId="77777777" w:rsidR="00775CD6" w:rsidRPr="00C31C73" w:rsidRDefault="00C31C73">
            <w:pPr>
              <w:ind w:left="102"/>
              <w:rPr>
                <w:rFonts w:ascii="Calibri" w:hAnsi="Calibri" w:cs="Arial"/>
              </w:rPr>
            </w:pPr>
            <w:r w:rsidRPr="00C31C73">
              <w:rPr>
                <w:rFonts w:ascii="Calibri" w:hAnsi="Calibri" w:cs="Arial"/>
              </w:rPr>
              <w:t>Personal resilience, persistence and perseverance.</w:t>
            </w:r>
          </w:p>
        </w:tc>
        <w:tc>
          <w:tcPr>
            <w:tcW w:w="1276" w:type="dxa"/>
            <w:tcBorders>
              <w:top w:val="single" w:sz="4" w:space="0" w:color="000000"/>
              <w:left w:val="single" w:sz="6" w:space="0" w:color="000000"/>
              <w:bottom w:val="single" w:sz="4" w:space="0" w:color="000000"/>
              <w:right w:val="single" w:sz="4" w:space="0" w:color="000000"/>
            </w:tcBorders>
            <w:vAlign w:val="center"/>
          </w:tcPr>
          <w:p w14:paraId="231C0FB4"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06934410"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5AA6BADB"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4D73AA" w:rsidRPr="00C31C73" w14:paraId="0F2F1949" w14:textId="77777777" w:rsidTr="004D73AA">
        <w:trPr>
          <w:trHeight w:val="43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CE79CDF" w14:textId="77777777" w:rsidR="004D73AA" w:rsidRDefault="004D73AA" w:rsidP="004D73AA">
            <w:pPr>
              <w:ind w:left="102"/>
              <w:rPr>
                <w:rFonts w:ascii="Calibri" w:hAnsi="Calibri" w:cs="Arial"/>
              </w:rPr>
            </w:pPr>
            <w:r w:rsidRPr="00C31C73">
              <w:rPr>
                <w:rFonts w:ascii="Calibri" w:hAnsi="Calibri" w:cs="Arial"/>
              </w:rPr>
              <w:t>24.</w:t>
            </w:r>
          </w:p>
        </w:tc>
        <w:tc>
          <w:tcPr>
            <w:tcW w:w="5953" w:type="dxa"/>
            <w:tcBorders>
              <w:top w:val="single" w:sz="4" w:space="0" w:color="000000"/>
              <w:left w:val="single" w:sz="4" w:space="0" w:color="000000"/>
              <w:bottom w:val="single" w:sz="4" w:space="0" w:color="000000"/>
              <w:right w:val="single" w:sz="6" w:space="0" w:color="000000"/>
            </w:tcBorders>
            <w:vAlign w:val="center"/>
          </w:tcPr>
          <w:p w14:paraId="6C79FC2A" w14:textId="77777777" w:rsidR="004D73AA" w:rsidRPr="00C31C73" w:rsidRDefault="004D73AA" w:rsidP="004D73AA">
            <w:pPr>
              <w:ind w:left="102"/>
              <w:rPr>
                <w:rFonts w:ascii="Calibri" w:hAnsi="Calibri" w:cs="Arial"/>
              </w:rPr>
            </w:pPr>
            <w:r w:rsidRPr="00C31C73">
              <w:rPr>
                <w:rFonts w:ascii="Calibri" w:hAnsi="Calibri" w:cs="Arial"/>
              </w:rPr>
              <w:t>Commitment to the pursuit of continuous professional development by oneself and others.</w:t>
            </w:r>
          </w:p>
        </w:tc>
        <w:tc>
          <w:tcPr>
            <w:tcW w:w="1276" w:type="dxa"/>
            <w:tcBorders>
              <w:top w:val="single" w:sz="4" w:space="0" w:color="000000"/>
              <w:left w:val="single" w:sz="6" w:space="0" w:color="000000"/>
              <w:bottom w:val="single" w:sz="4" w:space="0" w:color="000000"/>
              <w:right w:val="single" w:sz="4" w:space="0" w:color="000000"/>
            </w:tcBorders>
            <w:vAlign w:val="center"/>
          </w:tcPr>
          <w:p w14:paraId="1ECBB957" w14:textId="77777777" w:rsidR="004D73AA" w:rsidRPr="00C31C73" w:rsidRDefault="004D73AA" w:rsidP="004D73AA">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08920F9B" w14:textId="77777777" w:rsidR="004D73AA" w:rsidRPr="00C31C73" w:rsidRDefault="004D73AA" w:rsidP="004D73AA">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666D6E58" w14:textId="77777777" w:rsidR="004D73AA" w:rsidRDefault="004D73AA" w:rsidP="004D73AA">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4D73AA" w:rsidRPr="00C31C73" w14:paraId="295C67FA" w14:textId="77777777" w:rsidTr="004D73AA">
        <w:trPr>
          <w:trHeight w:val="43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CE9CDE7" w14:textId="77777777" w:rsidR="004D73AA" w:rsidRPr="00C31C73" w:rsidRDefault="004D73AA" w:rsidP="004D73AA">
            <w:pPr>
              <w:ind w:left="102"/>
              <w:rPr>
                <w:rFonts w:ascii="Calibri" w:hAnsi="Calibri" w:cs="Arial"/>
              </w:rPr>
            </w:pPr>
            <w:r w:rsidRPr="00C31C73">
              <w:rPr>
                <w:rFonts w:ascii="Calibri" w:hAnsi="Calibri" w:cs="Arial"/>
              </w:rPr>
              <w:t>25.</w:t>
            </w:r>
          </w:p>
        </w:tc>
        <w:tc>
          <w:tcPr>
            <w:tcW w:w="5953" w:type="dxa"/>
            <w:tcBorders>
              <w:top w:val="single" w:sz="4" w:space="0" w:color="000000"/>
              <w:left w:val="single" w:sz="4" w:space="0" w:color="000000"/>
              <w:bottom w:val="single" w:sz="4" w:space="0" w:color="000000"/>
              <w:right w:val="single" w:sz="6" w:space="0" w:color="000000"/>
            </w:tcBorders>
            <w:vAlign w:val="center"/>
          </w:tcPr>
          <w:p w14:paraId="508CDC3A" w14:textId="77777777" w:rsidR="004D73AA" w:rsidRPr="00C31C73" w:rsidRDefault="004D73AA" w:rsidP="004D73AA">
            <w:pPr>
              <w:ind w:left="102"/>
              <w:rPr>
                <w:rFonts w:ascii="Calibri" w:hAnsi="Calibri" w:cs="Arial"/>
              </w:rPr>
            </w:pPr>
            <w:r w:rsidRPr="00C31C73">
              <w:rPr>
                <w:rFonts w:ascii="Calibri" w:hAnsi="Calibri" w:cs="Arial"/>
              </w:rPr>
              <w:t>Sympathetic to and supportive of the ethos, vision, values and mission of Feversham Education Trust (FET).</w:t>
            </w:r>
          </w:p>
        </w:tc>
        <w:tc>
          <w:tcPr>
            <w:tcW w:w="1276" w:type="dxa"/>
            <w:tcBorders>
              <w:top w:val="single" w:sz="4" w:space="0" w:color="000000"/>
              <w:left w:val="single" w:sz="6" w:space="0" w:color="000000"/>
              <w:bottom w:val="single" w:sz="4" w:space="0" w:color="000000"/>
              <w:right w:val="single" w:sz="4" w:space="0" w:color="000000"/>
            </w:tcBorders>
          </w:tcPr>
          <w:p w14:paraId="46E97795" w14:textId="77777777" w:rsidR="004D73AA" w:rsidRPr="00C31C73" w:rsidRDefault="004D73AA" w:rsidP="004D73AA">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059D7928" w14:textId="77777777" w:rsidR="004D73AA" w:rsidRPr="00C31C73" w:rsidRDefault="004D73AA" w:rsidP="004D73AA">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053DA7D6" w14:textId="77777777" w:rsidR="004D73AA" w:rsidRPr="00C31C73" w:rsidRDefault="004D73AA" w:rsidP="004D73AA">
            <w:pPr>
              <w:spacing w:after="0" w:line="240" w:lineRule="auto"/>
              <w:jc w:val="center"/>
              <w:rPr>
                <w:rFonts w:eastAsia="Times New Roman" w:cs="Arial"/>
                <w:lang w:eastAsia="en-GB"/>
              </w:rPr>
            </w:pPr>
            <w:r w:rsidRPr="00C31C73">
              <w:rPr>
                <w:rFonts w:eastAsia="Times New Roman" w:cs="Arial"/>
                <w:lang w:eastAsia="en-GB"/>
              </w:rPr>
              <w:sym w:font="Wingdings 2" w:char="F050"/>
            </w:r>
          </w:p>
        </w:tc>
      </w:tr>
    </w:tbl>
    <w:p w14:paraId="590DB43D" w14:textId="77777777" w:rsidR="00775CD6" w:rsidRDefault="00775CD6" w:rsidP="004D73AA">
      <w:pPr>
        <w:jc w:val="right"/>
      </w:pPr>
    </w:p>
    <w:sectPr w:rsidR="00775CD6">
      <w:pgSz w:w="11906" w:h="16838"/>
      <w:pgMar w:top="1440" w:right="1440"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BF81" w14:textId="77777777" w:rsidR="00F810FB" w:rsidRDefault="00F810FB">
      <w:pPr>
        <w:spacing w:after="0" w:line="240" w:lineRule="auto"/>
      </w:pPr>
      <w:r>
        <w:separator/>
      </w:r>
    </w:p>
  </w:endnote>
  <w:endnote w:type="continuationSeparator" w:id="0">
    <w:p w14:paraId="601066AE" w14:textId="77777777" w:rsidR="00F810FB" w:rsidRDefault="00F810FB">
      <w:pPr>
        <w:spacing w:after="0" w:line="240" w:lineRule="auto"/>
      </w:pPr>
      <w:r>
        <w:continuationSeparator/>
      </w:r>
    </w:p>
  </w:endnote>
  <w:endnote w:type="continuationNotice" w:id="1">
    <w:p w14:paraId="3D041EB0" w14:textId="77777777" w:rsidR="00B42996" w:rsidRDefault="00B42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AB4C" w14:textId="77777777" w:rsidR="00775CD6" w:rsidRDefault="00775C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7380" w14:textId="77777777" w:rsidR="00F810FB" w:rsidRDefault="00F810FB">
      <w:pPr>
        <w:spacing w:after="0" w:line="240" w:lineRule="auto"/>
      </w:pPr>
      <w:r>
        <w:separator/>
      </w:r>
    </w:p>
  </w:footnote>
  <w:footnote w:type="continuationSeparator" w:id="0">
    <w:p w14:paraId="403FA494" w14:textId="77777777" w:rsidR="00F810FB" w:rsidRDefault="00F810FB">
      <w:pPr>
        <w:spacing w:after="0" w:line="240" w:lineRule="auto"/>
      </w:pPr>
      <w:r>
        <w:continuationSeparator/>
      </w:r>
    </w:p>
  </w:footnote>
  <w:footnote w:type="continuationNotice" w:id="1">
    <w:p w14:paraId="6C5DEFCE" w14:textId="77777777" w:rsidR="00B42996" w:rsidRDefault="00B429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8C6A" w14:textId="45F3C1EB" w:rsidR="0031686C" w:rsidRDefault="0031686C">
    <w:pPr>
      <w:pStyle w:val="Header"/>
    </w:pPr>
    <w:r>
      <w:rPr>
        <w:noProof/>
        <w:color w:val="1F497D"/>
      </w:rPr>
      <w:drawing>
        <wp:anchor distT="0" distB="0" distL="114300" distR="114300" simplePos="0" relativeHeight="251658241" behindDoc="1" locked="0" layoutInCell="1" allowOverlap="1" wp14:anchorId="7F68DE57" wp14:editId="728639DE">
          <wp:simplePos x="0" y="0"/>
          <wp:positionH relativeFrom="margin">
            <wp:posOffset>1605915</wp:posOffset>
          </wp:positionH>
          <wp:positionV relativeFrom="paragraph">
            <wp:posOffset>-382905</wp:posOffset>
          </wp:positionV>
          <wp:extent cx="2105025" cy="657225"/>
          <wp:effectExtent l="0" t="0" r="9525" b="9525"/>
          <wp:wrapTight wrapText="bothSides">
            <wp:wrapPolygon edited="0">
              <wp:start x="0" y="0"/>
              <wp:lineTo x="0" y="21287"/>
              <wp:lineTo x="21502" y="21287"/>
              <wp:lineTo x="21502" y="0"/>
              <wp:lineTo x="0" y="0"/>
            </wp:wrapPolygon>
          </wp:wrapTight>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CFFBD" w14:textId="07EDB98B" w:rsidR="00701C2F" w:rsidRDefault="00701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512D" w14:textId="793A9A5B" w:rsidR="00AD66B0" w:rsidRDefault="0031686C">
    <w:pPr>
      <w:pStyle w:val="Header"/>
    </w:pPr>
    <w:r>
      <w:rPr>
        <w:noProof/>
        <w:color w:val="1F497D"/>
      </w:rPr>
      <w:drawing>
        <wp:anchor distT="0" distB="0" distL="114300" distR="114300" simplePos="0" relativeHeight="251658240" behindDoc="1" locked="0" layoutInCell="1" allowOverlap="1" wp14:anchorId="58409329" wp14:editId="564C8102">
          <wp:simplePos x="0" y="0"/>
          <wp:positionH relativeFrom="margin">
            <wp:posOffset>1722120</wp:posOffset>
          </wp:positionH>
          <wp:positionV relativeFrom="paragraph">
            <wp:posOffset>-417195</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1A3"/>
    <w:multiLevelType w:val="hybridMultilevel"/>
    <w:tmpl w:val="0F7207B8"/>
    <w:lvl w:ilvl="0" w:tplc="08090019">
      <w:start w:val="1"/>
      <w:numFmt w:val="lowerLetter"/>
      <w:lvlText w:val="%1."/>
      <w:lvlJc w:val="left"/>
      <w:pPr>
        <w:ind w:left="928"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5E37F63"/>
    <w:multiLevelType w:val="hybridMultilevel"/>
    <w:tmpl w:val="B9F818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BA62DC"/>
    <w:multiLevelType w:val="hybridMultilevel"/>
    <w:tmpl w:val="D65291E0"/>
    <w:lvl w:ilvl="0" w:tplc="353E18F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74AD3"/>
    <w:multiLevelType w:val="hybridMultilevel"/>
    <w:tmpl w:val="711E0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B86646"/>
    <w:multiLevelType w:val="hybridMultilevel"/>
    <w:tmpl w:val="D65291E0"/>
    <w:lvl w:ilvl="0" w:tplc="353E18F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5D0B71"/>
    <w:multiLevelType w:val="hybridMultilevel"/>
    <w:tmpl w:val="A74EEDAE"/>
    <w:lvl w:ilvl="0" w:tplc="08090019">
      <w:start w:val="1"/>
      <w:numFmt w:val="lowerLetter"/>
      <w:lvlText w:val="%1."/>
      <w:lvlJc w:val="left"/>
      <w:pPr>
        <w:ind w:left="945"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6" w15:restartNumberingAfterBreak="0">
    <w:nsid w:val="6B1D1248"/>
    <w:multiLevelType w:val="hybridMultilevel"/>
    <w:tmpl w:val="1E54FD0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B270A39"/>
    <w:multiLevelType w:val="hybridMultilevel"/>
    <w:tmpl w:val="D4DCA100"/>
    <w:lvl w:ilvl="0" w:tplc="2520BBEA">
      <w:start w:val="1"/>
      <w:numFmt w:val="lowerLetter"/>
      <w:lvlText w:val="%1."/>
      <w:lvlJc w:val="left"/>
      <w:pPr>
        <w:ind w:left="1213" w:hanging="360"/>
      </w:pPr>
      <w:rPr>
        <w:rFonts w:hint="default"/>
        <w:b w:val="0"/>
      </w:rPr>
    </w:lvl>
    <w:lvl w:ilvl="1" w:tplc="08090019" w:tentative="1">
      <w:start w:val="1"/>
      <w:numFmt w:val="lowerLetter"/>
      <w:lvlText w:val="%2."/>
      <w:lvlJc w:val="left"/>
      <w:pPr>
        <w:ind w:left="1933" w:hanging="360"/>
      </w:pPr>
    </w:lvl>
    <w:lvl w:ilvl="2" w:tplc="0809001B" w:tentative="1">
      <w:start w:val="1"/>
      <w:numFmt w:val="lowerRoman"/>
      <w:lvlText w:val="%3."/>
      <w:lvlJc w:val="right"/>
      <w:pPr>
        <w:ind w:left="2653" w:hanging="180"/>
      </w:pPr>
    </w:lvl>
    <w:lvl w:ilvl="3" w:tplc="0809000F" w:tentative="1">
      <w:start w:val="1"/>
      <w:numFmt w:val="decimal"/>
      <w:lvlText w:val="%4."/>
      <w:lvlJc w:val="left"/>
      <w:pPr>
        <w:ind w:left="3373" w:hanging="360"/>
      </w:pPr>
    </w:lvl>
    <w:lvl w:ilvl="4" w:tplc="08090019" w:tentative="1">
      <w:start w:val="1"/>
      <w:numFmt w:val="lowerLetter"/>
      <w:lvlText w:val="%5."/>
      <w:lvlJc w:val="left"/>
      <w:pPr>
        <w:ind w:left="4093" w:hanging="360"/>
      </w:pPr>
    </w:lvl>
    <w:lvl w:ilvl="5" w:tplc="0809001B" w:tentative="1">
      <w:start w:val="1"/>
      <w:numFmt w:val="lowerRoman"/>
      <w:lvlText w:val="%6."/>
      <w:lvlJc w:val="right"/>
      <w:pPr>
        <w:ind w:left="4813" w:hanging="180"/>
      </w:pPr>
    </w:lvl>
    <w:lvl w:ilvl="6" w:tplc="0809000F" w:tentative="1">
      <w:start w:val="1"/>
      <w:numFmt w:val="decimal"/>
      <w:lvlText w:val="%7."/>
      <w:lvlJc w:val="left"/>
      <w:pPr>
        <w:ind w:left="5533" w:hanging="360"/>
      </w:pPr>
    </w:lvl>
    <w:lvl w:ilvl="7" w:tplc="08090019" w:tentative="1">
      <w:start w:val="1"/>
      <w:numFmt w:val="lowerLetter"/>
      <w:lvlText w:val="%8."/>
      <w:lvlJc w:val="left"/>
      <w:pPr>
        <w:ind w:left="6253" w:hanging="360"/>
      </w:pPr>
    </w:lvl>
    <w:lvl w:ilvl="8" w:tplc="0809001B" w:tentative="1">
      <w:start w:val="1"/>
      <w:numFmt w:val="lowerRoman"/>
      <w:lvlText w:val="%9."/>
      <w:lvlJc w:val="right"/>
      <w:pPr>
        <w:ind w:left="6973" w:hanging="180"/>
      </w:pPr>
    </w:lvl>
  </w:abstractNum>
  <w:num w:numId="1" w16cid:durableId="783614312">
    <w:abstractNumId w:val="7"/>
  </w:num>
  <w:num w:numId="2" w16cid:durableId="1329482105">
    <w:abstractNumId w:val="2"/>
  </w:num>
  <w:num w:numId="3" w16cid:durableId="381178307">
    <w:abstractNumId w:val="5"/>
  </w:num>
  <w:num w:numId="4" w16cid:durableId="1034498122">
    <w:abstractNumId w:val="1"/>
  </w:num>
  <w:num w:numId="5" w16cid:durableId="256645615">
    <w:abstractNumId w:val="0"/>
  </w:num>
  <w:num w:numId="6" w16cid:durableId="724835466">
    <w:abstractNumId w:val="4"/>
  </w:num>
  <w:num w:numId="7" w16cid:durableId="1002700809">
    <w:abstractNumId w:val="3"/>
  </w:num>
  <w:num w:numId="8" w16cid:durableId="6853235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D6"/>
    <w:rsid w:val="000E0B6C"/>
    <w:rsid w:val="00155C66"/>
    <w:rsid w:val="00184029"/>
    <w:rsid w:val="001A3479"/>
    <w:rsid w:val="001C27BE"/>
    <w:rsid w:val="001C6C02"/>
    <w:rsid w:val="00213CF5"/>
    <w:rsid w:val="0024066F"/>
    <w:rsid w:val="002D7021"/>
    <w:rsid w:val="0031686C"/>
    <w:rsid w:val="003B7CBD"/>
    <w:rsid w:val="003E7651"/>
    <w:rsid w:val="00487019"/>
    <w:rsid w:val="004A1E66"/>
    <w:rsid w:val="004B1461"/>
    <w:rsid w:val="004D73AA"/>
    <w:rsid w:val="004E3A53"/>
    <w:rsid w:val="004E4F79"/>
    <w:rsid w:val="00521EE8"/>
    <w:rsid w:val="005B11E3"/>
    <w:rsid w:val="00662047"/>
    <w:rsid w:val="00663971"/>
    <w:rsid w:val="006A5F02"/>
    <w:rsid w:val="00701C2F"/>
    <w:rsid w:val="00775CD6"/>
    <w:rsid w:val="00837191"/>
    <w:rsid w:val="0088709E"/>
    <w:rsid w:val="00891A55"/>
    <w:rsid w:val="00902B52"/>
    <w:rsid w:val="00955789"/>
    <w:rsid w:val="00967B22"/>
    <w:rsid w:val="009A0010"/>
    <w:rsid w:val="00A07EF3"/>
    <w:rsid w:val="00A40717"/>
    <w:rsid w:val="00AD66B0"/>
    <w:rsid w:val="00B13654"/>
    <w:rsid w:val="00B31ACF"/>
    <w:rsid w:val="00B36B29"/>
    <w:rsid w:val="00B42996"/>
    <w:rsid w:val="00B57C9C"/>
    <w:rsid w:val="00C106FE"/>
    <w:rsid w:val="00C17E4A"/>
    <w:rsid w:val="00C31C73"/>
    <w:rsid w:val="00C3492F"/>
    <w:rsid w:val="00C6213B"/>
    <w:rsid w:val="00C670DA"/>
    <w:rsid w:val="00C70CE8"/>
    <w:rsid w:val="00CC4A6F"/>
    <w:rsid w:val="00CD3823"/>
    <w:rsid w:val="00D035D1"/>
    <w:rsid w:val="00D17718"/>
    <w:rsid w:val="00D5672F"/>
    <w:rsid w:val="00DA0FF7"/>
    <w:rsid w:val="00DE3CDA"/>
    <w:rsid w:val="00E14441"/>
    <w:rsid w:val="00E364AD"/>
    <w:rsid w:val="00ED0230"/>
    <w:rsid w:val="00F16494"/>
    <w:rsid w:val="00F21994"/>
    <w:rsid w:val="00F309AA"/>
    <w:rsid w:val="00F50965"/>
    <w:rsid w:val="00F517D7"/>
    <w:rsid w:val="00F7134C"/>
    <w:rsid w:val="00F810FB"/>
    <w:rsid w:val="00FA4A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559BE"/>
  <w15:docId w15:val="{20E35775-53EA-4447-8932-75E7FF68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6B0"/>
    <w:pPr>
      <w:widowControl w:val="0"/>
    </w:pPr>
  </w:style>
  <w:style w:type="paragraph" w:styleId="Heading1">
    <w:name w:val="heading 1"/>
    <w:basedOn w:val="Normal"/>
    <w:next w:val="Normal"/>
    <w:link w:val="Heading1Char"/>
    <w:qFormat/>
    <w:pPr>
      <w:keepNext/>
      <w:widowControl/>
      <w:spacing w:after="0" w:line="240" w:lineRule="auto"/>
      <w:jc w:val="center"/>
      <w:outlineLvl w:val="0"/>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Pr>
      <w:rFonts w:ascii="Times New Roman" w:eastAsia="Times New Roman" w:hAnsi="Times New Roman" w:cs="Times New Roman"/>
      <w:sz w:val="24"/>
      <w:szCs w:val="24"/>
      <w:lang w:eastAsia="en-GB"/>
    </w:rPr>
  </w:style>
  <w:style w:type="table" w:styleId="TableGrid">
    <w:name w:val="Table Grid"/>
    <w:basedOn w:val="TableNormal"/>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pPr>
      <w:widowControl w:val="0"/>
      <w:spacing w:after="0" w:line="240" w:lineRule="auto"/>
    </w:pPr>
  </w:style>
  <w:style w:type="character" w:styleId="IntenseEmphasis">
    <w:name w:val="Intense Emphasis"/>
    <w:basedOn w:val="DefaultParagraphFont"/>
    <w:uiPriority w:val="21"/>
    <w:qFormat/>
    <w:rPr>
      <w:i/>
      <w:iCs/>
      <w:color w:val="4F81BD" w:themeColor="accent1"/>
    </w:rPr>
  </w:style>
  <w:style w:type="character" w:customStyle="1" w:styleId="Heading1Char">
    <w:name w:val="Heading 1 Char"/>
    <w:basedOn w:val="DefaultParagraphFont"/>
    <w:link w:val="Heading1"/>
    <w:rPr>
      <w:rFonts w:ascii="Arial" w:eastAsia="Times New Roman" w:hAnsi="Arial" w:cs="Times New Roman"/>
      <w:b/>
      <w:bCs/>
      <w:sz w:val="24"/>
      <w:szCs w:val="24"/>
    </w:rPr>
  </w:style>
  <w:style w:type="character" w:customStyle="1" w:styleId="NoSpacingChar">
    <w:name w:val="No Spacing Char"/>
    <w:link w:val="NoSpacing"/>
    <w:uiPriority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1520D-B3AA-43CB-BB0D-A10BA247BC10}">
  <ds:schemaRefs>
    <ds:schemaRef ds:uri="http://schemas.openxmlformats.org/officeDocument/2006/bibliography"/>
  </ds:schemaRefs>
</ds:datastoreItem>
</file>

<file path=customXml/itemProps2.xml><?xml version="1.0" encoding="utf-8"?>
<ds:datastoreItem xmlns:ds="http://schemas.openxmlformats.org/officeDocument/2006/customXml" ds:itemID="{3702A036-FAA8-4315-BAED-7A2C99E38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6C147-BBBF-4426-9BD6-233AFA4F24FD}">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4.xml><?xml version="1.0" encoding="utf-8"?>
<ds:datastoreItem xmlns:ds="http://schemas.openxmlformats.org/officeDocument/2006/customXml" ds:itemID="{D364E5EF-9498-494F-BFDA-DA10B46F7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1202</Words>
  <Characters>6854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carmela.ridyard</dc:creator>
  <cp:keywords/>
  <cp:lastModifiedBy>Anna Naci</cp:lastModifiedBy>
  <cp:revision>9</cp:revision>
  <cp:lastPrinted>2019-06-21T05:13:00Z</cp:lastPrinted>
  <dcterms:created xsi:type="dcterms:W3CDTF">2022-06-17T01:57:00Z</dcterms:created>
  <dcterms:modified xsi:type="dcterms:W3CDTF">2026-06-18T08:00:00Z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