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7A224" w14:textId="3E7FAAE7" w:rsidR="00425D9F" w:rsidRDefault="00425D9F" w:rsidP="00E90866">
      <w:pPr>
        <w:pStyle w:val="BodyText"/>
        <w:spacing w:after="0"/>
        <w:ind w:left="0"/>
        <w:outlineLvl w:val="0"/>
        <w:rPr>
          <w:rStyle w:val="Emphasis"/>
          <w:rFonts w:ascii="Muli" w:hAnsi="Muli" w:cs="Arial"/>
          <w:b/>
          <w:i w:val="0"/>
          <w:szCs w:val="22"/>
        </w:rPr>
      </w:pPr>
    </w:p>
    <w:p w14:paraId="45E75A9A" w14:textId="747094E0" w:rsidR="004B69E3" w:rsidRPr="002C7B67" w:rsidRDefault="004B69E3" w:rsidP="00E90866">
      <w:pPr>
        <w:pStyle w:val="BodyText"/>
        <w:spacing w:after="0"/>
        <w:ind w:left="0"/>
        <w:outlineLvl w:val="0"/>
        <w:rPr>
          <w:rStyle w:val="Emphasis"/>
          <w:rFonts w:ascii="Muli" w:hAnsi="Muli" w:cs="Arial"/>
          <w:b/>
          <w:i w:val="0"/>
          <w:szCs w:val="22"/>
        </w:rPr>
      </w:pPr>
    </w:p>
    <w:p w14:paraId="477691CA"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2A41FA4D" w14:textId="75AB4B59"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402C3789"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7B5B5B42"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009A449F" w14:textId="542C021F" w:rsidR="00BE1159" w:rsidRDefault="00BE1159" w:rsidP="70A7216D">
      <w:pPr>
        <w:pStyle w:val="paragraph"/>
        <w:spacing w:before="0" w:beforeAutospacing="0" w:after="120" w:afterAutospacing="0"/>
        <w:textAlignment w:val="baseline"/>
        <w:rPr>
          <w:rStyle w:val="eop"/>
          <w:rFonts w:ascii="Muli" w:hAnsi="Muli" w:cs="Segoe UI"/>
          <w:sz w:val="21"/>
          <w:szCs w:val="21"/>
        </w:rPr>
      </w:pPr>
      <w:r w:rsidRPr="70A7216D">
        <w:rPr>
          <w:rStyle w:val="normaltextrun"/>
          <w:rFonts w:ascii="Muli" w:hAnsi="Muli" w:cs="Segoe UI"/>
          <w:b/>
          <w:bCs/>
          <w:sz w:val="21"/>
          <w:szCs w:val="21"/>
        </w:rPr>
        <w:t>Job Title:</w:t>
      </w:r>
      <w:r w:rsidRPr="70A7216D">
        <w:rPr>
          <w:rStyle w:val="normaltextrun"/>
          <w:rFonts w:ascii="Muli" w:hAnsi="Muli" w:cs="Segoe UI"/>
          <w:sz w:val="21"/>
          <w:szCs w:val="21"/>
        </w:rPr>
        <w:t xml:space="preserve">     </w:t>
      </w:r>
      <w:r w:rsidRPr="70A7216D">
        <w:rPr>
          <w:rStyle w:val="eop"/>
          <w:rFonts w:ascii="Muli" w:hAnsi="Muli" w:cs="Segoe UI"/>
          <w:sz w:val="21"/>
          <w:szCs w:val="21"/>
        </w:rPr>
        <w:t> </w:t>
      </w:r>
      <w:r>
        <w:tab/>
      </w:r>
      <w:r>
        <w:tab/>
      </w:r>
      <w:r w:rsidR="00FA1942">
        <w:rPr>
          <w:rStyle w:val="eop"/>
          <w:rFonts w:ascii="Muli" w:hAnsi="Muli" w:cs="Segoe UI"/>
          <w:sz w:val="21"/>
          <w:szCs w:val="21"/>
        </w:rPr>
        <w:t>Intervention</w:t>
      </w:r>
      <w:r w:rsidR="00FA1942" w:rsidRPr="70A7216D">
        <w:rPr>
          <w:rStyle w:val="eop"/>
          <w:rFonts w:ascii="Muli" w:hAnsi="Muli" w:cs="Segoe UI"/>
          <w:sz w:val="21"/>
          <w:szCs w:val="21"/>
        </w:rPr>
        <w:t xml:space="preserve"> </w:t>
      </w:r>
      <w:r w:rsidR="002B61BD" w:rsidRPr="70A7216D">
        <w:rPr>
          <w:rStyle w:val="eop"/>
          <w:rFonts w:ascii="Muli" w:hAnsi="Muli" w:cs="Segoe UI"/>
          <w:sz w:val="21"/>
          <w:szCs w:val="21"/>
        </w:rPr>
        <w:t>Coordinator</w:t>
      </w:r>
      <w:r w:rsidR="14A92854" w:rsidRPr="70A7216D">
        <w:rPr>
          <w:rStyle w:val="eop"/>
          <w:rFonts w:ascii="Muli" w:hAnsi="Muli" w:cs="Segoe UI"/>
          <w:sz w:val="21"/>
          <w:szCs w:val="21"/>
        </w:rPr>
        <w:t xml:space="preserve"> </w:t>
      </w:r>
    </w:p>
    <w:p w14:paraId="394726EB" w14:textId="1D533FE6" w:rsidR="00BE1159" w:rsidRDefault="00BE1159" w:rsidP="485B47D3">
      <w:pPr>
        <w:pStyle w:val="paragraph"/>
        <w:spacing w:before="0" w:beforeAutospacing="0" w:after="120" w:afterAutospacing="0"/>
        <w:ind w:left="2160" w:hanging="2160"/>
        <w:textAlignment w:val="baseline"/>
        <w:rPr>
          <w:rStyle w:val="eop"/>
          <w:rFonts w:ascii="Muli" w:hAnsi="Muli" w:cs="Segoe UI"/>
          <w:sz w:val="21"/>
          <w:szCs w:val="21"/>
        </w:rPr>
      </w:pPr>
      <w:r w:rsidRPr="485B47D3">
        <w:rPr>
          <w:rStyle w:val="normaltextrun"/>
          <w:rFonts w:ascii="Muli" w:hAnsi="Muli" w:cs="Segoe UI"/>
          <w:b/>
          <w:bCs/>
          <w:sz w:val="21"/>
          <w:szCs w:val="21"/>
        </w:rPr>
        <w:t>Location:</w:t>
      </w:r>
      <w:r w:rsidRPr="485B47D3">
        <w:rPr>
          <w:rStyle w:val="tabchar"/>
          <w:rFonts w:ascii="Muli" w:hAnsi="Muli" w:cs="Calibri"/>
          <w:sz w:val="21"/>
          <w:szCs w:val="21"/>
        </w:rPr>
        <w:t xml:space="preserve"> </w:t>
      </w:r>
      <w:r>
        <w:tab/>
      </w:r>
      <w:r w:rsidRPr="485B47D3">
        <w:rPr>
          <w:rStyle w:val="normaltextrun"/>
          <w:rFonts w:ascii="Muli" w:hAnsi="Muli" w:cs="Segoe UI"/>
          <w:sz w:val="21"/>
          <w:szCs w:val="21"/>
        </w:rPr>
        <w:t xml:space="preserve">Across the Trust (based at </w:t>
      </w:r>
      <w:r w:rsidR="00263CE5" w:rsidRPr="485B47D3">
        <w:rPr>
          <w:rFonts w:ascii="Muli" w:hAnsi="Muli"/>
          <w:sz w:val="21"/>
          <w:szCs w:val="21"/>
        </w:rPr>
        <w:t>Ivybridge Community College</w:t>
      </w:r>
      <w:r w:rsidRPr="485B47D3">
        <w:rPr>
          <w:rStyle w:val="normaltextrun"/>
          <w:rFonts w:ascii="Muli" w:hAnsi="Muli" w:cs="Segoe UI"/>
          <w:sz w:val="21"/>
          <w:szCs w:val="21"/>
        </w:rPr>
        <w:t xml:space="preserve"> currently)</w:t>
      </w:r>
      <w:r w:rsidRPr="485B47D3">
        <w:rPr>
          <w:rStyle w:val="eop"/>
          <w:rFonts w:ascii="Muli" w:hAnsi="Muli" w:cs="Segoe UI"/>
          <w:sz w:val="21"/>
          <w:szCs w:val="21"/>
        </w:rPr>
        <w:t> </w:t>
      </w:r>
    </w:p>
    <w:p w14:paraId="79A0CE11" w14:textId="64A5C9E7" w:rsidR="00672837" w:rsidRPr="00405C69" w:rsidRDefault="00BE1159" w:rsidP="00672837">
      <w:pPr>
        <w:spacing w:after="120"/>
        <w:rPr>
          <w:rFonts w:ascii="Muli" w:hAnsi="Muli"/>
          <w:sz w:val="21"/>
          <w:szCs w:val="21"/>
        </w:rPr>
      </w:pPr>
      <w:r w:rsidRPr="00996315">
        <w:rPr>
          <w:rStyle w:val="normaltextrun"/>
          <w:rFonts w:ascii="Muli" w:hAnsi="Muli" w:cs="Segoe UI"/>
          <w:b/>
          <w:sz w:val="21"/>
          <w:szCs w:val="21"/>
        </w:rPr>
        <w:t>Grade/salary</w:t>
      </w:r>
      <w:r w:rsidRPr="00996315">
        <w:rPr>
          <w:rStyle w:val="normaltextrun"/>
          <w:rFonts w:ascii="Muli" w:hAnsi="Muli" w:cs="Segoe UI"/>
          <w:sz w:val="21"/>
          <w:szCs w:val="21"/>
        </w:rPr>
        <w:t>:</w:t>
      </w:r>
      <w:r w:rsidRPr="00996315">
        <w:rPr>
          <w:rStyle w:val="normaltextrun"/>
          <w:rFonts w:ascii="Muli" w:hAnsi="Muli" w:cs="Segoe UI"/>
          <w:sz w:val="21"/>
          <w:szCs w:val="21"/>
        </w:rPr>
        <w:tab/>
      </w:r>
      <w:r w:rsidRPr="00996315">
        <w:rPr>
          <w:rFonts w:ascii="Muli" w:hAnsi="Muli"/>
          <w:sz w:val="21"/>
          <w:szCs w:val="21"/>
        </w:rPr>
        <w:t xml:space="preserve"> </w:t>
      </w:r>
      <w:r w:rsidR="00996315" w:rsidRPr="00996315">
        <w:rPr>
          <w:rFonts w:ascii="Muli" w:hAnsi="Muli"/>
          <w:sz w:val="21"/>
          <w:szCs w:val="21"/>
        </w:rPr>
        <w:tab/>
      </w:r>
      <w:r w:rsidR="00672837" w:rsidRPr="00B66FBC">
        <w:rPr>
          <w:rFonts w:ascii="Muli" w:hAnsi="Muli"/>
          <w:sz w:val="21"/>
          <w:szCs w:val="21"/>
        </w:rPr>
        <w:t xml:space="preserve">Devon Legacy </w:t>
      </w:r>
      <w:r w:rsidR="00672837" w:rsidRPr="00405C69">
        <w:rPr>
          <w:rFonts w:ascii="Muli" w:hAnsi="Muli"/>
          <w:sz w:val="21"/>
          <w:szCs w:val="21"/>
        </w:rPr>
        <w:t xml:space="preserve">Pay Scales range, Grade </w:t>
      </w:r>
      <w:r w:rsidR="00672837">
        <w:rPr>
          <w:rFonts w:ascii="Muli" w:hAnsi="Muli"/>
          <w:sz w:val="21"/>
          <w:szCs w:val="21"/>
        </w:rPr>
        <w:t>D</w:t>
      </w:r>
      <w:r w:rsidR="00173ED2">
        <w:rPr>
          <w:rFonts w:ascii="Muli" w:hAnsi="Muli"/>
          <w:sz w:val="21"/>
          <w:szCs w:val="21"/>
        </w:rPr>
        <w:t xml:space="preserve"> (</w:t>
      </w:r>
      <w:r w:rsidR="00672837" w:rsidRPr="00405C69">
        <w:rPr>
          <w:rFonts w:ascii="Muli" w:hAnsi="Muli"/>
          <w:sz w:val="21"/>
          <w:szCs w:val="21"/>
        </w:rPr>
        <w:t xml:space="preserve">SCP </w:t>
      </w:r>
      <w:r w:rsidR="00672837">
        <w:rPr>
          <w:rFonts w:ascii="Muli" w:hAnsi="Muli"/>
          <w:sz w:val="21"/>
          <w:szCs w:val="21"/>
        </w:rPr>
        <w:t>8</w:t>
      </w:r>
      <w:r w:rsidR="00672837" w:rsidRPr="00405C69">
        <w:rPr>
          <w:rFonts w:ascii="Muli" w:hAnsi="Muli"/>
          <w:sz w:val="21"/>
          <w:szCs w:val="21"/>
        </w:rPr>
        <w:t xml:space="preserve"> – </w:t>
      </w:r>
      <w:r w:rsidR="00672837">
        <w:rPr>
          <w:rFonts w:ascii="Muli" w:hAnsi="Muli"/>
          <w:sz w:val="21"/>
          <w:szCs w:val="21"/>
        </w:rPr>
        <w:t>12</w:t>
      </w:r>
      <w:r w:rsidR="00672837" w:rsidRPr="00405C69">
        <w:rPr>
          <w:rFonts w:ascii="Muli" w:hAnsi="Muli"/>
          <w:sz w:val="21"/>
          <w:szCs w:val="21"/>
        </w:rPr>
        <w:t>)</w:t>
      </w:r>
    </w:p>
    <w:p w14:paraId="290E5EC9" w14:textId="6C48D0FB" w:rsidR="00672837" w:rsidRPr="00405C69" w:rsidRDefault="00672837" w:rsidP="00672837">
      <w:pPr>
        <w:spacing w:after="120"/>
        <w:rPr>
          <w:rFonts w:ascii="Muli" w:hAnsi="Muli"/>
          <w:sz w:val="21"/>
          <w:szCs w:val="21"/>
        </w:rPr>
      </w:pPr>
      <w:r w:rsidRPr="00405C69">
        <w:rPr>
          <w:rFonts w:ascii="Muli" w:hAnsi="Muli"/>
          <w:sz w:val="21"/>
          <w:szCs w:val="21"/>
        </w:rPr>
        <w:tab/>
      </w:r>
      <w:r w:rsidRPr="00405C69">
        <w:rPr>
          <w:rFonts w:ascii="Muli" w:hAnsi="Muli"/>
          <w:sz w:val="21"/>
          <w:szCs w:val="21"/>
        </w:rPr>
        <w:tab/>
      </w:r>
      <w:r w:rsidRPr="00405C69">
        <w:rPr>
          <w:rFonts w:ascii="Muli" w:hAnsi="Muli"/>
          <w:sz w:val="21"/>
          <w:szCs w:val="21"/>
        </w:rPr>
        <w:tab/>
        <w:t xml:space="preserve">Under 5 years’ Service: </w:t>
      </w:r>
      <w:r>
        <w:rPr>
          <w:rFonts w:ascii="Muli" w:hAnsi="Muli"/>
          <w:sz w:val="21"/>
          <w:szCs w:val="21"/>
        </w:rPr>
        <w:t>£</w:t>
      </w:r>
      <w:r w:rsidR="00107BBD">
        <w:rPr>
          <w:rFonts w:ascii="Muli" w:hAnsi="Muli"/>
          <w:sz w:val="21"/>
          <w:szCs w:val="21"/>
        </w:rPr>
        <w:t>22</w:t>
      </w:r>
      <w:r w:rsidR="0071074C">
        <w:rPr>
          <w:rFonts w:ascii="Muli" w:hAnsi="Muli"/>
          <w:sz w:val="21"/>
          <w:szCs w:val="21"/>
        </w:rPr>
        <w:t>,429</w:t>
      </w:r>
      <w:r>
        <w:rPr>
          <w:rFonts w:ascii="Muli" w:hAnsi="Muli"/>
          <w:sz w:val="21"/>
          <w:szCs w:val="21"/>
        </w:rPr>
        <w:t xml:space="preserve"> - £</w:t>
      </w:r>
      <w:r w:rsidR="0071074C">
        <w:rPr>
          <w:rFonts w:ascii="Muli" w:hAnsi="Muli"/>
          <w:sz w:val="21"/>
          <w:szCs w:val="21"/>
        </w:rPr>
        <w:t>23,912</w:t>
      </w:r>
    </w:p>
    <w:p w14:paraId="2756FB32" w14:textId="54CF17A3" w:rsidR="00672837" w:rsidRPr="00405C69" w:rsidRDefault="00672837" w:rsidP="00672837">
      <w:pPr>
        <w:spacing w:after="120"/>
        <w:ind w:left="1440" w:firstLine="720"/>
        <w:rPr>
          <w:rFonts w:ascii="Muli" w:hAnsi="Muli"/>
          <w:sz w:val="21"/>
          <w:szCs w:val="21"/>
        </w:rPr>
      </w:pPr>
      <w:r w:rsidRPr="00405C69">
        <w:rPr>
          <w:rFonts w:ascii="Muli" w:hAnsi="Muli"/>
          <w:sz w:val="21"/>
          <w:szCs w:val="21"/>
        </w:rPr>
        <w:t xml:space="preserve">Over 5 years’ Service: </w:t>
      </w:r>
      <w:r w:rsidR="0071074C">
        <w:rPr>
          <w:rFonts w:ascii="Muli" w:hAnsi="Muli"/>
          <w:sz w:val="21"/>
          <w:szCs w:val="21"/>
        </w:rPr>
        <w:t>£22,887</w:t>
      </w:r>
      <w:r>
        <w:rPr>
          <w:rFonts w:ascii="Muli" w:hAnsi="Muli"/>
          <w:sz w:val="21"/>
          <w:szCs w:val="21"/>
        </w:rPr>
        <w:t xml:space="preserve"> - £</w:t>
      </w:r>
      <w:r w:rsidR="0071074C">
        <w:rPr>
          <w:rFonts w:ascii="Muli" w:hAnsi="Muli"/>
          <w:sz w:val="21"/>
          <w:szCs w:val="21"/>
        </w:rPr>
        <w:t>24,400</w:t>
      </w:r>
    </w:p>
    <w:p w14:paraId="15729C15" w14:textId="4EEF6D27" w:rsidR="00BE1159" w:rsidRPr="00996315" w:rsidRDefault="00BE1159" w:rsidP="00672837">
      <w:pPr>
        <w:spacing w:after="120"/>
        <w:rPr>
          <w:rFonts w:ascii="Muli" w:hAnsi="Muli" w:cs="Segoe UI"/>
          <w:sz w:val="21"/>
          <w:szCs w:val="21"/>
        </w:rPr>
      </w:pPr>
      <w:r w:rsidRPr="00996315">
        <w:rPr>
          <w:rStyle w:val="normaltextrun"/>
          <w:rFonts w:ascii="Muli" w:hAnsi="Muli" w:cs="Segoe UI"/>
          <w:b/>
          <w:sz w:val="21"/>
          <w:szCs w:val="21"/>
        </w:rPr>
        <w:t>Hours:</w:t>
      </w:r>
      <w:r w:rsidRPr="00996315">
        <w:rPr>
          <w:rStyle w:val="tabchar"/>
          <w:rFonts w:ascii="Muli" w:hAnsi="Muli" w:cs="Calibri"/>
          <w:sz w:val="21"/>
          <w:szCs w:val="21"/>
        </w:rPr>
        <w:t xml:space="preserve"> </w:t>
      </w:r>
      <w:r w:rsidRPr="00996315">
        <w:rPr>
          <w:rStyle w:val="tabchar"/>
          <w:rFonts w:ascii="Muli" w:hAnsi="Muli" w:cs="Calibri"/>
          <w:sz w:val="21"/>
          <w:szCs w:val="21"/>
        </w:rPr>
        <w:tab/>
      </w:r>
      <w:r w:rsidRPr="00996315">
        <w:rPr>
          <w:rStyle w:val="tabchar"/>
          <w:rFonts w:ascii="Muli" w:hAnsi="Muli" w:cs="Calibri"/>
          <w:sz w:val="21"/>
          <w:szCs w:val="21"/>
        </w:rPr>
        <w:tab/>
      </w:r>
      <w:r w:rsidRPr="00996315">
        <w:rPr>
          <w:rStyle w:val="tabchar"/>
          <w:rFonts w:ascii="Muli" w:hAnsi="Muli" w:cs="Calibri"/>
          <w:sz w:val="21"/>
          <w:szCs w:val="21"/>
        </w:rPr>
        <w:tab/>
      </w:r>
      <w:r w:rsidR="00263CE5">
        <w:rPr>
          <w:rStyle w:val="tabchar"/>
          <w:rFonts w:ascii="Muli" w:hAnsi="Muli" w:cs="Calibri"/>
          <w:sz w:val="21"/>
          <w:szCs w:val="21"/>
        </w:rPr>
        <w:t xml:space="preserve">37 </w:t>
      </w:r>
      <w:r w:rsidRPr="00996315">
        <w:rPr>
          <w:rFonts w:ascii="Muli" w:hAnsi="Muli"/>
          <w:sz w:val="21"/>
          <w:szCs w:val="21"/>
        </w:rPr>
        <w:t>Hours per week</w:t>
      </w:r>
      <w:r w:rsidR="00263CE5">
        <w:rPr>
          <w:rStyle w:val="eop"/>
          <w:rFonts w:ascii="Muli" w:hAnsi="Muli" w:cs="Segoe UI"/>
          <w:sz w:val="21"/>
          <w:szCs w:val="21"/>
        </w:rPr>
        <w:t>, 38 weeks per year</w:t>
      </w:r>
    </w:p>
    <w:p w14:paraId="21E0B21B" w14:textId="426189B7" w:rsidR="00BE1159" w:rsidRDefault="00BE1159" w:rsidP="004C3938">
      <w:pPr>
        <w:pStyle w:val="paragraph"/>
        <w:spacing w:before="0" w:beforeAutospacing="0" w:after="120" w:afterAutospacing="0"/>
        <w:textAlignment w:val="baseline"/>
        <w:rPr>
          <w:rFonts w:ascii="Muli" w:hAnsi="Muli"/>
          <w:sz w:val="21"/>
          <w:szCs w:val="21"/>
        </w:rPr>
      </w:pPr>
      <w:r w:rsidRPr="00996315">
        <w:rPr>
          <w:rStyle w:val="normaltextrun"/>
          <w:rFonts w:ascii="Muli" w:hAnsi="Muli" w:cs="Segoe UI"/>
          <w:b/>
          <w:bCs/>
          <w:sz w:val="21"/>
          <w:szCs w:val="21"/>
        </w:rPr>
        <w:t>Reports to:</w:t>
      </w:r>
      <w:r w:rsidRPr="00996315">
        <w:rPr>
          <w:rStyle w:val="tabchar"/>
          <w:rFonts w:ascii="Muli" w:hAnsi="Muli" w:cs="Calibri"/>
          <w:sz w:val="21"/>
          <w:szCs w:val="21"/>
        </w:rPr>
        <w:t xml:space="preserve"> </w:t>
      </w:r>
      <w:r w:rsidRPr="00996315">
        <w:rPr>
          <w:rStyle w:val="tabchar"/>
          <w:rFonts w:ascii="Muli" w:hAnsi="Muli" w:cs="Calibri"/>
          <w:sz w:val="21"/>
          <w:szCs w:val="21"/>
        </w:rPr>
        <w:tab/>
      </w:r>
      <w:r w:rsidRPr="00996315">
        <w:rPr>
          <w:rStyle w:val="tabchar"/>
          <w:rFonts w:ascii="Muli" w:hAnsi="Muli" w:cs="Calibri"/>
          <w:sz w:val="21"/>
          <w:szCs w:val="21"/>
        </w:rPr>
        <w:tab/>
      </w:r>
      <w:r w:rsidR="004C3938">
        <w:rPr>
          <w:rFonts w:ascii="Muli" w:hAnsi="Muli"/>
          <w:sz w:val="21"/>
          <w:szCs w:val="21"/>
        </w:rPr>
        <w:t xml:space="preserve">Assistant Principal </w:t>
      </w:r>
    </w:p>
    <w:p w14:paraId="441D6922" w14:textId="01B3DB8C" w:rsidR="00BE1159" w:rsidRPr="00996315" w:rsidRDefault="00BE1159" w:rsidP="004C3938">
      <w:pPr>
        <w:pStyle w:val="paragraph"/>
        <w:spacing w:before="0" w:beforeAutospacing="0" w:after="120" w:afterAutospacing="0"/>
        <w:textAlignment w:val="baseline"/>
        <w:rPr>
          <w:rFonts w:ascii="Muli" w:hAnsi="Muli" w:cs="Segoe UI"/>
          <w:sz w:val="21"/>
          <w:szCs w:val="21"/>
        </w:rPr>
      </w:pPr>
      <w:r w:rsidRPr="00996315">
        <w:rPr>
          <w:rStyle w:val="normaltextrun"/>
          <w:rFonts w:ascii="Muli" w:hAnsi="Muli" w:cs="Segoe UI"/>
          <w:b/>
          <w:bCs/>
          <w:color w:val="000000"/>
          <w:sz w:val="21"/>
          <w:szCs w:val="21"/>
        </w:rPr>
        <w:t>Responsible for</w:t>
      </w:r>
      <w:r w:rsidRPr="00996315">
        <w:rPr>
          <w:rStyle w:val="normaltextrun"/>
          <w:rFonts w:ascii="Muli" w:hAnsi="Muli" w:cs="Segoe UI"/>
          <w:color w:val="000000"/>
          <w:sz w:val="21"/>
          <w:szCs w:val="21"/>
        </w:rPr>
        <w:t>:</w:t>
      </w:r>
      <w:r w:rsidRPr="00996315">
        <w:rPr>
          <w:rStyle w:val="tabchar"/>
          <w:rFonts w:ascii="Muli" w:hAnsi="Muli" w:cs="Calibri"/>
          <w:color w:val="000000"/>
          <w:sz w:val="21"/>
          <w:szCs w:val="21"/>
        </w:rPr>
        <w:t xml:space="preserve"> </w:t>
      </w:r>
      <w:r w:rsidRPr="00996315">
        <w:rPr>
          <w:rStyle w:val="tabchar"/>
          <w:rFonts w:ascii="Muli" w:hAnsi="Muli" w:cs="Calibri"/>
          <w:color w:val="000000"/>
          <w:sz w:val="21"/>
          <w:szCs w:val="21"/>
        </w:rPr>
        <w:tab/>
      </w:r>
      <w:r w:rsidR="004C3938">
        <w:rPr>
          <w:rFonts w:ascii="Muli" w:hAnsi="Muli"/>
          <w:sz w:val="21"/>
          <w:szCs w:val="21"/>
        </w:rPr>
        <w:t>Not Applicable</w:t>
      </w:r>
      <w:r w:rsidRPr="00996315">
        <w:rPr>
          <w:rStyle w:val="eop"/>
          <w:rFonts w:ascii="Muli" w:hAnsi="Muli" w:cs="Segoe UI"/>
          <w:color w:val="000000"/>
          <w:sz w:val="21"/>
          <w:szCs w:val="21"/>
        </w:rPr>
        <w:t> </w:t>
      </w:r>
    </w:p>
    <w:p w14:paraId="37572773" w14:textId="375A3DBF" w:rsidR="00BE1159" w:rsidRPr="00996315" w:rsidRDefault="00BE1159" w:rsidP="7AB41421">
      <w:pPr>
        <w:pStyle w:val="paragraph"/>
        <w:spacing w:before="0" w:beforeAutospacing="0" w:after="0" w:afterAutospacing="0"/>
        <w:ind w:left="2160" w:hanging="2160"/>
        <w:textAlignment w:val="baseline"/>
        <w:rPr>
          <w:rFonts w:ascii="Muli" w:hAnsi="Muli" w:cs="Segoe UI"/>
          <w:sz w:val="21"/>
          <w:szCs w:val="21"/>
        </w:rPr>
      </w:pPr>
      <w:r w:rsidRPr="7AB41421">
        <w:rPr>
          <w:rStyle w:val="normaltextrun"/>
          <w:rFonts w:ascii="Muli" w:hAnsi="Muli" w:cs="Segoe UI"/>
          <w:b/>
          <w:bCs/>
          <w:color w:val="000000" w:themeColor="text1"/>
          <w:sz w:val="21"/>
          <w:szCs w:val="21"/>
        </w:rPr>
        <w:t>Key relationships:</w:t>
      </w:r>
      <w:r w:rsidRPr="7AB41421">
        <w:rPr>
          <w:rStyle w:val="tabchar"/>
          <w:rFonts w:ascii="Muli" w:hAnsi="Muli" w:cs="Calibri"/>
          <w:color w:val="000000" w:themeColor="text1"/>
          <w:sz w:val="21"/>
          <w:szCs w:val="21"/>
        </w:rPr>
        <w:t xml:space="preserve"> </w:t>
      </w:r>
      <w:r>
        <w:tab/>
      </w:r>
      <w:r w:rsidR="00323230" w:rsidRPr="7AB41421">
        <w:rPr>
          <w:rFonts w:ascii="Muli" w:hAnsi="Muli"/>
          <w:sz w:val="21"/>
          <w:szCs w:val="21"/>
        </w:rPr>
        <w:t xml:space="preserve">Literacy Team, </w:t>
      </w:r>
      <w:r w:rsidR="0096351C">
        <w:rPr>
          <w:rFonts w:ascii="Muli" w:hAnsi="Muli"/>
          <w:sz w:val="21"/>
          <w:szCs w:val="21"/>
        </w:rPr>
        <w:t xml:space="preserve">SEND, Inclusion </w:t>
      </w:r>
      <w:proofErr w:type="gramStart"/>
      <w:r w:rsidR="0096351C">
        <w:rPr>
          <w:rFonts w:ascii="Muli" w:hAnsi="Muli"/>
          <w:sz w:val="21"/>
          <w:szCs w:val="21"/>
        </w:rPr>
        <w:t>Team,</w:t>
      </w:r>
      <w:r w:rsidR="00655A7A">
        <w:rPr>
          <w:rFonts w:ascii="Muli" w:hAnsi="Muli"/>
          <w:sz w:val="21"/>
          <w:szCs w:val="21"/>
        </w:rPr>
        <w:t xml:space="preserve"> </w:t>
      </w:r>
      <w:r w:rsidR="00CE628E" w:rsidRPr="7AB41421">
        <w:rPr>
          <w:rFonts w:ascii="Muli" w:hAnsi="Muli"/>
          <w:sz w:val="21"/>
          <w:szCs w:val="21"/>
        </w:rPr>
        <w:t xml:space="preserve"> </w:t>
      </w:r>
      <w:r w:rsidR="00AD1532" w:rsidRPr="7AB41421">
        <w:rPr>
          <w:rFonts w:ascii="Muli" w:hAnsi="Muli"/>
          <w:sz w:val="21"/>
          <w:szCs w:val="21"/>
        </w:rPr>
        <w:t>Pastoral</w:t>
      </w:r>
      <w:proofErr w:type="gramEnd"/>
      <w:r w:rsidR="00AD1532" w:rsidRPr="7AB41421">
        <w:rPr>
          <w:rFonts w:ascii="Muli" w:hAnsi="Muli"/>
          <w:sz w:val="21"/>
          <w:szCs w:val="21"/>
        </w:rPr>
        <w:t>, Safeguarding</w:t>
      </w:r>
      <w:r w:rsidRPr="7AB41421">
        <w:rPr>
          <w:rStyle w:val="normaltextrun"/>
          <w:rFonts w:ascii="Muli" w:hAnsi="Muli" w:cs="Segoe UI"/>
          <w:color w:val="000000" w:themeColor="text1"/>
          <w:sz w:val="21"/>
          <w:szCs w:val="21"/>
        </w:rPr>
        <w:t> </w:t>
      </w:r>
      <w:r w:rsidR="00AD1532" w:rsidRPr="7AB41421">
        <w:rPr>
          <w:rStyle w:val="normaltextrun"/>
          <w:rFonts w:ascii="Muli" w:hAnsi="Muli" w:cs="Segoe UI"/>
          <w:color w:val="000000" w:themeColor="text1"/>
          <w:sz w:val="21"/>
          <w:szCs w:val="21"/>
        </w:rPr>
        <w:t xml:space="preserve">and wider Teaching </w:t>
      </w:r>
      <w:r w:rsidR="4BCB92A1" w:rsidRPr="7AB41421">
        <w:rPr>
          <w:rStyle w:val="normaltextrun"/>
          <w:rFonts w:ascii="Muli" w:hAnsi="Muli" w:cs="Segoe UI"/>
          <w:color w:val="000000" w:themeColor="text1"/>
          <w:sz w:val="21"/>
          <w:szCs w:val="21"/>
        </w:rPr>
        <w:t>C</w:t>
      </w:r>
      <w:r w:rsidR="00AD1532" w:rsidRPr="7AB41421">
        <w:rPr>
          <w:rStyle w:val="normaltextrun"/>
          <w:rFonts w:ascii="Muli" w:hAnsi="Muli" w:cs="Segoe UI"/>
          <w:color w:val="000000" w:themeColor="text1"/>
          <w:sz w:val="21"/>
          <w:szCs w:val="21"/>
        </w:rPr>
        <w:t>olleagues</w:t>
      </w:r>
    </w:p>
    <w:p w14:paraId="25914869" w14:textId="77777777" w:rsidR="00BE1159" w:rsidRPr="00996315" w:rsidRDefault="00BE1159" w:rsidP="00BE1159">
      <w:pPr>
        <w:pStyle w:val="paragraph"/>
        <w:spacing w:before="0" w:beforeAutospacing="0" w:after="0" w:afterAutospacing="0"/>
        <w:textAlignment w:val="baseline"/>
        <w:rPr>
          <w:rFonts w:ascii="Muli" w:hAnsi="Muli" w:cs="Segoe UI"/>
          <w:sz w:val="18"/>
          <w:szCs w:val="18"/>
        </w:rPr>
      </w:pPr>
      <w:r w:rsidRPr="00996315">
        <w:rPr>
          <w:rStyle w:val="eop"/>
          <w:rFonts w:ascii="Muli" w:hAnsi="Muli" w:cs="Segoe UI"/>
          <w:sz w:val="21"/>
          <w:szCs w:val="21"/>
        </w:rPr>
        <w:t> </w:t>
      </w:r>
    </w:p>
    <w:p w14:paraId="5193B19F" w14:textId="77777777" w:rsidR="00BE1159" w:rsidRDefault="00BE1159" w:rsidP="00BE1159">
      <w:pPr>
        <w:pStyle w:val="paragraph"/>
        <w:spacing w:before="0" w:beforeAutospacing="0" w:after="0" w:afterAutospacing="0"/>
        <w:textAlignment w:val="baseline"/>
        <w:rPr>
          <w:rFonts w:ascii="Segoe UI" w:hAnsi="Segoe UI" w:cs="Segoe UI"/>
          <w:sz w:val="18"/>
          <w:szCs w:val="18"/>
        </w:rPr>
      </w:pPr>
      <w:r>
        <w:rPr>
          <w:rStyle w:val="normaltextrun"/>
          <w:rFonts w:ascii="Muli" w:hAnsi="Muli" w:cs="Segoe UI"/>
          <w:b/>
          <w:bCs/>
          <w:sz w:val="21"/>
          <w:szCs w:val="21"/>
        </w:rPr>
        <w:t>Job Purpose</w:t>
      </w:r>
      <w:r>
        <w:rPr>
          <w:rStyle w:val="eop"/>
          <w:rFonts w:ascii="Muli" w:hAnsi="Muli" w:cs="Segoe UI"/>
          <w:sz w:val="21"/>
          <w:szCs w:val="21"/>
        </w:rPr>
        <w:t> </w:t>
      </w:r>
    </w:p>
    <w:p w14:paraId="2A11F38F" w14:textId="39473982" w:rsidR="00BE1159" w:rsidRPr="0022204B" w:rsidRDefault="00BE1159" w:rsidP="70A7216D">
      <w:pPr>
        <w:pStyle w:val="paragraph"/>
        <w:spacing w:before="0" w:beforeAutospacing="0" w:after="0" w:afterAutospacing="0"/>
        <w:textAlignment w:val="baseline"/>
        <w:rPr>
          <w:rStyle w:val="eop"/>
          <w:rFonts w:ascii="Muli" w:hAnsi="Muli" w:cs="Segoe UI"/>
          <w:sz w:val="21"/>
          <w:szCs w:val="21"/>
        </w:rPr>
      </w:pPr>
      <w:r w:rsidRPr="70A7216D">
        <w:rPr>
          <w:rStyle w:val="normaltextrun"/>
          <w:rFonts w:ascii="Muli" w:hAnsi="Muli" w:cs="Segoe UI"/>
          <w:sz w:val="21"/>
          <w:szCs w:val="21"/>
        </w:rPr>
        <w:t xml:space="preserve">The </w:t>
      </w:r>
      <w:r w:rsidR="00012ABB">
        <w:rPr>
          <w:rStyle w:val="eop"/>
          <w:rFonts w:ascii="Muli" w:hAnsi="Muli" w:cs="Segoe UI"/>
          <w:sz w:val="21"/>
          <w:szCs w:val="21"/>
        </w:rPr>
        <w:t>Intervention</w:t>
      </w:r>
      <w:r w:rsidR="00012ABB" w:rsidRPr="70A7216D">
        <w:rPr>
          <w:rStyle w:val="eop"/>
          <w:rFonts w:ascii="Muli" w:hAnsi="Muli" w:cs="Segoe UI"/>
          <w:sz w:val="21"/>
          <w:szCs w:val="21"/>
        </w:rPr>
        <w:t xml:space="preserve"> </w:t>
      </w:r>
      <w:proofErr w:type="gramStart"/>
      <w:r w:rsidR="6948773D" w:rsidRPr="70A7216D">
        <w:rPr>
          <w:rStyle w:val="eop"/>
          <w:rFonts w:ascii="Muli" w:hAnsi="Muli" w:cs="Segoe UI"/>
          <w:sz w:val="21"/>
          <w:szCs w:val="21"/>
        </w:rPr>
        <w:t xml:space="preserve">Coordinator </w:t>
      </w:r>
      <w:r w:rsidR="59D17125" w:rsidRPr="70A7216D">
        <w:rPr>
          <w:rStyle w:val="normaltextrun"/>
          <w:rFonts w:ascii="Muli" w:hAnsi="Muli" w:cs="Segoe UI"/>
          <w:sz w:val="21"/>
          <w:szCs w:val="21"/>
        </w:rPr>
        <w:t xml:space="preserve"> </w:t>
      </w:r>
      <w:r w:rsidRPr="70A7216D">
        <w:rPr>
          <w:rStyle w:val="normaltextrun"/>
          <w:rFonts w:ascii="Muli" w:hAnsi="Muli" w:cs="Segoe UI"/>
          <w:sz w:val="21"/>
          <w:szCs w:val="21"/>
        </w:rPr>
        <w:t>supports</w:t>
      </w:r>
      <w:proofErr w:type="gramEnd"/>
      <w:r w:rsidRPr="70A7216D">
        <w:rPr>
          <w:rStyle w:val="normaltextrun"/>
          <w:rFonts w:ascii="Muli" w:hAnsi="Muli" w:cs="Segoe UI"/>
          <w:sz w:val="21"/>
          <w:szCs w:val="21"/>
        </w:rPr>
        <w:t xml:space="preserve"> the effective operation of the trust and works to uphold and promote its vision and values.</w:t>
      </w:r>
      <w:r w:rsidRPr="70A7216D">
        <w:rPr>
          <w:rStyle w:val="eop"/>
          <w:rFonts w:ascii="Muli" w:hAnsi="Muli" w:cs="Segoe UI"/>
          <w:sz w:val="21"/>
          <w:szCs w:val="21"/>
        </w:rPr>
        <w:t> </w:t>
      </w:r>
    </w:p>
    <w:p w14:paraId="22B02324" w14:textId="77777777" w:rsidR="0022204B" w:rsidRPr="0022204B" w:rsidRDefault="0022204B" w:rsidP="00BE1159">
      <w:pPr>
        <w:pStyle w:val="paragraph"/>
        <w:spacing w:before="0" w:beforeAutospacing="0" w:after="0" w:afterAutospacing="0"/>
        <w:textAlignment w:val="baseline"/>
        <w:rPr>
          <w:rStyle w:val="eop"/>
          <w:rFonts w:ascii="Muli" w:hAnsi="Muli" w:cs="Segoe UI"/>
          <w:sz w:val="21"/>
          <w:szCs w:val="21"/>
        </w:rPr>
      </w:pPr>
    </w:p>
    <w:p w14:paraId="035BB85E" w14:textId="1B5DA200" w:rsidR="00B53771" w:rsidRDefault="00D623FF" w:rsidP="004E2353">
      <w:pPr>
        <w:pStyle w:val="paragraph"/>
        <w:spacing w:before="0" w:beforeAutospacing="0" w:after="240" w:afterAutospacing="0"/>
        <w:textAlignment w:val="baseline"/>
        <w:rPr>
          <w:rFonts w:ascii="Muli" w:hAnsi="Muli" w:cs="Segoe UI"/>
          <w:sz w:val="21"/>
          <w:szCs w:val="21"/>
        </w:rPr>
      </w:pPr>
      <w:r w:rsidRPr="70A7216D">
        <w:rPr>
          <w:rFonts w:ascii="Muli" w:hAnsi="Muli" w:cs="Segoe UI"/>
          <w:sz w:val="21"/>
          <w:szCs w:val="21"/>
        </w:rPr>
        <w:t xml:space="preserve">The </w:t>
      </w:r>
      <w:r w:rsidR="00012ABB">
        <w:rPr>
          <w:rStyle w:val="eop"/>
          <w:rFonts w:ascii="Muli" w:hAnsi="Muli" w:cs="Segoe UI"/>
          <w:sz w:val="21"/>
          <w:szCs w:val="21"/>
        </w:rPr>
        <w:t>post holder</w:t>
      </w:r>
      <w:r w:rsidR="004B63CC">
        <w:rPr>
          <w:rStyle w:val="eop"/>
          <w:rFonts w:ascii="Muli" w:hAnsi="Muli" w:cs="Segoe UI"/>
          <w:sz w:val="21"/>
          <w:szCs w:val="21"/>
        </w:rPr>
        <w:t xml:space="preserve"> </w:t>
      </w:r>
      <w:r w:rsidR="004B63CC" w:rsidRPr="004B63CC">
        <w:rPr>
          <w:rFonts w:ascii="Muli" w:hAnsi="Muli" w:cs="Segoe UI"/>
          <w:bCs/>
          <w:sz w:val="21"/>
          <w:szCs w:val="21"/>
        </w:rPr>
        <w:t>will be responsible for </w:t>
      </w:r>
      <w:r w:rsidR="004B63CC">
        <w:rPr>
          <w:rFonts w:ascii="Muli" w:hAnsi="Muli" w:cs="Segoe UI"/>
          <w:bCs/>
          <w:sz w:val="21"/>
          <w:szCs w:val="21"/>
        </w:rPr>
        <w:t xml:space="preserve">coordinating </w:t>
      </w:r>
      <w:r w:rsidR="000C396C">
        <w:rPr>
          <w:rFonts w:ascii="Muli" w:hAnsi="Muli" w:cs="Segoe UI"/>
          <w:bCs/>
          <w:sz w:val="21"/>
          <w:szCs w:val="21"/>
        </w:rPr>
        <w:t xml:space="preserve">and delivering </w:t>
      </w:r>
      <w:r w:rsidR="004B63CC">
        <w:rPr>
          <w:rFonts w:ascii="Muli" w:hAnsi="Muli" w:cs="Segoe UI"/>
          <w:bCs/>
          <w:sz w:val="21"/>
          <w:szCs w:val="21"/>
        </w:rPr>
        <w:t>intervention</w:t>
      </w:r>
      <w:r w:rsidR="000C396C">
        <w:rPr>
          <w:rFonts w:ascii="Muli" w:hAnsi="Muli" w:cs="Segoe UI"/>
          <w:bCs/>
          <w:sz w:val="21"/>
          <w:szCs w:val="21"/>
        </w:rPr>
        <w:t>s for</w:t>
      </w:r>
      <w:r w:rsidR="004B63CC" w:rsidRPr="004B63CC">
        <w:rPr>
          <w:rFonts w:ascii="Muli" w:hAnsi="Muli" w:cs="Segoe UI"/>
          <w:bCs/>
          <w:sz w:val="21"/>
          <w:szCs w:val="21"/>
        </w:rPr>
        <w:t xml:space="preserve"> those students who a</w:t>
      </w:r>
      <w:r w:rsidR="00FD592F">
        <w:rPr>
          <w:rFonts w:ascii="Muli" w:hAnsi="Muli" w:cs="Segoe UI"/>
          <w:bCs/>
          <w:sz w:val="21"/>
          <w:szCs w:val="21"/>
        </w:rPr>
        <w:t xml:space="preserve">re </w:t>
      </w:r>
      <w:r w:rsidR="004B63CC" w:rsidRPr="004B63CC">
        <w:rPr>
          <w:rFonts w:ascii="Muli" w:hAnsi="Muli" w:cs="Segoe UI"/>
          <w:bCs/>
          <w:sz w:val="21"/>
          <w:szCs w:val="21"/>
        </w:rPr>
        <w:t xml:space="preserve">entitled to additional funding for </w:t>
      </w:r>
      <w:r w:rsidR="00145132">
        <w:rPr>
          <w:rFonts w:ascii="Muli" w:hAnsi="Muli" w:cs="Segoe UI"/>
          <w:bCs/>
          <w:sz w:val="21"/>
          <w:szCs w:val="21"/>
        </w:rPr>
        <w:t>additional</w:t>
      </w:r>
      <w:r w:rsidR="004B63CC" w:rsidRPr="004B63CC">
        <w:rPr>
          <w:rFonts w:ascii="Muli" w:hAnsi="Muli" w:cs="Segoe UI"/>
          <w:bCs/>
          <w:sz w:val="21"/>
          <w:szCs w:val="21"/>
        </w:rPr>
        <w:t xml:space="preserve"> support</w:t>
      </w:r>
      <w:r w:rsidR="00145132">
        <w:rPr>
          <w:rFonts w:ascii="Muli" w:hAnsi="Muli" w:cs="Segoe UI"/>
          <w:bCs/>
          <w:sz w:val="21"/>
          <w:szCs w:val="21"/>
        </w:rPr>
        <w:t xml:space="preserve">. Under the guidance of the </w:t>
      </w:r>
      <w:r w:rsidR="0013556F">
        <w:rPr>
          <w:rFonts w:ascii="Muli" w:hAnsi="Muli" w:cs="Segoe UI"/>
          <w:bCs/>
          <w:sz w:val="21"/>
          <w:szCs w:val="21"/>
        </w:rPr>
        <w:t>Assistant</w:t>
      </w:r>
      <w:r w:rsidR="00145132">
        <w:rPr>
          <w:rFonts w:ascii="Muli" w:hAnsi="Muli" w:cs="Segoe UI"/>
          <w:bCs/>
          <w:sz w:val="21"/>
          <w:szCs w:val="21"/>
        </w:rPr>
        <w:t xml:space="preserve"> </w:t>
      </w:r>
      <w:r w:rsidR="0013556F">
        <w:rPr>
          <w:rFonts w:ascii="Muli" w:hAnsi="Muli" w:cs="Segoe UI"/>
          <w:bCs/>
          <w:sz w:val="21"/>
          <w:szCs w:val="21"/>
        </w:rPr>
        <w:t xml:space="preserve">Principals responsible for </w:t>
      </w:r>
      <w:r w:rsidR="00B53771">
        <w:rPr>
          <w:rFonts w:ascii="Muli" w:hAnsi="Muli" w:cs="Segoe UI"/>
          <w:bCs/>
          <w:sz w:val="21"/>
          <w:szCs w:val="21"/>
        </w:rPr>
        <w:t xml:space="preserve">these areas, they will ensure students </w:t>
      </w:r>
      <w:r w:rsidR="004B63CC" w:rsidRPr="004B63CC">
        <w:rPr>
          <w:rFonts w:ascii="Muli" w:hAnsi="Muli" w:cs="Segoe UI"/>
          <w:bCs/>
          <w:sz w:val="21"/>
          <w:szCs w:val="21"/>
        </w:rPr>
        <w:t>receive a highly effective range of teaching and bespoke strategies that inspires and engages the students. The affected students may fall into one or more of the following categories: </w:t>
      </w:r>
      <w:r w:rsidRPr="70A7216D">
        <w:rPr>
          <w:rFonts w:ascii="Muli" w:hAnsi="Muli" w:cs="Segoe UI"/>
          <w:sz w:val="21"/>
          <w:szCs w:val="21"/>
        </w:rPr>
        <w:t xml:space="preserve"> </w:t>
      </w:r>
    </w:p>
    <w:p w14:paraId="3154EF0D" w14:textId="77777777" w:rsidR="007070C6" w:rsidRPr="004E2353" w:rsidRDefault="007070C6" w:rsidP="004E2353">
      <w:pPr>
        <w:pStyle w:val="paragraph"/>
        <w:numPr>
          <w:ilvl w:val="0"/>
          <w:numId w:val="51"/>
        </w:numPr>
        <w:spacing w:before="0" w:beforeAutospacing="0" w:after="0" w:afterAutospacing="0"/>
        <w:rPr>
          <w:rFonts w:ascii="Muli" w:hAnsi="Muli" w:cs="Segoe UI"/>
          <w:sz w:val="21"/>
          <w:szCs w:val="21"/>
        </w:rPr>
      </w:pPr>
      <w:r w:rsidRPr="004E2353">
        <w:rPr>
          <w:rFonts w:ascii="Muli" w:hAnsi="Muli" w:cs="Segoe UI"/>
          <w:sz w:val="21"/>
          <w:szCs w:val="21"/>
        </w:rPr>
        <w:t>English as an Additional Language (EAL) </w:t>
      </w:r>
    </w:p>
    <w:p w14:paraId="226391DA" w14:textId="77777777" w:rsidR="007070C6" w:rsidRPr="004E2353" w:rsidRDefault="007070C6" w:rsidP="004E2353">
      <w:pPr>
        <w:pStyle w:val="paragraph"/>
        <w:numPr>
          <w:ilvl w:val="0"/>
          <w:numId w:val="52"/>
        </w:numPr>
        <w:spacing w:before="0" w:beforeAutospacing="0" w:after="0" w:afterAutospacing="0"/>
        <w:rPr>
          <w:rFonts w:ascii="Muli" w:hAnsi="Muli" w:cs="Segoe UI"/>
          <w:sz w:val="21"/>
          <w:szCs w:val="21"/>
        </w:rPr>
      </w:pPr>
      <w:r w:rsidRPr="004E2353">
        <w:rPr>
          <w:rFonts w:ascii="Muli" w:hAnsi="Muli" w:cs="Segoe UI"/>
          <w:sz w:val="21"/>
          <w:szCs w:val="21"/>
        </w:rPr>
        <w:t>SEND </w:t>
      </w:r>
    </w:p>
    <w:p w14:paraId="60DF20A6" w14:textId="77777777" w:rsidR="007070C6" w:rsidRPr="004E2353" w:rsidRDefault="007070C6" w:rsidP="004E2353">
      <w:pPr>
        <w:pStyle w:val="paragraph"/>
        <w:numPr>
          <w:ilvl w:val="0"/>
          <w:numId w:val="53"/>
        </w:numPr>
        <w:spacing w:before="0" w:beforeAutospacing="0" w:after="0" w:afterAutospacing="0"/>
        <w:rPr>
          <w:rFonts w:ascii="Muli" w:hAnsi="Muli" w:cs="Segoe UI"/>
          <w:sz w:val="21"/>
          <w:szCs w:val="21"/>
        </w:rPr>
      </w:pPr>
      <w:r w:rsidRPr="004E2353">
        <w:rPr>
          <w:rFonts w:ascii="Muli" w:hAnsi="Muli" w:cs="Segoe UI"/>
          <w:sz w:val="21"/>
          <w:szCs w:val="21"/>
        </w:rPr>
        <w:t>Pupil Premium </w:t>
      </w:r>
    </w:p>
    <w:p w14:paraId="6AF472F1" w14:textId="77777777" w:rsidR="007070C6" w:rsidRPr="004E2353" w:rsidRDefault="007070C6" w:rsidP="004E2353">
      <w:pPr>
        <w:pStyle w:val="paragraph"/>
        <w:numPr>
          <w:ilvl w:val="0"/>
          <w:numId w:val="54"/>
        </w:numPr>
        <w:spacing w:before="0" w:beforeAutospacing="0" w:after="0" w:afterAutospacing="0"/>
        <w:rPr>
          <w:rFonts w:ascii="Muli" w:hAnsi="Muli" w:cs="Segoe UI"/>
          <w:sz w:val="21"/>
          <w:szCs w:val="21"/>
        </w:rPr>
      </w:pPr>
      <w:r w:rsidRPr="004E2353">
        <w:rPr>
          <w:rFonts w:ascii="Muli" w:hAnsi="Muli" w:cs="Segoe UI"/>
          <w:sz w:val="21"/>
          <w:szCs w:val="21"/>
        </w:rPr>
        <w:t>Persistent or severely absent </w:t>
      </w:r>
    </w:p>
    <w:p w14:paraId="3EEA844F" w14:textId="77777777" w:rsidR="007070C6" w:rsidRPr="004E2353" w:rsidRDefault="007070C6" w:rsidP="000D33C7">
      <w:pPr>
        <w:pStyle w:val="paragraph"/>
        <w:numPr>
          <w:ilvl w:val="0"/>
          <w:numId w:val="55"/>
        </w:numPr>
        <w:spacing w:before="0" w:beforeAutospacing="0"/>
        <w:rPr>
          <w:rFonts w:ascii="Muli" w:hAnsi="Muli" w:cs="Segoe UI"/>
          <w:sz w:val="21"/>
          <w:szCs w:val="21"/>
        </w:rPr>
      </w:pPr>
      <w:r w:rsidRPr="004E2353">
        <w:rPr>
          <w:rFonts w:ascii="Muli" w:hAnsi="Muli" w:cs="Segoe UI"/>
          <w:sz w:val="21"/>
          <w:szCs w:val="21"/>
        </w:rPr>
        <w:t>Students at risk of exclusion </w:t>
      </w:r>
    </w:p>
    <w:p w14:paraId="7B4D3234" w14:textId="03702EFC" w:rsidR="000D33C7" w:rsidRPr="004E2353" w:rsidRDefault="000D33C7" w:rsidP="004E2353">
      <w:pPr>
        <w:pStyle w:val="paragraph"/>
        <w:numPr>
          <w:ilvl w:val="0"/>
          <w:numId w:val="55"/>
        </w:numPr>
        <w:spacing w:before="0" w:beforeAutospacing="0"/>
        <w:rPr>
          <w:rFonts w:ascii="Muli" w:hAnsi="Muli" w:cs="Segoe UI"/>
          <w:sz w:val="21"/>
          <w:szCs w:val="21"/>
        </w:rPr>
      </w:pPr>
      <w:r w:rsidRPr="004E2353">
        <w:rPr>
          <w:rFonts w:ascii="Muli" w:hAnsi="Muli" w:cs="Segoe UI"/>
          <w:sz w:val="21"/>
          <w:szCs w:val="21"/>
        </w:rPr>
        <w:t xml:space="preserve">Any other </w:t>
      </w:r>
      <w:r w:rsidR="006B2947" w:rsidRPr="004E2353">
        <w:rPr>
          <w:rFonts w:ascii="Muli" w:hAnsi="Muli" w:cs="Segoe UI"/>
          <w:sz w:val="21"/>
          <w:szCs w:val="21"/>
        </w:rPr>
        <w:t>vulnerable group as directed</w:t>
      </w:r>
    </w:p>
    <w:p w14:paraId="4337FD8C" w14:textId="1F81F1FD" w:rsidR="00BE1159" w:rsidRDefault="00BE1159" w:rsidP="00BE1159">
      <w:pPr>
        <w:pStyle w:val="paragraph"/>
        <w:spacing w:before="0" w:beforeAutospacing="0" w:after="0" w:afterAutospacing="0"/>
        <w:textAlignment w:val="baseline"/>
        <w:rPr>
          <w:rFonts w:ascii="Segoe UI" w:hAnsi="Segoe UI" w:cs="Segoe UI"/>
          <w:sz w:val="18"/>
          <w:szCs w:val="18"/>
        </w:rPr>
      </w:pPr>
    </w:p>
    <w:p w14:paraId="5606C7BD" w14:textId="77777777" w:rsidR="00BE1159" w:rsidRDefault="00BE1159" w:rsidP="00BE1159">
      <w:pPr>
        <w:pStyle w:val="paragraph"/>
        <w:spacing w:before="0" w:beforeAutospacing="0" w:after="0" w:afterAutospacing="0"/>
        <w:textAlignment w:val="baseline"/>
        <w:rPr>
          <w:rFonts w:ascii="Segoe UI" w:hAnsi="Segoe UI" w:cs="Segoe UI"/>
          <w:sz w:val="18"/>
          <w:szCs w:val="18"/>
        </w:rPr>
      </w:pPr>
      <w:r>
        <w:rPr>
          <w:rStyle w:val="normaltextrun"/>
          <w:rFonts w:ascii="Muli" w:hAnsi="Muli" w:cs="Segoe UI"/>
          <w:b/>
          <w:bCs/>
          <w:sz w:val="21"/>
          <w:szCs w:val="21"/>
        </w:rPr>
        <w:t>Duties and Responsibilities</w:t>
      </w:r>
      <w:r>
        <w:rPr>
          <w:rStyle w:val="eop"/>
          <w:rFonts w:ascii="Muli" w:hAnsi="Muli" w:cs="Segoe UI"/>
          <w:sz w:val="21"/>
          <w:szCs w:val="21"/>
        </w:rPr>
        <w:t> </w:t>
      </w:r>
    </w:p>
    <w:p w14:paraId="3819BA79" w14:textId="77777777" w:rsidR="002C394B" w:rsidRDefault="00BE1159" w:rsidP="00EC3638">
      <w:pPr>
        <w:pStyle w:val="paragraph"/>
        <w:numPr>
          <w:ilvl w:val="0"/>
          <w:numId w:val="46"/>
        </w:numPr>
        <w:spacing w:before="0" w:beforeAutospacing="0" w:after="0" w:afterAutospacing="0"/>
        <w:jc w:val="both"/>
        <w:textAlignment w:val="baseline"/>
        <w:rPr>
          <w:rStyle w:val="eop"/>
          <w:rFonts w:ascii="Muli" w:hAnsi="Muli" w:cs="Segoe UI"/>
          <w:sz w:val="21"/>
          <w:szCs w:val="21"/>
        </w:rPr>
      </w:pPr>
      <w:r>
        <w:rPr>
          <w:rStyle w:val="normaltextrun"/>
          <w:rFonts w:ascii="Muli" w:hAnsi="Muli" w:cs="Segoe UI"/>
          <w:sz w:val="21"/>
          <w:szCs w:val="21"/>
        </w:rPr>
        <w:t xml:space="preserve">At all times demonstrate and uphold </w:t>
      </w:r>
      <w:proofErr w:type="spellStart"/>
      <w:r>
        <w:rPr>
          <w:rStyle w:val="normaltextrun"/>
          <w:rFonts w:ascii="Muli" w:hAnsi="Muli" w:cs="Segoe UI"/>
          <w:sz w:val="21"/>
          <w:szCs w:val="21"/>
        </w:rPr>
        <w:t>WeST’s</w:t>
      </w:r>
      <w:proofErr w:type="spellEnd"/>
      <w:r>
        <w:rPr>
          <w:rStyle w:val="normaltextrun"/>
          <w:rFonts w:ascii="Muli" w:hAnsi="Muli" w:cs="Segoe UI"/>
          <w:sz w:val="21"/>
          <w:szCs w:val="21"/>
        </w:rPr>
        <w:t xml:space="preserve"> core values, ensuring that behaviour, actions and decisions align with the principles that guide our work.</w:t>
      </w:r>
      <w:r>
        <w:rPr>
          <w:rStyle w:val="eop"/>
          <w:rFonts w:ascii="Muli" w:hAnsi="Muli" w:cs="Segoe UI"/>
          <w:sz w:val="21"/>
          <w:szCs w:val="21"/>
        </w:rPr>
        <w:t> </w:t>
      </w:r>
    </w:p>
    <w:p w14:paraId="47805465" w14:textId="69CC6BC7" w:rsidR="0073760D" w:rsidRPr="0073760D" w:rsidRDefault="0073760D" w:rsidP="0073760D">
      <w:pPr>
        <w:pStyle w:val="paragraph"/>
        <w:numPr>
          <w:ilvl w:val="0"/>
          <w:numId w:val="46"/>
        </w:numPr>
        <w:jc w:val="both"/>
        <w:textAlignment w:val="baseline"/>
        <w:rPr>
          <w:rStyle w:val="eop"/>
          <w:rFonts w:ascii="Muli" w:hAnsi="Muli" w:cs="Segoe UI"/>
          <w:sz w:val="21"/>
          <w:szCs w:val="21"/>
        </w:rPr>
      </w:pPr>
      <w:r w:rsidRPr="0073760D">
        <w:rPr>
          <w:rStyle w:val="eop"/>
          <w:rFonts w:ascii="Muli" w:hAnsi="Muli" w:cs="Segoe UI"/>
          <w:sz w:val="21"/>
          <w:szCs w:val="21"/>
        </w:rPr>
        <w:t xml:space="preserve">Coordinate the day-to-day delivery of the </w:t>
      </w:r>
      <w:r w:rsidR="00E3153E">
        <w:rPr>
          <w:rStyle w:val="eop"/>
          <w:rFonts w:ascii="Muli" w:hAnsi="Muli" w:cs="Segoe UI"/>
          <w:sz w:val="21"/>
          <w:szCs w:val="21"/>
        </w:rPr>
        <w:t>required intervention</w:t>
      </w:r>
      <w:r w:rsidRPr="0073760D">
        <w:rPr>
          <w:rStyle w:val="eop"/>
          <w:rFonts w:ascii="Muli" w:hAnsi="Muli" w:cs="Segoe UI"/>
          <w:sz w:val="21"/>
          <w:szCs w:val="21"/>
        </w:rPr>
        <w:t xml:space="preserve"> programme</w:t>
      </w:r>
      <w:r w:rsidR="00E3153E">
        <w:rPr>
          <w:rStyle w:val="eop"/>
          <w:rFonts w:ascii="Muli" w:hAnsi="Muli" w:cs="Segoe UI"/>
          <w:sz w:val="21"/>
          <w:szCs w:val="21"/>
        </w:rPr>
        <w:t>s</w:t>
      </w:r>
      <w:r w:rsidRPr="0073760D">
        <w:rPr>
          <w:rStyle w:val="eop"/>
          <w:rFonts w:ascii="Muli" w:hAnsi="Muli" w:cs="Segoe UI"/>
          <w:sz w:val="21"/>
          <w:szCs w:val="21"/>
        </w:rPr>
        <w:t>, ensuring materials and sessions are prepared.</w:t>
      </w:r>
    </w:p>
    <w:p w14:paraId="21327BBD" w14:textId="6AF83F0B" w:rsidR="0073760D" w:rsidRPr="0073760D" w:rsidRDefault="003C2197" w:rsidP="0073760D">
      <w:pPr>
        <w:pStyle w:val="paragraph"/>
        <w:numPr>
          <w:ilvl w:val="0"/>
          <w:numId w:val="46"/>
        </w:numPr>
        <w:jc w:val="both"/>
        <w:textAlignment w:val="baseline"/>
        <w:rPr>
          <w:rStyle w:val="eop"/>
          <w:rFonts w:ascii="Muli" w:hAnsi="Muli" w:cs="Segoe UI"/>
          <w:sz w:val="21"/>
          <w:szCs w:val="21"/>
        </w:rPr>
      </w:pPr>
      <w:r>
        <w:rPr>
          <w:rStyle w:val="eop"/>
          <w:rFonts w:ascii="Muli" w:hAnsi="Muli" w:cs="Segoe UI"/>
          <w:sz w:val="21"/>
          <w:szCs w:val="21"/>
        </w:rPr>
        <w:lastRenderedPageBreak/>
        <w:t>Work with</w:t>
      </w:r>
      <w:r w:rsidR="0073760D" w:rsidRPr="0073760D">
        <w:rPr>
          <w:rStyle w:val="eop"/>
          <w:rFonts w:ascii="Muli" w:hAnsi="Muli" w:cs="Segoe UI"/>
          <w:sz w:val="21"/>
          <w:szCs w:val="21"/>
        </w:rPr>
        <w:t xml:space="preserve"> small group</w:t>
      </w:r>
      <w:r>
        <w:rPr>
          <w:rStyle w:val="eop"/>
          <w:rFonts w:ascii="Muli" w:hAnsi="Muli" w:cs="Segoe UI"/>
          <w:sz w:val="21"/>
          <w:szCs w:val="21"/>
        </w:rPr>
        <w:t xml:space="preserve">s </w:t>
      </w:r>
      <w:r w:rsidR="00B66382">
        <w:rPr>
          <w:rStyle w:val="eop"/>
          <w:rFonts w:ascii="Muli" w:hAnsi="Muli" w:cs="Segoe UI"/>
          <w:sz w:val="21"/>
          <w:szCs w:val="21"/>
        </w:rPr>
        <w:t xml:space="preserve">of students </w:t>
      </w:r>
      <w:r>
        <w:rPr>
          <w:rStyle w:val="eop"/>
          <w:rFonts w:ascii="Muli" w:hAnsi="Muli" w:cs="Segoe UI"/>
          <w:sz w:val="21"/>
          <w:szCs w:val="21"/>
        </w:rPr>
        <w:t>or</w:t>
      </w:r>
      <w:r w:rsidR="00B66382">
        <w:rPr>
          <w:rStyle w:val="eop"/>
          <w:rFonts w:ascii="Muli" w:hAnsi="Muli" w:cs="Segoe UI"/>
          <w:sz w:val="21"/>
          <w:szCs w:val="21"/>
        </w:rPr>
        <w:t xml:space="preserve"> on a one-to-one basis to </w:t>
      </w:r>
      <w:r w:rsidR="00104736">
        <w:rPr>
          <w:rStyle w:val="eop"/>
          <w:rFonts w:ascii="Muli" w:hAnsi="Muli" w:cs="Segoe UI"/>
          <w:sz w:val="21"/>
          <w:szCs w:val="21"/>
        </w:rPr>
        <w:t xml:space="preserve">deliver intervention </w:t>
      </w:r>
      <w:r w:rsidR="0073760D" w:rsidRPr="0073760D">
        <w:rPr>
          <w:rStyle w:val="eop"/>
          <w:rFonts w:ascii="Muli" w:hAnsi="Muli" w:cs="Segoe UI"/>
          <w:sz w:val="21"/>
          <w:szCs w:val="21"/>
        </w:rPr>
        <w:t>sessions.</w:t>
      </w:r>
    </w:p>
    <w:p w14:paraId="28C1BB5B" w14:textId="01C72C34" w:rsidR="0073760D" w:rsidRDefault="0073760D" w:rsidP="0073760D">
      <w:pPr>
        <w:pStyle w:val="paragraph"/>
        <w:numPr>
          <w:ilvl w:val="0"/>
          <w:numId w:val="46"/>
        </w:numPr>
        <w:jc w:val="both"/>
        <w:textAlignment w:val="baseline"/>
        <w:rPr>
          <w:rStyle w:val="eop"/>
          <w:rFonts w:ascii="Muli" w:hAnsi="Muli" w:cs="Segoe UI"/>
          <w:sz w:val="21"/>
          <w:szCs w:val="21"/>
        </w:rPr>
      </w:pPr>
      <w:r w:rsidRPr="0073760D">
        <w:rPr>
          <w:rStyle w:val="eop"/>
          <w:rFonts w:ascii="Muli" w:hAnsi="Muli" w:cs="Segoe UI"/>
          <w:sz w:val="21"/>
          <w:szCs w:val="21"/>
        </w:rPr>
        <w:t xml:space="preserve">Assist with maintaining </w:t>
      </w:r>
      <w:r w:rsidR="00FE1962">
        <w:rPr>
          <w:rStyle w:val="eop"/>
          <w:rFonts w:ascii="Muli" w:hAnsi="Muli" w:cs="Segoe UI"/>
          <w:sz w:val="21"/>
          <w:szCs w:val="21"/>
        </w:rPr>
        <w:t xml:space="preserve">intervention tracking systems/databases </w:t>
      </w:r>
      <w:r w:rsidRPr="0073760D">
        <w:rPr>
          <w:rStyle w:val="eop"/>
          <w:rFonts w:ascii="Muli" w:hAnsi="Muli" w:cs="Segoe UI"/>
          <w:sz w:val="21"/>
          <w:szCs w:val="21"/>
        </w:rPr>
        <w:t>and basic record-keeping.</w:t>
      </w:r>
    </w:p>
    <w:p w14:paraId="54A47F70" w14:textId="3FE7C7CA" w:rsidR="00456A03" w:rsidRPr="0073760D" w:rsidRDefault="00213770" w:rsidP="0073760D">
      <w:pPr>
        <w:pStyle w:val="paragraph"/>
        <w:numPr>
          <w:ilvl w:val="0"/>
          <w:numId w:val="46"/>
        </w:numPr>
        <w:jc w:val="both"/>
        <w:textAlignment w:val="baseline"/>
        <w:rPr>
          <w:rStyle w:val="eop"/>
          <w:rFonts w:ascii="Muli" w:hAnsi="Muli" w:cs="Segoe UI"/>
          <w:sz w:val="21"/>
          <w:szCs w:val="21"/>
        </w:rPr>
      </w:pPr>
      <w:r w:rsidRPr="4EC9195E">
        <w:rPr>
          <w:rStyle w:val="eop"/>
          <w:rFonts w:ascii="Muli" w:hAnsi="Muli" w:cs="Segoe UI"/>
          <w:sz w:val="21"/>
          <w:szCs w:val="21"/>
        </w:rPr>
        <w:t xml:space="preserve">Responsible for timetabling the Teaching Assistants to deliver interventions to students. </w:t>
      </w:r>
    </w:p>
    <w:p w14:paraId="2C5CE173" w14:textId="2556B1D6" w:rsidR="00456A03" w:rsidRDefault="00456A03" w:rsidP="00456A03">
      <w:pPr>
        <w:pStyle w:val="paragraph"/>
        <w:numPr>
          <w:ilvl w:val="0"/>
          <w:numId w:val="46"/>
        </w:numPr>
        <w:jc w:val="both"/>
        <w:textAlignment w:val="baseline"/>
        <w:rPr>
          <w:rStyle w:val="eop"/>
          <w:rFonts w:ascii="Muli" w:hAnsi="Muli" w:cs="Segoe UI"/>
          <w:sz w:val="21"/>
          <w:szCs w:val="21"/>
        </w:rPr>
      </w:pPr>
      <w:r w:rsidRPr="485B47D3">
        <w:rPr>
          <w:rStyle w:val="eop"/>
          <w:rFonts w:ascii="Muli" w:hAnsi="Muli" w:cs="Segoe UI"/>
          <w:sz w:val="21"/>
          <w:szCs w:val="21"/>
        </w:rPr>
        <w:t xml:space="preserve">Support </w:t>
      </w:r>
      <w:r w:rsidR="00705127" w:rsidRPr="485B47D3">
        <w:rPr>
          <w:rStyle w:val="eop"/>
          <w:rFonts w:ascii="Muli" w:hAnsi="Muli" w:cs="Segoe UI"/>
          <w:sz w:val="21"/>
          <w:szCs w:val="21"/>
        </w:rPr>
        <w:t>the Examinations</w:t>
      </w:r>
      <w:r w:rsidR="41831D99" w:rsidRPr="485B47D3">
        <w:rPr>
          <w:rStyle w:val="eop"/>
          <w:rFonts w:ascii="Muli" w:hAnsi="Muli" w:cs="Segoe UI"/>
          <w:sz w:val="21"/>
          <w:szCs w:val="21"/>
        </w:rPr>
        <w:t>’</w:t>
      </w:r>
      <w:r w:rsidR="00705127" w:rsidRPr="485B47D3">
        <w:rPr>
          <w:rStyle w:val="eop"/>
          <w:rFonts w:ascii="Muli" w:hAnsi="Muli" w:cs="Segoe UI"/>
          <w:sz w:val="21"/>
          <w:szCs w:val="21"/>
        </w:rPr>
        <w:t xml:space="preserve"> Team </w:t>
      </w:r>
      <w:r w:rsidRPr="485B47D3">
        <w:rPr>
          <w:rStyle w:val="eop"/>
          <w:rFonts w:ascii="Muli" w:hAnsi="Muli" w:cs="Segoe UI"/>
          <w:sz w:val="21"/>
          <w:szCs w:val="21"/>
        </w:rPr>
        <w:t>with diagnostic testing</w:t>
      </w:r>
      <w:r w:rsidR="00705127" w:rsidRPr="485B47D3">
        <w:rPr>
          <w:rStyle w:val="eop"/>
          <w:rFonts w:ascii="Muli" w:hAnsi="Muli" w:cs="Segoe UI"/>
          <w:sz w:val="21"/>
          <w:szCs w:val="21"/>
        </w:rPr>
        <w:t xml:space="preserve"> and resits</w:t>
      </w:r>
      <w:r w:rsidRPr="485B47D3">
        <w:rPr>
          <w:rStyle w:val="eop"/>
          <w:rFonts w:ascii="Muli" w:hAnsi="Muli" w:cs="Segoe UI"/>
          <w:sz w:val="21"/>
          <w:szCs w:val="21"/>
        </w:rPr>
        <w:t xml:space="preserve"> </w:t>
      </w:r>
      <w:r w:rsidR="00341F91">
        <w:rPr>
          <w:rStyle w:val="eop"/>
          <w:rFonts w:ascii="Muli" w:hAnsi="Muli" w:cs="Segoe UI"/>
          <w:sz w:val="21"/>
          <w:szCs w:val="21"/>
        </w:rPr>
        <w:t xml:space="preserve">where required. </w:t>
      </w:r>
    </w:p>
    <w:p w14:paraId="0241B2B3" w14:textId="77777777" w:rsidR="00456A03" w:rsidRPr="0073760D" w:rsidRDefault="00456A03" w:rsidP="00456A03">
      <w:pPr>
        <w:pStyle w:val="paragraph"/>
        <w:numPr>
          <w:ilvl w:val="0"/>
          <w:numId w:val="46"/>
        </w:numPr>
        <w:jc w:val="both"/>
        <w:textAlignment w:val="baseline"/>
        <w:rPr>
          <w:rStyle w:val="eop"/>
          <w:rFonts w:ascii="Muli" w:hAnsi="Muli" w:cs="Segoe UI"/>
          <w:sz w:val="21"/>
          <w:szCs w:val="21"/>
        </w:rPr>
      </w:pPr>
      <w:r>
        <w:rPr>
          <w:rStyle w:val="eop"/>
          <w:rFonts w:ascii="Muli" w:hAnsi="Muli" w:cs="Segoe UI"/>
          <w:sz w:val="21"/>
          <w:szCs w:val="21"/>
        </w:rPr>
        <w:t xml:space="preserve">Undertake some data analysis using the diagnostic testing data to identify trends and students requiring interventions. </w:t>
      </w:r>
    </w:p>
    <w:p w14:paraId="2B3D66A7" w14:textId="77777777" w:rsidR="0073760D" w:rsidRDefault="0073760D" w:rsidP="0073760D">
      <w:pPr>
        <w:pStyle w:val="paragraph"/>
        <w:numPr>
          <w:ilvl w:val="0"/>
          <w:numId w:val="46"/>
        </w:numPr>
        <w:jc w:val="both"/>
        <w:textAlignment w:val="baseline"/>
        <w:rPr>
          <w:rStyle w:val="eop"/>
          <w:rFonts w:ascii="Muli" w:hAnsi="Muli" w:cs="Segoe UI"/>
          <w:sz w:val="21"/>
          <w:szCs w:val="21"/>
        </w:rPr>
      </w:pPr>
      <w:r w:rsidRPr="0073760D">
        <w:rPr>
          <w:rStyle w:val="eop"/>
          <w:rFonts w:ascii="Muli" w:hAnsi="Muli" w:cs="Segoe UI"/>
          <w:sz w:val="21"/>
          <w:szCs w:val="21"/>
        </w:rPr>
        <w:t>Help monitor student progress and flag students who may need additional support or resits.</w:t>
      </w:r>
    </w:p>
    <w:p w14:paraId="65CB4EE5" w14:textId="45A51A58" w:rsidR="00EB0DAA" w:rsidRPr="0073760D" w:rsidRDefault="00EB0DAA" w:rsidP="0073760D">
      <w:pPr>
        <w:pStyle w:val="paragraph"/>
        <w:numPr>
          <w:ilvl w:val="0"/>
          <w:numId w:val="46"/>
        </w:numPr>
        <w:jc w:val="both"/>
        <w:textAlignment w:val="baseline"/>
        <w:rPr>
          <w:rStyle w:val="eop"/>
          <w:rFonts w:ascii="Muli" w:hAnsi="Muli" w:cs="Segoe UI"/>
          <w:sz w:val="21"/>
          <w:szCs w:val="21"/>
        </w:rPr>
      </w:pPr>
      <w:r>
        <w:rPr>
          <w:rStyle w:val="eop"/>
          <w:rFonts w:ascii="Muli" w:hAnsi="Muli" w:cs="Segoe UI"/>
          <w:sz w:val="21"/>
          <w:szCs w:val="21"/>
        </w:rPr>
        <w:t xml:space="preserve">Support with ensuring </w:t>
      </w:r>
      <w:r>
        <w:rPr>
          <w:rFonts w:ascii="Muli" w:hAnsi="Muli" w:cs="Segoe UI"/>
          <w:bCs/>
          <w:sz w:val="21"/>
          <w:szCs w:val="21"/>
        </w:rPr>
        <w:t>q</w:t>
      </w:r>
      <w:r w:rsidRPr="00EB0DAA">
        <w:rPr>
          <w:rFonts w:ascii="Muli" w:hAnsi="Muli" w:cs="Segoe UI"/>
          <w:bCs/>
          <w:sz w:val="21"/>
          <w:szCs w:val="21"/>
        </w:rPr>
        <w:t xml:space="preserve">uality </w:t>
      </w:r>
      <w:r>
        <w:rPr>
          <w:rFonts w:ascii="Muli" w:hAnsi="Muli" w:cs="Segoe UI"/>
          <w:bCs/>
          <w:sz w:val="21"/>
          <w:szCs w:val="21"/>
        </w:rPr>
        <w:t>a</w:t>
      </w:r>
      <w:r w:rsidRPr="00EB0DAA">
        <w:rPr>
          <w:rFonts w:ascii="Muli" w:hAnsi="Muli" w:cs="Segoe UI"/>
          <w:bCs/>
          <w:sz w:val="21"/>
          <w:szCs w:val="21"/>
        </w:rPr>
        <w:t xml:space="preserve">ssurance </w:t>
      </w:r>
      <w:r>
        <w:rPr>
          <w:rFonts w:ascii="Muli" w:hAnsi="Muli" w:cs="Segoe UI"/>
          <w:bCs/>
          <w:sz w:val="21"/>
          <w:szCs w:val="21"/>
        </w:rPr>
        <w:t xml:space="preserve">of </w:t>
      </w:r>
      <w:r w:rsidR="00DF788B">
        <w:rPr>
          <w:rFonts w:ascii="Muli" w:hAnsi="Muli" w:cs="Segoe UI"/>
          <w:bCs/>
          <w:sz w:val="21"/>
          <w:szCs w:val="21"/>
        </w:rPr>
        <w:t xml:space="preserve">intervention </w:t>
      </w:r>
      <w:r>
        <w:rPr>
          <w:rFonts w:ascii="Muli" w:hAnsi="Muli" w:cs="Segoe UI"/>
          <w:bCs/>
          <w:sz w:val="21"/>
          <w:szCs w:val="21"/>
        </w:rPr>
        <w:t>programme</w:t>
      </w:r>
      <w:r w:rsidR="00511254">
        <w:rPr>
          <w:rFonts w:ascii="Muli" w:hAnsi="Muli" w:cs="Segoe UI"/>
          <w:bCs/>
          <w:sz w:val="21"/>
          <w:szCs w:val="21"/>
        </w:rPr>
        <w:t>s</w:t>
      </w:r>
      <w:r>
        <w:rPr>
          <w:rFonts w:ascii="Muli" w:hAnsi="Muli" w:cs="Segoe UI"/>
          <w:bCs/>
          <w:sz w:val="21"/>
          <w:szCs w:val="21"/>
        </w:rPr>
        <w:t xml:space="preserve"> </w:t>
      </w:r>
      <w:r w:rsidRPr="00EB0DAA">
        <w:rPr>
          <w:rFonts w:ascii="Muli" w:hAnsi="Muli" w:cs="Segoe UI"/>
          <w:bCs/>
          <w:sz w:val="21"/>
          <w:szCs w:val="21"/>
        </w:rPr>
        <w:t xml:space="preserve">alongside the </w:t>
      </w:r>
      <w:r w:rsidR="00DF788B">
        <w:rPr>
          <w:rFonts w:ascii="Muli" w:hAnsi="Muli" w:cs="Segoe UI"/>
          <w:bCs/>
          <w:sz w:val="21"/>
          <w:szCs w:val="21"/>
        </w:rPr>
        <w:t>Assistant Principals</w:t>
      </w:r>
      <w:r>
        <w:rPr>
          <w:rFonts w:ascii="Muli" w:hAnsi="Muli" w:cs="Segoe UI"/>
          <w:bCs/>
          <w:sz w:val="21"/>
          <w:szCs w:val="21"/>
        </w:rPr>
        <w:t>.</w:t>
      </w:r>
    </w:p>
    <w:p w14:paraId="6D97F147" w14:textId="69F0730A" w:rsidR="0073760D" w:rsidRDefault="0073760D" w:rsidP="0073760D">
      <w:pPr>
        <w:pStyle w:val="paragraph"/>
        <w:numPr>
          <w:ilvl w:val="0"/>
          <w:numId w:val="46"/>
        </w:numPr>
        <w:jc w:val="both"/>
        <w:textAlignment w:val="baseline"/>
        <w:rPr>
          <w:rStyle w:val="eop"/>
          <w:rFonts w:ascii="Muli" w:hAnsi="Muli" w:cs="Segoe UI"/>
          <w:sz w:val="21"/>
          <w:szCs w:val="21"/>
        </w:rPr>
      </w:pPr>
      <w:r w:rsidRPr="0073760D">
        <w:rPr>
          <w:rStyle w:val="eop"/>
          <w:rFonts w:ascii="Muli" w:hAnsi="Muli" w:cs="Segoe UI"/>
          <w:sz w:val="21"/>
          <w:szCs w:val="21"/>
        </w:rPr>
        <w:t>Liaise with Literacy T</w:t>
      </w:r>
      <w:r w:rsidR="00FB481C">
        <w:rPr>
          <w:rStyle w:val="eop"/>
          <w:rFonts w:ascii="Muli" w:hAnsi="Muli" w:cs="Segoe UI"/>
          <w:sz w:val="21"/>
          <w:szCs w:val="21"/>
        </w:rPr>
        <w:t xml:space="preserve">eaching </w:t>
      </w:r>
      <w:r w:rsidRPr="0073760D">
        <w:rPr>
          <w:rStyle w:val="eop"/>
          <w:rFonts w:ascii="Muli" w:hAnsi="Muli" w:cs="Segoe UI"/>
          <w:sz w:val="21"/>
          <w:szCs w:val="21"/>
        </w:rPr>
        <w:t>A</w:t>
      </w:r>
      <w:r w:rsidR="00FB481C">
        <w:rPr>
          <w:rStyle w:val="eop"/>
          <w:rFonts w:ascii="Muli" w:hAnsi="Muli" w:cs="Segoe UI"/>
          <w:sz w:val="21"/>
          <w:szCs w:val="21"/>
        </w:rPr>
        <w:t xml:space="preserve">ssistants </w:t>
      </w:r>
      <w:r w:rsidRPr="0073760D">
        <w:rPr>
          <w:rStyle w:val="eop"/>
          <w:rFonts w:ascii="Muli" w:hAnsi="Muli" w:cs="Segoe UI"/>
          <w:sz w:val="21"/>
          <w:szCs w:val="21"/>
        </w:rPr>
        <w:t xml:space="preserve">to ensure consistency </w:t>
      </w:r>
      <w:r w:rsidR="00FB481C">
        <w:rPr>
          <w:rStyle w:val="eop"/>
          <w:rFonts w:ascii="Muli" w:hAnsi="Muli" w:cs="Segoe UI"/>
          <w:sz w:val="21"/>
          <w:szCs w:val="21"/>
        </w:rPr>
        <w:t>supporting students requiring literacy interventions</w:t>
      </w:r>
      <w:r w:rsidRPr="0073760D">
        <w:rPr>
          <w:rStyle w:val="eop"/>
          <w:rFonts w:ascii="Muli" w:hAnsi="Muli" w:cs="Segoe UI"/>
          <w:sz w:val="21"/>
          <w:szCs w:val="21"/>
        </w:rPr>
        <w:t>.</w:t>
      </w:r>
    </w:p>
    <w:p w14:paraId="7653D83C" w14:textId="0655B6EC" w:rsidR="00A643B6" w:rsidRPr="00A643B6" w:rsidRDefault="005C44A9" w:rsidP="00A643B6">
      <w:pPr>
        <w:pStyle w:val="paragraph"/>
        <w:numPr>
          <w:ilvl w:val="0"/>
          <w:numId w:val="46"/>
        </w:numPr>
        <w:textAlignment w:val="baseline"/>
        <w:rPr>
          <w:rFonts w:ascii="Muli" w:hAnsi="Muli" w:cs="Segoe UI"/>
          <w:sz w:val="21"/>
          <w:szCs w:val="21"/>
        </w:rPr>
      </w:pPr>
      <w:r w:rsidRPr="005C44A9">
        <w:rPr>
          <w:rFonts w:ascii="Muli" w:hAnsi="Muli" w:cs="Segoe UI"/>
          <w:bCs/>
          <w:sz w:val="21"/>
          <w:szCs w:val="21"/>
        </w:rPr>
        <w:t xml:space="preserve">To raise the profile of all </w:t>
      </w:r>
      <w:r w:rsidR="003050F2">
        <w:rPr>
          <w:rFonts w:ascii="Muli" w:hAnsi="Muli" w:cs="Segoe UI"/>
          <w:bCs/>
          <w:sz w:val="21"/>
          <w:szCs w:val="21"/>
        </w:rPr>
        <w:t xml:space="preserve">vulnerable groups of </w:t>
      </w:r>
      <w:r w:rsidRPr="005C44A9">
        <w:rPr>
          <w:rFonts w:ascii="Muli" w:hAnsi="Muli" w:cs="Segoe UI"/>
          <w:bCs/>
          <w:sz w:val="21"/>
          <w:szCs w:val="21"/>
        </w:rPr>
        <w:t>students across the College</w:t>
      </w:r>
      <w:r>
        <w:rPr>
          <w:rFonts w:ascii="Muli" w:hAnsi="Muli" w:cs="Segoe UI"/>
          <w:bCs/>
          <w:sz w:val="21"/>
          <w:szCs w:val="21"/>
        </w:rPr>
        <w:t xml:space="preserve">. </w:t>
      </w:r>
    </w:p>
    <w:p w14:paraId="79101E1C" w14:textId="416669EC" w:rsidR="0073760D" w:rsidRPr="0073760D" w:rsidRDefault="0073760D" w:rsidP="0073760D">
      <w:pPr>
        <w:pStyle w:val="paragraph"/>
        <w:numPr>
          <w:ilvl w:val="0"/>
          <w:numId w:val="46"/>
        </w:numPr>
        <w:jc w:val="both"/>
        <w:textAlignment w:val="baseline"/>
        <w:rPr>
          <w:rStyle w:val="eop"/>
          <w:rFonts w:ascii="Muli" w:hAnsi="Muli" w:cs="Segoe UI"/>
          <w:sz w:val="21"/>
          <w:szCs w:val="21"/>
        </w:rPr>
      </w:pPr>
      <w:r w:rsidRPr="4EC9195E">
        <w:rPr>
          <w:rStyle w:val="eop"/>
          <w:rFonts w:ascii="Muli" w:hAnsi="Muli" w:cs="Segoe UI"/>
          <w:sz w:val="21"/>
          <w:szCs w:val="21"/>
        </w:rPr>
        <w:t xml:space="preserve">Support the organisation </w:t>
      </w:r>
      <w:r w:rsidR="00FE4900" w:rsidRPr="4EC9195E">
        <w:rPr>
          <w:rStyle w:val="eop"/>
          <w:rFonts w:ascii="Muli" w:hAnsi="Muli" w:cs="Segoe UI"/>
          <w:sz w:val="21"/>
          <w:szCs w:val="21"/>
        </w:rPr>
        <w:t xml:space="preserve">and delivery </w:t>
      </w:r>
      <w:r w:rsidRPr="4EC9195E">
        <w:rPr>
          <w:rStyle w:val="eop"/>
          <w:rFonts w:ascii="Muli" w:hAnsi="Muli" w:cs="Segoe UI"/>
          <w:sz w:val="21"/>
          <w:szCs w:val="21"/>
        </w:rPr>
        <w:t>of internal training sessions</w:t>
      </w:r>
      <w:r w:rsidR="003F2B56" w:rsidRPr="4EC9195E">
        <w:rPr>
          <w:rStyle w:val="eop"/>
          <w:rFonts w:ascii="Muli" w:hAnsi="Muli" w:cs="Segoe UI"/>
          <w:sz w:val="21"/>
          <w:szCs w:val="21"/>
        </w:rPr>
        <w:t xml:space="preserve"> </w:t>
      </w:r>
      <w:r w:rsidR="002D2B4D" w:rsidRPr="4EC9195E">
        <w:rPr>
          <w:rStyle w:val="eop"/>
          <w:rFonts w:ascii="Muli" w:hAnsi="Muli" w:cs="Segoe UI"/>
          <w:sz w:val="21"/>
          <w:szCs w:val="21"/>
        </w:rPr>
        <w:t>to support the delivery of interventions</w:t>
      </w:r>
      <w:r w:rsidR="00FE4900" w:rsidRPr="4EC9195E">
        <w:rPr>
          <w:rStyle w:val="eop"/>
          <w:rFonts w:ascii="Muli" w:hAnsi="Muli" w:cs="Segoe UI"/>
          <w:sz w:val="21"/>
          <w:szCs w:val="21"/>
        </w:rPr>
        <w:t xml:space="preserve">. </w:t>
      </w:r>
    </w:p>
    <w:p w14:paraId="5D22BCA4" w14:textId="5D11EE66" w:rsidR="16142C8C" w:rsidRDefault="16142C8C" w:rsidP="4EC9195E">
      <w:pPr>
        <w:pStyle w:val="paragraph"/>
        <w:numPr>
          <w:ilvl w:val="0"/>
          <w:numId w:val="46"/>
        </w:numPr>
        <w:jc w:val="both"/>
        <w:rPr>
          <w:rStyle w:val="eop"/>
          <w:rFonts w:ascii="Muli" w:hAnsi="Muli" w:cs="Segoe UI"/>
          <w:sz w:val="21"/>
          <w:szCs w:val="21"/>
        </w:rPr>
      </w:pPr>
      <w:r w:rsidRPr="4EC9195E">
        <w:rPr>
          <w:rStyle w:val="eop"/>
          <w:rFonts w:ascii="Muli" w:hAnsi="Muli" w:cs="Segoe UI"/>
          <w:sz w:val="21"/>
          <w:szCs w:val="21"/>
        </w:rPr>
        <w:t>Liaising with external partners such as the Local Authority to implement support for individual stude</w:t>
      </w:r>
      <w:r w:rsidR="375CA0F1" w:rsidRPr="4EC9195E">
        <w:rPr>
          <w:rStyle w:val="eop"/>
          <w:rFonts w:ascii="Muli" w:hAnsi="Muli" w:cs="Segoe UI"/>
          <w:sz w:val="21"/>
          <w:szCs w:val="21"/>
        </w:rPr>
        <w:t xml:space="preserve">nts. </w:t>
      </w:r>
    </w:p>
    <w:p w14:paraId="6FC69BCA" w14:textId="5B8C155D" w:rsidR="375CA0F1" w:rsidRDefault="375CA0F1" w:rsidP="00F31E76">
      <w:pPr>
        <w:pStyle w:val="paragraph"/>
        <w:numPr>
          <w:ilvl w:val="0"/>
          <w:numId w:val="46"/>
        </w:numPr>
        <w:spacing w:line="259" w:lineRule="auto"/>
        <w:jc w:val="both"/>
        <w:rPr>
          <w:rStyle w:val="eop"/>
          <w:rFonts w:ascii="Muli" w:hAnsi="Muli" w:cs="Segoe UI"/>
          <w:sz w:val="21"/>
          <w:szCs w:val="21"/>
        </w:rPr>
      </w:pPr>
      <w:r w:rsidRPr="4EC9195E">
        <w:rPr>
          <w:rStyle w:val="eop"/>
          <w:rFonts w:ascii="Muli" w:hAnsi="Muli" w:cs="Segoe UI"/>
          <w:sz w:val="21"/>
          <w:szCs w:val="21"/>
        </w:rPr>
        <w:t xml:space="preserve">Supporting students to access meetings and events dependent on their needs, for example, translation for EAL students. </w:t>
      </w:r>
    </w:p>
    <w:p w14:paraId="059A29A1" w14:textId="7459A891" w:rsidR="053B6FF1" w:rsidRDefault="053B6FF1" w:rsidP="4EC9195E">
      <w:pPr>
        <w:pStyle w:val="paragraph"/>
        <w:numPr>
          <w:ilvl w:val="0"/>
          <w:numId w:val="46"/>
        </w:numPr>
        <w:spacing w:line="259" w:lineRule="auto"/>
        <w:jc w:val="both"/>
        <w:rPr>
          <w:rStyle w:val="eop"/>
          <w:rFonts w:ascii="Muli" w:hAnsi="Muli" w:cs="Segoe UI"/>
          <w:sz w:val="21"/>
          <w:szCs w:val="21"/>
        </w:rPr>
      </w:pPr>
      <w:r w:rsidRPr="4EC9195E">
        <w:rPr>
          <w:rStyle w:val="eop"/>
          <w:rFonts w:ascii="Muli" w:hAnsi="Muli" w:cs="Segoe UI"/>
          <w:sz w:val="21"/>
          <w:szCs w:val="21"/>
        </w:rPr>
        <w:t xml:space="preserve">Supporting identified students with their reintegration or transition into </w:t>
      </w:r>
      <w:proofErr w:type="gramStart"/>
      <w:r w:rsidRPr="4EC9195E">
        <w:rPr>
          <w:rStyle w:val="eop"/>
          <w:rFonts w:ascii="Muli" w:hAnsi="Muli" w:cs="Segoe UI"/>
          <w:sz w:val="21"/>
          <w:szCs w:val="21"/>
        </w:rPr>
        <w:t>College</w:t>
      </w:r>
      <w:proofErr w:type="gramEnd"/>
      <w:r w:rsidRPr="4EC9195E">
        <w:rPr>
          <w:rStyle w:val="eop"/>
          <w:rFonts w:ascii="Muli" w:hAnsi="Muli" w:cs="Segoe UI"/>
          <w:sz w:val="21"/>
          <w:szCs w:val="21"/>
        </w:rPr>
        <w:t xml:space="preserve"> or to an external setting. </w:t>
      </w:r>
    </w:p>
    <w:p w14:paraId="53AAEB96" w14:textId="21573D86" w:rsidR="0073760D" w:rsidRPr="0073760D" w:rsidRDefault="0073760D" w:rsidP="0073760D">
      <w:pPr>
        <w:pStyle w:val="paragraph"/>
        <w:numPr>
          <w:ilvl w:val="0"/>
          <w:numId w:val="46"/>
        </w:numPr>
        <w:jc w:val="both"/>
        <w:textAlignment w:val="baseline"/>
        <w:rPr>
          <w:rStyle w:val="eop"/>
          <w:rFonts w:ascii="Muli" w:hAnsi="Muli" w:cs="Segoe UI"/>
          <w:sz w:val="21"/>
          <w:szCs w:val="21"/>
        </w:rPr>
      </w:pPr>
      <w:r w:rsidRPr="0073760D">
        <w:rPr>
          <w:rStyle w:val="eop"/>
          <w:rFonts w:ascii="Muli" w:hAnsi="Muli" w:cs="Segoe UI"/>
          <w:sz w:val="21"/>
          <w:szCs w:val="21"/>
        </w:rPr>
        <w:t xml:space="preserve">Maintain </w:t>
      </w:r>
      <w:r w:rsidR="000F21F1">
        <w:rPr>
          <w:rStyle w:val="eop"/>
          <w:rFonts w:ascii="Muli" w:hAnsi="Muli" w:cs="Segoe UI"/>
          <w:sz w:val="21"/>
          <w:szCs w:val="21"/>
        </w:rPr>
        <w:t>relevant</w:t>
      </w:r>
      <w:r w:rsidRPr="0073760D">
        <w:rPr>
          <w:rStyle w:val="eop"/>
          <w:rFonts w:ascii="Muli" w:hAnsi="Muli" w:cs="Segoe UI"/>
          <w:sz w:val="21"/>
          <w:szCs w:val="21"/>
        </w:rPr>
        <w:t xml:space="preserve"> displays and resources.</w:t>
      </w:r>
    </w:p>
    <w:p w14:paraId="5F1CBF51" w14:textId="2AE00397" w:rsidR="0073760D" w:rsidRPr="0073760D" w:rsidRDefault="0073760D" w:rsidP="0073760D">
      <w:pPr>
        <w:pStyle w:val="paragraph"/>
        <w:numPr>
          <w:ilvl w:val="0"/>
          <w:numId w:val="46"/>
        </w:numPr>
        <w:jc w:val="both"/>
        <w:textAlignment w:val="baseline"/>
        <w:rPr>
          <w:rStyle w:val="eop"/>
          <w:rFonts w:ascii="Muli" w:hAnsi="Muli" w:cs="Segoe UI"/>
          <w:sz w:val="21"/>
          <w:szCs w:val="21"/>
        </w:rPr>
      </w:pPr>
      <w:r w:rsidRPr="0073760D">
        <w:rPr>
          <w:rStyle w:val="eop"/>
          <w:rFonts w:ascii="Muli" w:hAnsi="Muli" w:cs="Segoe UI"/>
          <w:sz w:val="21"/>
          <w:szCs w:val="21"/>
        </w:rPr>
        <w:t xml:space="preserve">Provide general clerical support to the </w:t>
      </w:r>
      <w:r w:rsidR="000F21F1">
        <w:rPr>
          <w:rStyle w:val="eop"/>
          <w:rFonts w:ascii="Muli" w:hAnsi="Muli" w:cs="Segoe UI"/>
          <w:sz w:val="21"/>
          <w:szCs w:val="21"/>
        </w:rPr>
        <w:t>intervention</w:t>
      </w:r>
      <w:r w:rsidR="000F21F1" w:rsidRPr="0073760D">
        <w:rPr>
          <w:rStyle w:val="eop"/>
          <w:rFonts w:ascii="Muli" w:hAnsi="Muli" w:cs="Segoe UI"/>
          <w:sz w:val="21"/>
          <w:szCs w:val="21"/>
        </w:rPr>
        <w:t xml:space="preserve"> </w:t>
      </w:r>
      <w:r w:rsidRPr="0073760D">
        <w:rPr>
          <w:rStyle w:val="eop"/>
          <w:rFonts w:ascii="Muli" w:hAnsi="Muli" w:cs="Segoe UI"/>
          <w:sz w:val="21"/>
          <w:szCs w:val="21"/>
        </w:rPr>
        <w:t>team</w:t>
      </w:r>
      <w:r w:rsidR="000F21F1">
        <w:rPr>
          <w:rStyle w:val="eop"/>
          <w:rFonts w:ascii="Muli" w:hAnsi="Muli" w:cs="Segoe UI"/>
          <w:sz w:val="21"/>
          <w:szCs w:val="21"/>
        </w:rPr>
        <w:t>s</w:t>
      </w:r>
      <w:r w:rsidRPr="0073760D">
        <w:rPr>
          <w:rStyle w:val="eop"/>
          <w:rFonts w:ascii="Muli" w:hAnsi="Muli" w:cs="Segoe UI"/>
          <w:sz w:val="21"/>
          <w:szCs w:val="21"/>
        </w:rPr>
        <w:t>.</w:t>
      </w:r>
    </w:p>
    <w:p w14:paraId="6CE480DB" w14:textId="77777777" w:rsidR="0073760D" w:rsidRDefault="0073760D" w:rsidP="0073760D">
      <w:pPr>
        <w:pStyle w:val="paragraph"/>
        <w:numPr>
          <w:ilvl w:val="0"/>
          <w:numId w:val="46"/>
        </w:numPr>
        <w:jc w:val="both"/>
        <w:textAlignment w:val="baseline"/>
        <w:rPr>
          <w:rStyle w:val="eop"/>
          <w:rFonts w:ascii="Muli" w:hAnsi="Muli" w:cs="Segoe UI"/>
          <w:sz w:val="21"/>
          <w:szCs w:val="21"/>
        </w:rPr>
      </w:pPr>
      <w:r w:rsidRPr="0073760D">
        <w:rPr>
          <w:rStyle w:val="eop"/>
          <w:rFonts w:ascii="Muli" w:hAnsi="Muli" w:cs="Segoe UI"/>
          <w:sz w:val="21"/>
          <w:szCs w:val="21"/>
        </w:rPr>
        <w:t>Communicate with parents and staff regarding student progress, under guidance.</w:t>
      </w:r>
    </w:p>
    <w:p w14:paraId="76FBBA3D" w14:textId="47A2BF5F" w:rsidR="001F5251" w:rsidRPr="001F5251" w:rsidRDefault="001F5251" w:rsidP="001F5251">
      <w:pPr>
        <w:pStyle w:val="paragraph"/>
        <w:numPr>
          <w:ilvl w:val="0"/>
          <w:numId w:val="46"/>
        </w:numPr>
        <w:jc w:val="both"/>
        <w:textAlignment w:val="baseline"/>
        <w:rPr>
          <w:rFonts w:ascii="Muli" w:hAnsi="Muli" w:cs="Segoe UI"/>
          <w:bCs/>
          <w:sz w:val="21"/>
          <w:szCs w:val="21"/>
        </w:rPr>
      </w:pPr>
      <w:r>
        <w:rPr>
          <w:rFonts w:ascii="Muli" w:hAnsi="Muli" w:cs="Segoe UI"/>
          <w:bCs/>
          <w:sz w:val="21"/>
          <w:szCs w:val="21"/>
        </w:rPr>
        <w:t>At</w:t>
      </w:r>
      <w:r w:rsidRPr="001F5251">
        <w:rPr>
          <w:rFonts w:ascii="Muli" w:hAnsi="Muli" w:cs="Segoe UI"/>
          <w:bCs/>
          <w:sz w:val="21"/>
          <w:szCs w:val="21"/>
        </w:rPr>
        <w:t xml:space="preserve">tend to the welfare and personal care needs of students, including those with special educational needs and/or medical needs. </w:t>
      </w:r>
    </w:p>
    <w:p w14:paraId="005AF93B" w14:textId="2E5BF8D9" w:rsidR="009F1B70" w:rsidRDefault="009F1B70" w:rsidP="485B47D3">
      <w:pPr>
        <w:pStyle w:val="paragraph"/>
        <w:numPr>
          <w:ilvl w:val="0"/>
          <w:numId w:val="46"/>
        </w:numPr>
        <w:jc w:val="both"/>
        <w:textAlignment w:val="baseline"/>
        <w:rPr>
          <w:rFonts w:ascii="Muli" w:hAnsi="Muli" w:cs="Segoe UI"/>
          <w:sz w:val="21"/>
          <w:szCs w:val="21"/>
        </w:rPr>
      </w:pPr>
      <w:r w:rsidRPr="485B47D3">
        <w:rPr>
          <w:rFonts w:ascii="Muli" w:hAnsi="Muli" w:cs="Segoe UI"/>
          <w:sz w:val="21"/>
          <w:szCs w:val="21"/>
        </w:rPr>
        <w:t xml:space="preserve">Maintain student data in </w:t>
      </w:r>
      <w:r w:rsidR="0AA72525" w:rsidRPr="485B47D3">
        <w:rPr>
          <w:rFonts w:ascii="Muli" w:hAnsi="Muli" w:cs="Segoe UI"/>
          <w:sz w:val="21"/>
          <w:szCs w:val="21"/>
        </w:rPr>
        <w:t>college</w:t>
      </w:r>
      <w:r w:rsidRPr="485B47D3">
        <w:rPr>
          <w:rFonts w:ascii="Muli" w:hAnsi="Muli" w:cs="Segoe UI"/>
          <w:sz w:val="21"/>
          <w:szCs w:val="21"/>
        </w:rPr>
        <w:t xml:space="preserve"> databases/files in accordance with Trust policies and GDPR requirements. </w:t>
      </w:r>
    </w:p>
    <w:p w14:paraId="4A8E5A84" w14:textId="6EF67D63" w:rsidR="006C55E1" w:rsidRPr="009F1B70" w:rsidRDefault="000959DC" w:rsidP="485B47D3">
      <w:pPr>
        <w:pStyle w:val="paragraph"/>
        <w:numPr>
          <w:ilvl w:val="0"/>
          <w:numId w:val="46"/>
        </w:numPr>
        <w:jc w:val="both"/>
        <w:textAlignment w:val="baseline"/>
        <w:rPr>
          <w:rFonts w:ascii="Muli" w:hAnsi="Muli" w:cs="Segoe UI"/>
          <w:sz w:val="21"/>
          <w:szCs w:val="21"/>
        </w:rPr>
      </w:pPr>
      <w:r>
        <w:rPr>
          <w:rFonts w:ascii="Muli" w:hAnsi="Muli" w:cs="Segoe UI"/>
          <w:sz w:val="21"/>
          <w:szCs w:val="21"/>
        </w:rPr>
        <w:t>T</w:t>
      </w:r>
      <w:r w:rsidRPr="000959DC">
        <w:rPr>
          <w:rFonts w:ascii="Muli" w:hAnsi="Muli" w:cs="Segoe UI"/>
          <w:bCs/>
          <w:sz w:val="21"/>
          <w:szCs w:val="21"/>
        </w:rPr>
        <w:t>o actively engage the wider community including parents/guardians through a programme of communication / events including the College website. </w:t>
      </w:r>
    </w:p>
    <w:p w14:paraId="3011AAFC" w14:textId="1BB94A16" w:rsidR="001F5251" w:rsidRPr="00016E68" w:rsidRDefault="00016E68" w:rsidP="7AB41421">
      <w:pPr>
        <w:pStyle w:val="paragraph"/>
        <w:numPr>
          <w:ilvl w:val="0"/>
          <w:numId w:val="46"/>
        </w:numPr>
        <w:jc w:val="both"/>
        <w:textAlignment w:val="baseline"/>
        <w:rPr>
          <w:rFonts w:ascii="Muli" w:hAnsi="Muli" w:cs="Segoe UI"/>
          <w:sz w:val="21"/>
          <w:szCs w:val="21"/>
        </w:rPr>
      </w:pPr>
      <w:r w:rsidRPr="7AB41421">
        <w:rPr>
          <w:rFonts w:ascii="Muli" w:hAnsi="Muli" w:cs="Segoe UI"/>
          <w:sz w:val="21"/>
          <w:szCs w:val="21"/>
        </w:rPr>
        <w:t xml:space="preserve">Attend occasional out of </w:t>
      </w:r>
      <w:r w:rsidR="1E06B4C4" w:rsidRPr="7AB41421">
        <w:rPr>
          <w:rFonts w:ascii="Muli" w:hAnsi="Muli" w:cs="Segoe UI"/>
          <w:sz w:val="21"/>
          <w:szCs w:val="21"/>
        </w:rPr>
        <w:t>college</w:t>
      </w:r>
      <w:r w:rsidRPr="7AB41421">
        <w:rPr>
          <w:rFonts w:ascii="Muli" w:hAnsi="Muli" w:cs="Segoe UI"/>
          <w:sz w:val="21"/>
          <w:szCs w:val="21"/>
        </w:rPr>
        <w:t xml:space="preserve"> hours functions as required. This may from time to time include accompanying teaching staff and students on visits, trips and offsite activities as required.</w:t>
      </w:r>
    </w:p>
    <w:p w14:paraId="350C40AC" w14:textId="44BC0E7C" w:rsidR="00016E68" w:rsidRPr="0073760D" w:rsidRDefault="00CF4F18" w:rsidP="00CF4F18">
      <w:pPr>
        <w:pStyle w:val="paragraph"/>
        <w:numPr>
          <w:ilvl w:val="0"/>
          <w:numId w:val="46"/>
        </w:numPr>
        <w:jc w:val="both"/>
        <w:textAlignment w:val="baseline"/>
        <w:rPr>
          <w:rStyle w:val="eop"/>
          <w:rFonts w:ascii="Muli" w:hAnsi="Muli" w:cs="Segoe UI"/>
          <w:sz w:val="21"/>
          <w:szCs w:val="21"/>
        </w:rPr>
      </w:pPr>
      <w:r w:rsidRPr="00CF4F18">
        <w:rPr>
          <w:rStyle w:val="eop"/>
          <w:rFonts w:ascii="Muli" w:hAnsi="Muli" w:cs="Segoe UI"/>
          <w:sz w:val="21"/>
          <w:szCs w:val="21"/>
        </w:rPr>
        <w:t>Preparing and contributing to Trust wide development, by sharing best practice and professional feedback.</w:t>
      </w:r>
    </w:p>
    <w:p w14:paraId="571D67BC" w14:textId="05590006" w:rsidR="00BE1159" w:rsidRPr="002C394B" w:rsidRDefault="00BE1159" w:rsidP="002C394B"/>
    <w:p w14:paraId="05FDC65F" w14:textId="1354266B" w:rsidR="00BE1159" w:rsidRDefault="00BE1159" w:rsidP="00C84F19">
      <w:pPr>
        <w:rPr>
          <w:rFonts w:ascii="Segoe UI" w:hAnsi="Segoe UI" w:cs="Segoe UI"/>
          <w:sz w:val="18"/>
          <w:szCs w:val="18"/>
        </w:rPr>
      </w:pPr>
      <w:r w:rsidRPr="00420EBF">
        <w:rPr>
          <w:rFonts w:ascii="Muli" w:hAnsi="Muli"/>
          <w:b/>
          <w:bCs w:val="0"/>
        </w:rPr>
        <w:t>All roles include the following:</w:t>
      </w:r>
      <w:r>
        <w:rPr>
          <w:rStyle w:val="eop"/>
          <w:rFonts w:ascii="Muli" w:hAnsi="Muli" w:cs="Segoe UI"/>
          <w:sz w:val="21"/>
          <w:szCs w:val="21"/>
        </w:rPr>
        <w:t> </w:t>
      </w:r>
    </w:p>
    <w:p w14:paraId="3E72508B" w14:textId="77777777" w:rsidR="00E04C0E" w:rsidRDefault="00BE1159" w:rsidP="003055CC">
      <w:pPr>
        <w:pStyle w:val="paragraph"/>
        <w:numPr>
          <w:ilvl w:val="0"/>
          <w:numId w:val="56"/>
        </w:numPr>
        <w:spacing w:before="0" w:beforeAutospacing="0" w:after="0" w:afterAutospacing="0"/>
        <w:jc w:val="both"/>
        <w:textAlignment w:val="baseline"/>
        <w:rPr>
          <w:rFonts w:ascii="Muli" w:hAnsi="Muli" w:cs="Segoe UI"/>
          <w:sz w:val="21"/>
          <w:szCs w:val="21"/>
        </w:rPr>
      </w:pPr>
      <w:r>
        <w:rPr>
          <w:rStyle w:val="normaltextrun"/>
          <w:rFonts w:ascii="Muli" w:hAnsi="Muli" w:cs="Segoe UI"/>
          <w:sz w:val="21"/>
          <w:szCs w:val="21"/>
        </w:rPr>
        <w:t>To act in accordance with, and actively promote, all Trust policies, including Safeguarding, Health and Safety and Equality &amp; Diversity.</w:t>
      </w:r>
      <w:r>
        <w:rPr>
          <w:rStyle w:val="eop"/>
          <w:rFonts w:ascii="Muli" w:hAnsi="Muli" w:cs="Segoe UI"/>
          <w:sz w:val="21"/>
          <w:szCs w:val="21"/>
        </w:rPr>
        <w:t> </w:t>
      </w:r>
    </w:p>
    <w:p w14:paraId="6DB331E3" w14:textId="77777777" w:rsidR="00E04C0E" w:rsidRDefault="00BE1159" w:rsidP="003055CC">
      <w:pPr>
        <w:pStyle w:val="paragraph"/>
        <w:numPr>
          <w:ilvl w:val="0"/>
          <w:numId w:val="56"/>
        </w:numPr>
        <w:spacing w:before="0" w:beforeAutospacing="0" w:after="0" w:afterAutospacing="0"/>
        <w:jc w:val="both"/>
        <w:textAlignment w:val="baseline"/>
        <w:rPr>
          <w:rFonts w:ascii="Muli" w:hAnsi="Muli" w:cs="Segoe UI"/>
          <w:sz w:val="21"/>
          <w:szCs w:val="21"/>
        </w:rPr>
      </w:pPr>
      <w:r w:rsidRPr="00E04C0E">
        <w:rPr>
          <w:rStyle w:val="normaltextrun"/>
          <w:rFonts w:ascii="Muli" w:hAnsi="Muli" w:cs="Segoe UI"/>
          <w:sz w:val="21"/>
          <w:szCs w:val="21"/>
        </w:rPr>
        <w:t>To participate in Continuing Professional Development (CPD relevant to the role and to engage in Performance Development Reviews (PDRs).</w:t>
      </w:r>
      <w:r w:rsidRPr="00E04C0E">
        <w:rPr>
          <w:rStyle w:val="eop"/>
          <w:rFonts w:ascii="Muli" w:hAnsi="Muli" w:cs="Segoe UI"/>
          <w:sz w:val="21"/>
          <w:szCs w:val="21"/>
        </w:rPr>
        <w:t> </w:t>
      </w:r>
    </w:p>
    <w:p w14:paraId="4F66755C" w14:textId="77777777" w:rsidR="00E04C0E" w:rsidRDefault="00BE1159" w:rsidP="003055CC">
      <w:pPr>
        <w:pStyle w:val="paragraph"/>
        <w:numPr>
          <w:ilvl w:val="0"/>
          <w:numId w:val="56"/>
        </w:numPr>
        <w:spacing w:before="0" w:beforeAutospacing="0" w:after="0" w:afterAutospacing="0"/>
        <w:jc w:val="both"/>
        <w:textAlignment w:val="baseline"/>
        <w:rPr>
          <w:rFonts w:ascii="Muli" w:hAnsi="Muli" w:cs="Segoe UI"/>
          <w:sz w:val="21"/>
          <w:szCs w:val="21"/>
        </w:rPr>
      </w:pPr>
      <w:r w:rsidRPr="00E04C0E">
        <w:rPr>
          <w:rStyle w:val="normaltextrun"/>
          <w:rFonts w:ascii="Muli" w:hAnsi="Muli" w:cs="Segoe UI"/>
          <w:sz w:val="21"/>
          <w:szCs w:val="21"/>
        </w:rPr>
        <w:lastRenderedPageBreak/>
        <w:t>Preparing and contributing to Trust wide development by sharing best practice and delivering/receiving professional feedback. </w:t>
      </w:r>
      <w:r w:rsidRPr="00E04C0E">
        <w:rPr>
          <w:rStyle w:val="eop"/>
          <w:rFonts w:ascii="Muli" w:hAnsi="Muli" w:cs="Segoe UI"/>
          <w:sz w:val="21"/>
          <w:szCs w:val="21"/>
        </w:rPr>
        <w:t> </w:t>
      </w:r>
    </w:p>
    <w:p w14:paraId="7151AB7E" w14:textId="0444686B" w:rsidR="00BE1159" w:rsidRPr="00E04C0E" w:rsidRDefault="00BE1159" w:rsidP="003055CC">
      <w:pPr>
        <w:pStyle w:val="paragraph"/>
        <w:numPr>
          <w:ilvl w:val="0"/>
          <w:numId w:val="56"/>
        </w:numPr>
        <w:spacing w:before="0" w:beforeAutospacing="0" w:after="0" w:afterAutospacing="0"/>
        <w:jc w:val="both"/>
        <w:textAlignment w:val="baseline"/>
        <w:rPr>
          <w:rFonts w:ascii="Muli" w:hAnsi="Muli" w:cs="Segoe UI"/>
          <w:sz w:val="21"/>
          <w:szCs w:val="21"/>
        </w:rPr>
      </w:pPr>
      <w:r w:rsidRPr="00E04C0E">
        <w:rPr>
          <w:rStyle w:val="normaltextrun"/>
          <w:rFonts w:ascii="Muli" w:hAnsi="Muli" w:cs="Segoe UI"/>
          <w:sz w:val="21"/>
          <w:szCs w:val="21"/>
        </w:rPr>
        <w:t>To retain confidentiality and maintain data and/or files in accordance with Trust policies for data governance, as appropriate for the role. </w:t>
      </w:r>
      <w:r w:rsidRPr="00E04C0E">
        <w:rPr>
          <w:rStyle w:val="eop"/>
          <w:rFonts w:ascii="Muli" w:hAnsi="Muli" w:cs="Segoe UI"/>
          <w:sz w:val="21"/>
          <w:szCs w:val="21"/>
        </w:rPr>
        <w:t> </w:t>
      </w:r>
    </w:p>
    <w:p w14:paraId="652CF3F0" w14:textId="77777777" w:rsidR="00BE1159" w:rsidRDefault="00BE1159" w:rsidP="00BE1159">
      <w:pPr>
        <w:pStyle w:val="paragraph"/>
        <w:spacing w:before="0" w:beforeAutospacing="0" w:after="0" w:afterAutospacing="0"/>
        <w:textAlignment w:val="baseline"/>
        <w:rPr>
          <w:rFonts w:ascii="Segoe UI" w:hAnsi="Segoe UI" w:cs="Segoe UI"/>
          <w:sz w:val="18"/>
          <w:szCs w:val="18"/>
        </w:rPr>
      </w:pPr>
      <w:r>
        <w:rPr>
          <w:rStyle w:val="eop"/>
          <w:rFonts w:ascii="Muli" w:hAnsi="Muli" w:cs="Segoe UI"/>
          <w:sz w:val="21"/>
          <w:szCs w:val="21"/>
        </w:rPr>
        <w:t> </w:t>
      </w:r>
    </w:p>
    <w:p w14:paraId="08971F13" w14:textId="77777777" w:rsidR="00BE1159" w:rsidRDefault="00BE1159" w:rsidP="00BE1159">
      <w:pPr>
        <w:pStyle w:val="paragraph"/>
        <w:spacing w:before="0" w:beforeAutospacing="0" w:after="0" w:afterAutospacing="0"/>
        <w:textAlignment w:val="baseline"/>
        <w:rPr>
          <w:rFonts w:ascii="Segoe UI" w:hAnsi="Segoe UI" w:cs="Segoe UI"/>
          <w:sz w:val="18"/>
          <w:szCs w:val="18"/>
        </w:rPr>
      </w:pPr>
      <w:r>
        <w:rPr>
          <w:rStyle w:val="eop"/>
          <w:rFonts w:ascii="Muli" w:hAnsi="Muli" w:cs="Segoe UI"/>
          <w:sz w:val="21"/>
          <w:szCs w:val="21"/>
        </w:rPr>
        <w:t> </w:t>
      </w:r>
    </w:p>
    <w:p w14:paraId="00DE148A" w14:textId="501F1A19" w:rsidR="00BE1159" w:rsidRPr="00420EBF" w:rsidRDefault="00BE1159" w:rsidP="00BE1159">
      <w:pPr>
        <w:pStyle w:val="paragraph"/>
        <w:spacing w:before="0" w:beforeAutospacing="0" w:after="0" w:afterAutospacing="0"/>
        <w:textAlignment w:val="baseline"/>
        <w:rPr>
          <w:rFonts w:ascii="Segoe UI" w:hAnsi="Segoe UI" w:cs="Segoe UI"/>
          <w:sz w:val="18"/>
          <w:szCs w:val="18"/>
        </w:rPr>
      </w:pPr>
      <w:r>
        <w:rPr>
          <w:rStyle w:val="eop"/>
          <w:rFonts w:ascii="Muli" w:hAnsi="Muli" w:cs="Segoe UI"/>
          <w:sz w:val="21"/>
          <w:szCs w:val="21"/>
        </w:rPr>
        <w:t>  </w:t>
      </w:r>
      <w:r>
        <w:rPr>
          <w:rStyle w:val="normaltextrun"/>
          <w:rFonts w:ascii="Muli" w:hAnsi="Muli" w:cs="Segoe UI"/>
          <w:i/>
          <w:iCs/>
          <w:sz w:val="21"/>
          <w:szCs w:val="21"/>
        </w:rPr>
        <w:t>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w:t>
      </w:r>
    </w:p>
    <w:p w14:paraId="438FD784" w14:textId="1480FE95"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75447E80" w14:textId="124EA8C8" w:rsidR="00871229" w:rsidRPr="008D245A" w:rsidRDefault="00871229" w:rsidP="00E90866">
      <w:pPr>
        <w:rPr>
          <w:rFonts w:ascii="Muli" w:hAnsi="Muli" w:cstheme="minorHAnsi"/>
          <w:sz w:val="21"/>
          <w:szCs w:val="21"/>
        </w:rPr>
      </w:pPr>
      <w:r w:rsidRPr="008D245A">
        <w:rPr>
          <w:rFonts w:ascii="Muli" w:hAnsi="Muli" w:cstheme="minorHAnsi"/>
          <w:b/>
          <w:sz w:val="21"/>
          <w:szCs w:val="21"/>
        </w:rPr>
        <w:lastRenderedPageBreak/>
        <w:t xml:space="preserve">PERSON </w:t>
      </w:r>
      <w:proofErr w:type="gramStart"/>
      <w:r w:rsidRPr="008D245A">
        <w:rPr>
          <w:rFonts w:ascii="Muli" w:hAnsi="Muli" w:cstheme="minorHAnsi"/>
          <w:b/>
          <w:sz w:val="21"/>
          <w:szCs w:val="21"/>
        </w:rPr>
        <w:t>SPECIFICATION</w:t>
      </w:r>
      <w:r w:rsidR="006651A8" w:rsidRPr="008D245A">
        <w:rPr>
          <w:rFonts w:ascii="Muli" w:hAnsi="Muli" w:cstheme="minorHAnsi"/>
          <w:b/>
          <w:sz w:val="21"/>
          <w:szCs w:val="21"/>
        </w:rPr>
        <w:t xml:space="preserve">  </w:t>
      </w:r>
      <w:r w:rsidR="006651A8" w:rsidRPr="008D245A">
        <w:rPr>
          <w:rFonts w:ascii="Muli" w:hAnsi="Muli" w:cstheme="minorHAnsi"/>
          <w:b/>
          <w:sz w:val="21"/>
          <w:szCs w:val="21"/>
        </w:rPr>
        <w:tab/>
      </w:r>
      <w:proofErr w:type="gramEnd"/>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5FB5DD53" w14:textId="77777777" w:rsidR="00871229" w:rsidRPr="008D245A" w:rsidRDefault="00871229" w:rsidP="00E90866">
      <w:pPr>
        <w:rPr>
          <w:rFonts w:ascii="Muli" w:hAnsi="Muli" w:cstheme="minorHAnsi"/>
          <w:sz w:val="21"/>
          <w:szCs w:val="21"/>
        </w:rPr>
      </w:pPr>
    </w:p>
    <w:tbl>
      <w:tblPr>
        <w:tblStyle w:val="TableGrid"/>
        <w:tblW w:w="9735" w:type="dxa"/>
        <w:tblInd w:w="-572" w:type="dxa"/>
        <w:tblLayout w:type="fixed"/>
        <w:tblLook w:val="00A0" w:firstRow="1" w:lastRow="0" w:firstColumn="1" w:lastColumn="0" w:noHBand="0" w:noVBand="0"/>
      </w:tblPr>
      <w:tblGrid>
        <w:gridCol w:w="7513"/>
        <w:gridCol w:w="709"/>
        <w:gridCol w:w="709"/>
        <w:gridCol w:w="804"/>
      </w:tblGrid>
      <w:tr w:rsidR="003F0962" w:rsidRPr="008D245A" w14:paraId="377CB8D6" w14:textId="77777777" w:rsidTr="4EC9195E">
        <w:trPr>
          <w:cantSplit/>
          <w:trHeight w:val="2055"/>
        </w:trPr>
        <w:tc>
          <w:tcPr>
            <w:tcW w:w="7513" w:type="dxa"/>
            <w:vAlign w:val="center"/>
          </w:tcPr>
          <w:p w14:paraId="5EF8977C"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01D86431"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709" w:type="dxa"/>
            <w:textDirection w:val="btLr"/>
            <w:vAlign w:val="center"/>
          </w:tcPr>
          <w:p w14:paraId="65884DBE" w14:textId="77777777" w:rsidR="00785F2A" w:rsidRPr="000A677A" w:rsidRDefault="35DBBCE1" w:rsidP="485B47D3">
            <w:pPr>
              <w:ind w:left="113" w:right="113"/>
              <w:rPr>
                <w:rFonts w:ascii="Muli" w:hAnsi="Muli" w:cstheme="minorBidi"/>
                <w:b/>
                <w:sz w:val="18"/>
                <w:szCs w:val="18"/>
              </w:rPr>
            </w:pPr>
            <w:r w:rsidRPr="000A677A">
              <w:rPr>
                <w:rFonts w:ascii="Muli" w:hAnsi="Muli" w:cstheme="minorBidi"/>
                <w:b/>
                <w:sz w:val="18"/>
                <w:szCs w:val="18"/>
              </w:rPr>
              <w:t>Essential or Desirable</w:t>
            </w:r>
          </w:p>
        </w:tc>
        <w:tc>
          <w:tcPr>
            <w:tcW w:w="709" w:type="dxa"/>
            <w:textDirection w:val="btLr"/>
            <w:vAlign w:val="center"/>
          </w:tcPr>
          <w:p w14:paraId="391B56BB" w14:textId="77777777" w:rsidR="00785F2A" w:rsidRPr="000A677A" w:rsidRDefault="35DBBCE1" w:rsidP="485B47D3">
            <w:pPr>
              <w:ind w:left="113" w:right="113"/>
              <w:rPr>
                <w:rFonts w:ascii="Muli" w:hAnsi="Muli" w:cstheme="minorBidi"/>
                <w:b/>
                <w:sz w:val="18"/>
                <w:szCs w:val="18"/>
              </w:rPr>
            </w:pPr>
            <w:r w:rsidRPr="000A677A">
              <w:rPr>
                <w:rFonts w:ascii="Muli" w:hAnsi="Muli" w:cstheme="minorBidi"/>
                <w:b/>
                <w:sz w:val="18"/>
                <w:szCs w:val="18"/>
              </w:rPr>
              <w:t>Application Form</w:t>
            </w:r>
          </w:p>
        </w:tc>
        <w:tc>
          <w:tcPr>
            <w:tcW w:w="804" w:type="dxa"/>
            <w:textDirection w:val="btLr"/>
            <w:vAlign w:val="center"/>
          </w:tcPr>
          <w:p w14:paraId="68DB1335" w14:textId="77777777" w:rsidR="00785F2A" w:rsidRPr="000A677A" w:rsidRDefault="1C05E0D2" w:rsidP="485B47D3">
            <w:pPr>
              <w:ind w:left="113" w:right="113"/>
              <w:rPr>
                <w:rFonts w:ascii="Muli" w:hAnsi="Muli" w:cstheme="minorBidi"/>
                <w:b/>
                <w:sz w:val="18"/>
                <w:szCs w:val="18"/>
              </w:rPr>
            </w:pPr>
            <w:r w:rsidRPr="000A677A">
              <w:rPr>
                <w:rFonts w:ascii="Muli" w:hAnsi="Muli" w:cstheme="minorBidi"/>
                <w:b/>
                <w:sz w:val="18"/>
                <w:szCs w:val="18"/>
              </w:rPr>
              <w:t>Interview (or other s</w:t>
            </w:r>
            <w:r w:rsidR="35DBBCE1" w:rsidRPr="000A677A">
              <w:rPr>
                <w:rFonts w:ascii="Muli" w:hAnsi="Muli" w:cstheme="minorBidi"/>
                <w:b/>
                <w:sz w:val="18"/>
                <w:szCs w:val="18"/>
              </w:rPr>
              <w:t>election activity</w:t>
            </w:r>
            <w:r w:rsidRPr="000A677A">
              <w:rPr>
                <w:rFonts w:ascii="Muli" w:hAnsi="Muli" w:cstheme="minorBidi"/>
                <w:b/>
                <w:sz w:val="18"/>
                <w:szCs w:val="18"/>
              </w:rPr>
              <w:t>)</w:t>
            </w:r>
          </w:p>
        </w:tc>
      </w:tr>
      <w:tr w:rsidR="004921F6" w:rsidRPr="008D245A" w14:paraId="47E036FC" w14:textId="77777777" w:rsidTr="4EC9195E">
        <w:trPr>
          <w:trHeight w:val="397"/>
        </w:trPr>
        <w:tc>
          <w:tcPr>
            <w:tcW w:w="9735" w:type="dxa"/>
            <w:gridSpan w:val="4"/>
            <w:shd w:val="clear" w:color="auto" w:fill="A6A6A6" w:themeFill="background1" w:themeFillShade="A6"/>
            <w:vAlign w:val="center"/>
          </w:tcPr>
          <w:p w14:paraId="753D3326" w14:textId="6BAA2823"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124B3DB1" w14:textId="77777777" w:rsidTr="4EC9195E">
        <w:trPr>
          <w:trHeight w:val="397"/>
        </w:trPr>
        <w:tc>
          <w:tcPr>
            <w:tcW w:w="9735" w:type="dxa"/>
            <w:gridSpan w:val="4"/>
            <w:shd w:val="clear" w:color="auto" w:fill="D9D9D9" w:themeFill="background1" w:themeFillShade="D9"/>
          </w:tcPr>
          <w:p w14:paraId="5106F0A8" w14:textId="28A8A8CB" w:rsidR="005D0DDC" w:rsidRPr="008D245A" w:rsidRDefault="005D0DDC" w:rsidP="005D0DDC">
            <w:pPr>
              <w:rPr>
                <w:rFonts w:ascii="Muli" w:hAnsi="Muli" w:cstheme="minorHAnsi"/>
                <w:b/>
                <w:sz w:val="21"/>
                <w:szCs w:val="21"/>
              </w:rPr>
            </w:pPr>
            <w:r w:rsidRPr="008D245A">
              <w:rPr>
                <w:rFonts w:ascii="Muli" w:eastAsia="Calibri" w:hAnsi="Muli"/>
                <w:b/>
                <w:sz w:val="21"/>
                <w:szCs w:val="21"/>
              </w:rPr>
              <w:t>Compassion</w:t>
            </w:r>
            <w:r w:rsidR="00563F4D" w:rsidRPr="008D245A">
              <w:rPr>
                <w:rFonts w:ascii="Muli" w:eastAsia="Calibri" w:hAnsi="Muli"/>
                <w:b/>
                <w:sz w:val="21"/>
                <w:szCs w:val="21"/>
              </w:rPr>
              <w:t>:</w:t>
            </w:r>
          </w:p>
        </w:tc>
      </w:tr>
      <w:tr w:rsidR="005D0DDC" w:rsidRPr="008D245A" w14:paraId="30354DF1" w14:textId="77777777" w:rsidTr="4EC9195E">
        <w:trPr>
          <w:trHeight w:val="397"/>
        </w:trPr>
        <w:tc>
          <w:tcPr>
            <w:tcW w:w="7513" w:type="dxa"/>
          </w:tcPr>
          <w:p w14:paraId="6B8A6EEA" w14:textId="2BF90C4A" w:rsidR="005D0DDC" w:rsidRPr="008D245A" w:rsidRDefault="005D0DDC" w:rsidP="005D0DDC">
            <w:pPr>
              <w:rPr>
                <w:rFonts w:ascii="Muli" w:hAnsi="Muli" w:cstheme="minorHAnsi"/>
                <w:b/>
                <w:sz w:val="21"/>
                <w:szCs w:val="21"/>
              </w:rPr>
            </w:pPr>
            <w:r w:rsidRPr="008D245A">
              <w:rPr>
                <w:rFonts w:ascii="Muli" w:eastAsia="Calibri" w:hAnsi="Muli"/>
                <w:sz w:val="21"/>
                <w:szCs w:val="21"/>
              </w:rPr>
              <w:t>Recognising need in others and acting with positive intention to promote well-being and improve outcomes</w:t>
            </w:r>
            <w:r w:rsidRPr="008D245A" w:rsidDel="0014244D">
              <w:rPr>
                <w:rFonts w:ascii="Muli" w:eastAsia="Calibri" w:hAnsi="Muli"/>
                <w:sz w:val="21"/>
                <w:szCs w:val="21"/>
              </w:rPr>
              <w:t xml:space="preserve"> </w:t>
            </w:r>
          </w:p>
        </w:tc>
        <w:tc>
          <w:tcPr>
            <w:tcW w:w="709" w:type="dxa"/>
            <w:vAlign w:val="center"/>
          </w:tcPr>
          <w:p w14:paraId="38CDE904" w14:textId="654CE9B1" w:rsidR="005D0DDC" w:rsidRPr="00C9154E" w:rsidRDefault="00C9154E" w:rsidP="005D0DDC">
            <w:pPr>
              <w:rPr>
                <w:rFonts w:ascii="Muli" w:hAnsi="Muli" w:cstheme="minorHAnsi"/>
                <w:bCs w:val="0"/>
                <w:sz w:val="21"/>
                <w:szCs w:val="21"/>
              </w:rPr>
            </w:pPr>
            <w:r>
              <w:rPr>
                <w:rFonts w:ascii="Muli" w:hAnsi="Muli" w:cstheme="minorHAnsi"/>
                <w:bCs w:val="0"/>
                <w:sz w:val="21"/>
                <w:szCs w:val="21"/>
              </w:rPr>
              <w:t>E</w:t>
            </w:r>
          </w:p>
        </w:tc>
        <w:tc>
          <w:tcPr>
            <w:tcW w:w="709" w:type="dxa"/>
            <w:vAlign w:val="center"/>
          </w:tcPr>
          <w:p w14:paraId="4E710868" w14:textId="77777777" w:rsidR="005D0DDC" w:rsidRPr="00C9154E" w:rsidRDefault="005D0DDC" w:rsidP="005D0DDC">
            <w:pPr>
              <w:rPr>
                <w:rFonts w:ascii="Muli" w:hAnsi="Muli" w:cstheme="minorHAnsi"/>
                <w:bCs w:val="0"/>
                <w:sz w:val="21"/>
                <w:szCs w:val="21"/>
              </w:rPr>
            </w:pPr>
          </w:p>
        </w:tc>
        <w:tc>
          <w:tcPr>
            <w:tcW w:w="804" w:type="dxa"/>
            <w:vAlign w:val="center"/>
          </w:tcPr>
          <w:p w14:paraId="615C6255" w14:textId="5DCDFB1B" w:rsidR="005D0DDC" w:rsidRPr="00C9154E" w:rsidRDefault="00895936" w:rsidP="005D0DDC">
            <w:pPr>
              <w:rPr>
                <w:rFonts w:ascii="Muli" w:hAnsi="Muli" w:cstheme="minorHAnsi"/>
                <w:bCs w:val="0"/>
                <w:sz w:val="21"/>
                <w:szCs w:val="21"/>
              </w:rPr>
            </w:pPr>
            <w:r w:rsidRPr="00C9154E">
              <w:rPr>
                <w:rFonts w:ascii="Muli" w:hAnsi="Muli" w:cstheme="minorHAnsi"/>
                <w:bCs w:val="0"/>
                <w:sz w:val="21"/>
                <w:szCs w:val="21"/>
              </w:rPr>
              <w:t>X</w:t>
            </w:r>
          </w:p>
        </w:tc>
      </w:tr>
      <w:tr w:rsidR="005D0DDC" w:rsidRPr="008D245A" w14:paraId="2F3B1CDD" w14:textId="77777777" w:rsidTr="4EC9195E">
        <w:trPr>
          <w:trHeight w:val="397"/>
        </w:trPr>
        <w:tc>
          <w:tcPr>
            <w:tcW w:w="9735" w:type="dxa"/>
            <w:gridSpan w:val="4"/>
            <w:shd w:val="clear" w:color="auto" w:fill="D9D9D9" w:themeFill="background1" w:themeFillShade="D9"/>
          </w:tcPr>
          <w:p w14:paraId="2E6336D4" w14:textId="6960445E"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C9154E" w:rsidRPr="008D245A" w14:paraId="4D2C86B3" w14:textId="77777777" w:rsidTr="4EC9195E">
        <w:trPr>
          <w:trHeight w:val="397"/>
        </w:trPr>
        <w:tc>
          <w:tcPr>
            <w:tcW w:w="7513" w:type="dxa"/>
          </w:tcPr>
          <w:p w14:paraId="09CF0675" w14:textId="574059A1" w:rsidR="00C9154E" w:rsidRPr="008D245A" w:rsidRDefault="00C9154E" w:rsidP="00C9154E">
            <w:pPr>
              <w:rPr>
                <w:rFonts w:ascii="Muli" w:hAnsi="Muli" w:cstheme="minorHAnsi"/>
                <w:b/>
                <w:sz w:val="21"/>
                <w:szCs w:val="21"/>
              </w:rPr>
            </w:pPr>
            <w:r w:rsidRPr="008D245A">
              <w:rPr>
                <w:rFonts w:ascii="Muli" w:eastAsia="Calibri" w:hAnsi="Muli"/>
                <w:sz w:val="21"/>
                <w:szCs w:val="21"/>
                <w:lang w:val="en-US"/>
              </w:rPr>
              <w:t>Works to high expectations, modelling the delivery of high-quality outcomes</w:t>
            </w:r>
          </w:p>
        </w:tc>
        <w:tc>
          <w:tcPr>
            <w:tcW w:w="709" w:type="dxa"/>
            <w:vAlign w:val="center"/>
          </w:tcPr>
          <w:p w14:paraId="66376482" w14:textId="1464C022" w:rsidR="00C9154E" w:rsidRPr="008D245A" w:rsidRDefault="00C9154E" w:rsidP="00C9154E">
            <w:pPr>
              <w:rPr>
                <w:rFonts w:ascii="Muli" w:hAnsi="Muli" w:cstheme="minorHAnsi"/>
                <w:b/>
                <w:sz w:val="21"/>
                <w:szCs w:val="21"/>
              </w:rPr>
            </w:pPr>
            <w:r>
              <w:rPr>
                <w:rFonts w:ascii="Muli" w:hAnsi="Muli" w:cstheme="minorHAnsi"/>
                <w:bCs w:val="0"/>
                <w:sz w:val="21"/>
                <w:szCs w:val="21"/>
              </w:rPr>
              <w:t>E</w:t>
            </w:r>
          </w:p>
        </w:tc>
        <w:tc>
          <w:tcPr>
            <w:tcW w:w="709" w:type="dxa"/>
            <w:vAlign w:val="center"/>
          </w:tcPr>
          <w:p w14:paraId="7617BD4B" w14:textId="77777777" w:rsidR="00C9154E" w:rsidRPr="008D245A" w:rsidRDefault="00C9154E" w:rsidP="00C9154E">
            <w:pPr>
              <w:rPr>
                <w:rFonts w:ascii="Muli" w:hAnsi="Muli" w:cstheme="minorHAnsi"/>
                <w:b/>
                <w:sz w:val="21"/>
                <w:szCs w:val="21"/>
              </w:rPr>
            </w:pPr>
          </w:p>
        </w:tc>
        <w:tc>
          <w:tcPr>
            <w:tcW w:w="804" w:type="dxa"/>
            <w:vAlign w:val="center"/>
          </w:tcPr>
          <w:p w14:paraId="07C5DFEF" w14:textId="3BD20C68" w:rsidR="00C9154E" w:rsidRPr="008D245A" w:rsidRDefault="00C9154E" w:rsidP="00C9154E">
            <w:pPr>
              <w:rPr>
                <w:rFonts w:ascii="Muli" w:hAnsi="Muli" w:cstheme="minorHAnsi"/>
                <w:b/>
                <w:sz w:val="21"/>
                <w:szCs w:val="21"/>
              </w:rPr>
            </w:pPr>
            <w:r w:rsidRPr="00C9154E">
              <w:rPr>
                <w:rFonts w:ascii="Muli" w:hAnsi="Muli" w:cstheme="minorHAnsi"/>
                <w:bCs w:val="0"/>
                <w:sz w:val="21"/>
                <w:szCs w:val="21"/>
              </w:rPr>
              <w:t>X</w:t>
            </w:r>
          </w:p>
        </w:tc>
      </w:tr>
      <w:tr w:rsidR="00C9154E" w:rsidRPr="008D245A" w14:paraId="4315AC0A" w14:textId="77777777" w:rsidTr="4EC9195E">
        <w:trPr>
          <w:trHeight w:val="397"/>
        </w:trPr>
        <w:tc>
          <w:tcPr>
            <w:tcW w:w="7513" w:type="dxa"/>
          </w:tcPr>
          <w:p w14:paraId="403867AE" w14:textId="5ABB64FB" w:rsidR="00C9154E" w:rsidRPr="008D245A" w:rsidRDefault="00C9154E" w:rsidP="00C9154E">
            <w:pPr>
              <w:rPr>
                <w:rFonts w:ascii="Muli" w:hAnsi="Muli" w:cstheme="minorHAnsi"/>
                <w:b/>
                <w:sz w:val="21"/>
                <w:szCs w:val="21"/>
              </w:rPr>
            </w:pPr>
            <w:r w:rsidRPr="008D245A">
              <w:rPr>
                <w:rFonts w:ascii="Muli" w:eastAsia="Calibri" w:hAnsi="Muli"/>
                <w:sz w:val="21"/>
                <w:szCs w:val="21"/>
              </w:rPr>
              <w:t>Showing passion, persistence and resilience in seeking creative solutions to strive for continuous improvement and excellence</w:t>
            </w:r>
          </w:p>
        </w:tc>
        <w:tc>
          <w:tcPr>
            <w:tcW w:w="709" w:type="dxa"/>
            <w:vAlign w:val="center"/>
          </w:tcPr>
          <w:p w14:paraId="4EEE5234" w14:textId="3A54C1B8" w:rsidR="00C9154E" w:rsidRPr="008D245A" w:rsidRDefault="00C9154E" w:rsidP="00C9154E">
            <w:pPr>
              <w:rPr>
                <w:rFonts w:ascii="Muli" w:hAnsi="Muli" w:cstheme="minorHAnsi"/>
                <w:b/>
                <w:sz w:val="21"/>
                <w:szCs w:val="21"/>
              </w:rPr>
            </w:pPr>
            <w:r>
              <w:rPr>
                <w:rFonts w:ascii="Muli" w:hAnsi="Muli" w:cstheme="minorHAnsi"/>
                <w:bCs w:val="0"/>
                <w:sz w:val="21"/>
                <w:szCs w:val="21"/>
              </w:rPr>
              <w:t>E</w:t>
            </w:r>
          </w:p>
        </w:tc>
        <w:tc>
          <w:tcPr>
            <w:tcW w:w="709" w:type="dxa"/>
            <w:vAlign w:val="center"/>
          </w:tcPr>
          <w:p w14:paraId="27D4867C" w14:textId="77777777" w:rsidR="00C9154E" w:rsidRPr="008D245A" w:rsidRDefault="00C9154E" w:rsidP="00C9154E">
            <w:pPr>
              <w:rPr>
                <w:rFonts w:ascii="Muli" w:hAnsi="Muli" w:cstheme="minorHAnsi"/>
                <w:b/>
                <w:sz w:val="21"/>
                <w:szCs w:val="21"/>
              </w:rPr>
            </w:pPr>
          </w:p>
        </w:tc>
        <w:tc>
          <w:tcPr>
            <w:tcW w:w="804" w:type="dxa"/>
            <w:vAlign w:val="center"/>
          </w:tcPr>
          <w:p w14:paraId="1F38049D" w14:textId="56D870E4" w:rsidR="00C9154E" w:rsidRPr="008D245A" w:rsidRDefault="00C9154E" w:rsidP="00C9154E">
            <w:pPr>
              <w:rPr>
                <w:rFonts w:ascii="Muli" w:hAnsi="Muli" w:cstheme="minorHAnsi"/>
                <w:b/>
                <w:sz w:val="21"/>
                <w:szCs w:val="21"/>
              </w:rPr>
            </w:pPr>
            <w:r w:rsidRPr="00C9154E">
              <w:rPr>
                <w:rFonts w:ascii="Muli" w:hAnsi="Muli" w:cstheme="minorHAnsi"/>
                <w:bCs w:val="0"/>
                <w:sz w:val="21"/>
                <w:szCs w:val="21"/>
              </w:rPr>
              <w:t>X</w:t>
            </w:r>
          </w:p>
        </w:tc>
      </w:tr>
      <w:tr w:rsidR="005D0DDC" w:rsidRPr="008D245A" w14:paraId="547493D9" w14:textId="77777777" w:rsidTr="4EC9195E">
        <w:trPr>
          <w:trHeight w:val="397"/>
        </w:trPr>
        <w:tc>
          <w:tcPr>
            <w:tcW w:w="9735" w:type="dxa"/>
            <w:gridSpan w:val="4"/>
            <w:shd w:val="clear" w:color="auto" w:fill="D9D9D9" w:themeFill="background1" w:themeFillShade="D9"/>
          </w:tcPr>
          <w:p w14:paraId="4D551788" w14:textId="2D2BB513"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C9154E" w:rsidRPr="008D245A" w14:paraId="3CAAF466" w14:textId="77777777" w:rsidTr="4EC9195E">
        <w:trPr>
          <w:trHeight w:val="397"/>
        </w:trPr>
        <w:tc>
          <w:tcPr>
            <w:tcW w:w="7513" w:type="dxa"/>
          </w:tcPr>
          <w:p w14:paraId="1758C4B3" w14:textId="2DA0643B" w:rsidR="00C9154E" w:rsidRPr="008D245A" w:rsidRDefault="00C9154E" w:rsidP="00C9154E">
            <w:pPr>
              <w:rPr>
                <w:rFonts w:ascii="Muli" w:hAnsi="Muli" w:cstheme="minorHAnsi"/>
                <w:b/>
                <w:sz w:val="21"/>
                <w:szCs w:val="21"/>
              </w:rPr>
            </w:pPr>
            <w:r w:rsidRPr="008D245A">
              <w:rPr>
                <w:rFonts w:ascii="Muli" w:eastAsia="Calibri" w:hAnsi="Muli"/>
                <w:sz w:val="21"/>
                <w:szCs w:val="21"/>
              </w:rPr>
              <w:t xml:space="preserve">Acting always in the interests of children and young people, </w:t>
            </w:r>
          </w:p>
        </w:tc>
        <w:tc>
          <w:tcPr>
            <w:tcW w:w="709" w:type="dxa"/>
            <w:vAlign w:val="center"/>
          </w:tcPr>
          <w:p w14:paraId="437ECAD6" w14:textId="40221925" w:rsidR="00C9154E" w:rsidRPr="008D245A" w:rsidRDefault="00C9154E" w:rsidP="00C9154E">
            <w:pPr>
              <w:rPr>
                <w:rFonts w:ascii="Muli" w:hAnsi="Muli" w:cstheme="minorHAnsi"/>
                <w:b/>
                <w:sz w:val="21"/>
                <w:szCs w:val="21"/>
              </w:rPr>
            </w:pPr>
            <w:r>
              <w:rPr>
                <w:rFonts w:ascii="Muli" w:hAnsi="Muli" w:cstheme="minorHAnsi"/>
                <w:bCs w:val="0"/>
                <w:sz w:val="21"/>
                <w:szCs w:val="21"/>
              </w:rPr>
              <w:t>E</w:t>
            </w:r>
          </w:p>
        </w:tc>
        <w:tc>
          <w:tcPr>
            <w:tcW w:w="709" w:type="dxa"/>
            <w:vAlign w:val="center"/>
          </w:tcPr>
          <w:p w14:paraId="72385C57" w14:textId="77777777" w:rsidR="00C9154E" w:rsidRPr="008D245A" w:rsidRDefault="00C9154E" w:rsidP="00C9154E">
            <w:pPr>
              <w:rPr>
                <w:rFonts w:ascii="Muli" w:hAnsi="Muli" w:cstheme="minorHAnsi"/>
                <w:b/>
                <w:sz w:val="21"/>
                <w:szCs w:val="21"/>
              </w:rPr>
            </w:pPr>
          </w:p>
        </w:tc>
        <w:tc>
          <w:tcPr>
            <w:tcW w:w="804" w:type="dxa"/>
            <w:vAlign w:val="center"/>
          </w:tcPr>
          <w:p w14:paraId="773B6552" w14:textId="5BD378BF" w:rsidR="00C9154E" w:rsidRPr="008D245A" w:rsidRDefault="00C9154E" w:rsidP="00C9154E">
            <w:pPr>
              <w:rPr>
                <w:rFonts w:ascii="Muli" w:hAnsi="Muli" w:cstheme="minorHAnsi"/>
                <w:b/>
                <w:sz w:val="21"/>
                <w:szCs w:val="21"/>
              </w:rPr>
            </w:pPr>
            <w:r w:rsidRPr="00C9154E">
              <w:rPr>
                <w:rFonts w:ascii="Muli" w:hAnsi="Muli" w:cstheme="minorHAnsi"/>
                <w:bCs w:val="0"/>
                <w:sz w:val="21"/>
                <w:szCs w:val="21"/>
              </w:rPr>
              <w:t>X</w:t>
            </w:r>
          </w:p>
        </w:tc>
      </w:tr>
      <w:tr w:rsidR="00C9154E" w:rsidRPr="008D245A" w14:paraId="5216B1C1" w14:textId="77777777" w:rsidTr="4EC9195E">
        <w:trPr>
          <w:trHeight w:val="397"/>
        </w:trPr>
        <w:tc>
          <w:tcPr>
            <w:tcW w:w="7513" w:type="dxa"/>
          </w:tcPr>
          <w:p w14:paraId="056EBF68" w14:textId="7D31F2D6" w:rsidR="00C9154E" w:rsidRPr="008D245A" w:rsidRDefault="00C9154E" w:rsidP="00C9154E">
            <w:pPr>
              <w:rPr>
                <w:rFonts w:ascii="Muli" w:hAnsi="Muli" w:cstheme="minorHAnsi"/>
                <w:b/>
                <w:sz w:val="21"/>
                <w:szCs w:val="21"/>
              </w:rPr>
            </w:pPr>
            <w:r w:rsidRPr="008D245A">
              <w:rPr>
                <w:rFonts w:ascii="Muli" w:eastAsia="Calibri" w:hAnsi="Muli"/>
                <w:sz w:val="21"/>
                <w:szCs w:val="21"/>
              </w:rPr>
              <w:t>Acting with a consistent and uncompromising adherence to strong moral and ethical principles</w:t>
            </w:r>
          </w:p>
        </w:tc>
        <w:tc>
          <w:tcPr>
            <w:tcW w:w="709" w:type="dxa"/>
            <w:vAlign w:val="center"/>
          </w:tcPr>
          <w:p w14:paraId="04B19DCD" w14:textId="6480CFED" w:rsidR="00C9154E" w:rsidRPr="008D245A" w:rsidRDefault="00C9154E" w:rsidP="00C9154E">
            <w:pPr>
              <w:rPr>
                <w:rFonts w:ascii="Muli" w:hAnsi="Muli" w:cstheme="minorHAnsi"/>
                <w:b/>
                <w:sz w:val="21"/>
                <w:szCs w:val="21"/>
              </w:rPr>
            </w:pPr>
            <w:r>
              <w:rPr>
                <w:rFonts w:ascii="Muli" w:hAnsi="Muli" w:cstheme="minorHAnsi"/>
                <w:bCs w:val="0"/>
                <w:sz w:val="21"/>
                <w:szCs w:val="21"/>
              </w:rPr>
              <w:t>E</w:t>
            </w:r>
          </w:p>
        </w:tc>
        <w:tc>
          <w:tcPr>
            <w:tcW w:w="709" w:type="dxa"/>
            <w:vAlign w:val="center"/>
          </w:tcPr>
          <w:p w14:paraId="2CFF6A9C" w14:textId="77777777" w:rsidR="00C9154E" w:rsidRPr="008D245A" w:rsidRDefault="00C9154E" w:rsidP="00C9154E">
            <w:pPr>
              <w:rPr>
                <w:rFonts w:ascii="Muli" w:hAnsi="Muli" w:cstheme="minorHAnsi"/>
                <w:b/>
                <w:sz w:val="21"/>
                <w:szCs w:val="21"/>
              </w:rPr>
            </w:pPr>
          </w:p>
        </w:tc>
        <w:tc>
          <w:tcPr>
            <w:tcW w:w="804" w:type="dxa"/>
            <w:vAlign w:val="center"/>
          </w:tcPr>
          <w:p w14:paraId="5DA9B1CB" w14:textId="1FC1F39E" w:rsidR="00C9154E" w:rsidRPr="008D245A" w:rsidRDefault="00C9154E" w:rsidP="00C9154E">
            <w:pPr>
              <w:rPr>
                <w:rFonts w:ascii="Muli" w:hAnsi="Muli" w:cstheme="minorHAnsi"/>
                <w:b/>
                <w:sz w:val="21"/>
                <w:szCs w:val="21"/>
              </w:rPr>
            </w:pPr>
            <w:r w:rsidRPr="00C9154E">
              <w:rPr>
                <w:rFonts w:ascii="Muli" w:hAnsi="Muli" w:cstheme="minorHAnsi"/>
                <w:bCs w:val="0"/>
                <w:sz w:val="21"/>
                <w:szCs w:val="21"/>
              </w:rPr>
              <w:t>X</w:t>
            </w:r>
          </w:p>
        </w:tc>
      </w:tr>
      <w:tr w:rsidR="00C9154E" w:rsidRPr="008D245A" w14:paraId="1FC670AD" w14:textId="77777777" w:rsidTr="4EC9195E">
        <w:trPr>
          <w:trHeight w:val="397"/>
        </w:trPr>
        <w:tc>
          <w:tcPr>
            <w:tcW w:w="7513" w:type="dxa"/>
          </w:tcPr>
          <w:p w14:paraId="5B90BC05" w14:textId="003DFFEB" w:rsidR="00C9154E" w:rsidRPr="008D245A" w:rsidRDefault="00C9154E" w:rsidP="00C9154E">
            <w:pPr>
              <w:rPr>
                <w:rFonts w:ascii="Muli" w:hAnsi="Muli" w:cstheme="minorHAnsi"/>
                <w:b/>
                <w:sz w:val="21"/>
                <w:szCs w:val="21"/>
              </w:rPr>
            </w:pPr>
            <w:r w:rsidRPr="008D245A">
              <w:rPr>
                <w:rFonts w:ascii="Muli" w:eastAsia="Calibri" w:hAnsi="Muli"/>
                <w:sz w:val="21"/>
                <w:szCs w:val="21"/>
              </w:rPr>
              <w:t>Communicating with transparency and respect, creating a working environment based on trust and honesty</w:t>
            </w:r>
          </w:p>
        </w:tc>
        <w:tc>
          <w:tcPr>
            <w:tcW w:w="709" w:type="dxa"/>
            <w:vAlign w:val="center"/>
          </w:tcPr>
          <w:p w14:paraId="5A8A008E" w14:textId="4A9ECAAF" w:rsidR="00C9154E" w:rsidRPr="008D245A" w:rsidRDefault="00C9154E" w:rsidP="00C9154E">
            <w:pPr>
              <w:rPr>
                <w:rFonts w:ascii="Muli" w:hAnsi="Muli" w:cstheme="minorHAnsi"/>
                <w:b/>
                <w:sz w:val="21"/>
                <w:szCs w:val="21"/>
              </w:rPr>
            </w:pPr>
            <w:r>
              <w:rPr>
                <w:rFonts w:ascii="Muli" w:hAnsi="Muli" w:cstheme="minorHAnsi"/>
                <w:bCs w:val="0"/>
                <w:sz w:val="21"/>
                <w:szCs w:val="21"/>
              </w:rPr>
              <w:t>E</w:t>
            </w:r>
          </w:p>
        </w:tc>
        <w:tc>
          <w:tcPr>
            <w:tcW w:w="709" w:type="dxa"/>
            <w:vAlign w:val="center"/>
          </w:tcPr>
          <w:p w14:paraId="7B442146" w14:textId="77777777" w:rsidR="00C9154E" w:rsidRPr="008D245A" w:rsidRDefault="00C9154E" w:rsidP="00C9154E">
            <w:pPr>
              <w:rPr>
                <w:rFonts w:ascii="Muli" w:hAnsi="Muli" w:cstheme="minorHAnsi"/>
                <w:b/>
                <w:sz w:val="21"/>
                <w:szCs w:val="21"/>
              </w:rPr>
            </w:pPr>
          </w:p>
        </w:tc>
        <w:tc>
          <w:tcPr>
            <w:tcW w:w="804" w:type="dxa"/>
            <w:vAlign w:val="center"/>
          </w:tcPr>
          <w:p w14:paraId="7FBD6486" w14:textId="4E0EA83F" w:rsidR="00C9154E" w:rsidRPr="008D245A" w:rsidRDefault="00C9154E" w:rsidP="00C9154E">
            <w:pPr>
              <w:rPr>
                <w:rFonts w:ascii="Muli" w:hAnsi="Muli" w:cstheme="minorHAnsi"/>
                <w:b/>
                <w:sz w:val="21"/>
                <w:szCs w:val="21"/>
              </w:rPr>
            </w:pPr>
            <w:r w:rsidRPr="00C9154E">
              <w:rPr>
                <w:rFonts w:ascii="Muli" w:hAnsi="Muli" w:cstheme="minorHAnsi"/>
                <w:bCs w:val="0"/>
                <w:sz w:val="21"/>
                <w:szCs w:val="21"/>
              </w:rPr>
              <w:t>X</w:t>
            </w:r>
          </w:p>
        </w:tc>
      </w:tr>
      <w:tr w:rsidR="005D0DDC" w:rsidRPr="008D245A" w14:paraId="75028724" w14:textId="77777777" w:rsidTr="4EC9195E">
        <w:trPr>
          <w:trHeight w:val="397"/>
        </w:trPr>
        <w:tc>
          <w:tcPr>
            <w:tcW w:w="9735" w:type="dxa"/>
            <w:gridSpan w:val="4"/>
            <w:shd w:val="clear" w:color="auto" w:fill="D9D9D9" w:themeFill="background1" w:themeFillShade="D9"/>
          </w:tcPr>
          <w:p w14:paraId="7E2BE524" w14:textId="00CE551A" w:rsidR="005D0DDC" w:rsidRPr="008D245A" w:rsidRDefault="005D0DDC" w:rsidP="005D0DDC">
            <w:pPr>
              <w:rPr>
                <w:rFonts w:ascii="Muli" w:hAnsi="Muli" w:cstheme="minorHAnsi"/>
                <w:b/>
                <w:sz w:val="21"/>
                <w:szCs w:val="21"/>
              </w:rPr>
            </w:pPr>
            <w:r w:rsidRPr="008D245A">
              <w:rPr>
                <w:rFonts w:ascii="Muli" w:eastAsia="Calibri" w:hAnsi="Muli"/>
                <w:b/>
                <w:sz w:val="21"/>
                <w:szCs w:val="21"/>
              </w:rPr>
              <w:t>Collaboration</w:t>
            </w:r>
            <w:r w:rsidR="00563F4D" w:rsidRPr="008D245A">
              <w:rPr>
                <w:rFonts w:ascii="Muli" w:eastAsia="Calibri" w:hAnsi="Muli"/>
                <w:b/>
                <w:sz w:val="21"/>
                <w:szCs w:val="21"/>
              </w:rPr>
              <w:t>:</w:t>
            </w:r>
          </w:p>
        </w:tc>
      </w:tr>
      <w:tr w:rsidR="00C9154E" w:rsidRPr="008D245A" w14:paraId="3CF0A45F" w14:textId="77777777" w:rsidTr="4EC9195E">
        <w:trPr>
          <w:trHeight w:val="397"/>
        </w:trPr>
        <w:tc>
          <w:tcPr>
            <w:tcW w:w="7513" w:type="dxa"/>
          </w:tcPr>
          <w:p w14:paraId="0DFB9CDA" w14:textId="51A2F416" w:rsidR="00C9154E" w:rsidRPr="008D245A" w:rsidRDefault="00C9154E" w:rsidP="00C9154E">
            <w:pPr>
              <w:rPr>
                <w:rFonts w:ascii="Muli" w:hAnsi="Muli" w:cstheme="minorHAnsi"/>
                <w:b/>
                <w:sz w:val="21"/>
                <w:szCs w:val="21"/>
              </w:rPr>
            </w:pPr>
            <w:r w:rsidRPr="008D245A">
              <w:rPr>
                <w:rFonts w:ascii="Muli" w:eastAsia="Calibri" w:hAnsi="Muli"/>
                <w:sz w:val="21"/>
                <w:szCs w:val="21"/>
              </w:rPr>
              <w:t>Creating a shared vision and working effectively across boundaries in an equitable and inclusive way to skilfully influence and engage others</w:t>
            </w:r>
          </w:p>
        </w:tc>
        <w:tc>
          <w:tcPr>
            <w:tcW w:w="709" w:type="dxa"/>
            <w:vAlign w:val="center"/>
          </w:tcPr>
          <w:p w14:paraId="08BD001C" w14:textId="468F1169" w:rsidR="00C9154E" w:rsidRPr="008D245A" w:rsidRDefault="00C9154E" w:rsidP="00C9154E">
            <w:pPr>
              <w:rPr>
                <w:rFonts w:ascii="Muli" w:hAnsi="Muli" w:cstheme="minorHAnsi"/>
                <w:b/>
                <w:sz w:val="21"/>
                <w:szCs w:val="21"/>
              </w:rPr>
            </w:pPr>
            <w:r>
              <w:rPr>
                <w:rFonts w:ascii="Muli" w:hAnsi="Muli" w:cstheme="minorHAnsi"/>
                <w:bCs w:val="0"/>
                <w:sz w:val="21"/>
                <w:szCs w:val="21"/>
              </w:rPr>
              <w:t>E</w:t>
            </w:r>
          </w:p>
        </w:tc>
        <w:tc>
          <w:tcPr>
            <w:tcW w:w="709" w:type="dxa"/>
            <w:vAlign w:val="center"/>
          </w:tcPr>
          <w:p w14:paraId="55B9EC64" w14:textId="77777777" w:rsidR="00C9154E" w:rsidRPr="008D245A" w:rsidRDefault="00C9154E" w:rsidP="00C9154E">
            <w:pPr>
              <w:rPr>
                <w:rFonts w:ascii="Muli" w:hAnsi="Muli" w:cstheme="minorHAnsi"/>
                <w:b/>
                <w:sz w:val="21"/>
                <w:szCs w:val="21"/>
              </w:rPr>
            </w:pPr>
          </w:p>
        </w:tc>
        <w:tc>
          <w:tcPr>
            <w:tcW w:w="804" w:type="dxa"/>
            <w:vAlign w:val="center"/>
          </w:tcPr>
          <w:p w14:paraId="58AE9756" w14:textId="698278F9" w:rsidR="00C9154E" w:rsidRPr="008D245A" w:rsidRDefault="00C9154E" w:rsidP="00C9154E">
            <w:pPr>
              <w:rPr>
                <w:rFonts w:ascii="Muli" w:hAnsi="Muli" w:cstheme="minorHAnsi"/>
                <w:b/>
                <w:sz w:val="21"/>
                <w:szCs w:val="21"/>
              </w:rPr>
            </w:pPr>
            <w:r w:rsidRPr="00C9154E">
              <w:rPr>
                <w:rFonts w:ascii="Muli" w:hAnsi="Muli" w:cstheme="minorHAnsi"/>
                <w:bCs w:val="0"/>
                <w:sz w:val="21"/>
                <w:szCs w:val="21"/>
              </w:rPr>
              <w:t>X</w:t>
            </w:r>
          </w:p>
        </w:tc>
      </w:tr>
      <w:tr w:rsidR="0046585A" w:rsidRPr="008D245A" w14:paraId="6536164A" w14:textId="77777777" w:rsidTr="4EC9195E">
        <w:trPr>
          <w:trHeight w:val="397"/>
        </w:trPr>
        <w:tc>
          <w:tcPr>
            <w:tcW w:w="9735" w:type="dxa"/>
            <w:gridSpan w:val="4"/>
            <w:shd w:val="clear" w:color="auto" w:fill="D9D9D9" w:themeFill="background1" w:themeFillShade="D9"/>
            <w:vAlign w:val="center"/>
          </w:tcPr>
          <w:p w14:paraId="2253000F" w14:textId="389B424C"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3D473F" w:rsidRPr="008D245A" w14:paraId="75554240" w14:textId="77777777" w:rsidTr="4EC9195E">
        <w:trPr>
          <w:trHeight w:val="397"/>
        </w:trPr>
        <w:tc>
          <w:tcPr>
            <w:tcW w:w="7513" w:type="dxa"/>
            <w:vAlign w:val="center"/>
          </w:tcPr>
          <w:p w14:paraId="670202BA" w14:textId="5A836791" w:rsidR="003D473F" w:rsidRPr="008D245A" w:rsidRDefault="00A6253E" w:rsidP="003D473F">
            <w:pPr>
              <w:rPr>
                <w:rFonts w:ascii="Muli" w:hAnsi="Muli" w:cstheme="minorHAnsi"/>
                <w:sz w:val="21"/>
                <w:szCs w:val="21"/>
              </w:rPr>
            </w:pPr>
            <w:r>
              <w:rPr>
                <w:rFonts w:ascii="Muli" w:hAnsi="Muli" w:cstheme="minorHAnsi"/>
                <w:sz w:val="21"/>
                <w:szCs w:val="21"/>
              </w:rPr>
              <w:t xml:space="preserve">A good level of education to include </w:t>
            </w:r>
            <w:r w:rsidR="00157B36" w:rsidRPr="00157B36">
              <w:rPr>
                <w:rFonts w:ascii="Muli" w:hAnsi="Muli" w:cstheme="minorHAnsi"/>
                <w:sz w:val="21"/>
                <w:szCs w:val="21"/>
              </w:rPr>
              <w:t>GCSE Grade C</w:t>
            </w:r>
            <w:r w:rsidR="00902031">
              <w:rPr>
                <w:rFonts w:ascii="Muli" w:hAnsi="Muli" w:cstheme="minorHAnsi"/>
                <w:sz w:val="21"/>
                <w:szCs w:val="21"/>
              </w:rPr>
              <w:t>/Level 5</w:t>
            </w:r>
            <w:r w:rsidR="00157B36" w:rsidRPr="00157B36">
              <w:rPr>
                <w:rFonts w:ascii="Muli" w:hAnsi="Muli" w:cstheme="minorHAnsi"/>
                <w:sz w:val="21"/>
                <w:szCs w:val="21"/>
              </w:rPr>
              <w:t xml:space="preserve"> or above in </w:t>
            </w:r>
            <w:r>
              <w:rPr>
                <w:rFonts w:ascii="Muli" w:hAnsi="Muli" w:cstheme="minorHAnsi"/>
                <w:sz w:val="21"/>
                <w:szCs w:val="21"/>
              </w:rPr>
              <w:t xml:space="preserve">English and </w:t>
            </w:r>
            <w:r w:rsidR="00157B36" w:rsidRPr="00157B36">
              <w:rPr>
                <w:rFonts w:ascii="Muli" w:hAnsi="Muli" w:cstheme="minorHAnsi"/>
                <w:sz w:val="21"/>
                <w:szCs w:val="21"/>
              </w:rPr>
              <w:t xml:space="preserve">Maths </w:t>
            </w:r>
          </w:p>
        </w:tc>
        <w:tc>
          <w:tcPr>
            <w:tcW w:w="709" w:type="dxa"/>
            <w:vAlign w:val="center"/>
          </w:tcPr>
          <w:p w14:paraId="532F7E59" w14:textId="27753082" w:rsidR="003D473F" w:rsidRPr="00C9154E" w:rsidRDefault="009E5268" w:rsidP="003D473F">
            <w:pPr>
              <w:rPr>
                <w:rFonts w:ascii="Muli" w:hAnsi="Muli" w:cstheme="minorHAnsi"/>
                <w:bCs w:val="0"/>
                <w:sz w:val="21"/>
                <w:szCs w:val="21"/>
              </w:rPr>
            </w:pPr>
            <w:r>
              <w:rPr>
                <w:rFonts w:ascii="Muli" w:hAnsi="Muli" w:cstheme="minorHAnsi"/>
                <w:bCs w:val="0"/>
                <w:sz w:val="21"/>
                <w:szCs w:val="21"/>
              </w:rPr>
              <w:t>E</w:t>
            </w:r>
          </w:p>
        </w:tc>
        <w:tc>
          <w:tcPr>
            <w:tcW w:w="709" w:type="dxa"/>
            <w:vAlign w:val="center"/>
          </w:tcPr>
          <w:p w14:paraId="600F01EF" w14:textId="6FFDFC4F" w:rsidR="003D473F" w:rsidRPr="00C9154E" w:rsidRDefault="00742165" w:rsidP="003D473F">
            <w:pPr>
              <w:rPr>
                <w:rFonts w:ascii="Muli" w:hAnsi="Muli" w:cstheme="minorHAnsi"/>
                <w:bCs w:val="0"/>
                <w:sz w:val="21"/>
                <w:szCs w:val="21"/>
              </w:rPr>
            </w:pPr>
            <w:r w:rsidRPr="00C9154E">
              <w:rPr>
                <w:rFonts w:ascii="Muli" w:hAnsi="Muli" w:cstheme="minorHAnsi"/>
                <w:bCs w:val="0"/>
                <w:sz w:val="21"/>
                <w:szCs w:val="21"/>
              </w:rPr>
              <w:t>X</w:t>
            </w:r>
          </w:p>
        </w:tc>
        <w:tc>
          <w:tcPr>
            <w:tcW w:w="804" w:type="dxa"/>
            <w:vAlign w:val="center"/>
          </w:tcPr>
          <w:p w14:paraId="3ACA135A" w14:textId="77777777" w:rsidR="003D473F" w:rsidRPr="00C9154E" w:rsidRDefault="003D473F" w:rsidP="003D473F">
            <w:pPr>
              <w:rPr>
                <w:rFonts w:ascii="Muli" w:hAnsi="Muli" w:cstheme="minorHAnsi"/>
                <w:bCs w:val="0"/>
                <w:sz w:val="21"/>
                <w:szCs w:val="21"/>
              </w:rPr>
            </w:pPr>
          </w:p>
        </w:tc>
      </w:tr>
      <w:tr w:rsidR="003D473F" w:rsidRPr="008D245A" w14:paraId="070B5026" w14:textId="77777777" w:rsidTr="4EC9195E">
        <w:trPr>
          <w:trHeight w:val="397"/>
        </w:trPr>
        <w:tc>
          <w:tcPr>
            <w:tcW w:w="7513" w:type="dxa"/>
            <w:vAlign w:val="center"/>
          </w:tcPr>
          <w:p w14:paraId="62DB9A4B" w14:textId="70414356" w:rsidR="003D473F" w:rsidRPr="008D245A" w:rsidRDefault="66CD6BD6" w:rsidP="4EC9195E">
            <w:pPr>
              <w:rPr>
                <w:rFonts w:ascii="Muli" w:hAnsi="Muli" w:cstheme="minorBidi"/>
                <w:sz w:val="21"/>
                <w:szCs w:val="21"/>
              </w:rPr>
            </w:pPr>
            <w:r w:rsidRPr="4EC9195E">
              <w:rPr>
                <w:rFonts w:ascii="Muli" w:hAnsi="Muli" w:cstheme="minorBidi"/>
                <w:sz w:val="21"/>
                <w:szCs w:val="21"/>
              </w:rPr>
              <w:t xml:space="preserve">Level </w:t>
            </w:r>
            <w:r w:rsidR="006C55E1" w:rsidRPr="4EC9195E">
              <w:rPr>
                <w:rFonts w:ascii="Muli" w:hAnsi="Muli" w:cstheme="minorBidi"/>
                <w:sz w:val="21"/>
                <w:szCs w:val="21"/>
              </w:rPr>
              <w:t>3</w:t>
            </w:r>
            <w:r w:rsidRPr="4EC9195E">
              <w:rPr>
                <w:rFonts w:ascii="Muli" w:hAnsi="Muli" w:cstheme="minorBidi"/>
                <w:sz w:val="21"/>
                <w:szCs w:val="21"/>
              </w:rPr>
              <w:t xml:space="preserve"> qualification or equivalent in the relevant field or applicable experience</w:t>
            </w:r>
          </w:p>
        </w:tc>
        <w:tc>
          <w:tcPr>
            <w:tcW w:w="709" w:type="dxa"/>
            <w:vAlign w:val="center"/>
          </w:tcPr>
          <w:p w14:paraId="1DBB11A1" w14:textId="71EBBED1" w:rsidR="003D473F" w:rsidRPr="00C9154E" w:rsidRDefault="006C55E1" w:rsidP="003D473F">
            <w:pPr>
              <w:rPr>
                <w:rFonts w:ascii="Muli" w:hAnsi="Muli" w:cstheme="minorHAnsi"/>
                <w:bCs w:val="0"/>
                <w:sz w:val="21"/>
                <w:szCs w:val="21"/>
              </w:rPr>
            </w:pPr>
            <w:r>
              <w:rPr>
                <w:rFonts w:ascii="Muli" w:hAnsi="Muli" w:cstheme="minorHAnsi"/>
                <w:bCs w:val="0"/>
                <w:sz w:val="21"/>
                <w:szCs w:val="21"/>
              </w:rPr>
              <w:t>E</w:t>
            </w:r>
          </w:p>
        </w:tc>
        <w:tc>
          <w:tcPr>
            <w:tcW w:w="709" w:type="dxa"/>
            <w:vAlign w:val="center"/>
          </w:tcPr>
          <w:p w14:paraId="2CA013EC" w14:textId="7DC56239" w:rsidR="003D473F" w:rsidRPr="00C9154E" w:rsidRDefault="00742165" w:rsidP="003D473F">
            <w:pPr>
              <w:rPr>
                <w:rFonts w:ascii="Muli" w:hAnsi="Muli" w:cstheme="minorHAnsi"/>
                <w:bCs w:val="0"/>
                <w:sz w:val="21"/>
                <w:szCs w:val="21"/>
              </w:rPr>
            </w:pPr>
            <w:r w:rsidRPr="00C9154E">
              <w:rPr>
                <w:rFonts w:ascii="Muli" w:hAnsi="Muli" w:cstheme="minorHAnsi"/>
                <w:bCs w:val="0"/>
                <w:sz w:val="21"/>
                <w:szCs w:val="21"/>
              </w:rPr>
              <w:t>X</w:t>
            </w:r>
          </w:p>
        </w:tc>
        <w:tc>
          <w:tcPr>
            <w:tcW w:w="804" w:type="dxa"/>
            <w:vAlign w:val="center"/>
          </w:tcPr>
          <w:p w14:paraId="142914B0" w14:textId="77777777" w:rsidR="003D473F" w:rsidRPr="00C9154E" w:rsidRDefault="003D473F" w:rsidP="003D473F">
            <w:pPr>
              <w:rPr>
                <w:rFonts w:ascii="Muli" w:hAnsi="Muli" w:cstheme="minorHAnsi"/>
                <w:bCs w:val="0"/>
                <w:sz w:val="21"/>
                <w:szCs w:val="21"/>
              </w:rPr>
            </w:pPr>
          </w:p>
        </w:tc>
      </w:tr>
      <w:tr w:rsidR="0046585A" w:rsidRPr="008D245A" w14:paraId="38251583" w14:textId="77777777" w:rsidTr="4EC9195E">
        <w:trPr>
          <w:trHeight w:val="397"/>
        </w:trPr>
        <w:tc>
          <w:tcPr>
            <w:tcW w:w="9735" w:type="dxa"/>
            <w:gridSpan w:val="4"/>
            <w:shd w:val="clear" w:color="auto" w:fill="D9D9D9" w:themeFill="background1" w:themeFillShade="D9"/>
            <w:vAlign w:val="center"/>
          </w:tcPr>
          <w:p w14:paraId="4F923C6E" w14:textId="1CC65D2C" w:rsidR="0046585A" w:rsidRPr="008D245A" w:rsidRDefault="0046585A" w:rsidP="003D473F">
            <w:pPr>
              <w:rPr>
                <w:rFonts w:ascii="Muli" w:hAnsi="Muli" w:cstheme="minorHAnsi"/>
                <w:b/>
                <w:sz w:val="21"/>
                <w:szCs w:val="21"/>
              </w:rPr>
            </w:pPr>
            <w:r w:rsidRPr="008D245A">
              <w:rPr>
                <w:rFonts w:ascii="Muli" w:hAnsi="Muli" w:cstheme="minorHAnsi"/>
                <w:b/>
                <w:sz w:val="21"/>
                <w:szCs w:val="21"/>
              </w:rPr>
              <w:t>EXPERIENCE:</w:t>
            </w:r>
          </w:p>
        </w:tc>
      </w:tr>
      <w:tr w:rsidR="00742165" w:rsidRPr="008D245A" w14:paraId="1890EAA3" w14:textId="77777777" w:rsidTr="4EC9195E">
        <w:trPr>
          <w:trHeight w:val="397"/>
        </w:trPr>
        <w:tc>
          <w:tcPr>
            <w:tcW w:w="7513" w:type="dxa"/>
            <w:vAlign w:val="center"/>
          </w:tcPr>
          <w:p w14:paraId="77AC67CB" w14:textId="024DA9B8" w:rsidR="00742165" w:rsidRPr="000841E5" w:rsidRDefault="00742165" w:rsidP="00742165">
            <w:pPr>
              <w:rPr>
                <w:rFonts w:ascii="Muli" w:hAnsi="Muli" w:cstheme="minorHAnsi"/>
                <w:sz w:val="21"/>
                <w:szCs w:val="21"/>
              </w:rPr>
            </w:pPr>
            <w:r w:rsidRPr="00993124">
              <w:rPr>
                <w:rFonts w:ascii="Muli" w:hAnsi="Muli" w:cstheme="minorHAnsi"/>
                <w:sz w:val="21"/>
                <w:szCs w:val="21"/>
              </w:rPr>
              <w:t>Experience of working in a busy, fast paced environment</w:t>
            </w:r>
          </w:p>
        </w:tc>
        <w:tc>
          <w:tcPr>
            <w:tcW w:w="709" w:type="dxa"/>
            <w:vAlign w:val="center"/>
          </w:tcPr>
          <w:p w14:paraId="2C16BD2D" w14:textId="55D2A3F2" w:rsidR="00742165" w:rsidRPr="00C9154E" w:rsidRDefault="00742165" w:rsidP="00742165">
            <w:pPr>
              <w:rPr>
                <w:rFonts w:ascii="Muli" w:hAnsi="Muli" w:cstheme="minorHAnsi"/>
                <w:bCs w:val="0"/>
                <w:sz w:val="21"/>
                <w:szCs w:val="21"/>
              </w:rPr>
            </w:pPr>
            <w:r>
              <w:rPr>
                <w:rFonts w:ascii="Muli" w:hAnsi="Muli" w:cstheme="minorHAnsi"/>
                <w:bCs w:val="0"/>
                <w:sz w:val="21"/>
                <w:szCs w:val="21"/>
              </w:rPr>
              <w:t>E</w:t>
            </w:r>
          </w:p>
        </w:tc>
        <w:tc>
          <w:tcPr>
            <w:tcW w:w="709" w:type="dxa"/>
          </w:tcPr>
          <w:p w14:paraId="7F642682" w14:textId="5F41CDAD" w:rsidR="00742165" w:rsidRPr="00C9154E" w:rsidRDefault="00742165" w:rsidP="00742165">
            <w:pPr>
              <w:rPr>
                <w:rFonts w:ascii="Muli" w:hAnsi="Muli" w:cstheme="minorHAnsi"/>
                <w:bCs w:val="0"/>
                <w:sz w:val="21"/>
                <w:szCs w:val="21"/>
              </w:rPr>
            </w:pPr>
            <w:r w:rsidRPr="00926ADB">
              <w:rPr>
                <w:rFonts w:ascii="Muli" w:hAnsi="Muli" w:cstheme="minorHAnsi"/>
                <w:bCs w:val="0"/>
                <w:sz w:val="21"/>
                <w:szCs w:val="21"/>
              </w:rPr>
              <w:t>X</w:t>
            </w:r>
          </w:p>
        </w:tc>
        <w:tc>
          <w:tcPr>
            <w:tcW w:w="804" w:type="dxa"/>
          </w:tcPr>
          <w:p w14:paraId="40264E26" w14:textId="0291A7C7" w:rsidR="00742165" w:rsidRPr="00C9154E" w:rsidRDefault="00742165" w:rsidP="00742165">
            <w:pPr>
              <w:rPr>
                <w:rFonts w:ascii="Muli" w:hAnsi="Muli" w:cstheme="minorHAnsi"/>
                <w:bCs w:val="0"/>
                <w:sz w:val="21"/>
                <w:szCs w:val="21"/>
              </w:rPr>
            </w:pPr>
            <w:r w:rsidRPr="00A713DD">
              <w:rPr>
                <w:rFonts w:ascii="Muli" w:hAnsi="Muli" w:cstheme="minorHAnsi"/>
                <w:bCs w:val="0"/>
                <w:sz w:val="21"/>
                <w:szCs w:val="21"/>
              </w:rPr>
              <w:t>X</w:t>
            </w:r>
          </w:p>
        </w:tc>
      </w:tr>
      <w:tr w:rsidR="00742165" w:rsidRPr="008D245A" w14:paraId="17FBE07B" w14:textId="77777777" w:rsidTr="4EC9195E">
        <w:trPr>
          <w:trHeight w:val="397"/>
        </w:trPr>
        <w:tc>
          <w:tcPr>
            <w:tcW w:w="7513" w:type="dxa"/>
            <w:vAlign w:val="center"/>
          </w:tcPr>
          <w:p w14:paraId="44EDC11F" w14:textId="2C19465E" w:rsidR="00742165" w:rsidRPr="00993124" w:rsidRDefault="00742165" w:rsidP="00742165">
            <w:pPr>
              <w:rPr>
                <w:rFonts w:ascii="Muli" w:hAnsi="Muli" w:cstheme="minorHAnsi"/>
                <w:sz w:val="21"/>
                <w:szCs w:val="21"/>
              </w:rPr>
            </w:pPr>
            <w:r w:rsidRPr="000841E5">
              <w:rPr>
                <w:rFonts w:ascii="Muli" w:hAnsi="Muli" w:cstheme="minorHAnsi"/>
                <w:sz w:val="21"/>
                <w:szCs w:val="21"/>
              </w:rPr>
              <w:t>Experience working in a school or similar setting</w:t>
            </w:r>
          </w:p>
        </w:tc>
        <w:tc>
          <w:tcPr>
            <w:tcW w:w="709" w:type="dxa"/>
            <w:vAlign w:val="center"/>
          </w:tcPr>
          <w:p w14:paraId="70169953" w14:textId="4461B76F" w:rsidR="00742165" w:rsidRPr="00C9154E" w:rsidRDefault="00F31E76" w:rsidP="4EC9195E">
            <w:pPr>
              <w:rPr>
                <w:rFonts w:ascii="Muli" w:hAnsi="Muli" w:cstheme="minorBidi"/>
                <w:sz w:val="21"/>
                <w:szCs w:val="21"/>
              </w:rPr>
            </w:pPr>
            <w:r>
              <w:rPr>
                <w:rFonts w:ascii="Muli" w:hAnsi="Muli" w:cstheme="minorBidi"/>
                <w:sz w:val="21"/>
                <w:szCs w:val="21"/>
              </w:rPr>
              <w:t>E</w:t>
            </w:r>
          </w:p>
        </w:tc>
        <w:tc>
          <w:tcPr>
            <w:tcW w:w="709" w:type="dxa"/>
          </w:tcPr>
          <w:p w14:paraId="2E0507E7" w14:textId="7A7C59E9" w:rsidR="00742165" w:rsidRPr="00C9154E" w:rsidRDefault="00742165" w:rsidP="00742165">
            <w:pPr>
              <w:rPr>
                <w:rFonts w:ascii="Muli" w:hAnsi="Muli" w:cstheme="minorHAnsi"/>
                <w:bCs w:val="0"/>
                <w:sz w:val="21"/>
                <w:szCs w:val="21"/>
              </w:rPr>
            </w:pPr>
            <w:r w:rsidRPr="00926ADB">
              <w:rPr>
                <w:rFonts w:ascii="Muli" w:hAnsi="Muli" w:cstheme="minorHAnsi"/>
                <w:bCs w:val="0"/>
                <w:sz w:val="21"/>
                <w:szCs w:val="21"/>
              </w:rPr>
              <w:t>X</w:t>
            </w:r>
          </w:p>
        </w:tc>
        <w:tc>
          <w:tcPr>
            <w:tcW w:w="804" w:type="dxa"/>
          </w:tcPr>
          <w:p w14:paraId="120D0169" w14:textId="28DE387D" w:rsidR="00742165" w:rsidRPr="00C9154E" w:rsidRDefault="00742165" w:rsidP="00742165">
            <w:pPr>
              <w:rPr>
                <w:rFonts w:ascii="Muli" w:hAnsi="Muli" w:cstheme="minorHAnsi"/>
                <w:bCs w:val="0"/>
                <w:sz w:val="21"/>
                <w:szCs w:val="21"/>
              </w:rPr>
            </w:pPr>
            <w:r w:rsidRPr="00A713DD">
              <w:rPr>
                <w:rFonts w:ascii="Muli" w:hAnsi="Muli" w:cstheme="minorHAnsi"/>
                <w:bCs w:val="0"/>
                <w:sz w:val="21"/>
                <w:szCs w:val="21"/>
              </w:rPr>
              <w:t>X</w:t>
            </w:r>
          </w:p>
        </w:tc>
      </w:tr>
      <w:tr w:rsidR="00742165" w:rsidRPr="008D245A" w14:paraId="380F2F89" w14:textId="77777777" w:rsidTr="4EC9195E">
        <w:trPr>
          <w:trHeight w:val="397"/>
        </w:trPr>
        <w:tc>
          <w:tcPr>
            <w:tcW w:w="7513" w:type="dxa"/>
            <w:vAlign w:val="center"/>
          </w:tcPr>
          <w:p w14:paraId="35E55056" w14:textId="5C335D18" w:rsidR="00742165" w:rsidRPr="008D245A" w:rsidRDefault="00742165" w:rsidP="00742165">
            <w:pPr>
              <w:rPr>
                <w:rFonts w:ascii="Muli" w:hAnsi="Muli" w:cstheme="minorHAnsi"/>
                <w:sz w:val="21"/>
                <w:szCs w:val="21"/>
              </w:rPr>
            </w:pPr>
            <w:r>
              <w:rPr>
                <w:rFonts w:ascii="Muli" w:hAnsi="Muli" w:cstheme="minorHAnsi"/>
                <w:sz w:val="21"/>
                <w:szCs w:val="21"/>
              </w:rPr>
              <w:t>Experience of working with small groups of children of secondary age, or on a one-to-one basis</w:t>
            </w:r>
          </w:p>
        </w:tc>
        <w:tc>
          <w:tcPr>
            <w:tcW w:w="709" w:type="dxa"/>
            <w:vAlign w:val="center"/>
          </w:tcPr>
          <w:p w14:paraId="3947CB0F" w14:textId="4AEB008C" w:rsidR="00742165" w:rsidRPr="00C9154E" w:rsidRDefault="00742165" w:rsidP="00742165">
            <w:pPr>
              <w:rPr>
                <w:rFonts w:ascii="Muli" w:hAnsi="Muli" w:cstheme="minorHAnsi"/>
                <w:bCs w:val="0"/>
                <w:sz w:val="21"/>
                <w:szCs w:val="21"/>
              </w:rPr>
            </w:pPr>
            <w:r>
              <w:rPr>
                <w:rFonts w:ascii="Muli" w:hAnsi="Muli" w:cstheme="minorHAnsi"/>
                <w:bCs w:val="0"/>
                <w:sz w:val="21"/>
                <w:szCs w:val="21"/>
              </w:rPr>
              <w:t>E</w:t>
            </w:r>
          </w:p>
        </w:tc>
        <w:tc>
          <w:tcPr>
            <w:tcW w:w="709" w:type="dxa"/>
          </w:tcPr>
          <w:p w14:paraId="1245D3CC" w14:textId="0F922759" w:rsidR="00742165" w:rsidRPr="00C9154E" w:rsidRDefault="00742165" w:rsidP="00742165">
            <w:pPr>
              <w:rPr>
                <w:rFonts w:ascii="Muli" w:hAnsi="Muli" w:cstheme="minorHAnsi"/>
                <w:bCs w:val="0"/>
                <w:sz w:val="21"/>
                <w:szCs w:val="21"/>
              </w:rPr>
            </w:pPr>
            <w:r w:rsidRPr="00926ADB">
              <w:rPr>
                <w:rFonts w:ascii="Muli" w:hAnsi="Muli" w:cstheme="minorHAnsi"/>
                <w:bCs w:val="0"/>
                <w:sz w:val="21"/>
                <w:szCs w:val="21"/>
              </w:rPr>
              <w:t>X</w:t>
            </w:r>
          </w:p>
        </w:tc>
        <w:tc>
          <w:tcPr>
            <w:tcW w:w="804" w:type="dxa"/>
          </w:tcPr>
          <w:p w14:paraId="1BDAE851" w14:textId="7029D9EB" w:rsidR="00742165" w:rsidRPr="00C9154E" w:rsidRDefault="00742165" w:rsidP="00742165">
            <w:pPr>
              <w:rPr>
                <w:rFonts w:ascii="Muli" w:hAnsi="Muli" w:cstheme="minorHAnsi"/>
                <w:bCs w:val="0"/>
                <w:sz w:val="21"/>
                <w:szCs w:val="21"/>
              </w:rPr>
            </w:pPr>
            <w:r w:rsidRPr="00A713DD">
              <w:rPr>
                <w:rFonts w:ascii="Muli" w:hAnsi="Muli" w:cstheme="minorHAnsi"/>
                <w:bCs w:val="0"/>
                <w:sz w:val="21"/>
                <w:szCs w:val="21"/>
              </w:rPr>
              <w:t>X</w:t>
            </w:r>
          </w:p>
        </w:tc>
      </w:tr>
      <w:tr w:rsidR="00742165" w:rsidRPr="008D245A" w14:paraId="4EBD3A17" w14:textId="77777777" w:rsidTr="4EC9195E">
        <w:trPr>
          <w:trHeight w:val="397"/>
        </w:trPr>
        <w:tc>
          <w:tcPr>
            <w:tcW w:w="7513" w:type="dxa"/>
            <w:vAlign w:val="center"/>
          </w:tcPr>
          <w:p w14:paraId="399F78E1" w14:textId="34D682FB" w:rsidR="00742165" w:rsidRPr="008D245A" w:rsidRDefault="664F087A" w:rsidP="00F31E76">
            <w:pPr>
              <w:spacing w:line="259" w:lineRule="auto"/>
              <w:rPr>
                <w:rFonts w:ascii="Muli" w:hAnsi="Muli" w:cstheme="minorBidi"/>
                <w:sz w:val="21"/>
                <w:szCs w:val="21"/>
              </w:rPr>
            </w:pPr>
            <w:r w:rsidRPr="4EC9195E">
              <w:rPr>
                <w:rFonts w:ascii="Muli" w:hAnsi="Muli" w:cstheme="minorBidi"/>
                <w:sz w:val="21"/>
                <w:szCs w:val="21"/>
              </w:rPr>
              <w:t xml:space="preserve">Experience of delivering </w:t>
            </w:r>
            <w:r w:rsidR="229865E1" w:rsidRPr="4EC9195E">
              <w:rPr>
                <w:rFonts w:ascii="Muli" w:hAnsi="Muli" w:cstheme="minorBidi"/>
                <w:sz w:val="21"/>
                <w:szCs w:val="21"/>
              </w:rPr>
              <w:t>specific intervention</w:t>
            </w:r>
            <w:r w:rsidRPr="4EC9195E">
              <w:rPr>
                <w:rFonts w:ascii="Muli" w:hAnsi="Muli" w:cstheme="minorBidi"/>
                <w:sz w:val="21"/>
                <w:szCs w:val="21"/>
              </w:rPr>
              <w:t xml:space="preserve"> programmes</w:t>
            </w:r>
          </w:p>
        </w:tc>
        <w:tc>
          <w:tcPr>
            <w:tcW w:w="709" w:type="dxa"/>
            <w:vAlign w:val="center"/>
          </w:tcPr>
          <w:p w14:paraId="35ED2EF9" w14:textId="3480E34F" w:rsidR="00742165" w:rsidRPr="00C9154E" w:rsidRDefault="00742165" w:rsidP="00742165">
            <w:pPr>
              <w:rPr>
                <w:rFonts w:ascii="Muli" w:hAnsi="Muli" w:cstheme="minorHAnsi"/>
                <w:bCs w:val="0"/>
                <w:sz w:val="21"/>
                <w:szCs w:val="21"/>
              </w:rPr>
            </w:pPr>
            <w:r>
              <w:rPr>
                <w:rFonts w:ascii="Muli" w:hAnsi="Muli" w:cstheme="minorHAnsi"/>
                <w:bCs w:val="0"/>
                <w:sz w:val="21"/>
                <w:szCs w:val="21"/>
              </w:rPr>
              <w:t>D</w:t>
            </w:r>
          </w:p>
        </w:tc>
        <w:tc>
          <w:tcPr>
            <w:tcW w:w="709" w:type="dxa"/>
          </w:tcPr>
          <w:p w14:paraId="672FDB20" w14:textId="74FC43CA" w:rsidR="00742165" w:rsidRPr="00C9154E" w:rsidRDefault="00742165" w:rsidP="00742165">
            <w:pPr>
              <w:rPr>
                <w:rFonts w:ascii="Muli" w:hAnsi="Muli" w:cstheme="minorHAnsi"/>
                <w:bCs w:val="0"/>
                <w:sz w:val="21"/>
                <w:szCs w:val="21"/>
              </w:rPr>
            </w:pPr>
            <w:r w:rsidRPr="00926ADB">
              <w:rPr>
                <w:rFonts w:ascii="Muli" w:hAnsi="Muli" w:cstheme="minorHAnsi"/>
                <w:bCs w:val="0"/>
                <w:sz w:val="21"/>
                <w:szCs w:val="21"/>
              </w:rPr>
              <w:t>X</w:t>
            </w:r>
          </w:p>
        </w:tc>
        <w:tc>
          <w:tcPr>
            <w:tcW w:w="804" w:type="dxa"/>
          </w:tcPr>
          <w:p w14:paraId="31F63E35" w14:textId="1099FA4B" w:rsidR="00742165" w:rsidRPr="00C9154E" w:rsidRDefault="00742165" w:rsidP="00742165">
            <w:pPr>
              <w:rPr>
                <w:rFonts w:ascii="Muli" w:hAnsi="Muli" w:cstheme="minorHAnsi"/>
                <w:bCs w:val="0"/>
                <w:sz w:val="21"/>
                <w:szCs w:val="21"/>
              </w:rPr>
            </w:pPr>
            <w:r w:rsidRPr="00A713DD">
              <w:rPr>
                <w:rFonts w:ascii="Muli" w:hAnsi="Muli" w:cstheme="minorHAnsi"/>
                <w:bCs w:val="0"/>
                <w:sz w:val="21"/>
                <w:szCs w:val="21"/>
              </w:rPr>
              <w:t>X</w:t>
            </w:r>
          </w:p>
        </w:tc>
      </w:tr>
      <w:tr w:rsidR="0046585A" w:rsidRPr="008D245A" w14:paraId="2DDB6BF3" w14:textId="77777777" w:rsidTr="4EC9195E">
        <w:trPr>
          <w:trHeight w:val="397"/>
        </w:trPr>
        <w:tc>
          <w:tcPr>
            <w:tcW w:w="9735" w:type="dxa"/>
            <w:gridSpan w:val="4"/>
            <w:shd w:val="clear" w:color="auto" w:fill="D9D9D9" w:themeFill="background1" w:themeFillShade="D9"/>
            <w:vAlign w:val="center"/>
          </w:tcPr>
          <w:p w14:paraId="10A1E503" w14:textId="04CFDE7D" w:rsidR="0046585A" w:rsidRPr="008D245A" w:rsidRDefault="0046585A" w:rsidP="003D473F">
            <w:pPr>
              <w:rPr>
                <w:rFonts w:ascii="Muli" w:hAnsi="Muli" w:cstheme="minorHAnsi"/>
                <w:b/>
                <w:sz w:val="21"/>
                <w:szCs w:val="21"/>
              </w:rPr>
            </w:pPr>
            <w:r w:rsidRPr="008D245A">
              <w:rPr>
                <w:rFonts w:ascii="Muli" w:hAnsi="Muli" w:cstheme="minorHAnsi"/>
                <w:b/>
                <w:sz w:val="21"/>
                <w:szCs w:val="21"/>
              </w:rPr>
              <w:t>KNOWLEDGE, SKILLS AND ABILITIES:</w:t>
            </w:r>
          </w:p>
        </w:tc>
      </w:tr>
      <w:tr w:rsidR="003D473F" w:rsidRPr="008D245A" w14:paraId="20BA6FCA" w14:textId="77777777" w:rsidTr="4EC9195E">
        <w:trPr>
          <w:trHeight w:val="397"/>
        </w:trPr>
        <w:tc>
          <w:tcPr>
            <w:tcW w:w="7513" w:type="dxa"/>
            <w:vAlign w:val="center"/>
          </w:tcPr>
          <w:p w14:paraId="27EF98CC" w14:textId="7C135EE6" w:rsidR="003D473F" w:rsidRPr="008D245A" w:rsidRDefault="004914F9" w:rsidP="003D473F">
            <w:pPr>
              <w:rPr>
                <w:rFonts w:ascii="Muli" w:hAnsi="Muli" w:cstheme="minorHAnsi"/>
                <w:sz w:val="21"/>
                <w:szCs w:val="21"/>
              </w:rPr>
            </w:pPr>
            <w:r w:rsidRPr="002859AF">
              <w:rPr>
                <w:rFonts w:ascii="Muli" w:hAnsi="Muli" w:cstheme="minorHAnsi"/>
                <w:sz w:val="21"/>
                <w:szCs w:val="21"/>
              </w:rPr>
              <w:t xml:space="preserve">Ability to </w:t>
            </w:r>
            <w:r>
              <w:rPr>
                <w:rFonts w:ascii="Muli" w:hAnsi="Muli" w:cstheme="minorHAnsi"/>
                <w:sz w:val="21"/>
                <w:szCs w:val="21"/>
              </w:rPr>
              <w:t>communicate to a variety of stakeholders, including</w:t>
            </w:r>
            <w:r w:rsidRPr="002859AF">
              <w:rPr>
                <w:rFonts w:ascii="Muli" w:hAnsi="Muli" w:cstheme="minorHAnsi"/>
                <w:sz w:val="21"/>
                <w:szCs w:val="21"/>
              </w:rPr>
              <w:t xml:space="preserve"> staff, students, and parents</w:t>
            </w:r>
          </w:p>
        </w:tc>
        <w:tc>
          <w:tcPr>
            <w:tcW w:w="709" w:type="dxa"/>
            <w:vAlign w:val="center"/>
          </w:tcPr>
          <w:p w14:paraId="2DC58F6B" w14:textId="1C30CFE7" w:rsidR="003D473F" w:rsidRPr="00C9154E" w:rsidRDefault="00CC78FA" w:rsidP="003D473F">
            <w:pPr>
              <w:rPr>
                <w:rFonts w:ascii="Muli" w:hAnsi="Muli" w:cstheme="minorHAnsi"/>
                <w:bCs w:val="0"/>
                <w:sz w:val="21"/>
                <w:szCs w:val="21"/>
              </w:rPr>
            </w:pPr>
            <w:r>
              <w:rPr>
                <w:rFonts w:ascii="Muli" w:hAnsi="Muli" w:cstheme="minorHAnsi"/>
                <w:bCs w:val="0"/>
                <w:sz w:val="21"/>
                <w:szCs w:val="21"/>
              </w:rPr>
              <w:t>E</w:t>
            </w:r>
          </w:p>
        </w:tc>
        <w:tc>
          <w:tcPr>
            <w:tcW w:w="709" w:type="dxa"/>
            <w:vAlign w:val="center"/>
          </w:tcPr>
          <w:p w14:paraId="0F1BD663" w14:textId="47793397" w:rsidR="003D473F" w:rsidRPr="00C9154E" w:rsidRDefault="00742165" w:rsidP="003D473F">
            <w:pPr>
              <w:rPr>
                <w:rFonts w:ascii="Muli" w:hAnsi="Muli" w:cstheme="minorHAnsi"/>
                <w:bCs w:val="0"/>
                <w:sz w:val="21"/>
                <w:szCs w:val="21"/>
              </w:rPr>
            </w:pPr>
            <w:r w:rsidRPr="00C9154E">
              <w:rPr>
                <w:rFonts w:ascii="Muli" w:hAnsi="Muli" w:cstheme="minorHAnsi"/>
                <w:bCs w:val="0"/>
                <w:sz w:val="21"/>
                <w:szCs w:val="21"/>
              </w:rPr>
              <w:t>X</w:t>
            </w:r>
          </w:p>
        </w:tc>
        <w:tc>
          <w:tcPr>
            <w:tcW w:w="804" w:type="dxa"/>
            <w:vAlign w:val="center"/>
          </w:tcPr>
          <w:p w14:paraId="39FC57A0" w14:textId="0FBD0EBC" w:rsidR="003D473F" w:rsidRPr="00C9154E" w:rsidRDefault="00742165" w:rsidP="003D473F">
            <w:pPr>
              <w:rPr>
                <w:rFonts w:ascii="Muli" w:hAnsi="Muli" w:cstheme="minorHAnsi"/>
                <w:bCs w:val="0"/>
                <w:sz w:val="21"/>
                <w:szCs w:val="21"/>
              </w:rPr>
            </w:pPr>
            <w:r w:rsidRPr="00C9154E">
              <w:rPr>
                <w:rFonts w:ascii="Muli" w:hAnsi="Muli" w:cstheme="minorHAnsi"/>
                <w:bCs w:val="0"/>
                <w:sz w:val="21"/>
                <w:szCs w:val="21"/>
              </w:rPr>
              <w:t>X</w:t>
            </w:r>
          </w:p>
        </w:tc>
      </w:tr>
      <w:tr w:rsidR="006C0382" w:rsidRPr="008D245A" w14:paraId="4909E7B8" w14:textId="77777777" w:rsidTr="4EC9195E">
        <w:trPr>
          <w:trHeight w:val="397"/>
        </w:trPr>
        <w:tc>
          <w:tcPr>
            <w:tcW w:w="7513" w:type="dxa"/>
            <w:vAlign w:val="center"/>
          </w:tcPr>
          <w:p w14:paraId="4CD9E46F" w14:textId="1241B8F4" w:rsidR="006C0382" w:rsidRPr="002859AF" w:rsidRDefault="00B25502" w:rsidP="003D473F">
            <w:pPr>
              <w:rPr>
                <w:rFonts w:ascii="Muli" w:hAnsi="Muli" w:cstheme="minorHAnsi"/>
                <w:sz w:val="21"/>
                <w:szCs w:val="21"/>
              </w:rPr>
            </w:pPr>
            <w:r>
              <w:rPr>
                <w:rFonts w:ascii="Muli" w:hAnsi="Muli" w:cstheme="minorHAnsi"/>
                <w:sz w:val="21"/>
                <w:szCs w:val="21"/>
              </w:rPr>
              <w:lastRenderedPageBreak/>
              <w:t xml:space="preserve">Ability to confidently instruct and </w:t>
            </w:r>
            <w:r w:rsidR="00115352">
              <w:rPr>
                <w:rFonts w:ascii="Muli" w:hAnsi="Muli" w:cstheme="minorHAnsi"/>
                <w:sz w:val="21"/>
                <w:szCs w:val="21"/>
              </w:rPr>
              <w:t>mentor</w:t>
            </w:r>
            <w:r>
              <w:rPr>
                <w:rFonts w:ascii="Muli" w:hAnsi="Muli" w:cstheme="minorHAnsi"/>
                <w:sz w:val="21"/>
                <w:szCs w:val="21"/>
              </w:rPr>
              <w:t xml:space="preserve"> </w:t>
            </w:r>
            <w:r w:rsidR="006F5BC4">
              <w:rPr>
                <w:rFonts w:ascii="Muli" w:hAnsi="Muli" w:cstheme="minorHAnsi"/>
                <w:sz w:val="21"/>
                <w:szCs w:val="21"/>
              </w:rPr>
              <w:t xml:space="preserve">skills of young people </w:t>
            </w:r>
          </w:p>
        </w:tc>
        <w:tc>
          <w:tcPr>
            <w:tcW w:w="709" w:type="dxa"/>
            <w:vAlign w:val="center"/>
          </w:tcPr>
          <w:p w14:paraId="5E1D429A" w14:textId="1D1F0A65" w:rsidR="006C0382" w:rsidRDefault="006F5BC4" w:rsidP="003D473F">
            <w:pPr>
              <w:rPr>
                <w:rFonts w:ascii="Muli" w:hAnsi="Muli" w:cstheme="minorHAnsi"/>
                <w:bCs w:val="0"/>
                <w:sz w:val="21"/>
                <w:szCs w:val="21"/>
              </w:rPr>
            </w:pPr>
            <w:r>
              <w:rPr>
                <w:rFonts w:ascii="Muli" w:hAnsi="Muli" w:cstheme="minorHAnsi"/>
                <w:bCs w:val="0"/>
                <w:sz w:val="21"/>
                <w:szCs w:val="21"/>
              </w:rPr>
              <w:t>E</w:t>
            </w:r>
          </w:p>
        </w:tc>
        <w:tc>
          <w:tcPr>
            <w:tcW w:w="709" w:type="dxa"/>
            <w:vAlign w:val="center"/>
          </w:tcPr>
          <w:p w14:paraId="2390E457" w14:textId="4ADE892D" w:rsidR="006C0382" w:rsidRPr="00C9154E" w:rsidRDefault="006F5BC4" w:rsidP="003D473F">
            <w:pPr>
              <w:rPr>
                <w:rFonts w:ascii="Muli" w:hAnsi="Muli" w:cstheme="minorHAnsi"/>
                <w:bCs w:val="0"/>
                <w:sz w:val="21"/>
                <w:szCs w:val="21"/>
              </w:rPr>
            </w:pPr>
            <w:r>
              <w:rPr>
                <w:rFonts w:ascii="Muli" w:hAnsi="Muli" w:cstheme="minorHAnsi"/>
                <w:bCs w:val="0"/>
                <w:sz w:val="21"/>
                <w:szCs w:val="21"/>
              </w:rPr>
              <w:t>X</w:t>
            </w:r>
          </w:p>
        </w:tc>
        <w:tc>
          <w:tcPr>
            <w:tcW w:w="804" w:type="dxa"/>
            <w:vAlign w:val="center"/>
          </w:tcPr>
          <w:p w14:paraId="0894A1A5" w14:textId="56415DEF" w:rsidR="006C0382" w:rsidRPr="00C9154E" w:rsidRDefault="006F5BC4" w:rsidP="003D473F">
            <w:pPr>
              <w:rPr>
                <w:rFonts w:ascii="Muli" w:hAnsi="Muli" w:cstheme="minorHAnsi"/>
                <w:bCs w:val="0"/>
                <w:sz w:val="21"/>
                <w:szCs w:val="21"/>
              </w:rPr>
            </w:pPr>
            <w:r>
              <w:rPr>
                <w:rFonts w:ascii="Muli" w:hAnsi="Muli" w:cstheme="minorHAnsi"/>
                <w:bCs w:val="0"/>
                <w:sz w:val="21"/>
                <w:szCs w:val="21"/>
              </w:rPr>
              <w:t>X</w:t>
            </w:r>
          </w:p>
        </w:tc>
      </w:tr>
      <w:tr w:rsidR="00742165" w:rsidRPr="008D245A" w14:paraId="52B8F3A5" w14:textId="77777777" w:rsidTr="4EC9195E">
        <w:trPr>
          <w:trHeight w:val="397"/>
        </w:trPr>
        <w:tc>
          <w:tcPr>
            <w:tcW w:w="7513" w:type="dxa"/>
            <w:vAlign w:val="center"/>
          </w:tcPr>
          <w:p w14:paraId="2B5F69FB" w14:textId="3115D9E1" w:rsidR="00742165" w:rsidRPr="008D245A" w:rsidRDefault="00742165" w:rsidP="00742165">
            <w:pPr>
              <w:rPr>
                <w:rFonts w:ascii="Muli" w:hAnsi="Muli" w:cstheme="minorHAnsi"/>
                <w:sz w:val="21"/>
                <w:szCs w:val="21"/>
              </w:rPr>
            </w:pPr>
            <w:r w:rsidRPr="008961B2">
              <w:rPr>
                <w:rFonts w:ascii="Muli" w:hAnsi="Muli" w:cstheme="minorHAnsi"/>
                <w:sz w:val="21"/>
                <w:szCs w:val="21"/>
              </w:rPr>
              <w:t xml:space="preserve">Ability to follow instructions and use </w:t>
            </w:r>
            <w:r w:rsidR="00843457">
              <w:rPr>
                <w:rFonts w:ascii="Muli" w:hAnsi="Muli" w:cstheme="minorHAnsi"/>
                <w:sz w:val="21"/>
                <w:szCs w:val="21"/>
              </w:rPr>
              <w:t xml:space="preserve">own </w:t>
            </w:r>
            <w:r w:rsidRPr="008961B2">
              <w:rPr>
                <w:rFonts w:ascii="Muli" w:hAnsi="Muli" w:cstheme="minorHAnsi"/>
                <w:sz w:val="21"/>
                <w:szCs w:val="21"/>
              </w:rPr>
              <w:t>initiative</w:t>
            </w:r>
          </w:p>
        </w:tc>
        <w:tc>
          <w:tcPr>
            <w:tcW w:w="709" w:type="dxa"/>
            <w:vAlign w:val="center"/>
          </w:tcPr>
          <w:p w14:paraId="0671949C" w14:textId="17A4A152" w:rsidR="00742165" w:rsidRPr="00C9154E" w:rsidRDefault="00742165" w:rsidP="00742165">
            <w:pPr>
              <w:rPr>
                <w:rFonts w:ascii="Muli" w:hAnsi="Muli" w:cstheme="minorHAnsi"/>
                <w:bCs w:val="0"/>
                <w:sz w:val="21"/>
                <w:szCs w:val="21"/>
              </w:rPr>
            </w:pPr>
            <w:r>
              <w:rPr>
                <w:rFonts w:ascii="Muli" w:hAnsi="Muli" w:cstheme="minorHAnsi"/>
                <w:bCs w:val="0"/>
                <w:sz w:val="21"/>
                <w:szCs w:val="21"/>
              </w:rPr>
              <w:t>E</w:t>
            </w:r>
          </w:p>
        </w:tc>
        <w:tc>
          <w:tcPr>
            <w:tcW w:w="709" w:type="dxa"/>
            <w:vAlign w:val="center"/>
          </w:tcPr>
          <w:p w14:paraId="4E5ED0A7" w14:textId="0310924C" w:rsidR="00742165" w:rsidRPr="00C9154E" w:rsidRDefault="00742165" w:rsidP="00742165">
            <w:pPr>
              <w:rPr>
                <w:rFonts w:ascii="Muli" w:hAnsi="Muli" w:cstheme="minorHAnsi"/>
                <w:bCs w:val="0"/>
                <w:sz w:val="21"/>
                <w:szCs w:val="21"/>
              </w:rPr>
            </w:pPr>
            <w:r w:rsidRPr="00C545E3">
              <w:rPr>
                <w:rFonts w:ascii="Muli" w:hAnsi="Muli" w:cstheme="minorHAnsi"/>
                <w:bCs w:val="0"/>
                <w:sz w:val="21"/>
                <w:szCs w:val="21"/>
              </w:rPr>
              <w:t>X</w:t>
            </w:r>
          </w:p>
        </w:tc>
        <w:tc>
          <w:tcPr>
            <w:tcW w:w="804" w:type="dxa"/>
            <w:vAlign w:val="center"/>
          </w:tcPr>
          <w:p w14:paraId="26778869" w14:textId="51EE8C76" w:rsidR="00742165" w:rsidRPr="00C9154E" w:rsidRDefault="00742165" w:rsidP="00742165">
            <w:pPr>
              <w:rPr>
                <w:rFonts w:ascii="Muli" w:hAnsi="Muli" w:cstheme="minorHAnsi"/>
                <w:bCs w:val="0"/>
                <w:sz w:val="21"/>
                <w:szCs w:val="21"/>
              </w:rPr>
            </w:pPr>
            <w:r w:rsidRPr="00C545E3">
              <w:rPr>
                <w:rFonts w:ascii="Muli" w:hAnsi="Muli" w:cstheme="minorHAnsi"/>
                <w:bCs w:val="0"/>
                <w:sz w:val="21"/>
                <w:szCs w:val="21"/>
              </w:rPr>
              <w:t>X</w:t>
            </w:r>
          </w:p>
        </w:tc>
      </w:tr>
      <w:tr w:rsidR="00115352" w:rsidRPr="008D245A" w14:paraId="4EDB1A80" w14:textId="77777777" w:rsidTr="4EC9195E">
        <w:trPr>
          <w:trHeight w:val="397"/>
        </w:trPr>
        <w:tc>
          <w:tcPr>
            <w:tcW w:w="7513" w:type="dxa"/>
            <w:vAlign w:val="center"/>
          </w:tcPr>
          <w:p w14:paraId="482FA4D2" w14:textId="5A0BCB9C" w:rsidR="00115352" w:rsidRPr="00843457" w:rsidRDefault="00843457" w:rsidP="00843457">
            <w:pPr>
              <w:rPr>
                <w:rFonts w:ascii="Muli" w:hAnsi="Muli" w:cstheme="minorHAnsi"/>
                <w:sz w:val="21"/>
                <w:szCs w:val="21"/>
              </w:rPr>
            </w:pPr>
            <w:r w:rsidRPr="00843457">
              <w:rPr>
                <w:rFonts w:ascii="Muli" w:hAnsi="Muli" w:cstheme="minorHAnsi"/>
                <w:sz w:val="21"/>
                <w:szCs w:val="21"/>
                <w:lang w:val="en-US"/>
              </w:rPr>
              <w:t>Strong commitment to the personal development of young people</w:t>
            </w:r>
          </w:p>
        </w:tc>
        <w:tc>
          <w:tcPr>
            <w:tcW w:w="709" w:type="dxa"/>
            <w:vAlign w:val="center"/>
          </w:tcPr>
          <w:p w14:paraId="66D2D771" w14:textId="10F8F31D" w:rsidR="00115352" w:rsidRDefault="00843457" w:rsidP="00742165">
            <w:pPr>
              <w:rPr>
                <w:rFonts w:ascii="Muli" w:hAnsi="Muli" w:cstheme="minorHAnsi"/>
                <w:bCs w:val="0"/>
                <w:sz w:val="21"/>
                <w:szCs w:val="21"/>
              </w:rPr>
            </w:pPr>
            <w:r>
              <w:rPr>
                <w:rFonts w:ascii="Muli" w:hAnsi="Muli" w:cstheme="minorHAnsi"/>
                <w:bCs w:val="0"/>
                <w:sz w:val="21"/>
                <w:szCs w:val="21"/>
              </w:rPr>
              <w:t>E</w:t>
            </w:r>
          </w:p>
        </w:tc>
        <w:tc>
          <w:tcPr>
            <w:tcW w:w="709" w:type="dxa"/>
            <w:vAlign w:val="center"/>
          </w:tcPr>
          <w:p w14:paraId="419FEB02" w14:textId="351C3A80" w:rsidR="00115352" w:rsidRPr="00C545E3" w:rsidRDefault="00843457" w:rsidP="00742165">
            <w:pPr>
              <w:rPr>
                <w:rFonts w:ascii="Muli" w:hAnsi="Muli" w:cstheme="minorHAnsi"/>
                <w:bCs w:val="0"/>
                <w:sz w:val="21"/>
                <w:szCs w:val="21"/>
              </w:rPr>
            </w:pPr>
            <w:r>
              <w:rPr>
                <w:rFonts w:ascii="Muli" w:hAnsi="Muli" w:cstheme="minorHAnsi"/>
                <w:bCs w:val="0"/>
                <w:sz w:val="21"/>
                <w:szCs w:val="21"/>
              </w:rPr>
              <w:t>X</w:t>
            </w:r>
          </w:p>
        </w:tc>
        <w:tc>
          <w:tcPr>
            <w:tcW w:w="804" w:type="dxa"/>
            <w:vAlign w:val="center"/>
          </w:tcPr>
          <w:p w14:paraId="2F078737" w14:textId="4FDDFF77" w:rsidR="00115352" w:rsidRPr="00C545E3" w:rsidRDefault="00843457" w:rsidP="00742165">
            <w:pPr>
              <w:rPr>
                <w:rFonts w:ascii="Muli" w:hAnsi="Muli" w:cstheme="minorHAnsi"/>
                <w:bCs w:val="0"/>
                <w:sz w:val="21"/>
                <w:szCs w:val="21"/>
              </w:rPr>
            </w:pPr>
            <w:r>
              <w:rPr>
                <w:rFonts w:ascii="Muli" w:hAnsi="Muli" w:cstheme="minorHAnsi"/>
                <w:bCs w:val="0"/>
                <w:sz w:val="21"/>
                <w:szCs w:val="21"/>
              </w:rPr>
              <w:t>X</w:t>
            </w:r>
          </w:p>
        </w:tc>
      </w:tr>
      <w:tr w:rsidR="00742165" w:rsidRPr="008D245A" w14:paraId="21C2073F" w14:textId="77777777" w:rsidTr="4EC9195E">
        <w:trPr>
          <w:trHeight w:val="397"/>
        </w:trPr>
        <w:tc>
          <w:tcPr>
            <w:tcW w:w="7513" w:type="dxa"/>
            <w:vAlign w:val="center"/>
          </w:tcPr>
          <w:p w14:paraId="4C7DFBF7" w14:textId="026B5F66" w:rsidR="00742165" w:rsidRPr="008961B2" w:rsidRDefault="00742165" w:rsidP="00742165">
            <w:pPr>
              <w:rPr>
                <w:rFonts w:ascii="Muli" w:hAnsi="Muli" w:cstheme="minorHAnsi"/>
                <w:sz w:val="21"/>
                <w:szCs w:val="21"/>
              </w:rPr>
            </w:pPr>
            <w:r w:rsidRPr="008961B2">
              <w:rPr>
                <w:rFonts w:ascii="Muli" w:hAnsi="Muli" w:cstheme="minorHAnsi"/>
                <w:sz w:val="21"/>
                <w:szCs w:val="21"/>
              </w:rPr>
              <w:t>Accuracy and attention to detail</w:t>
            </w:r>
          </w:p>
        </w:tc>
        <w:tc>
          <w:tcPr>
            <w:tcW w:w="709" w:type="dxa"/>
            <w:vAlign w:val="center"/>
          </w:tcPr>
          <w:p w14:paraId="18381736" w14:textId="21CD7672" w:rsidR="00742165" w:rsidRPr="00C9154E" w:rsidRDefault="00742165" w:rsidP="00742165">
            <w:pPr>
              <w:rPr>
                <w:rFonts w:ascii="Muli" w:hAnsi="Muli" w:cstheme="minorHAnsi"/>
                <w:bCs w:val="0"/>
                <w:sz w:val="21"/>
                <w:szCs w:val="21"/>
              </w:rPr>
            </w:pPr>
            <w:r>
              <w:rPr>
                <w:rFonts w:ascii="Muli" w:hAnsi="Muli" w:cstheme="minorHAnsi"/>
                <w:bCs w:val="0"/>
                <w:sz w:val="21"/>
                <w:szCs w:val="21"/>
              </w:rPr>
              <w:t>E</w:t>
            </w:r>
          </w:p>
        </w:tc>
        <w:tc>
          <w:tcPr>
            <w:tcW w:w="709" w:type="dxa"/>
            <w:vAlign w:val="center"/>
          </w:tcPr>
          <w:p w14:paraId="3ADF3C59" w14:textId="2DC928A8" w:rsidR="00742165" w:rsidRPr="00C9154E" w:rsidRDefault="00742165" w:rsidP="00742165">
            <w:pPr>
              <w:rPr>
                <w:rFonts w:ascii="Muli" w:hAnsi="Muli" w:cstheme="minorHAnsi"/>
                <w:bCs w:val="0"/>
                <w:sz w:val="21"/>
                <w:szCs w:val="21"/>
              </w:rPr>
            </w:pPr>
            <w:r w:rsidRPr="00C545E3">
              <w:rPr>
                <w:rFonts w:ascii="Muli" w:hAnsi="Muli" w:cstheme="minorHAnsi"/>
                <w:bCs w:val="0"/>
                <w:sz w:val="21"/>
                <w:szCs w:val="21"/>
              </w:rPr>
              <w:t>X</w:t>
            </w:r>
          </w:p>
        </w:tc>
        <w:tc>
          <w:tcPr>
            <w:tcW w:w="804" w:type="dxa"/>
            <w:vAlign w:val="center"/>
          </w:tcPr>
          <w:p w14:paraId="211AF1FC" w14:textId="478F6F32" w:rsidR="00742165" w:rsidRPr="00C9154E" w:rsidRDefault="00742165" w:rsidP="00742165">
            <w:pPr>
              <w:rPr>
                <w:rFonts w:ascii="Muli" w:hAnsi="Muli" w:cstheme="minorHAnsi"/>
                <w:bCs w:val="0"/>
                <w:sz w:val="21"/>
                <w:szCs w:val="21"/>
              </w:rPr>
            </w:pPr>
            <w:r w:rsidRPr="00C545E3">
              <w:rPr>
                <w:rFonts w:ascii="Muli" w:hAnsi="Muli" w:cstheme="minorHAnsi"/>
                <w:bCs w:val="0"/>
                <w:sz w:val="21"/>
                <w:szCs w:val="21"/>
              </w:rPr>
              <w:t>X</w:t>
            </w:r>
          </w:p>
        </w:tc>
      </w:tr>
      <w:tr w:rsidR="00742165" w:rsidRPr="008D245A" w14:paraId="0B063224" w14:textId="77777777" w:rsidTr="4EC9195E">
        <w:trPr>
          <w:trHeight w:val="397"/>
        </w:trPr>
        <w:tc>
          <w:tcPr>
            <w:tcW w:w="7513" w:type="dxa"/>
            <w:vAlign w:val="center"/>
          </w:tcPr>
          <w:p w14:paraId="6F7D2506" w14:textId="050431FB" w:rsidR="00742165" w:rsidRPr="008961B2" w:rsidRDefault="00742165" w:rsidP="00742165">
            <w:pPr>
              <w:rPr>
                <w:rFonts w:ascii="Muli" w:hAnsi="Muli" w:cstheme="minorHAnsi"/>
                <w:sz w:val="21"/>
                <w:szCs w:val="21"/>
              </w:rPr>
            </w:pPr>
            <w:r w:rsidRPr="008961B2">
              <w:rPr>
                <w:rFonts w:ascii="Muli" w:hAnsi="Muli" w:cstheme="minorHAnsi"/>
                <w:sz w:val="21"/>
                <w:szCs w:val="21"/>
              </w:rPr>
              <w:t>Good timekeeping and reliability</w:t>
            </w:r>
          </w:p>
        </w:tc>
        <w:tc>
          <w:tcPr>
            <w:tcW w:w="709" w:type="dxa"/>
            <w:vAlign w:val="center"/>
          </w:tcPr>
          <w:p w14:paraId="2F0249D3" w14:textId="6245BAF8" w:rsidR="00742165" w:rsidRPr="00C9154E" w:rsidRDefault="00742165" w:rsidP="00742165">
            <w:pPr>
              <w:rPr>
                <w:rFonts w:ascii="Muli" w:hAnsi="Muli" w:cstheme="minorHAnsi"/>
                <w:bCs w:val="0"/>
                <w:sz w:val="21"/>
                <w:szCs w:val="21"/>
              </w:rPr>
            </w:pPr>
            <w:r>
              <w:rPr>
                <w:rFonts w:ascii="Muli" w:hAnsi="Muli" w:cstheme="minorHAnsi"/>
                <w:bCs w:val="0"/>
                <w:sz w:val="21"/>
                <w:szCs w:val="21"/>
              </w:rPr>
              <w:t>E</w:t>
            </w:r>
          </w:p>
        </w:tc>
        <w:tc>
          <w:tcPr>
            <w:tcW w:w="709" w:type="dxa"/>
            <w:vAlign w:val="center"/>
          </w:tcPr>
          <w:p w14:paraId="05D6EAC3" w14:textId="19296D9B" w:rsidR="00742165" w:rsidRPr="00C9154E" w:rsidRDefault="00742165" w:rsidP="00742165">
            <w:pPr>
              <w:rPr>
                <w:rFonts w:ascii="Muli" w:hAnsi="Muli" w:cstheme="minorHAnsi"/>
                <w:bCs w:val="0"/>
                <w:sz w:val="21"/>
                <w:szCs w:val="21"/>
              </w:rPr>
            </w:pPr>
            <w:r w:rsidRPr="00C545E3">
              <w:rPr>
                <w:rFonts w:ascii="Muli" w:hAnsi="Muli" w:cstheme="minorHAnsi"/>
                <w:bCs w:val="0"/>
                <w:sz w:val="21"/>
                <w:szCs w:val="21"/>
              </w:rPr>
              <w:t>X</w:t>
            </w:r>
          </w:p>
        </w:tc>
        <w:tc>
          <w:tcPr>
            <w:tcW w:w="804" w:type="dxa"/>
            <w:vAlign w:val="center"/>
          </w:tcPr>
          <w:p w14:paraId="20F8FCC7" w14:textId="64A9B351" w:rsidR="00742165" w:rsidRPr="00C9154E" w:rsidRDefault="00742165" w:rsidP="00742165">
            <w:pPr>
              <w:rPr>
                <w:rFonts w:ascii="Muli" w:hAnsi="Muli" w:cstheme="minorHAnsi"/>
                <w:bCs w:val="0"/>
                <w:sz w:val="21"/>
                <w:szCs w:val="21"/>
              </w:rPr>
            </w:pPr>
            <w:r w:rsidRPr="00C545E3">
              <w:rPr>
                <w:rFonts w:ascii="Muli" w:hAnsi="Muli" w:cstheme="minorHAnsi"/>
                <w:bCs w:val="0"/>
                <w:sz w:val="21"/>
                <w:szCs w:val="21"/>
              </w:rPr>
              <w:t>X</w:t>
            </w:r>
          </w:p>
        </w:tc>
      </w:tr>
      <w:tr w:rsidR="00742165" w:rsidRPr="008D245A" w14:paraId="45424D63" w14:textId="77777777" w:rsidTr="4EC9195E">
        <w:trPr>
          <w:trHeight w:val="397"/>
        </w:trPr>
        <w:tc>
          <w:tcPr>
            <w:tcW w:w="7513" w:type="dxa"/>
            <w:vAlign w:val="center"/>
          </w:tcPr>
          <w:p w14:paraId="2DDA6F66" w14:textId="7515EC47" w:rsidR="00742165" w:rsidRPr="008961B2" w:rsidRDefault="00742165" w:rsidP="00742165">
            <w:pPr>
              <w:rPr>
                <w:rFonts w:ascii="Muli" w:hAnsi="Muli" w:cstheme="minorHAnsi"/>
                <w:sz w:val="21"/>
                <w:szCs w:val="21"/>
              </w:rPr>
            </w:pPr>
            <w:r>
              <w:rPr>
                <w:rFonts w:ascii="Muli" w:hAnsi="Muli" w:cstheme="minorHAnsi"/>
                <w:sz w:val="21"/>
                <w:szCs w:val="21"/>
              </w:rPr>
              <w:t>Ability to work as part of a team</w:t>
            </w:r>
          </w:p>
        </w:tc>
        <w:tc>
          <w:tcPr>
            <w:tcW w:w="709" w:type="dxa"/>
            <w:vAlign w:val="center"/>
          </w:tcPr>
          <w:p w14:paraId="2FF068B5" w14:textId="2D55B019" w:rsidR="00742165" w:rsidRPr="00C9154E" w:rsidRDefault="00742165" w:rsidP="00742165">
            <w:pPr>
              <w:rPr>
                <w:rFonts w:ascii="Muli" w:hAnsi="Muli" w:cstheme="minorHAnsi"/>
                <w:bCs w:val="0"/>
                <w:sz w:val="21"/>
                <w:szCs w:val="21"/>
              </w:rPr>
            </w:pPr>
            <w:r>
              <w:rPr>
                <w:rFonts w:ascii="Muli" w:hAnsi="Muli" w:cstheme="minorHAnsi"/>
                <w:bCs w:val="0"/>
                <w:sz w:val="21"/>
                <w:szCs w:val="21"/>
              </w:rPr>
              <w:t>E</w:t>
            </w:r>
          </w:p>
        </w:tc>
        <w:tc>
          <w:tcPr>
            <w:tcW w:w="709" w:type="dxa"/>
            <w:vAlign w:val="center"/>
          </w:tcPr>
          <w:p w14:paraId="34EDBAA0" w14:textId="655EA31B" w:rsidR="00742165" w:rsidRPr="00C9154E" w:rsidRDefault="00742165" w:rsidP="00742165">
            <w:pPr>
              <w:rPr>
                <w:rFonts w:ascii="Muli" w:hAnsi="Muli" w:cstheme="minorHAnsi"/>
                <w:bCs w:val="0"/>
                <w:sz w:val="21"/>
                <w:szCs w:val="21"/>
              </w:rPr>
            </w:pPr>
            <w:r w:rsidRPr="00C545E3">
              <w:rPr>
                <w:rFonts w:ascii="Muli" w:hAnsi="Muli" w:cstheme="minorHAnsi"/>
                <w:bCs w:val="0"/>
                <w:sz w:val="21"/>
                <w:szCs w:val="21"/>
              </w:rPr>
              <w:t>X</w:t>
            </w:r>
          </w:p>
        </w:tc>
        <w:tc>
          <w:tcPr>
            <w:tcW w:w="804" w:type="dxa"/>
            <w:vAlign w:val="center"/>
          </w:tcPr>
          <w:p w14:paraId="1F1D61EC" w14:textId="5D5128AE" w:rsidR="00742165" w:rsidRPr="00C9154E" w:rsidRDefault="00742165" w:rsidP="00742165">
            <w:pPr>
              <w:rPr>
                <w:rFonts w:ascii="Muli" w:hAnsi="Muli" w:cstheme="minorHAnsi"/>
                <w:bCs w:val="0"/>
                <w:sz w:val="21"/>
                <w:szCs w:val="21"/>
              </w:rPr>
            </w:pPr>
            <w:r w:rsidRPr="00C545E3">
              <w:rPr>
                <w:rFonts w:ascii="Muli" w:hAnsi="Muli" w:cstheme="minorHAnsi"/>
                <w:bCs w:val="0"/>
                <w:sz w:val="21"/>
                <w:szCs w:val="21"/>
              </w:rPr>
              <w:t>X</w:t>
            </w:r>
          </w:p>
        </w:tc>
      </w:tr>
      <w:tr w:rsidR="00742165" w:rsidRPr="008D245A" w14:paraId="3F9C0BD6" w14:textId="77777777" w:rsidTr="4EC9195E">
        <w:trPr>
          <w:trHeight w:val="397"/>
        </w:trPr>
        <w:tc>
          <w:tcPr>
            <w:tcW w:w="7513" w:type="dxa"/>
            <w:vAlign w:val="center"/>
          </w:tcPr>
          <w:p w14:paraId="5A2D431B" w14:textId="4F3E47C3" w:rsidR="00742165" w:rsidRPr="008961B2" w:rsidRDefault="5E513569" w:rsidP="00F31E76">
            <w:pPr>
              <w:spacing w:line="259" w:lineRule="auto"/>
              <w:rPr>
                <w:rFonts w:ascii="Muli" w:hAnsi="Muli" w:cstheme="minorBidi"/>
                <w:sz w:val="21"/>
                <w:szCs w:val="21"/>
              </w:rPr>
            </w:pPr>
            <w:r w:rsidRPr="4EC9195E">
              <w:rPr>
                <w:rFonts w:ascii="Muli" w:hAnsi="Muli" w:cstheme="minorBidi"/>
                <w:sz w:val="21"/>
                <w:szCs w:val="21"/>
              </w:rPr>
              <w:t xml:space="preserve">An </w:t>
            </w:r>
            <w:r w:rsidR="664F087A" w:rsidRPr="4EC9195E">
              <w:rPr>
                <w:rFonts w:ascii="Muli" w:hAnsi="Muli" w:cstheme="minorBidi"/>
                <w:sz w:val="21"/>
                <w:szCs w:val="21"/>
              </w:rPr>
              <w:t xml:space="preserve">understanding of SEND and </w:t>
            </w:r>
            <w:r w:rsidR="7B48EC19" w:rsidRPr="4EC9195E">
              <w:rPr>
                <w:rFonts w:ascii="Muli" w:hAnsi="Muli" w:cstheme="minorBidi"/>
                <w:sz w:val="21"/>
                <w:szCs w:val="21"/>
              </w:rPr>
              <w:t xml:space="preserve">vulnerable groups </w:t>
            </w:r>
          </w:p>
        </w:tc>
        <w:tc>
          <w:tcPr>
            <w:tcW w:w="709" w:type="dxa"/>
            <w:vAlign w:val="center"/>
          </w:tcPr>
          <w:p w14:paraId="1574456B" w14:textId="4B51888C" w:rsidR="00742165" w:rsidRPr="00C9154E" w:rsidRDefault="00742165" w:rsidP="00742165">
            <w:pPr>
              <w:rPr>
                <w:rFonts w:ascii="Muli" w:hAnsi="Muli" w:cstheme="minorHAnsi"/>
                <w:bCs w:val="0"/>
                <w:sz w:val="21"/>
                <w:szCs w:val="21"/>
              </w:rPr>
            </w:pPr>
            <w:r>
              <w:rPr>
                <w:rFonts w:ascii="Muli" w:hAnsi="Muli" w:cstheme="minorHAnsi"/>
                <w:bCs w:val="0"/>
                <w:sz w:val="21"/>
                <w:szCs w:val="21"/>
              </w:rPr>
              <w:t>E</w:t>
            </w:r>
          </w:p>
        </w:tc>
        <w:tc>
          <w:tcPr>
            <w:tcW w:w="709" w:type="dxa"/>
            <w:vAlign w:val="center"/>
          </w:tcPr>
          <w:p w14:paraId="2897DA50" w14:textId="7AA42DCE" w:rsidR="00742165" w:rsidRPr="00C9154E" w:rsidRDefault="00742165" w:rsidP="00742165">
            <w:pPr>
              <w:rPr>
                <w:rFonts w:ascii="Muli" w:hAnsi="Muli" w:cstheme="minorHAnsi"/>
                <w:bCs w:val="0"/>
                <w:sz w:val="21"/>
                <w:szCs w:val="21"/>
              </w:rPr>
            </w:pPr>
            <w:r w:rsidRPr="00C545E3">
              <w:rPr>
                <w:rFonts w:ascii="Muli" w:hAnsi="Muli" w:cstheme="minorHAnsi"/>
                <w:bCs w:val="0"/>
                <w:sz w:val="21"/>
                <w:szCs w:val="21"/>
              </w:rPr>
              <w:t>X</w:t>
            </w:r>
          </w:p>
        </w:tc>
        <w:tc>
          <w:tcPr>
            <w:tcW w:w="804" w:type="dxa"/>
            <w:vAlign w:val="center"/>
          </w:tcPr>
          <w:p w14:paraId="649EEAA1" w14:textId="0D927787" w:rsidR="00742165" w:rsidRPr="00C9154E" w:rsidRDefault="00742165" w:rsidP="00742165">
            <w:pPr>
              <w:rPr>
                <w:rFonts w:ascii="Muli" w:hAnsi="Muli" w:cstheme="minorHAnsi"/>
                <w:bCs w:val="0"/>
                <w:sz w:val="21"/>
                <w:szCs w:val="21"/>
              </w:rPr>
            </w:pPr>
            <w:r w:rsidRPr="00C545E3">
              <w:rPr>
                <w:rFonts w:ascii="Muli" w:hAnsi="Muli" w:cstheme="minorHAnsi"/>
                <w:bCs w:val="0"/>
                <w:sz w:val="21"/>
                <w:szCs w:val="21"/>
              </w:rPr>
              <w:t>X</w:t>
            </w:r>
          </w:p>
        </w:tc>
      </w:tr>
      <w:tr w:rsidR="00742165" w:rsidRPr="008D245A" w14:paraId="5723C2F8" w14:textId="77777777" w:rsidTr="4EC9195E">
        <w:trPr>
          <w:trHeight w:val="397"/>
        </w:trPr>
        <w:tc>
          <w:tcPr>
            <w:tcW w:w="7513" w:type="dxa"/>
            <w:vAlign w:val="center"/>
          </w:tcPr>
          <w:p w14:paraId="0FBB1FDE" w14:textId="423E69A9" w:rsidR="00742165" w:rsidRPr="002859AF" w:rsidRDefault="00742165" w:rsidP="00742165">
            <w:pPr>
              <w:rPr>
                <w:rFonts w:ascii="Muli" w:hAnsi="Muli" w:cstheme="minorHAnsi"/>
                <w:sz w:val="21"/>
                <w:szCs w:val="21"/>
              </w:rPr>
            </w:pPr>
            <w:r w:rsidRPr="00D3043D">
              <w:rPr>
                <w:rFonts w:ascii="Muli" w:hAnsi="Muli" w:cstheme="minorHAnsi"/>
                <w:sz w:val="21"/>
                <w:szCs w:val="21"/>
              </w:rPr>
              <w:t>Ability to use technology</w:t>
            </w:r>
            <w:r>
              <w:rPr>
                <w:rFonts w:ascii="Muli" w:hAnsi="Muli" w:cstheme="minorHAnsi"/>
                <w:sz w:val="21"/>
                <w:szCs w:val="21"/>
              </w:rPr>
              <w:t xml:space="preserve"> to a </w:t>
            </w:r>
            <w:r w:rsidR="00115352">
              <w:rPr>
                <w:rFonts w:ascii="Muli" w:hAnsi="Muli" w:cstheme="minorHAnsi"/>
                <w:sz w:val="21"/>
                <w:szCs w:val="21"/>
              </w:rPr>
              <w:t>good</w:t>
            </w:r>
            <w:r>
              <w:rPr>
                <w:rFonts w:ascii="Muli" w:hAnsi="Muli" w:cstheme="minorHAnsi"/>
                <w:sz w:val="21"/>
                <w:szCs w:val="21"/>
              </w:rPr>
              <w:t xml:space="preserve"> level</w:t>
            </w:r>
            <w:r w:rsidRPr="00D3043D">
              <w:rPr>
                <w:rFonts w:ascii="Muli" w:hAnsi="Muli" w:cstheme="minorHAnsi"/>
                <w:sz w:val="21"/>
                <w:szCs w:val="21"/>
              </w:rPr>
              <w:t xml:space="preserve"> (</w:t>
            </w:r>
            <w:proofErr w:type="gramStart"/>
            <w:r w:rsidRPr="00D3043D">
              <w:rPr>
                <w:rFonts w:ascii="Muli" w:hAnsi="Muli" w:cstheme="minorHAnsi"/>
                <w:sz w:val="21"/>
                <w:szCs w:val="21"/>
              </w:rPr>
              <w:t>e.g.</w:t>
            </w:r>
            <w:proofErr w:type="gramEnd"/>
            <w:r w:rsidRPr="00D3043D">
              <w:rPr>
                <w:rFonts w:ascii="Muli" w:hAnsi="Muli" w:cstheme="minorHAnsi"/>
                <w:sz w:val="21"/>
                <w:szCs w:val="21"/>
              </w:rPr>
              <w:t xml:space="preserve"> computer, photocopier)</w:t>
            </w:r>
          </w:p>
        </w:tc>
        <w:tc>
          <w:tcPr>
            <w:tcW w:w="709" w:type="dxa"/>
            <w:vAlign w:val="center"/>
          </w:tcPr>
          <w:p w14:paraId="18C252A8" w14:textId="7E77BB8E" w:rsidR="00742165" w:rsidRPr="00C9154E" w:rsidRDefault="00742165" w:rsidP="00742165">
            <w:pPr>
              <w:rPr>
                <w:rFonts w:ascii="Muli" w:hAnsi="Muli" w:cstheme="minorHAnsi"/>
                <w:bCs w:val="0"/>
                <w:sz w:val="21"/>
                <w:szCs w:val="21"/>
              </w:rPr>
            </w:pPr>
            <w:r>
              <w:rPr>
                <w:rFonts w:ascii="Muli" w:hAnsi="Muli" w:cstheme="minorHAnsi"/>
                <w:bCs w:val="0"/>
                <w:sz w:val="21"/>
                <w:szCs w:val="21"/>
              </w:rPr>
              <w:t>E</w:t>
            </w:r>
          </w:p>
        </w:tc>
        <w:tc>
          <w:tcPr>
            <w:tcW w:w="709" w:type="dxa"/>
            <w:vAlign w:val="center"/>
          </w:tcPr>
          <w:p w14:paraId="71E9A3B0" w14:textId="077E205D" w:rsidR="00742165" w:rsidRPr="00C9154E" w:rsidRDefault="00742165" w:rsidP="00742165">
            <w:pPr>
              <w:rPr>
                <w:rFonts w:ascii="Muli" w:hAnsi="Muli" w:cstheme="minorHAnsi"/>
                <w:bCs w:val="0"/>
                <w:sz w:val="21"/>
                <w:szCs w:val="21"/>
              </w:rPr>
            </w:pPr>
            <w:r w:rsidRPr="00C545E3">
              <w:rPr>
                <w:rFonts w:ascii="Muli" w:hAnsi="Muli" w:cstheme="minorHAnsi"/>
                <w:bCs w:val="0"/>
                <w:sz w:val="21"/>
                <w:szCs w:val="21"/>
              </w:rPr>
              <w:t>X</w:t>
            </w:r>
          </w:p>
        </w:tc>
        <w:tc>
          <w:tcPr>
            <w:tcW w:w="804" w:type="dxa"/>
            <w:vAlign w:val="center"/>
          </w:tcPr>
          <w:p w14:paraId="2B397AAB" w14:textId="47002120" w:rsidR="00742165" w:rsidRPr="00C9154E" w:rsidRDefault="00742165" w:rsidP="00742165">
            <w:pPr>
              <w:rPr>
                <w:rFonts w:ascii="Muli" w:hAnsi="Muli" w:cstheme="minorHAnsi"/>
                <w:bCs w:val="0"/>
                <w:sz w:val="21"/>
                <w:szCs w:val="21"/>
              </w:rPr>
            </w:pPr>
            <w:r w:rsidRPr="00C545E3">
              <w:rPr>
                <w:rFonts w:ascii="Muli" w:hAnsi="Muli" w:cstheme="minorHAnsi"/>
                <w:bCs w:val="0"/>
                <w:sz w:val="21"/>
                <w:szCs w:val="21"/>
              </w:rPr>
              <w:t>X</w:t>
            </w:r>
          </w:p>
        </w:tc>
      </w:tr>
      <w:tr w:rsidR="00742165" w:rsidRPr="008D245A" w14:paraId="7629B22A" w14:textId="77777777" w:rsidTr="4EC9195E">
        <w:trPr>
          <w:trHeight w:val="397"/>
        </w:trPr>
        <w:tc>
          <w:tcPr>
            <w:tcW w:w="7513" w:type="dxa"/>
            <w:vAlign w:val="center"/>
          </w:tcPr>
          <w:p w14:paraId="6A173676" w14:textId="461B2879" w:rsidR="00742165" w:rsidRPr="00D3043D" w:rsidRDefault="00742165" w:rsidP="00742165">
            <w:pPr>
              <w:rPr>
                <w:rFonts w:ascii="Muli" w:hAnsi="Muli" w:cstheme="minorHAnsi"/>
                <w:sz w:val="21"/>
                <w:szCs w:val="21"/>
              </w:rPr>
            </w:pPr>
            <w:r>
              <w:rPr>
                <w:rFonts w:ascii="Muli" w:hAnsi="Muli" w:cstheme="minorHAnsi"/>
                <w:sz w:val="21"/>
                <w:szCs w:val="21"/>
              </w:rPr>
              <w:t xml:space="preserve">Ability to undertake basic level data analysis </w:t>
            </w:r>
          </w:p>
        </w:tc>
        <w:tc>
          <w:tcPr>
            <w:tcW w:w="709" w:type="dxa"/>
            <w:vAlign w:val="center"/>
          </w:tcPr>
          <w:p w14:paraId="17913D43" w14:textId="1AEC8359" w:rsidR="00742165" w:rsidRPr="00C9154E" w:rsidRDefault="00742165" w:rsidP="00742165">
            <w:pPr>
              <w:rPr>
                <w:rFonts w:ascii="Muli" w:hAnsi="Muli" w:cstheme="minorHAnsi"/>
                <w:bCs w:val="0"/>
                <w:sz w:val="21"/>
                <w:szCs w:val="21"/>
              </w:rPr>
            </w:pPr>
            <w:r>
              <w:rPr>
                <w:rFonts w:ascii="Muli" w:hAnsi="Muli" w:cstheme="minorHAnsi"/>
                <w:bCs w:val="0"/>
                <w:sz w:val="21"/>
                <w:szCs w:val="21"/>
              </w:rPr>
              <w:t>E</w:t>
            </w:r>
          </w:p>
        </w:tc>
        <w:tc>
          <w:tcPr>
            <w:tcW w:w="709" w:type="dxa"/>
            <w:vAlign w:val="center"/>
          </w:tcPr>
          <w:p w14:paraId="39E7F880" w14:textId="0CAC5240" w:rsidR="00742165" w:rsidRPr="00C9154E" w:rsidRDefault="00742165" w:rsidP="00742165">
            <w:pPr>
              <w:rPr>
                <w:rFonts w:ascii="Muli" w:hAnsi="Muli" w:cstheme="minorHAnsi"/>
                <w:bCs w:val="0"/>
                <w:sz w:val="21"/>
                <w:szCs w:val="21"/>
              </w:rPr>
            </w:pPr>
            <w:r w:rsidRPr="00C545E3">
              <w:rPr>
                <w:rFonts w:ascii="Muli" w:hAnsi="Muli" w:cstheme="minorHAnsi"/>
                <w:bCs w:val="0"/>
                <w:sz w:val="21"/>
                <w:szCs w:val="21"/>
              </w:rPr>
              <w:t>X</w:t>
            </w:r>
          </w:p>
        </w:tc>
        <w:tc>
          <w:tcPr>
            <w:tcW w:w="804" w:type="dxa"/>
            <w:vAlign w:val="center"/>
          </w:tcPr>
          <w:p w14:paraId="13351314" w14:textId="6B03B378" w:rsidR="00742165" w:rsidRPr="00C9154E" w:rsidRDefault="00742165" w:rsidP="00742165">
            <w:pPr>
              <w:rPr>
                <w:rFonts w:ascii="Muli" w:hAnsi="Muli" w:cstheme="minorHAnsi"/>
                <w:bCs w:val="0"/>
                <w:sz w:val="21"/>
                <w:szCs w:val="21"/>
              </w:rPr>
            </w:pPr>
            <w:r w:rsidRPr="00C545E3">
              <w:rPr>
                <w:rFonts w:ascii="Muli" w:hAnsi="Muli" w:cstheme="minorHAnsi"/>
                <w:bCs w:val="0"/>
                <w:sz w:val="21"/>
                <w:szCs w:val="21"/>
              </w:rPr>
              <w:t>X</w:t>
            </w:r>
          </w:p>
        </w:tc>
      </w:tr>
      <w:tr w:rsidR="00742165" w:rsidRPr="008D245A" w14:paraId="018E0FC0" w14:textId="77777777" w:rsidTr="4EC9195E">
        <w:trPr>
          <w:trHeight w:val="397"/>
        </w:trPr>
        <w:tc>
          <w:tcPr>
            <w:tcW w:w="7513" w:type="dxa"/>
            <w:vAlign w:val="center"/>
          </w:tcPr>
          <w:p w14:paraId="2BFBA511" w14:textId="20645DC9" w:rsidR="00742165" w:rsidRPr="002859AF" w:rsidRDefault="00742165" w:rsidP="00742165">
            <w:pPr>
              <w:rPr>
                <w:rFonts w:ascii="Muli" w:hAnsi="Muli" w:cstheme="minorBidi"/>
                <w:sz w:val="21"/>
                <w:szCs w:val="21"/>
              </w:rPr>
            </w:pPr>
            <w:r w:rsidRPr="5FDF3BBB">
              <w:rPr>
                <w:rFonts w:ascii="Muli" w:hAnsi="Muli" w:cstheme="minorBidi"/>
                <w:sz w:val="21"/>
                <w:szCs w:val="21"/>
              </w:rPr>
              <w:t>Always maintain the confidentiality of information</w:t>
            </w:r>
          </w:p>
        </w:tc>
        <w:tc>
          <w:tcPr>
            <w:tcW w:w="709" w:type="dxa"/>
            <w:vAlign w:val="center"/>
          </w:tcPr>
          <w:p w14:paraId="6FF8518B" w14:textId="526328B3" w:rsidR="00742165" w:rsidRPr="00C9154E" w:rsidRDefault="00742165" w:rsidP="00742165">
            <w:pPr>
              <w:rPr>
                <w:rFonts w:ascii="Muli" w:hAnsi="Muli" w:cstheme="minorHAnsi"/>
                <w:bCs w:val="0"/>
                <w:sz w:val="21"/>
                <w:szCs w:val="21"/>
              </w:rPr>
            </w:pPr>
            <w:r>
              <w:rPr>
                <w:rFonts w:ascii="Muli" w:hAnsi="Muli" w:cstheme="minorHAnsi"/>
                <w:bCs w:val="0"/>
                <w:sz w:val="21"/>
                <w:szCs w:val="21"/>
              </w:rPr>
              <w:t>E</w:t>
            </w:r>
          </w:p>
        </w:tc>
        <w:tc>
          <w:tcPr>
            <w:tcW w:w="709" w:type="dxa"/>
            <w:vAlign w:val="center"/>
          </w:tcPr>
          <w:p w14:paraId="245D2F91" w14:textId="49DC1925" w:rsidR="00742165" w:rsidRPr="00C9154E" w:rsidRDefault="00742165" w:rsidP="00742165">
            <w:pPr>
              <w:rPr>
                <w:rFonts w:ascii="Muli" w:hAnsi="Muli" w:cstheme="minorHAnsi"/>
                <w:bCs w:val="0"/>
                <w:sz w:val="21"/>
                <w:szCs w:val="21"/>
              </w:rPr>
            </w:pPr>
            <w:r w:rsidRPr="00C545E3">
              <w:rPr>
                <w:rFonts w:ascii="Muli" w:hAnsi="Muli" w:cstheme="minorHAnsi"/>
                <w:bCs w:val="0"/>
                <w:sz w:val="21"/>
                <w:szCs w:val="21"/>
              </w:rPr>
              <w:t>X</w:t>
            </w:r>
          </w:p>
        </w:tc>
        <w:tc>
          <w:tcPr>
            <w:tcW w:w="804" w:type="dxa"/>
            <w:vAlign w:val="center"/>
          </w:tcPr>
          <w:p w14:paraId="25F6A113" w14:textId="0809038D" w:rsidR="00742165" w:rsidRPr="00C9154E" w:rsidRDefault="00742165" w:rsidP="00742165">
            <w:pPr>
              <w:rPr>
                <w:rFonts w:ascii="Muli" w:hAnsi="Muli" w:cstheme="minorHAnsi"/>
                <w:bCs w:val="0"/>
                <w:sz w:val="21"/>
                <w:szCs w:val="21"/>
              </w:rPr>
            </w:pPr>
            <w:r w:rsidRPr="00C545E3">
              <w:rPr>
                <w:rFonts w:ascii="Muli" w:hAnsi="Muli" w:cstheme="minorHAnsi"/>
                <w:bCs w:val="0"/>
                <w:sz w:val="21"/>
                <w:szCs w:val="21"/>
              </w:rPr>
              <w:t>X</w:t>
            </w:r>
          </w:p>
        </w:tc>
      </w:tr>
      <w:tr w:rsidR="00742165" w:rsidRPr="008D245A" w14:paraId="785C51ED" w14:textId="77777777" w:rsidTr="4EC9195E">
        <w:trPr>
          <w:trHeight w:val="397"/>
        </w:trPr>
        <w:tc>
          <w:tcPr>
            <w:tcW w:w="7513" w:type="dxa"/>
            <w:vAlign w:val="center"/>
          </w:tcPr>
          <w:p w14:paraId="601FE275" w14:textId="2353F5BC" w:rsidR="00742165" w:rsidRPr="002859AF" w:rsidRDefault="664F087A" w:rsidP="4EC9195E">
            <w:pPr>
              <w:rPr>
                <w:rFonts w:ascii="Muli" w:hAnsi="Muli" w:cstheme="minorBidi"/>
                <w:sz w:val="21"/>
                <w:szCs w:val="21"/>
              </w:rPr>
            </w:pPr>
            <w:r w:rsidRPr="4EC9195E">
              <w:rPr>
                <w:rFonts w:ascii="Muli" w:hAnsi="Muli" w:cstheme="minorBidi"/>
                <w:sz w:val="21"/>
                <w:szCs w:val="21"/>
              </w:rPr>
              <w:t>Knowledge and understanding of Safeguarding and the welfare of children and young persons</w:t>
            </w:r>
          </w:p>
        </w:tc>
        <w:tc>
          <w:tcPr>
            <w:tcW w:w="709" w:type="dxa"/>
            <w:vAlign w:val="center"/>
          </w:tcPr>
          <w:p w14:paraId="423F9D16" w14:textId="411D4D71" w:rsidR="00742165" w:rsidRPr="00C9154E" w:rsidRDefault="00742165" w:rsidP="00742165">
            <w:pPr>
              <w:rPr>
                <w:rFonts w:ascii="Muli" w:hAnsi="Muli" w:cstheme="minorHAnsi"/>
                <w:bCs w:val="0"/>
                <w:sz w:val="21"/>
                <w:szCs w:val="21"/>
              </w:rPr>
            </w:pPr>
            <w:r>
              <w:rPr>
                <w:rFonts w:ascii="Muli" w:hAnsi="Muli" w:cstheme="minorHAnsi"/>
                <w:bCs w:val="0"/>
                <w:sz w:val="21"/>
                <w:szCs w:val="21"/>
              </w:rPr>
              <w:t>E</w:t>
            </w:r>
          </w:p>
        </w:tc>
        <w:tc>
          <w:tcPr>
            <w:tcW w:w="709" w:type="dxa"/>
            <w:vAlign w:val="center"/>
          </w:tcPr>
          <w:p w14:paraId="1D7A3521" w14:textId="1BBD8D9D" w:rsidR="00742165" w:rsidRPr="00C9154E" w:rsidRDefault="00742165" w:rsidP="00742165">
            <w:pPr>
              <w:rPr>
                <w:rFonts w:ascii="Muli" w:hAnsi="Muli" w:cstheme="minorHAnsi"/>
                <w:bCs w:val="0"/>
                <w:sz w:val="21"/>
                <w:szCs w:val="21"/>
              </w:rPr>
            </w:pPr>
            <w:r w:rsidRPr="00C545E3">
              <w:rPr>
                <w:rFonts w:ascii="Muli" w:hAnsi="Muli" w:cstheme="minorHAnsi"/>
                <w:bCs w:val="0"/>
                <w:sz w:val="21"/>
                <w:szCs w:val="21"/>
              </w:rPr>
              <w:t>X</w:t>
            </w:r>
          </w:p>
        </w:tc>
        <w:tc>
          <w:tcPr>
            <w:tcW w:w="804" w:type="dxa"/>
            <w:vAlign w:val="center"/>
          </w:tcPr>
          <w:p w14:paraId="7454E82F" w14:textId="5CD9DC90" w:rsidR="00742165" w:rsidRPr="00C9154E" w:rsidRDefault="00742165" w:rsidP="00742165">
            <w:pPr>
              <w:rPr>
                <w:rFonts w:ascii="Muli" w:hAnsi="Muli" w:cstheme="minorHAnsi"/>
                <w:bCs w:val="0"/>
                <w:sz w:val="21"/>
                <w:szCs w:val="21"/>
              </w:rPr>
            </w:pPr>
            <w:r w:rsidRPr="00C545E3">
              <w:rPr>
                <w:rFonts w:ascii="Muli" w:hAnsi="Muli" w:cstheme="minorHAnsi"/>
                <w:bCs w:val="0"/>
                <w:sz w:val="21"/>
                <w:szCs w:val="21"/>
              </w:rPr>
              <w:t>X</w:t>
            </w:r>
          </w:p>
        </w:tc>
      </w:tr>
      <w:tr w:rsidR="00CE36EB" w:rsidRPr="008D245A" w14:paraId="0F3CBFD3" w14:textId="77777777" w:rsidTr="4EC9195E">
        <w:trPr>
          <w:trHeight w:val="397"/>
        </w:trPr>
        <w:tc>
          <w:tcPr>
            <w:tcW w:w="9735" w:type="dxa"/>
            <w:gridSpan w:val="4"/>
            <w:shd w:val="clear" w:color="auto" w:fill="D9D9D9" w:themeFill="background1" w:themeFillShade="D9"/>
            <w:vAlign w:val="center"/>
          </w:tcPr>
          <w:p w14:paraId="6D9F318C" w14:textId="47F0B849" w:rsidR="00CE36EB" w:rsidRPr="008D245A" w:rsidRDefault="00CE36EB" w:rsidP="003D473F">
            <w:pPr>
              <w:rPr>
                <w:rFonts w:ascii="Muli" w:hAnsi="Muli" w:cstheme="minorHAnsi"/>
                <w:b/>
                <w:sz w:val="21"/>
                <w:szCs w:val="21"/>
              </w:rPr>
            </w:pPr>
            <w:r w:rsidRPr="008D245A">
              <w:rPr>
                <w:rFonts w:ascii="Muli" w:hAnsi="Muli" w:cstheme="minorHAnsi"/>
                <w:b/>
                <w:bCs w:val="0"/>
                <w:sz w:val="21"/>
                <w:szCs w:val="21"/>
              </w:rPr>
              <w:t>FURTHER REQUIREMENTS:</w:t>
            </w:r>
          </w:p>
        </w:tc>
      </w:tr>
      <w:tr w:rsidR="006651A8" w:rsidRPr="008D245A" w14:paraId="7BEE5619" w14:textId="77777777" w:rsidTr="4EC9195E">
        <w:trPr>
          <w:trHeight w:val="397"/>
        </w:trPr>
        <w:tc>
          <w:tcPr>
            <w:tcW w:w="7513" w:type="dxa"/>
            <w:vAlign w:val="center"/>
          </w:tcPr>
          <w:p w14:paraId="005C0607" w14:textId="4E831F98" w:rsidR="006651A8" w:rsidRPr="008D245A" w:rsidRDefault="0048661C" w:rsidP="00A63398">
            <w:pPr>
              <w:rPr>
                <w:rFonts w:ascii="Muli" w:hAnsi="Muli" w:cstheme="minorHAnsi"/>
                <w:sz w:val="21"/>
                <w:szCs w:val="21"/>
              </w:rPr>
            </w:pPr>
            <w:r w:rsidRPr="0048661C">
              <w:rPr>
                <w:rFonts w:ascii="Muli" w:hAnsi="Muli" w:cstheme="minorHAnsi"/>
                <w:sz w:val="21"/>
                <w:szCs w:val="21"/>
              </w:rPr>
              <w:t>Willingness to undertake development and training relevant to the role, when required</w:t>
            </w:r>
          </w:p>
        </w:tc>
        <w:tc>
          <w:tcPr>
            <w:tcW w:w="709" w:type="dxa"/>
            <w:vAlign w:val="center"/>
          </w:tcPr>
          <w:p w14:paraId="655FE420" w14:textId="167A9CCC" w:rsidR="006651A8" w:rsidRPr="00C9154E" w:rsidRDefault="00C84F19" w:rsidP="00A63398">
            <w:pPr>
              <w:rPr>
                <w:rFonts w:ascii="Muli" w:hAnsi="Muli" w:cstheme="minorHAnsi"/>
                <w:bCs w:val="0"/>
                <w:sz w:val="21"/>
                <w:szCs w:val="21"/>
              </w:rPr>
            </w:pPr>
            <w:r>
              <w:rPr>
                <w:rFonts w:ascii="Muli" w:hAnsi="Muli" w:cstheme="minorHAnsi"/>
                <w:bCs w:val="0"/>
                <w:sz w:val="21"/>
                <w:szCs w:val="21"/>
              </w:rPr>
              <w:t>E</w:t>
            </w:r>
          </w:p>
        </w:tc>
        <w:tc>
          <w:tcPr>
            <w:tcW w:w="709" w:type="dxa"/>
            <w:vAlign w:val="center"/>
          </w:tcPr>
          <w:p w14:paraId="2ABF9890" w14:textId="7FD58934" w:rsidR="006651A8" w:rsidRPr="00C9154E" w:rsidRDefault="00742165" w:rsidP="00A63398">
            <w:pPr>
              <w:rPr>
                <w:rFonts w:ascii="Muli" w:hAnsi="Muli" w:cstheme="minorHAnsi"/>
                <w:bCs w:val="0"/>
                <w:sz w:val="21"/>
                <w:szCs w:val="21"/>
              </w:rPr>
            </w:pPr>
            <w:r w:rsidRPr="00C9154E">
              <w:rPr>
                <w:rFonts w:ascii="Muli" w:hAnsi="Muli" w:cstheme="minorHAnsi"/>
                <w:bCs w:val="0"/>
                <w:sz w:val="21"/>
                <w:szCs w:val="21"/>
              </w:rPr>
              <w:t>X</w:t>
            </w:r>
          </w:p>
        </w:tc>
        <w:tc>
          <w:tcPr>
            <w:tcW w:w="804" w:type="dxa"/>
            <w:vAlign w:val="center"/>
          </w:tcPr>
          <w:p w14:paraId="134C949F" w14:textId="3DFD8A8C" w:rsidR="006651A8" w:rsidRPr="00C9154E" w:rsidRDefault="00742165" w:rsidP="00A63398">
            <w:pPr>
              <w:rPr>
                <w:rFonts w:ascii="Muli" w:hAnsi="Muli" w:cstheme="minorHAnsi"/>
                <w:bCs w:val="0"/>
                <w:sz w:val="21"/>
                <w:szCs w:val="21"/>
              </w:rPr>
            </w:pPr>
            <w:r w:rsidRPr="00C9154E">
              <w:rPr>
                <w:rFonts w:ascii="Muli" w:hAnsi="Muli" w:cstheme="minorHAnsi"/>
                <w:bCs w:val="0"/>
                <w:sz w:val="21"/>
                <w:szCs w:val="21"/>
              </w:rPr>
              <w:t>X</w:t>
            </w:r>
          </w:p>
        </w:tc>
      </w:tr>
    </w:tbl>
    <w:p w14:paraId="580E7BB9" w14:textId="77777777" w:rsidR="00562315" w:rsidRPr="008D245A" w:rsidRDefault="00562315" w:rsidP="00E90866">
      <w:pPr>
        <w:rPr>
          <w:rFonts w:ascii="Muli" w:hAnsi="Muli" w:cstheme="minorHAnsi"/>
          <w:sz w:val="21"/>
          <w:szCs w:val="21"/>
        </w:rPr>
      </w:pPr>
    </w:p>
    <w:sectPr w:rsidR="00562315" w:rsidRPr="008D245A" w:rsidSect="00263CE5">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A42A" w14:textId="77777777" w:rsidR="00AD490D" w:rsidRDefault="00AD490D">
      <w:r>
        <w:separator/>
      </w:r>
    </w:p>
  </w:endnote>
  <w:endnote w:type="continuationSeparator" w:id="0">
    <w:p w14:paraId="1A1735B8" w14:textId="77777777" w:rsidR="00AD490D" w:rsidRDefault="00AD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panose1 w:val="02000503000000000000"/>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96138"/>
      <w:docPartObj>
        <w:docPartGallery w:val="Page Numbers (Bottom of Page)"/>
        <w:docPartUnique/>
      </w:docPartObj>
    </w:sdtPr>
    <w:sdtEndPr>
      <w:rPr>
        <w:noProof/>
      </w:rPr>
    </w:sdtEndPr>
    <w:sdtContent>
      <w:p w14:paraId="73BD9DC8" w14:textId="77777777" w:rsidR="00825A2A" w:rsidRDefault="00825A2A">
        <w:pPr>
          <w:pStyle w:val="Footer"/>
          <w:jc w:val="right"/>
        </w:pPr>
        <w:r>
          <w:fldChar w:fldCharType="begin"/>
        </w:r>
        <w:r>
          <w:instrText xml:space="preserve"> PAGE   \* MERGEFORMAT </w:instrText>
        </w:r>
        <w:r>
          <w:fldChar w:fldCharType="separate"/>
        </w:r>
        <w:r w:rsidR="000612F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B8347" w14:textId="77777777" w:rsidR="00AD490D" w:rsidRDefault="00AD490D">
      <w:r>
        <w:separator/>
      </w:r>
    </w:p>
  </w:footnote>
  <w:footnote w:type="continuationSeparator" w:id="0">
    <w:p w14:paraId="0EFD65D7" w14:textId="77777777" w:rsidR="00AD490D" w:rsidRDefault="00AD4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12B6" w14:textId="77777777" w:rsidR="00825A2A" w:rsidRDefault="00825A2A" w:rsidP="00DE118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347F" w14:textId="4927EC14" w:rsidR="00263CE5" w:rsidRDefault="00263CE5">
    <w:pPr>
      <w:pStyle w:val="Header"/>
    </w:pPr>
    <w:r w:rsidRPr="002C7B67">
      <w:rPr>
        <w:rFonts w:ascii="Muli" w:hAnsi="Muli" w:cs="Arial"/>
        <w:noProof/>
        <w:szCs w:val="22"/>
        <w:lang w:eastAsia="en-GB"/>
      </w:rPr>
      <w:drawing>
        <wp:anchor distT="0" distB="0" distL="114300" distR="114300" simplePos="0" relativeHeight="251661312" behindDoc="0" locked="0" layoutInCell="1" allowOverlap="1" wp14:anchorId="1B989110" wp14:editId="6566C5EF">
          <wp:simplePos x="0" y="0"/>
          <wp:positionH relativeFrom="margin">
            <wp:posOffset>4351655</wp:posOffset>
          </wp:positionH>
          <wp:positionV relativeFrom="paragraph">
            <wp:posOffset>-186055</wp:posOffset>
          </wp:positionV>
          <wp:extent cx="1409700" cy="1224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 cstate="print">
                    <a:extLst>
                      <a:ext uri="{28A0092B-C50C-407E-A947-70E740481C1C}">
                        <a14:useLocalDpi xmlns:a14="http://schemas.microsoft.com/office/drawing/2010/main" val="0"/>
                      </a:ext>
                    </a:extLst>
                  </a:blip>
                  <a:srcRect b="11075"/>
                  <a:stretch/>
                </pic:blipFill>
                <pic:spPr bwMode="auto">
                  <a:xfrm>
                    <a:off x="0" y="0"/>
                    <a:ext cx="1409700" cy="1224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4B63">
      <w:rPr>
        <w:noProof/>
        <w:lang w:eastAsia="en-GB"/>
      </w:rPr>
      <w:drawing>
        <wp:anchor distT="0" distB="0" distL="114300" distR="114300" simplePos="0" relativeHeight="251659264" behindDoc="0" locked="0" layoutInCell="1" allowOverlap="1" wp14:anchorId="41464762" wp14:editId="402D43A8">
          <wp:simplePos x="0" y="0"/>
          <wp:positionH relativeFrom="margin">
            <wp:posOffset>0</wp:posOffset>
          </wp:positionH>
          <wp:positionV relativeFrom="paragraph">
            <wp:posOffset>-635</wp:posOffset>
          </wp:positionV>
          <wp:extent cx="834390" cy="970280"/>
          <wp:effectExtent l="0" t="0" r="3810" b="127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cshield use.jpg"/>
                  <pic:cNvPicPr/>
                </pic:nvPicPr>
                <pic:blipFill>
                  <a:blip r:embed="rId2">
                    <a:extLst>
                      <a:ext uri="{28A0092B-C50C-407E-A947-70E740481C1C}">
                        <a14:useLocalDpi xmlns:a14="http://schemas.microsoft.com/office/drawing/2010/main" val="0"/>
                      </a:ext>
                    </a:extLst>
                  </a:blip>
                  <a:stretch>
                    <a:fillRect/>
                  </a:stretch>
                </pic:blipFill>
                <pic:spPr>
                  <a:xfrm>
                    <a:off x="0" y="0"/>
                    <a:ext cx="834390" cy="970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394"/>
    <w:multiLevelType w:val="hybridMultilevel"/>
    <w:tmpl w:val="F5C04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47C08"/>
    <w:multiLevelType w:val="multilevel"/>
    <w:tmpl w:val="FF2289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645F4"/>
    <w:multiLevelType w:val="multilevel"/>
    <w:tmpl w:val="DA8A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63C8E"/>
    <w:multiLevelType w:val="hybridMultilevel"/>
    <w:tmpl w:val="8FF42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1C22E7"/>
    <w:multiLevelType w:val="multilevel"/>
    <w:tmpl w:val="710083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B01E4A"/>
    <w:multiLevelType w:val="multilevel"/>
    <w:tmpl w:val="8726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36105114"/>
    <w:multiLevelType w:val="hybridMultilevel"/>
    <w:tmpl w:val="52F27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E53DB"/>
    <w:multiLevelType w:val="hybridMultilevel"/>
    <w:tmpl w:val="7264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9E4FB0"/>
    <w:multiLevelType w:val="multilevel"/>
    <w:tmpl w:val="B6020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3" w15:restartNumberingAfterBreak="0">
    <w:nsid w:val="44E41FCE"/>
    <w:multiLevelType w:val="hybridMultilevel"/>
    <w:tmpl w:val="CD2A7124"/>
    <w:lvl w:ilvl="0" w:tplc="E4EA8B66">
      <w:start w:val="1"/>
      <w:numFmt w:val="decimal"/>
      <w:lvlText w:val="%1."/>
      <w:lvlJc w:val="left"/>
      <w:pPr>
        <w:ind w:left="360" w:firstLine="0"/>
      </w:pPr>
      <w:rPr>
        <w:rFonts w:ascii="Century Gothic" w:eastAsia="Century Gothic" w:hAnsi="Century Gothic" w:cs="Century Gothic"/>
        <w:b w:val="0"/>
        <w:i w:val="0"/>
        <w:strike w:val="0"/>
        <w:dstrike w:val="0"/>
        <w:color w:val="000000"/>
        <w:sz w:val="21"/>
        <w:szCs w:val="21"/>
        <w:u w:val="none" w:color="000000"/>
        <w:effect w:val="none"/>
        <w:bdr w:val="none" w:sz="0" w:space="0" w:color="auto" w:frame="1"/>
        <w:vertAlign w:val="baseline"/>
      </w:rPr>
    </w:lvl>
    <w:lvl w:ilvl="1" w:tplc="50902954">
      <w:start w:val="1"/>
      <w:numFmt w:val="lowerLetter"/>
      <w:lvlText w:val="%2"/>
      <w:lvlJc w:val="left"/>
      <w:pPr>
        <w:ind w:left="1080" w:firstLine="0"/>
      </w:pPr>
      <w:rPr>
        <w:rFonts w:ascii="Century Gothic" w:eastAsia="Century Gothic" w:hAnsi="Century Gothic" w:cs="Century Gothic"/>
        <w:b w:val="0"/>
        <w:i w:val="0"/>
        <w:strike w:val="0"/>
        <w:dstrike w:val="0"/>
        <w:color w:val="000000"/>
        <w:sz w:val="21"/>
        <w:szCs w:val="21"/>
        <w:u w:val="none" w:color="000000"/>
        <w:effect w:val="none"/>
        <w:bdr w:val="none" w:sz="0" w:space="0" w:color="auto" w:frame="1"/>
        <w:vertAlign w:val="baseline"/>
      </w:rPr>
    </w:lvl>
    <w:lvl w:ilvl="2" w:tplc="DAF6BAC4">
      <w:start w:val="1"/>
      <w:numFmt w:val="lowerRoman"/>
      <w:lvlText w:val="%3"/>
      <w:lvlJc w:val="left"/>
      <w:pPr>
        <w:ind w:left="1800" w:firstLine="0"/>
      </w:pPr>
      <w:rPr>
        <w:rFonts w:ascii="Century Gothic" w:eastAsia="Century Gothic" w:hAnsi="Century Gothic" w:cs="Century Gothic"/>
        <w:b w:val="0"/>
        <w:i w:val="0"/>
        <w:strike w:val="0"/>
        <w:dstrike w:val="0"/>
        <w:color w:val="000000"/>
        <w:sz w:val="21"/>
        <w:szCs w:val="21"/>
        <w:u w:val="none" w:color="000000"/>
        <w:effect w:val="none"/>
        <w:bdr w:val="none" w:sz="0" w:space="0" w:color="auto" w:frame="1"/>
        <w:vertAlign w:val="baseline"/>
      </w:rPr>
    </w:lvl>
    <w:lvl w:ilvl="3" w:tplc="87BA7EA6">
      <w:start w:val="1"/>
      <w:numFmt w:val="decimal"/>
      <w:lvlText w:val="%4"/>
      <w:lvlJc w:val="left"/>
      <w:pPr>
        <w:ind w:left="2520" w:firstLine="0"/>
      </w:pPr>
      <w:rPr>
        <w:rFonts w:ascii="Century Gothic" w:eastAsia="Century Gothic" w:hAnsi="Century Gothic" w:cs="Century Gothic"/>
        <w:b w:val="0"/>
        <w:i w:val="0"/>
        <w:strike w:val="0"/>
        <w:dstrike w:val="0"/>
        <w:color w:val="000000"/>
        <w:sz w:val="21"/>
        <w:szCs w:val="21"/>
        <w:u w:val="none" w:color="000000"/>
        <w:effect w:val="none"/>
        <w:bdr w:val="none" w:sz="0" w:space="0" w:color="auto" w:frame="1"/>
        <w:vertAlign w:val="baseline"/>
      </w:rPr>
    </w:lvl>
    <w:lvl w:ilvl="4" w:tplc="3D6A92C4">
      <w:start w:val="1"/>
      <w:numFmt w:val="lowerLetter"/>
      <w:lvlText w:val="%5"/>
      <w:lvlJc w:val="left"/>
      <w:pPr>
        <w:ind w:left="3240" w:firstLine="0"/>
      </w:pPr>
      <w:rPr>
        <w:rFonts w:ascii="Century Gothic" w:eastAsia="Century Gothic" w:hAnsi="Century Gothic" w:cs="Century Gothic"/>
        <w:b w:val="0"/>
        <w:i w:val="0"/>
        <w:strike w:val="0"/>
        <w:dstrike w:val="0"/>
        <w:color w:val="000000"/>
        <w:sz w:val="21"/>
        <w:szCs w:val="21"/>
        <w:u w:val="none" w:color="000000"/>
        <w:effect w:val="none"/>
        <w:bdr w:val="none" w:sz="0" w:space="0" w:color="auto" w:frame="1"/>
        <w:vertAlign w:val="baseline"/>
      </w:rPr>
    </w:lvl>
    <w:lvl w:ilvl="5" w:tplc="E0C23880">
      <w:start w:val="1"/>
      <w:numFmt w:val="lowerRoman"/>
      <w:lvlText w:val="%6"/>
      <w:lvlJc w:val="left"/>
      <w:pPr>
        <w:ind w:left="3960" w:firstLine="0"/>
      </w:pPr>
      <w:rPr>
        <w:rFonts w:ascii="Century Gothic" w:eastAsia="Century Gothic" w:hAnsi="Century Gothic" w:cs="Century Gothic"/>
        <w:b w:val="0"/>
        <w:i w:val="0"/>
        <w:strike w:val="0"/>
        <w:dstrike w:val="0"/>
        <w:color w:val="000000"/>
        <w:sz w:val="21"/>
        <w:szCs w:val="21"/>
        <w:u w:val="none" w:color="000000"/>
        <w:effect w:val="none"/>
        <w:bdr w:val="none" w:sz="0" w:space="0" w:color="auto" w:frame="1"/>
        <w:vertAlign w:val="baseline"/>
      </w:rPr>
    </w:lvl>
    <w:lvl w:ilvl="6" w:tplc="E1EA7FDE">
      <w:start w:val="1"/>
      <w:numFmt w:val="decimal"/>
      <w:lvlText w:val="%7"/>
      <w:lvlJc w:val="left"/>
      <w:pPr>
        <w:ind w:left="4680" w:firstLine="0"/>
      </w:pPr>
      <w:rPr>
        <w:rFonts w:ascii="Century Gothic" w:eastAsia="Century Gothic" w:hAnsi="Century Gothic" w:cs="Century Gothic"/>
        <w:b w:val="0"/>
        <w:i w:val="0"/>
        <w:strike w:val="0"/>
        <w:dstrike w:val="0"/>
        <w:color w:val="000000"/>
        <w:sz w:val="21"/>
        <w:szCs w:val="21"/>
        <w:u w:val="none" w:color="000000"/>
        <w:effect w:val="none"/>
        <w:bdr w:val="none" w:sz="0" w:space="0" w:color="auto" w:frame="1"/>
        <w:vertAlign w:val="baseline"/>
      </w:rPr>
    </w:lvl>
    <w:lvl w:ilvl="7" w:tplc="0EECB93C">
      <w:start w:val="1"/>
      <w:numFmt w:val="lowerLetter"/>
      <w:lvlText w:val="%8"/>
      <w:lvlJc w:val="left"/>
      <w:pPr>
        <w:ind w:left="5400" w:firstLine="0"/>
      </w:pPr>
      <w:rPr>
        <w:rFonts w:ascii="Century Gothic" w:eastAsia="Century Gothic" w:hAnsi="Century Gothic" w:cs="Century Gothic"/>
        <w:b w:val="0"/>
        <w:i w:val="0"/>
        <w:strike w:val="0"/>
        <w:dstrike w:val="0"/>
        <w:color w:val="000000"/>
        <w:sz w:val="21"/>
        <w:szCs w:val="21"/>
        <w:u w:val="none" w:color="000000"/>
        <w:effect w:val="none"/>
        <w:bdr w:val="none" w:sz="0" w:space="0" w:color="auto" w:frame="1"/>
        <w:vertAlign w:val="baseline"/>
      </w:rPr>
    </w:lvl>
    <w:lvl w:ilvl="8" w:tplc="B57A9226">
      <w:start w:val="1"/>
      <w:numFmt w:val="lowerRoman"/>
      <w:lvlText w:val="%9"/>
      <w:lvlJc w:val="left"/>
      <w:pPr>
        <w:ind w:left="6120" w:firstLine="0"/>
      </w:pPr>
      <w:rPr>
        <w:rFonts w:ascii="Century Gothic" w:eastAsia="Century Gothic" w:hAnsi="Century Gothic" w:cs="Century Gothic"/>
        <w:b w:val="0"/>
        <w:i w:val="0"/>
        <w:strike w:val="0"/>
        <w:dstrike w:val="0"/>
        <w:color w:val="000000"/>
        <w:sz w:val="21"/>
        <w:szCs w:val="21"/>
        <w:u w:val="none" w:color="000000"/>
        <w:effect w:val="none"/>
        <w:bdr w:val="none" w:sz="0" w:space="0" w:color="auto" w:frame="1"/>
        <w:vertAlign w:val="baseline"/>
      </w:rPr>
    </w:lvl>
  </w:abstractNum>
  <w:abstractNum w:abstractNumId="24" w15:restartNumberingAfterBreak="0">
    <w:nsid w:val="45CD0F01"/>
    <w:multiLevelType w:val="multilevel"/>
    <w:tmpl w:val="8C14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430739"/>
    <w:multiLevelType w:val="multilevel"/>
    <w:tmpl w:val="6E98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47706477"/>
    <w:multiLevelType w:val="multilevel"/>
    <w:tmpl w:val="D262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920134"/>
    <w:multiLevelType w:val="hybridMultilevel"/>
    <w:tmpl w:val="37566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346415"/>
    <w:multiLevelType w:val="multilevel"/>
    <w:tmpl w:val="81F4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33" w15:restartNumberingAfterBreak="0">
    <w:nsid w:val="50C97929"/>
    <w:multiLevelType w:val="multilevel"/>
    <w:tmpl w:val="BAB6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36"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469039B"/>
    <w:multiLevelType w:val="multilevel"/>
    <w:tmpl w:val="0D7E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7B86C5D"/>
    <w:multiLevelType w:val="hybridMultilevel"/>
    <w:tmpl w:val="37566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7F50CB5"/>
    <w:multiLevelType w:val="multilevel"/>
    <w:tmpl w:val="5A8A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F5E5C65"/>
    <w:multiLevelType w:val="multilevel"/>
    <w:tmpl w:val="B3649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E447CB"/>
    <w:multiLevelType w:val="multilevel"/>
    <w:tmpl w:val="DFD6D3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2D4EE5"/>
    <w:multiLevelType w:val="multilevel"/>
    <w:tmpl w:val="BF0E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C4B4D03"/>
    <w:multiLevelType w:val="hybridMultilevel"/>
    <w:tmpl w:val="C8A2A98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6CC76DDA"/>
    <w:multiLevelType w:val="hybridMultilevel"/>
    <w:tmpl w:val="2F2623E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1FA57DD"/>
    <w:multiLevelType w:val="multilevel"/>
    <w:tmpl w:val="150A62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84478B"/>
    <w:multiLevelType w:val="multilevel"/>
    <w:tmpl w:val="C9122D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54"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9F73A5"/>
    <w:multiLevelType w:val="multilevel"/>
    <w:tmpl w:val="9A84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35"/>
  </w:num>
  <w:num w:numId="3">
    <w:abstractNumId w:val="32"/>
  </w:num>
  <w:num w:numId="4">
    <w:abstractNumId w:val="52"/>
  </w:num>
  <w:num w:numId="5">
    <w:abstractNumId w:val="12"/>
  </w:num>
  <w:num w:numId="6">
    <w:abstractNumId w:val="13"/>
  </w:num>
  <w:num w:numId="7">
    <w:abstractNumId w:val="51"/>
  </w:num>
  <w:num w:numId="8">
    <w:abstractNumId w:val="48"/>
  </w:num>
  <w:num w:numId="9">
    <w:abstractNumId w:val="40"/>
  </w:num>
  <w:num w:numId="10">
    <w:abstractNumId w:val="54"/>
  </w:num>
  <w:num w:numId="11">
    <w:abstractNumId w:val="15"/>
  </w:num>
  <w:num w:numId="12">
    <w:abstractNumId w:val="2"/>
  </w:num>
  <w:num w:numId="13">
    <w:abstractNumId w:val="29"/>
  </w:num>
  <w:num w:numId="14">
    <w:abstractNumId w:val="9"/>
  </w:num>
  <w:num w:numId="15">
    <w:abstractNumId w:val="21"/>
  </w:num>
  <w:num w:numId="16">
    <w:abstractNumId w:val="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6"/>
  </w:num>
  <w:num w:numId="20">
    <w:abstractNumId w:val="37"/>
  </w:num>
  <w:num w:numId="21">
    <w:abstractNumId w:val="3"/>
  </w:num>
  <w:num w:numId="22">
    <w:abstractNumId w:val="36"/>
  </w:num>
  <w:num w:numId="23">
    <w:abstractNumId w:val="34"/>
  </w:num>
  <w:num w:numId="24">
    <w:abstractNumId w:val="28"/>
  </w:num>
  <w:num w:numId="25">
    <w:abstractNumId w:val="53"/>
  </w:num>
  <w:num w:numId="26">
    <w:abstractNumId w:val="7"/>
  </w:num>
  <w:num w:numId="27">
    <w:abstractNumId w:val="16"/>
  </w:num>
  <w:num w:numId="28">
    <w:abstractNumId w:val="22"/>
  </w:num>
  <w:num w:numId="29">
    <w:abstractNumId w:val="19"/>
  </w:num>
  <w:num w:numId="30">
    <w:abstractNumId w:val="46"/>
  </w:num>
  <w:num w:numId="31">
    <w:abstractNumId w:val="43"/>
  </w:num>
  <w:num w:numId="32">
    <w:abstractNumId w:val="20"/>
  </w:num>
  <w:num w:numId="33">
    <w:abstractNumId w:val="25"/>
  </w:num>
  <w:num w:numId="34">
    <w:abstractNumId w:val="24"/>
  </w:num>
  <w:num w:numId="35">
    <w:abstractNumId w:val="27"/>
  </w:num>
  <w:num w:numId="36">
    <w:abstractNumId w:val="4"/>
  </w:num>
  <w:num w:numId="37">
    <w:abstractNumId w:val="42"/>
  </w:num>
  <w:num w:numId="38">
    <w:abstractNumId w:val="39"/>
  </w:num>
  <w:num w:numId="39">
    <w:abstractNumId w:val="10"/>
  </w:num>
  <w:num w:numId="40">
    <w:abstractNumId w:val="49"/>
  </w:num>
  <w:num w:numId="41">
    <w:abstractNumId w:val="44"/>
  </w:num>
  <w:num w:numId="42">
    <w:abstractNumId w:val="1"/>
  </w:num>
  <w:num w:numId="43">
    <w:abstractNumId w:val="50"/>
  </w:num>
  <w:num w:numId="44">
    <w:abstractNumId w:val="0"/>
  </w:num>
  <w:num w:numId="45">
    <w:abstractNumId w:val="17"/>
  </w:num>
  <w:num w:numId="46">
    <w:abstractNumId w:val="41"/>
  </w:num>
  <w:num w:numId="47">
    <w:abstractNumId w:val="8"/>
  </w:num>
  <w:num w:numId="48">
    <w:abstractNumId w:val="47"/>
    <w:lvlOverride w:ilvl="0">
      <w:startOverride w:val="1"/>
    </w:lvlOverride>
    <w:lvlOverride w:ilvl="1"/>
    <w:lvlOverride w:ilvl="2"/>
    <w:lvlOverride w:ilvl="3"/>
    <w:lvlOverride w:ilvl="4"/>
    <w:lvlOverride w:ilvl="5"/>
    <w:lvlOverride w:ilvl="6"/>
    <w:lvlOverride w:ilvl="7"/>
    <w:lvlOverride w:ilvl="8"/>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55"/>
  </w:num>
  <w:num w:numId="52">
    <w:abstractNumId w:val="31"/>
  </w:num>
  <w:num w:numId="53">
    <w:abstractNumId w:val="33"/>
  </w:num>
  <w:num w:numId="54">
    <w:abstractNumId w:val="11"/>
  </w:num>
  <w:num w:numId="55">
    <w:abstractNumId w:val="45"/>
  </w:num>
  <w:num w:numId="56">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1NLMwMLU0NDK1MDZS0lEKTi0uzszPAykwrAUACoAhJywAAAA="/>
  </w:docVars>
  <w:rsids>
    <w:rsidRoot w:val="00030B6D"/>
    <w:rsid w:val="000012F4"/>
    <w:rsid w:val="000021AB"/>
    <w:rsid w:val="000068F6"/>
    <w:rsid w:val="000076B0"/>
    <w:rsid w:val="00012ABB"/>
    <w:rsid w:val="00016E68"/>
    <w:rsid w:val="00023E9B"/>
    <w:rsid w:val="0002498C"/>
    <w:rsid w:val="00030B6D"/>
    <w:rsid w:val="0003167A"/>
    <w:rsid w:val="00032B44"/>
    <w:rsid w:val="00033D6A"/>
    <w:rsid w:val="00041173"/>
    <w:rsid w:val="00041FC7"/>
    <w:rsid w:val="0004411D"/>
    <w:rsid w:val="000571A0"/>
    <w:rsid w:val="000612FB"/>
    <w:rsid w:val="00062022"/>
    <w:rsid w:val="00064C15"/>
    <w:rsid w:val="00066C88"/>
    <w:rsid w:val="00072DA2"/>
    <w:rsid w:val="0008244F"/>
    <w:rsid w:val="000836A8"/>
    <w:rsid w:val="000841E5"/>
    <w:rsid w:val="000925C6"/>
    <w:rsid w:val="0009564D"/>
    <w:rsid w:val="000959DC"/>
    <w:rsid w:val="00096646"/>
    <w:rsid w:val="000A34D0"/>
    <w:rsid w:val="000A484C"/>
    <w:rsid w:val="000A4B73"/>
    <w:rsid w:val="000A677A"/>
    <w:rsid w:val="000C0008"/>
    <w:rsid w:val="000C29E6"/>
    <w:rsid w:val="000C396C"/>
    <w:rsid w:val="000D0F82"/>
    <w:rsid w:val="000D33C7"/>
    <w:rsid w:val="000D61BB"/>
    <w:rsid w:val="000D7320"/>
    <w:rsid w:val="000E2D8E"/>
    <w:rsid w:val="000E6FA2"/>
    <w:rsid w:val="000E78FB"/>
    <w:rsid w:val="000F21F1"/>
    <w:rsid w:val="00104736"/>
    <w:rsid w:val="00105044"/>
    <w:rsid w:val="00107BBD"/>
    <w:rsid w:val="00115352"/>
    <w:rsid w:val="00115B5C"/>
    <w:rsid w:val="00115E83"/>
    <w:rsid w:val="001169B8"/>
    <w:rsid w:val="00121842"/>
    <w:rsid w:val="00122499"/>
    <w:rsid w:val="001255CE"/>
    <w:rsid w:val="00127E1B"/>
    <w:rsid w:val="00130DC5"/>
    <w:rsid w:val="00134D39"/>
    <w:rsid w:val="0013556F"/>
    <w:rsid w:val="001446BA"/>
    <w:rsid w:val="00145132"/>
    <w:rsid w:val="00145E77"/>
    <w:rsid w:val="00157B36"/>
    <w:rsid w:val="001617DC"/>
    <w:rsid w:val="00164B47"/>
    <w:rsid w:val="00170150"/>
    <w:rsid w:val="00173ED2"/>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F4895"/>
    <w:rsid w:val="001F4CFF"/>
    <w:rsid w:val="001F50A0"/>
    <w:rsid w:val="001F5251"/>
    <w:rsid w:val="001F646A"/>
    <w:rsid w:val="001F6A4A"/>
    <w:rsid w:val="00203477"/>
    <w:rsid w:val="00212EEB"/>
    <w:rsid w:val="00213770"/>
    <w:rsid w:val="0022033B"/>
    <w:rsid w:val="0022204B"/>
    <w:rsid w:val="00222517"/>
    <w:rsid w:val="002325A3"/>
    <w:rsid w:val="00237E40"/>
    <w:rsid w:val="0025119F"/>
    <w:rsid w:val="002541F5"/>
    <w:rsid w:val="00257DF0"/>
    <w:rsid w:val="0026110B"/>
    <w:rsid w:val="00263CE5"/>
    <w:rsid w:val="00283F4B"/>
    <w:rsid w:val="002859AF"/>
    <w:rsid w:val="002A2621"/>
    <w:rsid w:val="002A4D3C"/>
    <w:rsid w:val="002A6706"/>
    <w:rsid w:val="002B0935"/>
    <w:rsid w:val="002B134C"/>
    <w:rsid w:val="002B13C2"/>
    <w:rsid w:val="002B61BD"/>
    <w:rsid w:val="002B7B6B"/>
    <w:rsid w:val="002C020F"/>
    <w:rsid w:val="002C124D"/>
    <w:rsid w:val="002C32A5"/>
    <w:rsid w:val="002C394B"/>
    <w:rsid w:val="002C61FA"/>
    <w:rsid w:val="002C7B67"/>
    <w:rsid w:val="002D2184"/>
    <w:rsid w:val="002D2B4D"/>
    <w:rsid w:val="002E4846"/>
    <w:rsid w:val="002F5D98"/>
    <w:rsid w:val="002F6180"/>
    <w:rsid w:val="002F6AE1"/>
    <w:rsid w:val="003050F2"/>
    <w:rsid w:val="003052B7"/>
    <w:rsid w:val="003055CC"/>
    <w:rsid w:val="00306017"/>
    <w:rsid w:val="00315F17"/>
    <w:rsid w:val="00323230"/>
    <w:rsid w:val="00332C11"/>
    <w:rsid w:val="00341F91"/>
    <w:rsid w:val="003455E0"/>
    <w:rsid w:val="00374ECC"/>
    <w:rsid w:val="00383809"/>
    <w:rsid w:val="00384F8D"/>
    <w:rsid w:val="00385631"/>
    <w:rsid w:val="00386779"/>
    <w:rsid w:val="003A27BB"/>
    <w:rsid w:val="003A6229"/>
    <w:rsid w:val="003B23C6"/>
    <w:rsid w:val="003B4B88"/>
    <w:rsid w:val="003C2197"/>
    <w:rsid w:val="003C4402"/>
    <w:rsid w:val="003C557D"/>
    <w:rsid w:val="003D2A92"/>
    <w:rsid w:val="003D3439"/>
    <w:rsid w:val="003D473F"/>
    <w:rsid w:val="003E71CF"/>
    <w:rsid w:val="003E77B6"/>
    <w:rsid w:val="003F0962"/>
    <w:rsid w:val="003F1574"/>
    <w:rsid w:val="003F2B56"/>
    <w:rsid w:val="00402BF6"/>
    <w:rsid w:val="0040738D"/>
    <w:rsid w:val="00420EBF"/>
    <w:rsid w:val="00425877"/>
    <w:rsid w:val="00425D9F"/>
    <w:rsid w:val="00434ADA"/>
    <w:rsid w:val="00437B1B"/>
    <w:rsid w:val="00441635"/>
    <w:rsid w:val="00442599"/>
    <w:rsid w:val="0044307C"/>
    <w:rsid w:val="00446476"/>
    <w:rsid w:val="00453418"/>
    <w:rsid w:val="004535B1"/>
    <w:rsid w:val="00456A03"/>
    <w:rsid w:val="00462776"/>
    <w:rsid w:val="00463ADF"/>
    <w:rsid w:val="0046585A"/>
    <w:rsid w:val="004742BD"/>
    <w:rsid w:val="00474E2E"/>
    <w:rsid w:val="00475239"/>
    <w:rsid w:val="00476348"/>
    <w:rsid w:val="00484EC0"/>
    <w:rsid w:val="0048661C"/>
    <w:rsid w:val="00486778"/>
    <w:rsid w:val="004914F9"/>
    <w:rsid w:val="004921F6"/>
    <w:rsid w:val="004A1463"/>
    <w:rsid w:val="004B2E6C"/>
    <w:rsid w:val="004B63CC"/>
    <w:rsid w:val="004B69E3"/>
    <w:rsid w:val="004C124E"/>
    <w:rsid w:val="004C3938"/>
    <w:rsid w:val="004C5E1A"/>
    <w:rsid w:val="004C62F7"/>
    <w:rsid w:val="004C7764"/>
    <w:rsid w:val="004D7278"/>
    <w:rsid w:val="004E2353"/>
    <w:rsid w:val="004E3EE4"/>
    <w:rsid w:val="004F1536"/>
    <w:rsid w:val="005023E2"/>
    <w:rsid w:val="00502BD8"/>
    <w:rsid w:val="00507C7B"/>
    <w:rsid w:val="00511254"/>
    <w:rsid w:val="00514FEF"/>
    <w:rsid w:val="00516225"/>
    <w:rsid w:val="0052188F"/>
    <w:rsid w:val="0052505A"/>
    <w:rsid w:val="00533587"/>
    <w:rsid w:val="00536A12"/>
    <w:rsid w:val="00541216"/>
    <w:rsid w:val="00541293"/>
    <w:rsid w:val="0054366B"/>
    <w:rsid w:val="00545002"/>
    <w:rsid w:val="00545BCE"/>
    <w:rsid w:val="00546B6E"/>
    <w:rsid w:val="005471B4"/>
    <w:rsid w:val="00557136"/>
    <w:rsid w:val="005578DC"/>
    <w:rsid w:val="00562315"/>
    <w:rsid w:val="00563F4D"/>
    <w:rsid w:val="00575AEC"/>
    <w:rsid w:val="00576F97"/>
    <w:rsid w:val="00582621"/>
    <w:rsid w:val="00585328"/>
    <w:rsid w:val="005902E1"/>
    <w:rsid w:val="005962C7"/>
    <w:rsid w:val="005964C9"/>
    <w:rsid w:val="005B1BDE"/>
    <w:rsid w:val="005B637B"/>
    <w:rsid w:val="005C44A9"/>
    <w:rsid w:val="005D0DDC"/>
    <w:rsid w:val="005E1343"/>
    <w:rsid w:val="005E1E09"/>
    <w:rsid w:val="005F172B"/>
    <w:rsid w:val="005F18C0"/>
    <w:rsid w:val="0060400C"/>
    <w:rsid w:val="0061309E"/>
    <w:rsid w:val="006141CF"/>
    <w:rsid w:val="00632B9C"/>
    <w:rsid w:val="00632F04"/>
    <w:rsid w:val="00633593"/>
    <w:rsid w:val="00642FED"/>
    <w:rsid w:val="0064771C"/>
    <w:rsid w:val="00655A7A"/>
    <w:rsid w:val="0065745B"/>
    <w:rsid w:val="0066371F"/>
    <w:rsid w:val="006651A8"/>
    <w:rsid w:val="00670D16"/>
    <w:rsid w:val="00672837"/>
    <w:rsid w:val="00673F25"/>
    <w:rsid w:val="00674840"/>
    <w:rsid w:val="00680231"/>
    <w:rsid w:val="00681231"/>
    <w:rsid w:val="00686668"/>
    <w:rsid w:val="00691B78"/>
    <w:rsid w:val="00696C9A"/>
    <w:rsid w:val="006A37FB"/>
    <w:rsid w:val="006A7282"/>
    <w:rsid w:val="006A7E0B"/>
    <w:rsid w:val="006B2947"/>
    <w:rsid w:val="006B3365"/>
    <w:rsid w:val="006B37B3"/>
    <w:rsid w:val="006B4C89"/>
    <w:rsid w:val="006C0382"/>
    <w:rsid w:val="006C326C"/>
    <w:rsid w:val="006C55E1"/>
    <w:rsid w:val="006C6F0A"/>
    <w:rsid w:val="006D09F5"/>
    <w:rsid w:val="006D0D1A"/>
    <w:rsid w:val="006D301A"/>
    <w:rsid w:val="006D3402"/>
    <w:rsid w:val="006D4683"/>
    <w:rsid w:val="006E24B6"/>
    <w:rsid w:val="006F14E5"/>
    <w:rsid w:val="006F1F1F"/>
    <w:rsid w:val="006F426B"/>
    <w:rsid w:val="006F5BC4"/>
    <w:rsid w:val="006F7B17"/>
    <w:rsid w:val="00701076"/>
    <w:rsid w:val="00705127"/>
    <w:rsid w:val="00706C42"/>
    <w:rsid w:val="007070C6"/>
    <w:rsid w:val="0071074C"/>
    <w:rsid w:val="00711DF9"/>
    <w:rsid w:val="00713F4D"/>
    <w:rsid w:val="00717F88"/>
    <w:rsid w:val="00724BCC"/>
    <w:rsid w:val="007333C8"/>
    <w:rsid w:val="0073760D"/>
    <w:rsid w:val="00742165"/>
    <w:rsid w:val="007422C2"/>
    <w:rsid w:val="00743EFE"/>
    <w:rsid w:val="00756BE0"/>
    <w:rsid w:val="00757AE8"/>
    <w:rsid w:val="007635F5"/>
    <w:rsid w:val="007737C5"/>
    <w:rsid w:val="00776D87"/>
    <w:rsid w:val="00785A4E"/>
    <w:rsid w:val="00785F2A"/>
    <w:rsid w:val="00793408"/>
    <w:rsid w:val="00793D73"/>
    <w:rsid w:val="00795932"/>
    <w:rsid w:val="007D12BD"/>
    <w:rsid w:val="007D26F1"/>
    <w:rsid w:val="007D3C10"/>
    <w:rsid w:val="007D515B"/>
    <w:rsid w:val="007D6E1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43457"/>
    <w:rsid w:val="00851047"/>
    <w:rsid w:val="00853448"/>
    <w:rsid w:val="00860212"/>
    <w:rsid w:val="00871229"/>
    <w:rsid w:val="008714FE"/>
    <w:rsid w:val="0087502F"/>
    <w:rsid w:val="008837D6"/>
    <w:rsid w:val="00887B8C"/>
    <w:rsid w:val="00887B90"/>
    <w:rsid w:val="00895936"/>
    <w:rsid w:val="008961B2"/>
    <w:rsid w:val="008969FF"/>
    <w:rsid w:val="008A6576"/>
    <w:rsid w:val="008B739E"/>
    <w:rsid w:val="008C42BD"/>
    <w:rsid w:val="008C46F0"/>
    <w:rsid w:val="008C6D8A"/>
    <w:rsid w:val="008D245A"/>
    <w:rsid w:val="008E75BB"/>
    <w:rsid w:val="008F2942"/>
    <w:rsid w:val="00900391"/>
    <w:rsid w:val="00901BED"/>
    <w:rsid w:val="00902031"/>
    <w:rsid w:val="00902993"/>
    <w:rsid w:val="00914977"/>
    <w:rsid w:val="0091704B"/>
    <w:rsid w:val="00917A2C"/>
    <w:rsid w:val="00920A89"/>
    <w:rsid w:val="00921438"/>
    <w:rsid w:val="00922CF3"/>
    <w:rsid w:val="00930CB3"/>
    <w:rsid w:val="00936267"/>
    <w:rsid w:val="00936F75"/>
    <w:rsid w:val="009400DC"/>
    <w:rsid w:val="00941DF4"/>
    <w:rsid w:val="00945409"/>
    <w:rsid w:val="00953755"/>
    <w:rsid w:val="0096351C"/>
    <w:rsid w:val="00973EF7"/>
    <w:rsid w:val="009842C5"/>
    <w:rsid w:val="009875F8"/>
    <w:rsid w:val="00993124"/>
    <w:rsid w:val="00996315"/>
    <w:rsid w:val="009A33D0"/>
    <w:rsid w:val="009A6C02"/>
    <w:rsid w:val="009B1B9E"/>
    <w:rsid w:val="009C209F"/>
    <w:rsid w:val="009C3876"/>
    <w:rsid w:val="009C4A37"/>
    <w:rsid w:val="009C5270"/>
    <w:rsid w:val="009D234B"/>
    <w:rsid w:val="009D3186"/>
    <w:rsid w:val="009D4100"/>
    <w:rsid w:val="009D4609"/>
    <w:rsid w:val="009E2052"/>
    <w:rsid w:val="009E5268"/>
    <w:rsid w:val="009E6384"/>
    <w:rsid w:val="009F1B70"/>
    <w:rsid w:val="009F6ABA"/>
    <w:rsid w:val="00A03D03"/>
    <w:rsid w:val="00A13B39"/>
    <w:rsid w:val="00A15658"/>
    <w:rsid w:val="00A15AC1"/>
    <w:rsid w:val="00A22AC7"/>
    <w:rsid w:val="00A31FDD"/>
    <w:rsid w:val="00A34DA6"/>
    <w:rsid w:val="00A35451"/>
    <w:rsid w:val="00A36B6E"/>
    <w:rsid w:val="00A4306C"/>
    <w:rsid w:val="00A44B38"/>
    <w:rsid w:val="00A44D9D"/>
    <w:rsid w:val="00A4590A"/>
    <w:rsid w:val="00A5483F"/>
    <w:rsid w:val="00A55466"/>
    <w:rsid w:val="00A6253E"/>
    <w:rsid w:val="00A643B6"/>
    <w:rsid w:val="00A657FF"/>
    <w:rsid w:val="00A70194"/>
    <w:rsid w:val="00A732F2"/>
    <w:rsid w:val="00A758EF"/>
    <w:rsid w:val="00A8045D"/>
    <w:rsid w:val="00A82389"/>
    <w:rsid w:val="00A8707F"/>
    <w:rsid w:val="00A90CB7"/>
    <w:rsid w:val="00AA4B88"/>
    <w:rsid w:val="00AA61D0"/>
    <w:rsid w:val="00AB066A"/>
    <w:rsid w:val="00AB177F"/>
    <w:rsid w:val="00AB24D8"/>
    <w:rsid w:val="00AB456E"/>
    <w:rsid w:val="00AC1C50"/>
    <w:rsid w:val="00AC3D0F"/>
    <w:rsid w:val="00AD1532"/>
    <w:rsid w:val="00AD490D"/>
    <w:rsid w:val="00AD5D8D"/>
    <w:rsid w:val="00AE11F3"/>
    <w:rsid w:val="00AF0828"/>
    <w:rsid w:val="00B01B11"/>
    <w:rsid w:val="00B02C11"/>
    <w:rsid w:val="00B04928"/>
    <w:rsid w:val="00B12514"/>
    <w:rsid w:val="00B1412F"/>
    <w:rsid w:val="00B25502"/>
    <w:rsid w:val="00B3059F"/>
    <w:rsid w:val="00B40905"/>
    <w:rsid w:val="00B42290"/>
    <w:rsid w:val="00B53771"/>
    <w:rsid w:val="00B63DA1"/>
    <w:rsid w:val="00B64196"/>
    <w:rsid w:val="00B6433F"/>
    <w:rsid w:val="00B66382"/>
    <w:rsid w:val="00B67BF3"/>
    <w:rsid w:val="00BA2DBB"/>
    <w:rsid w:val="00BB1B4D"/>
    <w:rsid w:val="00BB1DDB"/>
    <w:rsid w:val="00BB4B88"/>
    <w:rsid w:val="00BC0892"/>
    <w:rsid w:val="00BD7493"/>
    <w:rsid w:val="00BE0D0F"/>
    <w:rsid w:val="00BE1159"/>
    <w:rsid w:val="00BE1593"/>
    <w:rsid w:val="00BF17B6"/>
    <w:rsid w:val="00BF4EBC"/>
    <w:rsid w:val="00BF5416"/>
    <w:rsid w:val="00C00B76"/>
    <w:rsid w:val="00C01E7E"/>
    <w:rsid w:val="00C10518"/>
    <w:rsid w:val="00C128DB"/>
    <w:rsid w:val="00C12F9D"/>
    <w:rsid w:val="00C25433"/>
    <w:rsid w:val="00C2613B"/>
    <w:rsid w:val="00C328C4"/>
    <w:rsid w:val="00C373C3"/>
    <w:rsid w:val="00C42FD9"/>
    <w:rsid w:val="00C434D6"/>
    <w:rsid w:val="00C47EF9"/>
    <w:rsid w:val="00C6344F"/>
    <w:rsid w:val="00C64140"/>
    <w:rsid w:val="00C670DE"/>
    <w:rsid w:val="00C72C93"/>
    <w:rsid w:val="00C7717B"/>
    <w:rsid w:val="00C77598"/>
    <w:rsid w:val="00C840CD"/>
    <w:rsid w:val="00C84F19"/>
    <w:rsid w:val="00C85167"/>
    <w:rsid w:val="00C85BED"/>
    <w:rsid w:val="00C9154E"/>
    <w:rsid w:val="00C93469"/>
    <w:rsid w:val="00C94796"/>
    <w:rsid w:val="00C94AD2"/>
    <w:rsid w:val="00CA63D2"/>
    <w:rsid w:val="00CB6163"/>
    <w:rsid w:val="00CC2E77"/>
    <w:rsid w:val="00CC78FA"/>
    <w:rsid w:val="00CD4FDE"/>
    <w:rsid w:val="00CE2BC4"/>
    <w:rsid w:val="00CE36EB"/>
    <w:rsid w:val="00CE3F62"/>
    <w:rsid w:val="00CE6032"/>
    <w:rsid w:val="00CE628E"/>
    <w:rsid w:val="00CE6C4E"/>
    <w:rsid w:val="00CE7CD9"/>
    <w:rsid w:val="00CF13AC"/>
    <w:rsid w:val="00CF3F4C"/>
    <w:rsid w:val="00CF3FD1"/>
    <w:rsid w:val="00CF4F18"/>
    <w:rsid w:val="00CF6B76"/>
    <w:rsid w:val="00D00A7E"/>
    <w:rsid w:val="00D034A4"/>
    <w:rsid w:val="00D066AF"/>
    <w:rsid w:val="00D14D71"/>
    <w:rsid w:val="00D16082"/>
    <w:rsid w:val="00D214B1"/>
    <w:rsid w:val="00D26B50"/>
    <w:rsid w:val="00D3043D"/>
    <w:rsid w:val="00D33BC5"/>
    <w:rsid w:val="00D41C79"/>
    <w:rsid w:val="00D510C9"/>
    <w:rsid w:val="00D623FF"/>
    <w:rsid w:val="00D65BCF"/>
    <w:rsid w:val="00D67C5D"/>
    <w:rsid w:val="00D70E27"/>
    <w:rsid w:val="00D72C2F"/>
    <w:rsid w:val="00D7484D"/>
    <w:rsid w:val="00D75CFE"/>
    <w:rsid w:val="00D848DA"/>
    <w:rsid w:val="00D91D48"/>
    <w:rsid w:val="00D95855"/>
    <w:rsid w:val="00D9595B"/>
    <w:rsid w:val="00D97899"/>
    <w:rsid w:val="00DA3170"/>
    <w:rsid w:val="00DA6F31"/>
    <w:rsid w:val="00DB6CA7"/>
    <w:rsid w:val="00DC0F2F"/>
    <w:rsid w:val="00DC1297"/>
    <w:rsid w:val="00DC72B2"/>
    <w:rsid w:val="00DD44FA"/>
    <w:rsid w:val="00DE0079"/>
    <w:rsid w:val="00DE0E6E"/>
    <w:rsid w:val="00DE1184"/>
    <w:rsid w:val="00DF0A38"/>
    <w:rsid w:val="00DF287E"/>
    <w:rsid w:val="00DF4E74"/>
    <w:rsid w:val="00DF5383"/>
    <w:rsid w:val="00DF788B"/>
    <w:rsid w:val="00E04C0E"/>
    <w:rsid w:val="00E07E28"/>
    <w:rsid w:val="00E22EBF"/>
    <w:rsid w:val="00E25967"/>
    <w:rsid w:val="00E26088"/>
    <w:rsid w:val="00E3153E"/>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91A77"/>
    <w:rsid w:val="00EB0B88"/>
    <w:rsid w:val="00EB0DAA"/>
    <w:rsid w:val="00EB35B4"/>
    <w:rsid w:val="00EB4E28"/>
    <w:rsid w:val="00EC091A"/>
    <w:rsid w:val="00EC3638"/>
    <w:rsid w:val="00EC4D4A"/>
    <w:rsid w:val="00EC5B23"/>
    <w:rsid w:val="00EC637A"/>
    <w:rsid w:val="00EF1447"/>
    <w:rsid w:val="00EF69BE"/>
    <w:rsid w:val="00F01985"/>
    <w:rsid w:val="00F043F1"/>
    <w:rsid w:val="00F11832"/>
    <w:rsid w:val="00F14F02"/>
    <w:rsid w:val="00F15E08"/>
    <w:rsid w:val="00F224B8"/>
    <w:rsid w:val="00F236FC"/>
    <w:rsid w:val="00F2498A"/>
    <w:rsid w:val="00F26695"/>
    <w:rsid w:val="00F26C87"/>
    <w:rsid w:val="00F31E76"/>
    <w:rsid w:val="00F33371"/>
    <w:rsid w:val="00F35FF1"/>
    <w:rsid w:val="00F421C4"/>
    <w:rsid w:val="00F4564B"/>
    <w:rsid w:val="00F51C45"/>
    <w:rsid w:val="00F5660F"/>
    <w:rsid w:val="00F67B69"/>
    <w:rsid w:val="00F76C24"/>
    <w:rsid w:val="00F81CF4"/>
    <w:rsid w:val="00F90D30"/>
    <w:rsid w:val="00F969A7"/>
    <w:rsid w:val="00F9736B"/>
    <w:rsid w:val="00F974E5"/>
    <w:rsid w:val="00FA1942"/>
    <w:rsid w:val="00FA199B"/>
    <w:rsid w:val="00FA5209"/>
    <w:rsid w:val="00FA5446"/>
    <w:rsid w:val="00FA79E6"/>
    <w:rsid w:val="00FA7DB5"/>
    <w:rsid w:val="00FA7DEB"/>
    <w:rsid w:val="00FB481C"/>
    <w:rsid w:val="00FB6343"/>
    <w:rsid w:val="00FB6F3E"/>
    <w:rsid w:val="00FC29A8"/>
    <w:rsid w:val="00FD592F"/>
    <w:rsid w:val="00FE1962"/>
    <w:rsid w:val="00FE4900"/>
    <w:rsid w:val="00FF70C4"/>
    <w:rsid w:val="04046CFF"/>
    <w:rsid w:val="053B6FF1"/>
    <w:rsid w:val="0AA72525"/>
    <w:rsid w:val="0BAEFC8D"/>
    <w:rsid w:val="0BE3A414"/>
    <w:rsid w:val="10B72828"/>
    <w:rsid w:val="14218E6F"/>
    <w:rsid w:val="1422F089"/>
    <w:rsid w:val="14A92854"/>
    <w:rsid w:val="16142C8C"/>
    <w:rsid w:val="1901EA7C"/>
    <w:rsid w:val="1C05E0D2"/>
    <w:rsid w:val="1E06B4C4"/>
    <w:rsid w:val="220B878A"/>
    <w:rsid w:val="229865E1"/>
    <w:rsid w:val="26836546"/>
    <w:rsid w:val="28790BF7"/>
    <w:rsid w:val="2B8243EB"/>
    <w:rsid w:val="32F825F5"/>
    <w:rsid w:val="334742F8"/>
    <w:rsid w:val="35DBBCE1"/>
    <w:rsid w:val="367CDD02"/>
    <w:rsid w:val="375CA0F1"/>
    <w:rsid w:val="387780C1"/>
    <w:rsid w:val="3BA052DC"/>
    <w:rsid w:val="3DAED9A9"/>
    <w:rsid w:val="408E664E"/>
    <w:rsid w:val="40B62028"/>
    <w:rsid w:val="40E05D21"/>
    <w:rsid w:val="41286652"/>
    <w:rsid w:val="41553C83"/>
    <w:rsid w:val="41831D99"/>
    <w:rsid w:val="4383ADE9"/>
    <w:rsid w:val="485B47D3"/>
    <w:rsid w:val="48D2E5A8"/>
    <w:rsid w:val="494E3589"/>
    <w:rsid w:val="4BCB92A1"/>
    <w:rsid w:val="4C175500"/>
    <w:rsid w:val="4C440C7D"/>
    <w:rsid w:val="4C5723C1"/>
    <w:rsid w:val="4DB4F9FA"/>
    <w:rsid w:val="4EC9195E"/>
    <w:rsid w:val="50B47B6F"/>
    <w:rsid w:val="5151553B"/>
    <w:rsid w:val="55ACD33C"/>
    <w:rsid w:val="59D17125"/>
    <w:rsid w:val="5E513569"/>
    <w:rsid w:val="5FDF3BBB"/>
    <w:rsid w:val="6182E7BE"/>
    <w:rsid w:val="636CC78A"/>
    <w:rsid w:val="65BB7150"/>
    <w:rsid w:val="664F087A"/>
    <w:rsid w:val="66CD6BD6"/>
    <w:rsid w:val="68F2EE2B"/>
    <w:rsid w:val="690BC021"/>
    <w:rsid w:val="6948773D"/>
    <w:rsid w:val="6B731070"/>
    <w:rsid w:val="6B9DDDF3"/>
    <w:rsid w:val="6C272338"/>
    <w:rsid w:val="6EC5F337"/>
    <w:rsid w:val="70A7216D"/>
    <w:rsid w:val="73107152"/>
    <w:rsid w:val="73674F7A"/>
    <w:rsid w:val="7AB41421"/>
    <w:rsid w:val="7B48EC19"/>
    <w:rsid w:val="7D1FE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C3295A"/>
  <w15:docId w15:val="{36857E43-311D-454D-87DC-8B4539EC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E1159"/>
    <w:pPr>
      <w:spacing w:before="100" w:beforeAutospacing="1" w:after="100" w:afterAutospacing="1"/>
    </w:pPr>
    <w:rPr>
      <w:rFonts w:ascii="Times New Roman" w:hAnsi="Times New Roman" w:cs="Times New Roman"/>
      <w:bCs w:val="0"/>
      <w:sz w:val="24"/>
      <w:lang w:eastAsia="en-GB"/>
    </w:rPr>
  </w:style>
  <w:style w:type="character" w:customStyle="1" w:styleId="normaltextrun">
    <w:name w:val="normaltextrun"/>
    <w:basedOn w:val="DefaultParagraphFont"/>
    <w:rsid w:val="00BE1159"/>
  </w:style>
  <w:style w:type="character" w:customStyle="1" w:styleId="tabchar">
    <w:name w:val="tabchar"/>
    <w:basedOn w:val="DefaultParagraphFont"/>
    <w:rsid w:val="00BE1159"/>
  </w:style>
  <w:style w:type="character" w:customStyle="1" w:styleId="eop">
    <w:name w:val="eop"/>
    <w:basedOn w:val="DefaultParagraphFont"/>
    <w:rsid w:val="00BE1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925264570">
      <w:bodyDiv w:val="1"/>
      <w:marLeft w:val="0"/>
      <w:marRight w:val="0"/>
      <w:marTop w:val="0"/>
      <w:marBottom w:val="0"/>
      <w:divBdr>
        <w:top w:val="none" w:sz="0" w:space="0" w:color="auto"/>
        <w:left w:val="none" w:sz="0" w:space="0" w:color="auto"/>
        <w:bottom w:val="none" w:sz="0" w:space="0" w:color="auto"/>
        <w:right w:val="none" w:sz="0" w:space="0" w:color="auto"/>
      </w:divBdr>
    </w:div>
    <w:div w:id="954675521">
      <w:bodyDiv w:val="1"/>
      <w:marLeft w:val="0"/>
      <w:marRight w:val="0"/>
      <w:marTop w:val="0"/>
      <w:marBottom w:val="0"/>
      <w:divBdr>
        <w:top w:val="none" w:sz="0" w:space="0" w:color="auto"/>
        <w:left w:val="none" w:sz="0" w:space="0" w:color="auto"/>
        <w:bottom w:val="none" w:sz="0" w:space="0" w:color="auto"/>
        <w:right w:val="none" w:sz="0" w:space="0" w:color="auto"/>
      </w:divBdr>
      <w:divsChild>
        <w:div w:id="2018581160">
          <w:marLeft w:val="0"/>
          <w:marRight w:val="0"/>
          <w:marTop w:val="0"/>
          <w:marBottom w:val="0"/>
          <w:divBdr>
            <w:top w:val="none" w:sz="0" w:space="0" w:color="auto"/>
            <w:left w:val="none" w:sz="0" w:space="0" w:color="auto"/>
            <w:bottom w:val="none" w:sz="0" w:space="0" w:color="auto"/>
            <w:right w:val="none" w:sz="0" w:space="0" w:color="auto"/>
          </w:divBdr>
        </w:div>
        <w:div w:id="741637473">
          <w:marLeft w:val="0"/>
          <w:marRight w:val="0"/>
          <w:marTop w:val="0"/>
          <w:marBottom w:val="0"/>
          <w:divBdr>
            <w:top w:val="none" w:sz="0" w:space="0" w:color="auto"/>
            <w:left w:val="none" w:sz="0" w:space="0" w:color="auto"/>
            <w:bottom w:val="none" w:sz="0" w:space="0" w:color="auto"/>
            <w:right w:val="none" w:sz="0" w:space="0" w:color="auto"/>
          </w:divBdr>
        </w:div>
        <w:div w:id="441611266">
          <w:marLeft w:val="0"/>
          <w:marRight w:val="0"/>
          <w:marTop w:val="0"/>
          <w:marBottom w:val="0"/>
          <w:divBdr>
            <w:top w:val="none" w:sz="0" w:space="0" w:color="auto"/>
            <w:left w:val="none" w:sz="0" w:space="0" w:color="auto"/>
            <w:bottom w:val="none" w:sz="0" w:space="0" w:color="auto"/>
            <w:right w:val="none" w:sz="0" w:space="0" w:color="auto"/>
          </w:divBdr>
        </w:div>
        <w:div w:id="603273649">
          <w:marLeft w:val="0"/>
          <w:marRight w:val="0"/>
          <w:marTop w:val="0"/>
          <w:marBottom w:val="0"/>
          <w:divBdr>
            <w:top w:val="none" w:sz="0" w:space="0" w:color="auto"/>
            <w:left w:val="none" w:sz="0" w:space="0" w:color="auto"/>
            <w:bottom w:val="none" w:sz="0" w:space="0" w:color="auto"/>
            <w:right w:val="none" w:sz="0" w:space="0" w:color="auto"/>
          </w:divBdr>
        </w:div>
        <w:div w:id="1377044551">
          <w:marLeft w:val="0"/>
          <w:marRight w:val="0"/>
          <w:marTop w:val="0"/>
          <w:marBottom w:val="0"/>
          <w:divBdr>
            <w:top w:val="none" w:sz="0" w:space="0" w:color="auto"/>
            <w:left w:val="none" w:sz="0" w:space="0" w:color="auto"/>
            <w:bottom w:val="none" w:sz="0" w:space="0" w:color="auto"/>
            <w:right w:val="none" w:sz="0" w:space="0" w:color="auto"/>
          </w:divBdr>
        </w:div>
        <w:div w:id="239098319">
          <w:marLeft w:val="0"/>
          <w:marRight w:val="0"/>
          <w:marTop w:val="0"/>
          <w:marBottom w:val="0"/>
          <w:divBdr>
            <w:top w:val="none" w:sz="0" w:space="0" w:color="auto"/>
            <w:left w:val="none" w:sz="0" w:space="0" w:color="auto"/>
            <w:bottom w:val="none" w:sz="0" w:space="0" w:color="auto"/>
            <w:right w:val="none" w:sz="0" w:space="0" w:color="auto"/>
          </w:divBdr>
        </w:div>
        <w:div w:id="184294495">
          <w:marLeft w:val="0"/>
          <w:marRight w:val="0"/>
          <w:marTop w:val="0"/>
          <w:marBottom w:val="0"/>
          <w:divBdr>
            <w:top w:val="none" w:sz="0" w:space="0" w:color="auto"/>
            <w:left w:val="none" w:sz="0" w:space="0" w:color="auto"/>
            <w:bottom w:val="none" w:sz="0" w:space="0" w:color="auto"/>
            <w:right w:val="none" w:sz="0" w:space="0" w:color="auto"/>
          </w:divBdr>
        </w:div>
        <w:div w:id="1917858931">
          <w:marLeft w:val="0"/>
          <w:marRight w:val="0"/>
          <w:marTop w:val="0"/>
          <w:marBottom w:val="0"/>
          <w:divBdr>
            <w:top w:val="none" w:sz="0" w:space="0" w:color="auto"/>
            <w:left w:val="none" w:sz="0" w:space="0" w:color="auto"/>
            <w:bottom w:val="none" w:sz="0" w:space="0" w:color="auto"/>
            <w:right w:val="none" w:sz="0" w:space="0" w:color="auto"/>
          </w:divBdr>
        </w:div>
        <w:div w:id="805850673">
          <w:marLeft w:val="0"/>
          <w:marRight w:val="0"/>
          <w:marTop w:val="0"/>
          <w:marBottom w:val="0"/>
          <w:divBdr>
            <w:top w:val="none" w:sz="0" w:space="0" w:color="auto"/>
            <w:left w:val="none" w:sz="0" w:space="0" w:color="auto"/>
            <w:bottom w:val="none" w:sz="0" w:space="0" w:color="auto"/>
            <w:right w:val="none" w:sz="0" w:space="0" w:color="auto"/>
          </w:divBdr>
        </w:div>
        <w:div w:id="1565526674">
          <w:marLeft w:val="0"/>
          <w:marRight w:val="0"/>
          <w:marTop w:val="0"/>
          <w:marBottom w:val="0"/>
          <w:divBdr>
            <w:top w:val="none" w:sz="0" w:space="0" w:color="auto"/>
            <w:left w:val="none" w:sz="0" w:space="0" w:color="auto"/>
            <w:bottom w:val="none" w:sz="0" w:space="0" w:color="auto"/>
            <w:right w:val="none" w:sz="0" w:space="0" w:color="auto"/>
          </w:divBdr>
        </w:div>
        <w:div w:id="333800658">
          <w:marLeft w:val="0"/>
          <w:marRight w:val="0"/>
          <w:marTop w:val="0"/>
          <w:marBottom w:val="0"/>
          <w:divBdr>
            <w:top w:val="none" w:sz="0" w:space="0" w:color="auto"/>
            <w:left w:val="none" w:sz="0" w:space="0" w:color="auto"/>
            <w:bottom w:val="none" w:sz="0" w:space="0" w:color="auto"/>
            <w:right w:val="none" w:sz="0" w:space="0" w:color="auto"/>
          </w:divBdr>
        </w:div>
        <w:div w:id="1842966814">
          <w:marLeft w:val="0"/>
          <w:marRight w:val="0"/>
          <w:marTop w:val="0"/>
          <w:marBottom w:val="0"/>
          <w:divBdr>
            <w:top w:val="none" w:sz="0" w:space="0" w:color="auto"/>
            <w:left w:val="none" w:sz="0" w:space="0" w:color="auto"/>
            <w:bottom w:val="none" w:sz="0" w:space="0" w:color="auto"/>
            <w:right w:val="none" w:sz="0" w:space="0" w:color="auto"/>
          </w:divBdr>
        </w:div>
        <w:div w:id="1184124729">
          <w:marLeft w:val="0"/>
          <w:marRight w:val="0"/>
          <w:marTop w:val="0"/>
          <w:marBottom w:val="0"/>
          <w:divBdr>
            <w:top w:val="none" w:sz="0" w:space="0" w:color="auto"/>
            <w:left w:val="none" w:sz="0" w:space="0" w:color="auto"/>
            <w:bottom w:val="none" w:sz="0" w:space="0" w:color="auto"/>
            <w:right w:val="none" w:sz="0" w:space="0" w:color="auto"/>
          </w:divBdr>
        </w:div>
        <w:div w:id="1214656579">
          <w:marLeft w:val="0"/>
          <w:marRight w:val="0"/>
          <w:marTop w:val="0"/>
          <w:marBottom w:val="0"/>
          <w:divBdr>
            <w:top w:val="none" w:sz="0" w:space="0" w:color="auto"/>
            <w:left w:val="none" w:sz="0" w:space="0" w:color="auto"/>
            <w:bottom w:val="none" w:sz="0" w:space="0" w:color="auto"/>
            <w:right w:val="none" w:sz="0" w:space="0" w:color="auto"/>
          </w:divBdr>
          <w:divsChild>
            <w:div w:id="1573420545">
              <w:marLeft w:val="0"/>
              <w:marRight w:val="0"/>
              <w:marTop w:val="0"/>
              <w:marBottom w:val="0"/>
              <w:divBdr>
                <w:top w:val="none" w:sz="0" w:space="0" w:color="auto"/>
                <w:left w:val="none" w:sz="0" w:space="0" w:color="auto"/>
                <w:bottom w:val="none" w:sz="0" w:space="0" w:color="auto"/>
                <w:right w:val="none" w:sz="0" w:space="0" w:color="auto"/>
              </w:divBdr>
            </w:div>
            <w:div w:id="516845630">
              <w:marLeft w:val="0"/>
              <w:marRight w:val="0"/>
              <w:marTop w:val="0"/>
              <w:marBottom w:val="0"/>
              <w:divBdr>
                <w:top w:val="none" w:sz="0" w:space="0" w:color="auto"/>
                <w:left w:val="none" w:sz="0" w:space="0" w:color="auto"/>
                <w:bottom w:val="none" w:sz="0" w:space="0" w:color="auto"/>
                <w:right w:val="none" w:sz="0" w:space="0" w:color="auto"/>
              </w:divBdr>
            </w:div>
            <w:div w:id="678584229">
              <w:marLeft w:val="0"/>
              <w:marRight w:val="0"/>
              <w:marTop w:val="0"/>
              <w:marBottom w:val="0"/>
              <w:divBdr>
                <w:top w:val="none" w:sz="0" w:space="0" w:color="auto"/>
                <w:left w:val="none" w:sz="0" w:space="0" w:color="auto"/>
                <w:bottom w:val="none" w:sz="0" w:space="0" w:color="auto"/>
                <w:right w:val="none" w:sz="0" w:space="0" w:color="auto"/>
              </w:divBdr>
            </w:div>
            <w:div w:id="228660000">
              <w:marLeft w:val="0"/>
              <w:marRight w:val="0"/>
              <w:marTop w:val="0"/>
              <w:marBottom w:val="0"/>
              <w:divBdr>
                <w:top w:val="none" w:sz="0" w:space="0" w:color="auto"/>
                <w:left w:val="none" w:sz="0" w:space="0" w:color="auto"/>
                <w:bottom w:val="none" w:sz="0" w:space="0" w:color="auto"/>
                <w:right w:val="none" w:sz="0" w:space="0" w:color="auto"/>
              </w:divBdr>
            </w:div>
            <w:div w:id="1558708329">
              <w:marLeft w:val="0"/>
              <w:marRight w:val="0"/>
              <w:marTop w:val="0"/>
              <w:marBottom w:val="0"/>
              <w:divBdr>
                <w:top w:val="none" w:sz="0" w:space="0" w:color="auto"/>
                <w:left w:val="none" w:sz="0" w:space="0" w:color="auto"/>
                <w:bottom w:val="none" w:sz="0" w:space="0" w:color="auto"/>
                <w:right w:val="none" w:sz="0" w:space="0" w:color="auto"/>
              </w:divBdr>
            </w:div>
            <w:div w:id="1232697658">
              <w:marLeft w:val="0"/>
              <w:marRight w:val="0"/>
              <w:marTop w:val="0"/>
              <w:marBottom w:val="0"/>
              <w:divBdr>
                <w:top w:val="none" w:sz="0" w:space="0" w:color="auto"/>
                <w:left w:val="none" w:sz="0" w:space="0" w:color="auto"/>
                <w:bottom w:val="none" w:sz="0" w:space="0" w:color="auto"/>
                <w:right w:val="none" w:sz="0" w:space="0" w:color="auto"/>
              </w:divBdr>
            </w:div>
            <w:div w:id="1433278864">
              <w:marLeft w:val="0"/>
              <w:marRight w:val="0"/>
              <w:marTop w:val="0"/>
              <w:marBottom w:val="0"/>
              <w:divBdr>
                <w:top w:val="none" w:sz="0" w:space="0" w:color="auto"/>
                <w:left w:val="none" w:sz="0" w:space="0" w:color="auto"/>
                <w:bottom w:val="none" w:sz="0" w:space="0" w:color="auto"/>
                <w:right w:val="none" w:sz="0" w:space="0" w:color="auto"/>
              </w:divBdr>
            </w:div>
            <w:div w:id="323166951">
              <w:marLeft w:val="0"/>
              <w:marRight w:val="0"/>
              <w:marTop w:val="0"/>
              <w:marBottom w:val="0"/>
              <w:divBdr>
                <w:top w:val="none" w:sz="0" w:space="0" w:color="auto"/>
                <w:left w:val="none" w:sz="0" w:space="0" w:color="auto"/>
                <w:bottom w:val="none" w:sz="0" w:space="0" w:color="auto"/>
                <w:right w:val="none" w:sz="0" w:space="0" w:color="auto"/>
              </w:divBdr>
            </w:div>
            <w:div w:id="1025903576">
              <w:marLeft w:val="0"/>
              <w:marRight w:val="0"/>
              <w:marTop w:val="0"/>
              <w:marBottom w:val="0"/>
              <w:divBdr>
                <w:top w:val="none" w:sz="0" w:space="0" w:color="auto"/>
                <w:left w:val="none" w:sz="0" w:space="0" w:color="auto"/>
                <w:bottom w:val="none" w:sz="0" w:space="0" w:color="auto"/>
                <w:right w:val="none" w:sz="0" w:space="0" w:color="auto"/>
              </w:divBdr>
            </w:div>
            <w:div w:id="1723138490">
              <w:marLeft w:val="0"/>
              <w:marRight w:val="0"/>
              <w:marTop w:val="0"/>
              <w:marBottom w:val="0"/>
              <w:divBdr>
                <w:top w:val="none" w:sz="0" w:space="0" w:color="auto"/>
                <w:left w:val="none" w:sz="0" w:space="0" w:color="auto"/>
                <w:bottom w:val="none" w:sz="0" w:space="0" w:color="auto"/>
                <w:right w:val="none" w:sz="0" w:space="0" w:color="auto"/>
              </w:divBdr>
            </w:div>
            <w:div w:id="1930043147">
              <w:marLeft w:val="0"/>
              <w:marRight w:val="0"/>
              <w:marTop w:val="0"/>
              <w:marBottom w:val="0"/>
              <w:divBdr>
                <w:top w:val="none" w:sz="0" w:space="0" w:color="auto"/>
                <w:left w:val="none" w:sz="0" w:space="0" w:color="auto"/>
                <w:bottom w:val="none" w:sz="0" w:space="0" w:color="auto"/>
                <w:right w:val="none" w:sz="0" w:space="0" w:color="auto"/>
              </w:divBdr>
            </w:div>
            <w:div w:id="78138234">
              <w:marLeft w:val="0"/>
              <w:marRight w:val="0"/>
              <w:marTop w:val="0"/>
              <w:marBottom w:val="0"/>
              <w:divBdr>
                <w:top w:val="none" w:sz="0" w:space="0" w:color="auto"/>
                <w:left w:val="none" w:sz="0" w:space="0" w:color="auto"/>
                <w:bottom w:val="none" w:sz="0" w:space="0" w:color="auto"/>
                <w:right w:val="none" w:sz="0" w:space="0" w:color="auto"/>
              </w:divBdr>
            </w:div>
            <w:div w:id="1604801275">
              <w:marLeft w:val="0"/>
              <w:marRight w:val="0"/>
              <w:marTop w:val="0"/>
              <w:marBottom w:val="0"/>
              <w:divBdr>
                <w:top w:val="none" w:sz="0" w:space="0" w:color="auto"/>
                <w:left w:val="none" w:sz="0" w:space="0" w:color="auto"/>
                <w:bottom w:val="none" w:sz="0" w:space="0" w:color="auto"/>
                <w:right w:val="none" w:sz="0" w:space="0" w:color="auto"/>
              </w:divBdr>
            </w:div>
            <w:div w:id="2087678240">
              <w:marLeft w:val="0"/>
              <w:marRight w:val="0"/>
              <w:marTop w:val="0"/>
              <w:marBottom w:val="0"/>
              <w:divBdr>
                <w:top w:val="none" w:sz="0" w:space="0" w:color="auto"/>
                <w:left w:val="none" w:sz="0" w:space="0" w:color="auto"/>
                <w:bottom w:val="none" w:sz="0" w:space="0" w:color="auto"/>
                <w:right w:val="none" w:sz="0" w:space="0" w:color="auto"/>
              </w:divBdr>
            </w:div>
            <w:div w:id="2054886268">
              <w:marLeft w:val="0"/>
              <w:marRight w:val="0"/>
              <w:marTop w:val="0"/>
              <w:marBottom w:val="0"/>
              <w:divBdr>
                <w:top w:val="none" w:sz="0" w:space="0" w:color="auto"/>
                <w:left w:val="none" w:sz="0" w:space="0" w:color="auto"/>
                <w:bottom w:val="none" w:sz="0" w:space="0" w:color="auto"/>
                <w:right w:val="none" w:sz="0" w:space="0" w:color="auto"/>
              </w:divBdr>
            </w:div>
            <w:div w:id="14967040">
              <w:marLeft w:val="0"/>
              <w:marRight w:val="0"/>
              <w:marTop w:val="0"/>
              <w:marBottom w:val="0"/>
              <w:divBdr>
                <w:top w:val="none" w:sz="0" w:space="0" w:color="auto"/>
                <w:left w:val="none" w:sz="0" w:space="0" w:color="auto"/>
                <w:bottom w:val="none" w:sz="0" w:space="0" w:color="auto"/>
                <w:right w:val="none" w:sz="0" w:space="0" w:color="auto"/>
              </w:divBdr>
            </w:div>
            <w:div w:id="297154179">
              <w:marLeft w:val="0"/>
              <w:marRight w:val="0"/>
              <w:marTop w:val="0"/>
              <w:marBottom w:val="0"/>
              <w:divBdr>
                <w:top w:val="none" w:sz="0" w:space="0" w:color="auto"/>
                <w:left w:val="none" w:sz="0" w:space="0" w:color="auto"/>
                <w:bottom w:val="none" w:sz="0" w:space="0" w:color="auto"/>
                <w:right w:val="none" w:sz="0" w:space="0" w:color="auto"/>
              </w:divBdr>
            </w:div>
            <w:div w:id="116029302">
              <w:marLeft w:val="0"/>
              <w:marRight w:val="0"/>
              <w:marTop w:val="0"/>
              <w:marBottom w:val="0"/>
              <w:divBdr>
                <w:top w:val="none" w:sz="0" w:space="0" w:color="auto"/>
                <w:left w:val="none" w:sz="0" w:space="0" w:color="auto"/>
                <w:bottom w:val="none" w:sz="0" w:space="0" w:color="auto"/>
                <w:right w:val="none" w:sz="0" w:space="0" w:color="auto"/>
              </w:divBdr>
            </w:div>
            <w:div w:id="2076539929">
              <w:marLeft w:val="0"/>
              <w:marRight w:val="0"/>
              <w:marTop w:val="0"/>
              <w:marBottom w:val="0"/>
              <w:divBdr>
                <w:top w:val="none" w:sz="0" w:space="0" w:color="auto"/>
                <w:left w:val="none" w:sz="0" w:space="0" w:color="auto"/>
                <w:bottom w:val="none" w:sz="0" w:space="0" w:color="auto"/>
                <w:right w:val="none" w:sz="0" w:space="0" w:color="auto"/>
              </w:divBdr>
            </w:div>
            <w:div w:id="77946675">
              <w:marLeft w:val="0"/>
              <w:marRight w:val="0"/>
              <w:marTop w:val="0"/>
              <w:marBottom w:val="0"/>
              <w:divBdr>
                <w:top w:val="none" w:sz="0" w:space="0" w:color="auto"/>
                <w:left w:val="none" w:sz="0" w:space="0" w:color="auto"/>
                <w:bottom w:val="none" w:sz="0" w:space="0" w:color="auto"/>
                <w:right w:val="none" w:sz="0" w:space="0" w:color="auto"/>
              </w:divBdr>
            </w:div>
          </w:divsChild>
        </w:div>
        <w:div w:id="521749261">
          <w:marLeft w:val="0"/>
          <w:marRight w:val="0"/>
          <w:marTop w:val="0"/>
          <w:marBottom w:val="0"/>
          <w:divBdr>
            <w:top w:val="none" w:sz="0" w:space="0" w:color="auto"/>
            <w:left w:val="none" w:sz="0" w:space="0" w:color="auto"/>
            <w:bottom w:val="none" w:sz="0" w:space="0" w:color="auto"/>
            <w:right w:val="none" w:sz="0" w:space="0" w:color="auto"/>
          </w:divBdr>
        </w:div>
        <w:div w:id="1406537176">
          <w:marLeft w:val="0"/>
          <w:marRight w:val="0"/>
          <w:marTop w:val="0"/>
          <w:marBottom w:val="0"/>
          <w:divBdr>
            <w:top w:val="none" w:sz="0" w:space="0" w:color="auto"/>
            <w:left w:val="none" w:sz="0" w:space="0" w:color="auto"/>
            <w:bottom w:val="none" w:sz="0" w:space="0" w:color="auto"/>
            <w:right w:val="none" w:sz="0" w:space="0" w:color="auto"/>
          </w:divBdr>
        </w:div>
        <w:div w:id="472257736">
          <w:marLeft w:val="0"/>
          <w:marRight w:val="0"/>
          <w:marTop w:val="0"/>
          <w:marBottom w:val="0"/>
          <w:divBdr>
            <w:top w:val="none" w:sz="0" w:space="0" w:color="auto"/>
            <w:left w:val="none" w:sz="0" w:space="0" w:color="auto"/>
            <w:bottom w:val="none" w:sz="0" w:space="0" w:color="auto"/>
            <w:right w:val="none" w:sz="0" w:space="0" w:color="auto"/>
          </w:divBdr>
        </w:div>
        <w:div w:id="1073510364">
          <w:marLeft w:val="0"/>
          <w:marRight w:val="0"/>
          <w:marTop w:val="0"/>
          <w:marBottom w:val="0"/>
          <w:divBdr>
            <w:top w:val="none" w:sz="0" w:space="0" w:color="auto"/>
            <w:left w:val="none" w:sz="0" w:space="0" w:color="auto"/>
            <w:bottom w:val="none" w:sz="0" w:space="0" w:color="auto"/>
            <w:right w:val="none" w:sz="0" w:space="0" w:color="auto"/>
          </w:divBdr>
        </w:div>
        <w:div w:id="1398939503">
          <w:marLeft w:val="0"/>
          <w:marRight w:val="0"/>
          <w:marTop w:val="0"/>
          <w:marBottom w:val="0"/>
          <w:divBdr>
            <w:top w:val="none" w:sz="0" w:space="0" w:color="auto"/>
            <w:left w:val="none" w:sz="0" w:space="0" w:color="auto"/>
            <w:bottom w:val="none" w:sz="0" w:space="0" w:color="auto"/>
            <w:right w:val="none" w:sz="0" w:space="0" w:color="auto"/>
          </w:divBdr>
        </w:div>
        <w:div w:id="2024938217">
          <w:marLeft w:val="0"/>
          <w:marRight w:val="0"/>
          <w:marTop w:val="0"/>
          <w:marBottom w:val="0"/>
          <w:divBdr>
            <w:top w:val="none" w:sz="0" w:space="0" w:color="auto"/>
            <w:left w:val="none" w:sz="0" w:space="0" w:color="auto"/>
            <w:bottom w:val="none" w:sz="0" w:space="0" w:color="auto"/>
            <w:right w:val="none" w:sz="0" w:space="0" w:color="auto"/>
          </w:divBdr>
        </w:div>
        <w:div w:id="2092657769">
          <w:marLeft w:val="0"/>
          <w:marRight w:val="0"/>
          <w:marTop w:val="0"/>
          <w:marBottom w:val="0"/>
          <w:divBdr>
            <w:top w:val="none" w:sz="0" w:space="0" w:color="auto"/>
            <w:left w:val="none" w:sz="0" w:space="0" w:color="auto"/>
            <w:bottom w:val="none" w:sz="0" w:space="0" w:color="auto"/>
            <w:right w:val="none" w:sz="0" w:space="0" w:color="auto"/>
          </w:divBdr>
        </w:div>
        <w:div w:id="612444484">
          <w:marLeft w:val="0"/>
          <w:marRight w:val="0"/>
          <w:marTop w:val="0"/>
          <w:marBottom w:val="0"/>
          <w:divBdr>
            <w:top w:val="none" w:sz="0" w:space="0" w:color="auto"/>
            <w:left w:val="none" w:sz="0" w:space="0" w:color="auto"/>
            <w:bottom w:val="none" w:sz="0" w:space="0" w:color="auto"/>
            <w:right w:val="none" w:sz="0" w:space="0" w:color="auto"/>
          </w:divBdr>
        </w:div>
        <w:div w:id="848449254">
          <w:marLeft w:val="0"/>
          <w:marRight w:val="0"/>
          <w:marTop w:val="0"/>
          <w:marBottom w:val="0"/>
          <w:divBdr>
            <w:top w:val="none" w:sz="0" w:space="0" w:color="auto"/>
            <w:left w:val="none" w:sz="0" w:space="0" w:color="auto"/>
            <w:bottom w:val="none" w:sz="0" w:space="0" w:color="auto"/>
            <w:right w:val="none" w:sz="0" w:space="0" w:color="auto"/>
          </w:divBdr>
        </w:div>
        <w:div w:id="1956986850">
          <w:marLeft w:val="0"/>
          <w:marRight w:val="0"/>
          <w:marTop w:val="0"/>
          <w:marBottom w:val="0"/>
          <w:divBdr>
            <w:top w:val="none" w:sz="0" w:space="0" w:color="auto"/>
            <w:left w:val="none" w:sz="0" w:space="0" w:color="auto"/>
            <w:bottom w:val="none" w:sz="0" w:space="0" w:color="auto"/>
            <w:right w:val="none" w:sz="0" w:space="0" w:color="auto"/>
          </w:divBdr>
        </w:div>
        <w:div w:id="1404991882">
          <w:marLeft w:val="0"/>
          <w:marRight w:val="0"/>
          <w:marTop w:val="0"/>
          <w:marBottom w:val="0"/>
          <w:divBdr>
            <w:top w:val="none" w:sz="0" w:space="0" w:color="auto"/>
            <w:left w:val="none" w:sz="0" w:space="0" w:color="auto"/>
            <w:bottom w:val="none" w:sz="0" w:space="0" w:color="auto"/>
            <w:right w:val="none" w:sz="0" w:space="0" w:color="auto"/>
          </w:divBdr>
        </w:div>
        <w:div w:id="1281642117">
          <w:marLeft w:val="0"/>
          <w:marRight w:val="0"/>
          <w:marTop w:val="0"/>
          <w:marBottom w:val="0"/>
          <w:divBdr>
            <w:top w:val="none" w:sz="0" w:space="0" w:color="auto"/>
            <w:left w:val="none" w:sz="0" w:space="0" w:color="auto"/>
            <w:bottom w:val="none" w:sz="0" w:space="0" w:color="auto"/>
            <w:right w:val="none" w:sz="0" w:space="0" w:color="auto"/>
          </w:divBdr>
        </w:div>
        <w:div w:id="1726827550">
          <w:marLeft w:val="0"/>
          <w:marRight w:val="0"/>
          <w:marTop w:val="0"/>
          <w:marBottom w:val="0"/>
          <w:divBdr>
            <w:top w:val="none" w:sz="0" w:space="0" w:color="auto"/>
            <w:left w:val="none" w:sz="0" w:space="0" w:color="auto"/>
            <w:bottom w:val="none" w:sz="0" w:space="0" w:color="auto"/>
            <w:right w:val="none" w:sz="0" w:space="0" w:color="auto"/>
          </w:divBdr>
        </w:div>
        <w:div w:id="772284879">
          <w:marLeft w:val="0"/>
          <w:marRight w:val="0"/>
          <w:marTop w:val="0"/>
          <w:marBottom w:val="0"/>
          <w:divBdr>
            <w:top w:val="none" w:sz="0" w:space="0" w:color="auto"/>
            <w:left w:val="none" w:sz="0" w:space="0" w:color="auto"/>
            <w:bottom w:val="none" w:sz="0" w:space="0" w:color="auto"/>
            <w:right w:val="none" w:sz="0" w:space="0" w:color="auto"/>
          </w:divBdr>
        </w:div>
        <w:div w:id="482549677">
          <w:marLeft w:val="0"/>
          <w:marRight w:val="0"/>
          <w:marTop w:val="0"/>
          <w:marBottom w:val="0"/>
          <w:divBdr>
            <w:top w:val="none" w:sz="0" w:space="0" w:color="auto"/>
            <w:left w:val="none" w:sz="0" w:space="0" w:color="auto"/>
            <w:bottom w:val="none" w:sz="0" w:space="0" w:color="auto"/>
            <w:right w:val="none" w:sz="0" w:space="0" w:color="auto"/>
          </w:divBdr>
        </w:div>
        <w:div w:id="1132485356">
          <w:marLeft w:val="0"/>
          <w:marRight w:val="0"/>
          <w:marTop w:val="0"/>
          <w:marBottom w:val="0"/>
          <w:divBdr>
            <w:top w:val="none" w:sz="0" w:space="0" w:color="auto"/>
            <w:left w:val="none" w:sz="0" w:space="0" w:color="auto"/>
            <w:bottom w:val="none" w:sz="0" w:space="0" w:color="auto"/>
            <w:right w:val="none" w:sz="0" w:space="0" w:color="auto"/>
          </w:divBdr>
        </w:div>
        <w:div w:id="1134056466">
          <w:marLeft w:val="0"/>
          <w:marRight w:val="0"/>
          <w:marTop w:val="0"/>
          <w:marBottom w:val="0"/>
          <w:divBdr>
            <w:top w:val="none" w:sz="0" w:space="0" w:color="auto"/>
            <w:left w:val="none" w:sz="0" w:space="0" w:color="auto"/>
            <w:bottom w:val="none" w:sz="0" w:space="0" w:color="auto"/>
            <w:right w:val="none" w:sz="0" w:space="0" w:color="auto"/>
          </w:divBdr>
        </w:div>
        <w:div w:id="1359697820">
          <w:marLeft w:val="0"/>
          <w:marRight w:val="0"/>
          <w:marTop w:val="0"/>
          <w:marBottom w:val="0"/>
          <w:divBdr>
            <w:top w:val="none" w:sz="0" w:space="0" w:color="auto"/>
            <w:left w:val="none" w:sz="0" w:space="0" w:color="auto"/>
            <w:bottom w:val="none" w:sz="0" w:space="0" w:color="auto"/>
            <w:right w:val="none" w:sz="0" w:space="0" w:color="auto"/>
          </w:divBdr>
        </w:div>
        <w:div w:id="707678464">
          <w:marLeft w:val="0"/>
          <w:marRight w:val="0"/>
          <w:marTop w:val="0"/>
          <w:marBottom w:val="0"/>
          <w:divBdr>
            <w:top w:val="none" w:sz="0" w:space="0" w:color="auto"/>
            <w:left w:val="none" w:sz="0" w:space="0" w:color="auto"/>
            <w:bottom w:val="none" w:sz="0" w:space="0" w:color="auto"/>
            <w:right w:val="none" w:sz="0" w:space="0" w:color="auto"/>
          </w:divBdr>
        </w:div>
        <w:div w:id="533807283">
          <w:marLeft w:val="0"/>
          <w:marRight w:val="0"/>
          <w:marTop w:val="0"/>
          <w:marBottom w:val="0"/>
          <w:divBdr>
            <w:top w:val="none" w:sz="0" w:space="0" w:color="auto"/>
            <w:left w:val="none" w:sz="0" w:space="0" w:color="auto"/>
            <w:bottom w:val="none" w:sz="0" w:space="0" w:color="auto"/>
            <w:right w:val="none" w:sz="0" w:space="0" w:color="auto"/>
          </w:divBdr>
        </w:div>
        <w:div w:id="470565116">
          <w:marLeft w:val="0"/>
          <w:marRight w:val="0"/>
          <w:marTop w:val="0"/>
          <w:marBottom w:val="0"/>
          <w:divBdr>
            <w:top w:val="none" w:sz="0" w:space="0" w:color="auto"/>
            <w:left w:val="none" w:sz="0" w:space="0" w:color="auto"/>
            <w:bottom w:val="none" w:sz="0" w:space="0" w:color="auto"/>
            <w:right w:val="none" w:sz="0" w:space="0" w:color="auto"/>
          </w:divBdr>
        </w:div>
        <w:div w:id="598176639">
          <w:marLeft w:val="0"/>
          <w:marRight w:val="0"/>
          <w:marTop w:val="0"/>
          <w:marBottom w:val="0"/>
          <w:divBdr>
            <w:top w:val="none" w:sz="0" w:space="0" w:color="auto"/>
            <w:left w:val="none" w:sz="0" w:space="0" w:color="auto"/>
            <w:bottom w:val="none" w:sz="0" w:space="0" w:color="auto"/>
            <w:right w:val="none" w:sz="0" w:space="0" w:color="auto"/>
          </w:divBdr>
        </w:div>
        <w:div w:id="1842768942">
          <w:marLeft w:val="0"/>
          <w:marRight w:val="0"/>
          <w:marTop w:val="0"/>
          <w:marBottom w:val="0"/>
          <w:divBdr>
            <w:top w:val="none" w:sz="0" w:space="0" w:color="auto"/>
            <w:left w:val="none" w:sz="0" w:space="0" w:color="auto"/>
            <w:bottom w:val="none" w:sz="0" w:space="0" w:color="auto"/>
            <w:right w:val="none" w:sz="0" w:space="0" w:color="auto"/>
          </w:divBdr>
        </w:div>
        <w:div w:id="1440950787">
          <w:marLeft w:val="0"/>
          <w:marRight w:val="0"/>
          <w:marTop w:val="0"/>
          <w:marBottom w:val="0"/>
          <w:divBdr>
            <w:top w:val="none" w:sz="0" w:space="0" w:color="auto"/>
            <w:left w:val="none" w:sz="0" w:space="0" w:color="auto"/>
            <w:bottom w:val="none" w:sz="0" w:space="0" w:color="auto"/>
            <w:right w:val="none" w:sz="0" w:space="0" w:color="auto"/>
          </w:divBdr>
        </w:div>
        <w:div w:id="1209101093">
          <w:marLeft w:val="0"/>
          <w:marRight w:val="0"/>
          <w:marTop w:val="0"/>
          <w:marBottom w:val="0"/>
          <w:divBdr>
            <w:top w:val="none" w:sz="0" w:space="0" w:color="auto"/>
            <w:left w:val="none" w:sz="0" w:space="0" w:color="auto"/>
            <w:bottom w:val="none" w:sz="0" w:space="0" w:color="auto"/>
            <w:right w:val="none" w:sz="0" w:space="0" w:color="auto"/>
          </w:divBdr>
        </w:div>
        <w:div w:id="487327741">
          <w:marLeft w:val="0"/>
          <w:marRight w:val="0"/>
          <w:marTop w:val="0"/>
          <w:marBottom w:val="0"/>
          <w:divBdr>
            <w:top w:val="none" w:sz="0" w:space="0" w:color="auto"/>
            <w:left w:val="none" w:sz="0" w:space="0" w:color="auto"/>
            <w:bottom w:val="none" w:sz="0" w:space="0" w:color="auto"/>
            <w:right w:val="none" w:sz="0" w:space="0" w:color="auto"/>
          </w:divBdr>
        </w:div>
        <w:div w:id="1884516863">
          <w:marLeft w:val="0"/>
          <w:marRight w:val="0"/>
          <w:marTop w:val="0"/>
          <w:marBottom w:val="0"/>
          <w:divBdr>
            <w:top w:val="none" w:sz="0" w:space="0" w:color="auto"/>
            <w:left w:val="none" w:sz="0" w:space="0" w:color="auto"/>
            <w:bottom w:val="none" w:sz="0" w:space="0" w:color="auto"/>
            <w:right w:val="none" w:sz="0" w:space="0" w:color="auto"/>
          </w:divBdr>
        </w:div>
        <w:div w:id="1658532432">
          <w:marLeft w:val="0"/>
          <w:marRight w:val="0"/>
          <w:marTop w:val="0"/>
          <w:marBottom w:val="0"/>
          <w:divBdr>
            <w:top w:val="none" w:sz="0" w:space="0" w:color="auto"/>
            <w:left w:val="none" w:sz="0" w:space="0" w:color="auto"/>
            <w:bottom w:val="none" w:sz="0" w:space="0" w:color="auto"/>
            <w:right w:val="none" w:sz="0" w:space="0" w:color="auto"/>
          </w:divBdr>
        </w:div>
      </w:divsChild>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1126385203">
      <w:bodyDiv w:val="1"/>
      <w:marLeft w:val="0"/>
      <w:marRight w:val="0"/>
      <w:marTop w:val="0"/>
      <w:marBottom w:val="0"/>
      <w:divBdr>
        <w:top w:val="none" w:sz="0" w:space="0" w:color="auto"/>
        <w:left w:val="none" w:sz="0" w:space="0" w:color="auto"/>
        <w:bottom w:val="none" w:sz="0" w:space="0" w:color="auto"/>
        <w:right w:val="none" w:sz="0" w:space="0" w:color="auto"/>
      </w:divBdr>
    </w:div>
    <w:div w:id="1474562741">
      <w:bodyDiv w:val="1"/>
      <w:marLeft w:val="0"/>
      <w:marRight w:val="0"/>
      <w:marTop w:val="0"/>
      <w:marBottom w:val="0"/>
      <w:divBdr>
        <w:top w:val="none" w:sz="0" w:space="0" w:color="auto"/>
        <w:left w:val="none" w:sz="0" w:space="0" w:color="auto"/>
        <w:bottom w:val="none" w:sz="0" w:space="0" w:color="auto"/>
        <w:right w:val="none" w:sz="0" w:space="0" w:color="auto"/>
      </w:divBdr>
      <w:divsChild>
        <w:div w:id="665518555">
          <w:marLeft w:val="0"/>
          <w:marRight w:val="0"/>
          <w:marTop w:val="0"/>
          <w:marBottom w:val="0"/>
          <w:divBdr>
            <w:top w:val="none" w:sz="0" w:space="0" w:color="auto"/>
            <w:left w:val="none" w:sz="0" w:space="0" w:color="auto"/>
            <w:bottom w:val="none" w:sz="0" w:space="0" w:color="auto"/>
            <w:right w:val="none" w:sz="0" w:space="0" w:color="auto"/>
          </w:divBdr>
          <w:divsChild>
            <w:div w:id="730036442">
              <w:marLeft w:val="0"/>
              <w:marRight w:val="0"/>
              <w:marTop w:val="0"/>
              <w:marBottom w:val="0"/>
              <w:divBdr>
                <w:top w:val="none" w:sz="0" w:space="0" w:color="auto"/>
                <w:left w:val="none" w:sz="0" w:space="0" w:color="auto"/>
                <w:bottom w:val="none" w:sz="0" w:space="0" w:color="auto"/>
                <w:right w:val="none" w:sz="0" w:space="0" w:color="auto"/>
              </w:divBdr>
            </w:div>
            <w:div w:id="839277946">
              <w:marLeft w:val="0"/>
              <w:marRight w:val="0"/>
              <w:marTop w:val="0"/>
              <w:marBottom w:val="0"/>
              <w:divBdr>
                <w:top w:val="none" w:sz="0" w:space="0" w:color="auto"/>
                <w:left w:val="none" w:sz="0" w:space="0" w:color="auto"/>
                <w:bottom w:val="none" w:sz="0" w:space="0" w:color="auto"/>
                <w:right w:val="none" w:sz="0" w:space="0" w:color="auto"/>
              </w:divBdr>
            </w:div>
          </w:divsChild>
        </w:div>
        <w:div w:id="304820023">
          <w:marLeft w:val="0"/>
          <w:marRight w:val="0"/>
          <w:marTop w:val="0"/>
          <w:marBottom w:val="0"/>
          <w:divBdr>
            <w:top w:val="none" w:sz="0" w:space="0" w:color="auto"/>
            <w:left w:val="none" w:sz="0" w:space="0" w:color="auto"/>
            <w:bottom w:val="none" w:sz="0" w:space="0" w:color="auto"/>
            <w:right w:val="none" w:sz="0" w:space="0" w:color="auto"/>
          </w:divBdr>
          <w:divsChild>
            <w:div w:id="724139913">
              <w:marLeft w:val="0"/>
              <w:marRight w:val="0"/>
              <w:marTop w:val="0"/>
              <w:marBottom w:val="0"/>
              <w:divBdr>
                <w:top w:val="none" w:sz="0" w:space="0" w:color="auto"/>
                <w:left w:val="none" w:sz="0" w:space="0" w:color="auto"/>
                <w:bottom w:val="none" w:sz="0" w:space="0" w:color="auto"/>
                <w:right w:val="none" w:sz="0" w:space="0" w:color="auto"/>
              </w:divBdr>
            </w:div>
            <w:div w:id="863792083">
              <w:marLeft w:val="0"/>
              <w:marRight w:val="0"/>
              <w:marTop w:val="0"/>
              <w:marBottom w:val="0"/>
              <w:divBdr>
                <w:top w:val="none" w:sz="0" w:space="0" w:color="auto"/>
                <w:left w:val="none" w:sz="0" w:space="0" w:color="auto"/>
                <w:bottom w:val="none" w:sz="0" w:space="0" w:color="auto"/>
                <w:right w:val="none" w:sz="0" w:space="0" w:color="auto"/>
              </w:divBdr>
            </w:div>
            <w:div w:id="14004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97633">
      <w:bodyDiv w:val="1"/>
      <w:marLeft w:val="0"/>
      <w:marRight w:val="0"/>
      <w:marTop w:val="0"/>
      <w:marBottom w:val="0"/>
      <w:divBdr>
        <w:top w:val="none" w:sz="0" w:space="0" w:color="auto"/>
        <w:left w:val="none" w:sz="0" w:space="0" w:color="auto"/>
        <w:bottom w:val="none" w:sz="0" w:space="0" w:color="auto"/>
        <w:right w:val="none" w:sz="0" w:space="0" w:color="auto"/>
      </w:divBdr>
      <w:divsChild>
        <w:div w:id="1499809716">
          <w:marLeft w:val="0"/>
          <w:marRight w:val="0"/>
          <w:marTop w:val="0"/>
          <w:marBottom w:val="0"/>
          <w:divBdr>
            <w:top w:val="none" w:sz="0" w:space="0" w:color="auto"/>
            <w:left w:val="none" w:sz="0" w:space="0" w:color="auto"/>
            <w:bottom w:val="none" w:sz="0" w:space="0" w:color="auto"/>
            <w:right w:val="none" w:sz="0" w:space="0" w:color="auto"/>
          </w:divBdr>
          <w:divsChild>
            <w:div w:id="725909061">
              <w:marLeft w:val="0"/>
              <w:marRight w:val="0"/>
              <w:marTop w:val="0"/>
              <w:marBottom w:val="0"/>
              <w:divBdr>
                <w:top w:val="none" w:sz="0" w:space="0" w:color="auto"/>
                <w:left w:val="none" w:sz="0" w:space="0" w:color="auto"/>
                <w:bottom w:val="none" w:sz="0" w:space="0" w:color="auto"/>
                <w:right w:val="none" w:sz="0" w:space="0" w:color="auto"/>
              </w:divBdr>
            </w:div>
            <w:div w:id="914321979">
              <w:marLeft w:val="0"/>
              <w:marRight w:val="0"/>
              <w:marTop w:val="0"/>
              <w:marBottom w:val="0"/>
              <w:divBdr>
                <w:top w:val="none" w:sz="0" w:space="0" w:color="auto"/>
                <w:left w:val="none" w:sz="0" w:space="0" w:color="auto"/>
                <w:bottom w:val="none" w:sz="0" w:space="0" w:color="auto"/>
                <w:right w:val="none" w:sz="0" w:space="0" w:color="auto"/>
              </w:divBdr>
            </w:div>
          </w:divsChild>
        </w:div>
        <w:div w:id="1667200611">
          <w:marLeft w:val="0"/>
          <w:marRight w:val="0"/>
          <w:marTop w:val="0"/>
          <w:marBottom w:val="0"/>
          <w:divBdr>
            <w:top w:val="none" w:sz="0" w:space="0" w:color="auto"/>
            <w:left w:val="none" w:sz="0" w:space="0" w:color="auto"/>
            <w:bottom w:val="none" w:sz="0" w:space="0" w:color="auto"/>
            <w:right w:val="none" w:sz="0" w:space="0" w:color="auto"/>
          </w:divBdr>
          <w:divsChild>
            <w:div w:id="399981483">
              <w:marLeft w:val="0"/>
              <w:marRight w:val="0"/>
              <w:marTop w:val="0"/>
              <w:marBottom w:val="0"/>
              <w:divBdr>
                <w:top w:val="none" w:sz="0" w:space="0" w:color="auto"/>
                <w:left w:val="none" w:sz="0" w:space="0" w:color="auto"/>
                <w:bottom w:val="none" w:sz="0" w:space="0" w:color="auto"/>
                <w:right w:val="none" w:sz="0" w:space="0" w:color="auto"/>
              </w:divBdr>
            </w:div>
            <w:div w:id="836306387">
              <w:marLeft w:val="0"/>
              <w:marRight w:val="0"/>
              <w:marTop w:val="0"/>
              <w:marBottom w:val="0"/>
              <w:divBdr>
                <w:top w:val="none" w:sz="0" w:space="0" w:color="auto"/>
                <w:left w:val="none" w:sz="0" w:space="0" w:color="auto"/>
                <w:bottom w:val="none" w:sz="0" w:space="0" w:color="auto"/>
                <w:right w:val="none" w:sz="0" w:space="0" w:color="auto"/>
              </w:divBdr>
            </w:div>
            <w:div w:id="139901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2895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864BD35BE1A46A0C4A1EBA8920EC2" ma:contentTypeVersion="3" ma:contentTypeDescription="Create a new document." ma:contentTypeScope="" ma:versionID="007d4bdd46616bc02b456e0823e4ce25">
  <xsd:schema xmlns:xsd="http://www.w3.org/2001/XMLSchema" xmlns:xs="http://www.w3.org/2001/XMLSchema" xmlns:p="http://schemas.microsoft.com/office/2006/metadata/properties" xmlns:ns2="78041a50-5fde-436d-a95a-6df45096e7b7" targetNamespace="http://schemas.microsoft.com/office/2006/metadata/properties" ma:root="true" ma:fieldsID="af644367a2ad510c558f9f31e8547693" ns2:_="">
    <xsd:import namespace="78041a50-5fde-436d-a95a-6df45096e7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41a50-5fde-436d-a95a-6df45096e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53828-DB3A-446F-AE29-CEDF464E7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41a50-5fde-436d-a95a-6df45096e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AFA5B-C1E9-4BAB-91B5-B33C5829F0BE}">
  <ds:schemaRefs>
    <ds:schemaRef ds:uri="http://schemas.openxmlformats.org/officeDocument/2006/bibliography"/>
  </ds:schemaRefs>
</ds:datastoreItem>
</file>

<file path=customXml/itemProps3.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A66D7A-80D3-43F9-929B-2427BA2B8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1112</Words>
  <Characters>6289</Characters>
  <Application>Microsoft Office Word</Application>
  <DocSecurity>0</DocSecurity>
  <Lines>52</Lines>
  <Paragraphs>14</Paragraphs>
  <ScaleCrop>false</ScaleCrop>
  <Company>Wiltshire College</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Joss Davis</dc:creator>
  <cp:lastModifiedBy>Paula Howarth - ZPH</cp:lastModifiedBy>
  <cp:revision>137</cp:revision>
  <cp:lastPrinted>2018-10-08T12:21:00Z</cp:lastPrinted>
  <dcterms:created xsi:type="dcterms:W3CDTF">2024-12-16T16:23:00Z</dcterms:created>
  <dcterms:modified xsi:type="dcterms:W3CDTF">2026-02-27T11:08:00Z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0x0101009B8864BD35BE1A46A0C4A1EBA8920EC2</vt:lpwstr>
  </property>
</Properties>
</file>