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8AD6" w14:textId="77777777" w:rsidR="00792B9A" w:rsidRDefault="005954D4">
      <w:pPr>
        <w:ind w:left="170" w:right="227"/>
        <w:jc w:val="center"/>
        <w:rPr>
          <w:rFonts w:ascii="Arvo" w:hAnsi="Arvo" w:cs="Arial"/>
          <w:b/>
          <w:sz w:val="22"/>
          <w:szCs w:val="22"/>
        </w:rPr>
      </w:pPr>
      <w:r>
        <w:rPr>
          <w:rFonts w:ascii="Arvo" w:hAnsi="Arvo" w:cs="Arial"/>
          <w:b/>
          <w:sz w:val="22"/>
          <w:szCs w:val="22"/>
        </w:rPr>
        <w:t>JOB DESCRIPTION</w:t>
      </w:r>
    </w:p>
    <w:p w14:paraId="30D18AD7" w14:textId="77777777" w:rsidR="00792B9A" w:rsidRDefault="00792B9A">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792B9A" w14:paraId="30D18ADB" w14:textId="77777777">
        <w:trPr>
          <w:trHeight w:val="567"/>
        </w:trPr>
        <w:tc>
          <w:tcPr>
            <w:tcW w:w="1701" w:type="dxa"/>
            <w:tcBorders>
              <w:bottom w:val="single" w:sz="4" w:space="0" w:color="FFFFFF" w:themeColor="background1"/>
              <w:right w:val="single" w:sz="4" w:space="0" w:color="FFFFFF" w:themeColor="background1"/>
            </w:tcBorders>
            <w:vAlign w:val="center"/>
          </w:tcPr>
          <w:p w14:paraId="30D18AD8" w14:textId="77777777" w:rsidR="00792B9A" w:rsidRDefault="005954D4">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30D18AD9" w14:textId="55DB9F8D" w:rsidR="00792B9A" w:rsidRDefault="005954D4">
            <w:pPr>
              <w:ind w:right="227"/>
              <w:rPr>
                <w:rFonts w:ascii="Arvo" w:hAnsi="Arvo" w:cs="Arial"/>
                <w:b/>
                <w:sz w:val="22"/>
                <w:szCs w:val="22"/>
              </w:rPr>
            </w:pPr>
            <w:r>
              <w:rPr>
                <w:rFonts w:ascii="Arvo" w:hAnsi="Arvo" w:cs="Arial"/>
                <w:b/>
                <w:sz w:val="22"/>
                <w:szCs w:val="22"/>
              </w:rPr>
              <w:t>Supervisor</w:t>
            </w:r>
            <w:r w:rsidR="00700718">
              <w:rPr>
                <w:rFonts w:ascii="Arvo" w:hAnsi="Arvo" w:cs="Arial"/>
                <w:b/>
                <w:sz w:val="22"/>
                <w:szCs w:val="22"/>
              </w:rPr>
              <w:t>y Assistant</w:t>
            </w:r>
          </w:p>
        </w:tc>
        <w:tc>
          <w:tcPr>
            <w:tcW w:w="5635" w:type="dxa"/>
            <w:tcBorders>
              <w:left w:val="single" w:sz="4" w:space="0" w:color="FFFFFF" w:themeColor="background1"/>
              <w:bottom w:val="single" w:sz="4" w:space="0" w:color="FFFFFF" w:themeColor="background1"/>
            </w:tcBorders>
            <w:vAlign w:val="center"/>
          </w:tcPr>
          <w:p w14:paraId="30D18ADA" w14:textId="77777777" w:rsidR="00792B9A" w:rsidRDefault="005954D4">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w:t>
            </w:r>
            <w:r>
              <w:rPr>
                <w:rFonts w:ascii="Arvo" w:hAnsi="Arvo" w:cs="Arial"/>
                <w:b/>
                <w:sz w:val="22"/>
                <w:szCs w:val="22"/>
              </w:rPr>
              <w:t xml:space="preserve">Grade 1 </w:t>
            </w:r>
            <w:r>
              <w:rPr>
                <w:rFonts w:ascii="Arvo" w:hAnsi="Arvo" w:cs="Arial"/>
                <w:b/>
                <w:sz w:val="20"/>
                <w:szCs w:val="20"/>
              </w:rPr>
              <w:t>(pro rata to hours/weeks worked)</w:t>
            </w:r>
          </w:p>
        </w:tc>
      </w:tr>
      <w:tr w:rsidR="00792B9A" w14:paraId="30D18ADF" w14:textId="77777777">
        <w:trPr>
          <w:trHeight w:val="567"/>
        </w:trPr>
        <w:tc>
          <w:tcPr>
            <w:tcW w:w="1701" w:type="dxa"/>
            <w:tcBorders>
              <w:top w:val="single" w:sz="4" w:space="0" w:color="FFFFFF" w:themeColor="background1"/>
              <w:right w:val="single" w:sz="4" w:space="0" w:color="FFFFFF" w:themeColor="background1"/>
            </w:tcBorders>
            <w:vAlign w:val="center"/>
          </w:tcPr>
          <w:p w14:paraId="30D18ADC" w14:textId="77777777" w:rsidR="00792B9A" w:rsidRDefault="005954D4">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30D18ADD" w14:textId="77777777" w:rsidR="00792B9A" w:rsidRDefault="005954D4">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30D18ADE" w14:textId="5E488684" w:rsidR="00792B9A" w:rsidRDefault="005954D4">
            <w:pPr>
              <w:ind w:right="227"/>
              <w:rPr>
                <w:rFonts w:ascii="Arial" w:hAnsi="Arial" w:cs="Arial"/>
                <w:sz w:val="22"/>
                <w:szCs w:val="22"/>
              </w:rPr>
            </w:pPr>
            <w:r>
              <w:rPr>
                <w:rFonts w:ascii="Arial" w:hAnsi="Arial" w:cs="Arial"/>
                <w:sz w:val="22"/>
                <w:szCs w:val="22"/>
              </w:rPr>
              <w:t xml:space="preserve">Hours of work: </w:t>
            </w:r>
            <w:r>
              <w:rPr>
                <w:rFonts w:ascii="Arvo" w:hAnsi="Arvo" w:cs="Arial"/>
                <w:b/>
                <w:sz w:val="22"/>
                <w:szCs w:val="22"/>
              </w:rPr>
              <w:t>1</w:t>
            </w:r>
            <w:r w:rsidR="00700718">
              <w:rPr>
                <w:rFonts w:ascii="Arvo" w:hAnsi="Arvo" w:cs="Arial"/>
                <w:b/>
                <w:sz w:val="22"/>
                <w:szCs w:val="22"/>
              </w:rPr>
              <w:t>0</w:t>
            </w:r>
            <w:r>
              <w:rPr>
                <w:rFonts w:ascii="Arvo" w:hAnsi="Arvo" w:cs="Arial"/>
                <w:b/>
                <w:sz w:val="22"/>
                <w:szCs w:val="22"/>
              </w:rPr>
              <w:t xml:space="preserve"> hours TTO</w:t>
            </w:r>
          </w:p>
        </w:tc>
      </w:tr>
    </w:tbl>
    <w:p w14:paraId="30D18AE0" w14:textId="77777777" w:rsidR="00792B9A" w:rsidRDefault="005954D4">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14:paraId="30D18AE1" w14:textId="310C480F" w:rsidR="00792B9A" w:rsidRDefault="005954D4">
      <w:pPr>
        <w:spacing w:before="100" w:beforeAutospacing="1"/>
        <w:rPr>
          <w:rFonts w:ascii="Arial" w:eastAsia="Times New Roman" w:hAnsi="Arial" w:cs="Arial"/>
          <w:sz w:val="22"/>
          <w:szCs w:val="22"/>
          <w:lang w:val="en-GB" w:eastAsia="en-GB"/>
        </w:rPr>
      </w:pPr>
      <w:r>
        <w:rPr>
          <w:rFonts w:ascii="Arial" w:eastAsia="Times New Roman" w:hAnsi="Arial" w:cs="Arial"/>
          <w:sz w:val="22"/>
          <w:szCs w:val="22"/>
          <w:lang w:val="en-GB" w:eastAsia="en-GB"/>
        </w:rPr>
        <w:t xml:space="preserve">To </w:t>
      </w:r>
      <w:r w:rsidR="00092EB5">
        <w:rPr>
          <w:rFonts w:ascii="Arial" w:eastAsia="Times New Roman" w:hAnsi="Arial" w:cs="Arial"/>
          <w:sz w:val="22"/>
          <w:szCs w:val="22"/>
          <w:lang w:val="en-GB" w:eastAsia="en-GB"/>
        </w:rPr>
        <w:t>provide support</w:t>
      </w:r>
      <w:r w:rsidR="004D42A9" w:rsidRPr="004D42A9">
        <w:rPr>
          <w:rFonts w:ascii="Arial" w:eastAsia="Times New Roman" w:hAnsi="Arial" w:cs="Arial"/>
          <w:sz w:val="22"/>
          <w:szCs w:val="22"/>
          <w:lang w:val="en-GB" w:eastAsia="en-GB"/>
        </w:rPr>
        <w:t xml:space="preserve"> </w:t>
      </w:r>
      <w:r w:rsidR="004D42A9">
        <w:rPr>
          <w:rFonts w:ascii="Arial" w:eastAsia="Times New Roman" w:hAnsi="Arial" w:cs="Arial"/>
          <w:sz w:val="22"/>
          <w:szCs w:val="22"/>
          <w:lang w:val="en-GB" w:eastAsia="en-GB"/>
        </w:rPr>
        <w:t>in the dining areas</w:t>
      </w:r>
      <w:r>
        <w:rPr>
          <w:rFonts w:ascii="Arial" w:eastAsia="Times New Roman" w:hAnsi="Arial" w:cs="Arial"/>
          <w:sz w:val="22"/>
          <w:szCs w:val="22"/>
          <w:lang w:val="en-GB" w:eastAsia="en-GB"/>
        </w:rPr>
        <w:t>, as part of a team under the direction of more senior operatives, including serving of food, setting up tables and benches for students and clearing away afterwards</w:t>
      </w:r>
      <w:r w:rsidR="00556EBD">
        <w:rPr>
          <w:rFonts w:ascii="Arial" w:eastAsia="Times New Roman" w:hAnsi="Arial" w:cs="Arial"/>
          <w:sz w:val="22"/>
          <w:szCs w:val="22"/>
          <w:lang w:val="en-GB" w:eastAsia="en-GB"/>
        </w:rPr>
        <w:t>; to ensure the safety, welfare and good conduct of student</w:t>
      </w:r>
      <w:r w:rsidR="005D23BA">
        <w:rPr>
          <w:rFonts w:ascii="Arial" w:eastAsia="Times New Roman" w:hAnsi="Arial" w:cs="Arial"/>
          <w:sz w:val="22"/>
          <w:szCs w:val="22"/>
          <w:lang w:val="en-GB" w:eastAsia="en-GB"/>
        </w:rPr>
        <w:t>s during</w:t>
      </w:r>
      <w:r w:rsidR="00F44013">
        <w:rPr>
          <w:rFonts w:ascii="Arial" w:eastAsia="Times New Roman" w:hAnsi="Arial" w:cs="Arial"/>
          <w:sz w:val="22"/>
          <w:szCs w:val="22"/>
          <w:lang w:val="en-GB" w:eastAsia="en-GB"/>
        </w:rPr>
        <w:t xml:space="preserve"> </w:t>
      </w:r>
      <w:r w:rsidR="005D23BA">
        <w:rPr>
          <w:rFonts w:ascii="Arial" w:eastAsia="Times New Roman" w:hAnsi="Arial" w:cs="Arial"/>
          <w:sz w:val="22"/>
          <w:szCs w:val="22"/>
          <w:lang w:val="en-GB" w:eastAsia="en-GB"/>
        </w:rPr>
        <w:t>break period</w:t>
      </w:r>
      <w:r w:rsidR="00F44013">
        <w:rPr>
          <w:rFonts w:ascii="Arial" w:eastAsia="Times New Roman" w:hAnsi="Arial" w:cs="Arial"/>
          <w:sz w:val="22"/>
          <w:szCs w:val="22"/>
          <w:lang w:val="en-GB" w:eastAsia="en-GB"/>
        </w:rPr>
        <w:t>s</w:t>
      </w:r>
      <w:r w:rsidR="005D23BA">
        <w:rPr>
          <w:rFonts w:ascii="Arial" w:eastAsia="Times New Roman" w:hAnsi="Arial" w:cs="Arial"/>
          <w:sz w:val="22"/>
          <w:szCs w:val="22"/>
          <w:lang w:val="en-GB" w:eastAsia="en-GB"/>
        </w:rPr>
        <w:t xml:space="preserve"> </w:t>
      </w:r>
      <w:r w:rsidR="007F434A">
        <w:rPr>
          <w:rFonts w:ascii="Arial" w:eastAsia="Times New Roman" w:hAnsi="Arial" w:cs="Arial"/>
          <w:sz w:val="22"/>
          <w:szCs w:val="22"/>
          <w:lang w:val="en-GB" w:eastAsia="en-GB"/>
        </w:rPr>
        <w:t>in accordance</w:t>
      </w:r>
      <w:r w:rsidR="005D23BA">
        <w:rPr>
          <w:rFonts w:ascii="Arial" w:eastAsia="Times New Roman" w:hAnsi="Arial" w:cs="Arial"/>
          <w:sz w:val="22"/>
          <w:szCs w:val="22"/>
          <w:lang w:val="en-GB" w:eastAsia="en-GB"/>
        </w:rPr>
        <w:t xml:space="preserve"> with the procedures and practises of the school.</w:t>
      </w:r>
    </w:p>
    <w:p w14:paraId="30D18AE2" w14:textId="77777777" w:rsidR="00792B9A" w:rsidRDefault="005954D4">
      <w:pPr>
        <w:spacing w:before="100" w:beforeAutospacing="1"/>
        <w:rPr>
          <w:rFonts w:ascii="Arvo" w:hAnsi="Arvo" w:cs="Arial"/>
          <w:b/>
          <w:sz w:val="22"/>
          <w:szCs w:val="22"/>
        </w:rPr>
      </w:pPr>
      <w:r>
        <w:rPr>
          <w:rFonts w:ascii="Arvo" w:hAnsi="Arvo" w:cs="Arial"/>
          <w:b/>
          <w:sz w:val="22"/>
          <w:szCs w:val="22"/>
        </w:rPr>
        <w:t>Duties and Responsibilities</w:t>
      </w:r>
    </w:p>
    <w:p w14:paraId="30D18AF7" w14:textId="77777777" w:rsidR="00792B9A" w:rsidRDefault="00792B9A">
      <w:pPr>
        <w:ind w:left="360" w:hanging="720"/>
        <w:rPr>
          <w:rFonts w:ascii="Arial" w:eastAsia="Times New Roman" w:hAnsi="Arial" w:cs="Arial"/>
          <w:sz w:val="22"/>
          <w:szCs w:val="22"/>
          <w:lang w:val="en-GB" w:eastAsia="en-GB"/>
        </w:rPr>
      </w:pPr>
    </w:p>
    <w:p w14:paraId="527F15AC" w14:textId="4F95FD49" w:rsidR="00D85CBD" w:rsidRDefault="00D85CBD" w:rsidP="00DA2E29">
      <w:pPr>
        <w:pStyle w:val="ListParagraph"/>
        <w:numPr>
          <w:ilvl w:val="0"/>
          <w:numId w:val="28"/>
        </w:numPr>
        <w:ind w:left="360"/>
        <w:jc w:val="both"/>
        <w:rPr>
          <w:rFonts w:ascii="Arial" w:hAnsi="Arial" w:cs="Arial"/>
          <w:lang w:val="en-GB" w:eastAsia="en-GB"/>
        </w:rPr>
      </w:pPr>
      <w:r w:rsidRPr="00DA2E29">
        <w:rPr>
          <w:rFonts w:ascii="Arial" w:hAnsi="Arial" w:cs="Arial"/>
          <w:lang w:val="en-GB" w:eastAsia="en-GB"/>
        </w:rPr>
        <w:t xml:space="preserve">Supervising students </w:t>
      </w:r>
      <w:r w:rsidR="00C077D7">
        <w:rPr>
          <w:rFonts w:ascii="Arial" w:hAnsi="Arial" w:cs="Arial"/>
          <w:lang w:val="en-GB" w:eastAsia="en-GB"/>
        </w:rPr>
        <w:t>in</w:t>
      </w:r>
      <w:r w:rsidRPr="00DA2E29">
        <w:rPr>
          <w:rFonts w:ascii="Arial" w:hAnsi="Arial" w:cs="Arial"/>
          <w:lang w:val="en-GB" w:eastAsia="en-GB"/>
        </w:rPr>
        <w:t xml:space="preserve"> the dining hall, ensuring an acceptable level of order and </w:t>
      </w:r>
      <w:r w:rsidR="00DA2E29" w:rsidRPr="00DA2E29">
        <w:rPr>
          <w:rFonts w:ascii="Arial" w:hAnsi="Arial" w:cs="Arial"/>
          <w:lang w:val="en-GB" w:eastAsia="en-GB"/>
        </w:rPr>
        <w:t>discipline</w:t>
      </w:r>
      <w:r w:rsidRPr="00DA2E29">
        <w:rPr>
          <w:rFonts w:ascii="Arial" w:hAnsi="Arial" w:cs="Arial"/>
          <w:lang w:val="en-GB" w:eastAsia="en-GB"/>
        </w:rPr>
        <w:t xml:space="preserve"> is maintained</w:t>
      </w:r>
      <w:r w:rsidR="00DA2E29" w:rsidRPr="00DA2E29">
        <w:rPr>
          <w:rFonts w:ascii="Arial" w:hAnsi="Arial" w:cs="Arial"/>
          <w:lang w:val="en-GB" w:eastAsia="en-GB"/>
        </w:rPr>
        <w:t xml:space="preserve"> in accordance with the behaviour policy</w:t>
      </w:r>
    </w:p>
    <w:p w14:paraId="1942D232" w14:textId="77777777" w:rsidR="00DA2E29" w:rsidRPr="00DA2E29" w:rsidRDefault="00DA2E29" w:rsidP="00DA2E29">
      <w:pPr>
        <w:pStyle w:val="ListParagraph"/>
        <w:rPr>
          <w:rFonts w:ascii="Arial" w:hAnsi="Arial" w:cs="Arial"/>
          <w:lang w:val="en-GB" w:eastAsia="en-GB"/>
        </w:rPr>
      </w:pPr>
    </w:p>
    <w:p w14:paraId="50EE81A5" w14:textId="77777777" w:rsidR="00DA2E29" w:rsidRDefault="00DA2E29" w:rsidP="00DA2E29">
      <w:pPr>
        <w:pStyle w:val="ListParagraph"/>
        <w:numPr>
          <w:ilvl w:val="0"/>
          <w:numId w:val="28"/>
        </w:numPr>
        <w:ind w:left="360"/>
        <w:jc w:val="both"/>
        <w:rPr>
          <w:rFonts w:ascii="Arial" w:hAnsi="Arial" w:cs="Arial"/>
          <w:lang w:val="en-GB" w:eastAsia="en-GB"/>
        </w:rPr>
      </w:pPr>
      <w:r>
        <w:rPr>
          <w:rFonts w:ascii="Arial" w:hAnsi="Arial" w:cs="Arial"/>
          <w:lang w:val="en-GB" w:eastAsia="en-GB"/>
        </w:rPr>
        <w:t>Setting-up and putting away tables and chairs, including service counters, and ensuring a high standard of presentation.</w:t>
      </w:r>
    </w:p>
    <w:p w14:paraId="27E3CFE7" w14:textId="77777777" w:rsidR="00DA2E29" w:rsidRPr="00C077D7" w:rsidRDefault="00DA2E29" w:rsidP="00C077D7">
      <w:pPr>
        <w:jc w:val="both"/>
        <w:rPr>
          <w:rFonts w:ascii="Arial" w:hAnsi="Arial" w:cs="Arial"/>
          <w:lang w:val="en-GB" w:eastAsia="en-GB"/>
        </w:rPr>
      </w:pPr>
    </w:p>
    <w:p w14:paraId="55C726A0" w14:textId="77777777" w:rsidR="00DA2E29" w:rsidRDefault="00DA2E29" w:rsidP="00DA2E29">
      <w:pPr>
        <w:pStyle w:val="ListParagraph"/>
        <w:numPr>
          <w:ilvl w:val="0"/>
          <w:numId w:val="28"/>
        </w:numPr>
        <w:ind w:left="360"/>
        <w:rPr>
          <w:rFonts w:ascii="Arial" w:hAnsi="Arial" w:cs="Arial"/>
          <w:lang w:val="en-GB" w:eastAsia="en-GB"/>
        </w:rPr>
      </w:pPr>
      <w:r>
        <w:rPr>
          <w:rFonts w:ascii="Arial" w:hAnsi="Arial" w:cs="Arial"/>
          <w:lang w:val="en-GB" w:eastAsia="en-GB"/>
        </w:rPr>
        <w:t>Working on sales counters including occasional handling of cash.</w:t>
      </w:r>
    </w:p>
    <w:p w14:paraId="2329E4FF" w14:textId="77777777" w:rsidR="00DA2E29" w:rsidRPr="00C077D7" w:rsidRDefault="00DA2E29" w:rsidP="00C077D7">
      <w:pPr>
        <w:jc w:val="both"/>
        <w:rPr>
          <w:rFonts w:ascii="Arial" w:hAnsi="Arial" w:cs="Arial"/>
          <w:lang w:val="en-GB" w:eastAsia="en-GB"/>
        </w:rPr>
      </w:pPr>
    </w:p>
    <w:p w14:paraId="2662FCB9" w14:textId="77777777" w:rsidR="00E25887" w:rsidRDefault="00E25887" w:rsidP="00E25887">
      <w:pPr>
        <w:pStyle w:val="ListParagraph"/>
        <w:numPr>
          <w:ilvl w:val="0"/>
          <w:numId w:val="28"/>
        </w:numPr>
        <w:ind w:left="360"/>
        <w:jc w:val="both"/>
        <w:rPr>
          <w:rFonts w:ascii="Arial" w:hAnsi="Arial" w:cs="Arial"/>
          <w:lang w:val="en-GB" w:eastAsia="en-GB"/>
        </w:rPr>
      </w:pPr>
      <w:r>
        <w:rPr>
          <w:rFonts w:ascii="Arial" w:hAnsi="Arial" w:cs="Arial"/>
          <w:lang w:val="en-GB" w:eastAsia="en-GB"/>
        </w:rPr>
        <w:t>Washing up crockery and utensils, cleaning of tables and chairs, cleaning the general kitchen and dining room areas, as necessary, including floors, worktops and equipment (e.g. cookers and rest area facilities).</w:t>
      </w:r>
    </w:p>
    <w:p w14:paraId="52CA9188" w14:textId="77777777" w:rsidR="00E25887" w:rsidRPr="00E25887" w:rsidRDefault="00E25887" w:rsidP="00E25887">
      <w:pPr>
        <w:jc w:val="both"/>
        <w:rPr>
          <w:rFonts w:ascii="Arial" w:hAnsi="Arial" w:cs="Arial"/>
          <w:lang w:val="en-GB" w:eastAsia="en-GB"/>
        </w:rPr>
      </w:pPr>
    </w:p>
    <w:p w14:paraId="30D18AF8" w14:textId="1027448A" w:rsidR="00792B9A" w:rsidRDefault="005954D4">
      <w:pPr>
        <w:pStyle w:val="ListParagraph"/>
        <w:numPr>
          <w:ilvl w:val="0"/>
          <w:numId w:val="28"/>
        </w:numPr>
        <w:ind w:left="360"/>
        <w:jc w:val="both"/>
        <w:rPr>
          <w:rFonts w:ascii="Arial" w:hAnsi="Arial" w:cs="Arial"/>
          <w:lang w:val="en-GB" w:eastAsia="en-GB"/>
        </w:rPr>
      </w:pPr>
      <w:r>
        <w:rPr>
          <w:rFonts w:ascii="Arial" w:hAnsi="Arial" w:cs="Arial"/>
          <w:lang w:val="en-GB" w:eastAsia="en-GB"/>
        </w:rPr>
        <w:t>Any general kitchen duties/dining room duties as may be required including assisting in other duties.</w:t>
      </w:r>
    </w:p>
    <w:p w14:paraId="30D18AFF" w14:textId="77777777" w:rsidR="00792B9A" w:rsidRDefault="00792B9A" w:rsidP="00DB12BA">
      <w:pPr>
        <w:rPr>
          <w:rFonts w:ascii="Arial" w:eastAsia="Times New Roman" w:hAnsi="Arial" w:cs="Arial"/>
          <w:sz w:val="22"/>
          <w:szCs w:val="22"/>
          <w:lang w:val="en-GB" w:eastAsia="en-GB"/>
        </w:rPr>
      </w:pPr>
    </w:p>
    <w:p w14:paraId="30D18B00" w14:textId="53445BD7" w:rsidR="00792B9A" w:rsidRDefault="005954D4">
      <w:pPr>
        <w:pStyle w:val="ListParagraph"/>
        <w:numPr>
          <w:ilvl w:val="0"/>
          <w:numId w:val="28"/>
        </w:numPr>
        <w:ind w:left="360"/>
        <w:jc w:val="both"/>
        <w:rPr>
          <w:rFonts w:ascii="Arial" w:hAnsi="Arial" w:cs="Arial"/>
          <w:lang w:val="en-GB" w:eastAsia="en-GB"/>
        </w:rPr>
      </w:pPr>
      <w:r>
        <w:rPr>
          <w:rFonts w:ascii="Arial" w:hAnsi="Arial" w:cs="Arial"/>
          <w:lang w:val="en-GB" w:eastAsia="en-GB"/>
        </w:rPr>
        <w:t xml:space="preserve">Reporting repairs/defects to unit supervisors or </w:t>
      </w:r>
      <w:r w:rsidR="00DB12BA">
        <w:rPr>
          <w:rFonts w:ascii="Arial" w:hAnsi="Arial" w:cs="Arial"/>
          <w:lang w:val="en-GB" w:eastAsia="en-GB"/>
        </w:rPr>
        <w:t>the Catering &amp; Cleaning Manager</w:t>
      </w:r>
    </w:p>
    <w:p w14:paraId="30D18B03" w14:textId="77777777" w:rsidR="00792B9A" w:rsidRDefault="00792B9A" w:rsidP="00E25887">
      <w:pPr>
        <w:rPr>
          <w:rFonts w:ascii="Arial" w:eastAsia="Times New Roman" w:hAnsi="Arial" w:cs="Arial"/>
          <w:sz w:val="22"/>
          <w:szCs w:val="22"/>
          <w:lang w:val="en-GB" w:eastAsia="en-GB"/>
        </w:rPr>
      </w:pPr>
    </w:p>
    <w:p w14:paraId="30D18B04" w14:textId="77777777" w:rsidR="00792B9A" w:rsidRDefault="005954D4">
      <w:pPr>
        <w:pStyle w:val="ListParagraph"/>
        <w:numPr>
          <w:ilvl w:val="0"/>
          <w:numId w:val="28"/>
        </w:numPr>
        <w:ind w:left="360"/>
        <w:rPr>
          <w:rFonts w:ascii="Arial" w:hAnsi="Arial" w:cs="Arial"/>
          <w:lang w:val="en-GB" w:eastAsia="en-GB"/>
        </w:rPr>
      </w:pPr>
      <w:r>
        <w:rPr>
          <w:rFonts w:ascii="Arial" w:hAnsi="Arial" w:cs="Arial"/>
          <w:lang w:val="en-GB" w:eastAsia="en-GB"/>
        </w:rPr>
        <w:t>Awareness of hygiene regulations and Health and Safety matters and working in compliance to those.</w:t>
      </w:r>
    </w:p>
    <w:p w14:paraId="30D18B05" w14:textId="77777777" w:rsidR="00792B9A" w:rsidRDefault="00792B9A">
      <w:pPr>
        <w:ind w:left="360" w:hanging="720"/>
        <w:rPr>
          <w:rFonts w:ascii="Arial" w:eastAsia="Times New Roman" w:hAnsi="Arial" w:cs="Arial"/>
          <w:sz w:val="22"/>
          <w:szCs w:val="22"/>
          <w:lang w:val="en-GB" w:eastAsia="en-GB"/>
        </w:rPr>
      </w:pPr>
    </w:p>
    <w:p w14:paraId="30D18B06" w14:textId="77777777" w:rsidR="00792B9A" w:rsidRDefault="005954D4">
      <w:pPr>
        <w:pStyle w:val="ListParagraph"/>
        <w:numPr>
          <w:ilvl w:val="0"/>
          <w:numId w:val="28"/>
        </w:numPr>
        <w:ind w:left="360"/>
        <w:rPr>
          <w:rFonts w:ascii="Arial" w:hAnsi="Arial" w:cs="Arial"/>
          <w:lang w:val="en-GB" w:eastAsia="en-GB"/>
        </w:rPr>
      </w:pPr>
      <w:r>
        <w:rPr>
          <w:rFonts w:ascii="Arial" w:hAnsi="Arial" w:cs="Arial"/>
          <w:lang w:val="en-GB" w:eastAsia="en-GB"/>
        </w:rPr>
        <w:t>Attend training courses.</w:t>
      </w:r>
    </w:p>
    <w:p w14:paraId="30D18B07" w14:textId="77777777" w:rsidR="00792B9A" w:rsidRDefault="00792B9A">
      <w:pPr>
        <w:ind w:left="360" w:hanging="720"/>
        <w:rPr>
          <w:rFonts w:ascii="Arial" w:eastAsia="Times New Roman" w:hAnsi="Arial" w:cs="Arial"/>
          <w:sz w:val="22"/>
          <w:szCs w:val="22"/>
          <w:lang w:val="en-GB" w:eastAsia="en-GB"/>
        </w:rPr>
      </w:pPr>
    </w:p>
    <w:p w14:paraId="30D18B08" w14:textId="77777777" w:rsidR="00792B9A" w:rsidRPr="008C2E5E" w:rsidRDefault="005954D4">
      <w:pPr>
        <w:pStyle w:val="ListParagraph"/>
        <w:numPr>
          <w:ilvl w:val="0"/>
          <w:numId w:val="28"/>
        </w:numPr>
        <w:ind w:left="360"/>
        <w:jc w:val="both"/>
        <w:rPr>
          <w:rFonts w:ascii="Arial" w:hAnsi="Arial" w:cs="Arial"/>
          <w:lang w:val="en-GB" w:eastAsia="en-GB"/>
        </w:rPr>
      </w:pPr>
      <w:r w:rsidRPr="008C2E5E">
        <w:rPr>
          <w:rFonts w:ascii="Arial" w:hAnsi="Arial" w:cs="Arial"/>
          <w:lang w:val="en-GB" w:eastAsia="en-GB"/>
        </w:rPr>
        <w:t>Transporting food stocks and materials from one area to another (e.g. from stores and delivery vehicles).</w:t>
      </w:r>
    </w:p>
    <w:p w14:paraId="30D18B09" w14:textId="77777777" w:rsidR="00792B9A" w:rsidRDefault="00792B9A">
      <w:pPr>
        <w:pStyle w:val="ListParagraph"/>
        <w:ind w:left="360" w:firstLine="0"/>
        <w:jc w:val="both"/>
        <w:rPr>
          <w:rFonts w:ascii="Arial" w:hAnsi="Arial" w:cs="Arial"/>
          <w:bCs/>
          <w:spacing w:val="-2"/>
          <w:lang w:val="en-GB" w:eastAsia="en-GB" w:bidi="ar-SA"/>
        </w:rPr>
      </w:pPr>
    </w:p>
    <w:p w14:paraId="30D18B0A" w14:textId="77777777" w:rsidR="00792B9A" w:rsidRDefault="00792B9A">
      <w:pPr>
        <w:pStyle w:val="ListParagraph"/>
        <w:ind w:left="0" w:firstLine="0"/>
        <w:jc w:val="both"/>
        <w:rPr>
          <w:rFonts w:ascii="Arial" w:hAnsi="Arial" w:cs="Arial"/>
          <w:bCs/>
          <w:spacing w:val="-2"/>
          <w:lang w:val="en-GB" w:eastAsia="en-GB"/>
        </w:rPr>
      </w:pPr>
    </w:p>
    <w:p w14:paraId="30D18B0B" w14:textId="77777777" w:rsidR="00792B9A" w:rsidRDefault="005954D4">
      <w:pPr>
        <w:pStyle w:val="ListParagraph"/>
        <w:ind w:left="0" w:firstLine="0"/>
        <w:jc w:val="both"/>
        <w:rPr>
          <w:rFonts w:ascii="Arial" w:hAnsi="Arial" w:cs="Arial"/>
          <w:bCs/>
          <w:spacing w:val="-2"/>
          <w:lang w:val="en-GB" w:eastAsia="en-GB"/>
        </w:rPr>
      </w:pPr>
      <w:r>
        <w:rPr>
          <w:rFonts w:ascii="Arial" w:hAnsi="Arial" w:cs="Arial"/>
          <w:bCs/>
          <w:spacing w:val="-2"/>
          <w:lang w:val="en-GB" w:eastAsia="en-GB"/>
        </w:rPr>
        <w:t>Any other duties and responsibilities within the range of the salary grade.</w:t>
      </w:r>
    </w:p>
    <w:p w14:paraId="30D18B0C" w14:textId="77777777" w:rsidR="00792B9A" w:rsidRDefault="00792B9A">
      <w:pPr>
        <w:pStyle w:val="ListParagraph"/>
        <w:ind w:left="0" w:firstLine="0"/>
        <w:jc w:val="both"/>
        <w:rPr>
          <w:rFonts w:ascii="Arial" w:hAnsi="Arial" w:cs="Arial"/>
        </w:rPr>
      </w:pPr>
    </w:p>
    <w:p w14:paraId="30D18B0D" w14:textId="77777777" w:rsidR="00792B9A" w:rsidRDefault="00792B9A">
      <w:pPr>
        <w:rPr>
          <w:rFonts w:ascii="Arial" w:hAnsi="Arial" w:cs="Arial"/>
          <w:sz w:val="22"/>
          <w:szCs w:val="22"/>
        </w:rPr>
      </w:pPr>
    </w:p>
    <w:p w14:paraId="30D18B0E" w14:textId="77777777" w:rsidR="00792B9A" w:rsidRDefault="005954D4">
      <w:pPr>
        <w:rPr>
          <w:rFonts w:ascii="Arial" w:hAnsi="Arial" w:cs="Arial"/>
          <w:sz w:val="22"/>
          <w:szCs w:val="22"/>
        </w:rPr>
      </w:pPr>
      <w:r>
        <w:rPr>
          <w:rFonts w:ascii="Arial" w:hAnsi="Arial" w:cs="Arial"/>
          <w:sz w:val="22"/>
          <w:szCs w:val="22"/>
        </w:rPr>
        <w:t>All duties and responsibilities must be carried out with due regard to the school's Health and Safety Policy.</w:t>
      </w:r>
    </w:p>
    <w:p w14:paraId="30D18B0F" w14:textId="77777777" w:rsidR="00792B9A" w:rsidRDefault="00792B9A">
      <w:pPr>
        <w:rPr>
          <w:rFonts w:ascii="Arial" w:hAnsi="Arial" w:cs="Arial"/>
          <w:sz w:val="22"/>
          <w:szCs w:val="22"/>
        </w:rPr>
      </w:pPr>
    </w:p>
    <w:p w14:paraId="30D18B10" w14:textId="77777777" w:rsidR="00792B9A" w:rsidRDefault="005954D4">
      <w:pPr>
        <w:rPr>
          <w:rFonts w:ascii="Arial" w:hAnsi="Arial" w:cs="Arial"/>
          <w:sz w:val="22"/>
          <w:szCs w:val="22"/>
        </w:rPr>
      </w:pPr>
      <w:r>
        <w:rPr>
          <w:rFonts w:ascii="Arial" w:hAnsi="Arial" w:cs="Arial"/>
          <w:sz w:val="22"/>
          <w:szCs w:val="22"/>
        </w:rPr>
        <w:t>Post holders will be accountable for carrying out all duties and responsibilities with due regard to the school's Equal Opportunities Policy.</w:t>
      </w:r>
    </w:p>
    <w:p w14:paraId="30D18B11" w14:textId="77777777" w:rsidR="00792B9A" w:rsidRDefault="00792B9A">
      <w:pPr>
        <w:rPr>
          <w:rFonts w:ascii="Arial" w:hAnsi="Arial" w:cs="Arial"/>
          <w:sz w:val="22"/>
          <w:szCs w:val="22"/>
        </w:rPr>
      </w:pPr>
    </w:p>
    <w:p w14:paraId="30D18B12" w14:textId="77777777" w:rsidR="00792B9A" w:rsidRDefault="005954D4">
      <w:pPr>
        <w:rPr>
          <w:rFonts w:ascii="Arial" w:hAnsi="Arial" w:cs="Arial"/>
          <w:sz w:val="22"/>
          <w:szCs w:val="22"/>
        </w:rPr>
      </w:pPr>
      <w:r>
        <w:rPr>
          <w:rFonts w:ascii="Arial" w:hAnsi="Arial" w:cs="Arial"/>
          <w:sz w:val="22"/>
          <w:szCs w:val="22"/>
        </w:rPr>
        <w:t>Meadow Park School is committed to safeguarding and promoting the welfare of children and young people and expects our staff and volunteers to share this commitment.</w:t>
      </w:r>
    </w:p>
    <w:sectPr w:rsidR="00792B9A">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147F" w14:textId="77777777" w:rsidR="00DF5CFC" w:rsidRDefault="00DF5CFC">
      <w:r>
        <w:separator/>
      </w:r>
    </w:p>
  </w:endnote>
  <w:endnote w:type="continuationSeparator" w:id="0">
    <w:p w14:paraId="2AEE628C" w14:textId="77777777" w:rsidR="00DF5CFC" w:rsidRDefault="00DF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D2C7" w14:textId="77777777" w:rsidR="00DF5CFC" w:rsidRDefault="00DF5CFC">
      <w:r>
        <w:separator/>
      </w:r>
    </w:p>
  </w:footnote>
  <w:footnote w:type="continuationSeparator" w:id="0">
    <w:p w14:paraId="5FCCB0F3" w14:textId="77777777" w:rsidR="00DF5CFC" w:rsidRDefault="00DF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8B18" w14:textId="77777777" w:rsidR="00792B9A" w:rsidRDefault="005954D4">
    <w:pPr>
      <w:pStyle w:val="Header"/>
    </w:pPr>
    <w:r>
      <w:rPr>
        <w:noProof/>
      </w:rPr>
      <w:drawing>
        <wp:anchor distT="0" distB="0" distL="114300" distR="114300" simplePos="0" relativeHeight="251659264" behindDoc="0" locked="0" layoutInCell="1" allowOverlap="1" wp14:anchorId="30D18B19" wp14:editId="30D18B1A">
          <wp:simplePos x="0" y="0"/>
          <wp:positionH relativeFrom="margin">
            <wp:align>left</wp:align>
          </wp:positionH>
          <wp:positionV relativeFrom="paragraph">
            <wp:posOffset>187325</wp:posOffset>
          </wp:positionV>
          <wp:extent cx="2562225" cy="11897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562225" cy="118974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30D18B1B" wp14:editId="30D18B1C">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3C4CA4"/>
    <w:multiLevelType w:val="hybridMultilevel"/>
    <w:tmpl w:val="E9D8A6FC"/>
    <w:lvl w:ilvl="0" w:tplc="EDFEAEF2">
      <w:start w:val="1"/>
      <w:numFmt w:val="bullet"/>
      <w:lvlText w:val=""/>
      <w:lvlJc w:val="left"/>
      <w:pPr>
        <w:tabs>
          <w:tab w:val="num" w:pos="340"/>
        </w:tabs>
        <w:ind w:left="340" w:hanging="340"/>
      </w:pPr>
      <w:rPr>
        <w:rFonts w:ascii="Wingdings"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3F6125"/>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66AE3"/>
    <w:multiLevelType w:val="hybridMultilevel"/>
    <w:tmpl w:val="60A0727E"/>
    <w:lvl w:ilvl="0" w:tplc="EA1A88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70249F0"/>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A363A"/>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450D"/>
    <w:multiLevelType w:val="hybridMultilevel"/>
    <w:tmpl w:val="A91A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447C2"/>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39611BF"/>
    <w:multiLevelType w:val="hybridMultilevel"/>
    <w:tmpl w:val="DE9C8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561950"/>
    <w:multiLevelType w:val="hybridMultilevel"/>
    <w:tmpl w:val="B1580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A531E"/>
    <w:multiLevelType w:val="hybridMultilevel"/>
    <w:tmpl w:val="CC7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95EFD"/>
    <w:multiLevelType w:val="hybridMultilevel"/>
    <w:tmpl w:val="CBF6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D86500E"/>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687907">
    <w:abstractNumId w:val="15"/>
  </w:num>
  <w:num w:numId="2" w16cid:durableId="1717511792">
    <w:abstractNumId w:val="13"/>
  </w:num>
  <w:num w:numId="3" w16cid:durableId="186215028">
    <w:abstractNumId w:val="6"/>
  </w:num>
  <w:num w:numId="4" w16cid:durableId="470755378">
    <w:abstractNumId w:val="0"/>
  </w:num>
  <w:num w:numId="5" w16cid:durableId="1994600944">
    <w:abstractNumId w:val="10"/>
  </w:num>
  <w:num w:numId="6" w16cid:durableId="1740595674">
    <w:abstractNumId w:val="1"/>
  </w:num>
  <w:num w:numId="7" w16cid:durableId="485240943">
    <w:abstractNumId w:val="21"/>
  </w:num>
  <w:num w:numId="8" w16cid:durableId="796876367">
    <w:abstractNumId w:val="28"/>
  </w:num>
  <w:num w:numId="9" w16cid:durableId="542448484">
    <w:abstractNumId w:val="3"/>
  </w:num>
  <w:num w:numId="10" w16cid:durableId="1986274488">
    <w:abstractNumId w:val="8"/>
  </w:num>
  <w:num w:numId="11" w16cid:durableId="1673752859">
    <w:abstractNumId w:val="24"/>
  </w:num>
  <w:num w:numId="12" w16cid:durableId="1261718837">
    <w:abstractNumId w:val="4"/>
  </w:num>
  <w:num w:numId="13" w16cid:durableId="1687171603">
    <w:abstractNumId w:val="20"/>
  </w:num>
  <w:num w:numId="14" w16cid:durableId="1152721305">
    <w:abstractNumId w:val="16"/>
  </w:num>
  <w:num w:numId="15" w16cid:durableId="1749882054">
    <w:abstractNumId w:val="14"/>
  </w:num>
  <w:num w:numId="16" w16cid:durableId="1332954018">
    <w:abstractNumId w:val="11"/>
  </w:num>
  <w:num w:numId="17" w16cid:durableId="856426562">
    <w:abstractNumId w:val="25"/>
  </w:num>
  <w:num w:numId="18" w16cid:durableId="238252870">
    <w:abstractNumId w:val="17"/>
  </w:num>
  <w:num w:numId="19" w16cid:durableId="989481849">
    <w:abstractNumId w:val="2"/>
  </w:num>
  <w:num w:numId="20" w16cid:durableId="1752849489">
    <w:abstractNumId w:val="22"/>
  </w:num>
  <w:num w:numId="21" w16cid:durableId="2134246976">
    <w:abstractNumId w:val="19"/>
  </w:num>
  <w:num w:numId="22" w16cid:durableId="2091854390">
    <w:abstractNumId w:val="29"/>
  </w:num>
  <w:num w:numId="23" w16cid:durableId="374475537">
    <w:abstractNumId w:val="9"/>
  </w:num>
  <w:num w:numId="24" w16cid:durableId="1904873216">
    <w:abstractNumId w:val="5"/>
  </w:num>
  <w:num w:numId="25" w16cid:durableId="1899633361">
    <w:abstractNumId w:val="12"/>
  </w:num>
  <w:num w:numId="26" w16cid:durableId="2125802993">
    <w:abstractNumId w:val="27"/>
  </w:num>
  <w:num w:numId="27" w16cid:durableId="1472406985">
    <w:abstractNumId w:val="18"/>
  </w:num>
  <w:num w:numId="28" w16cid:durableId="709457170">
    <w:abstractNumId w:val="26"/>
  </w:num>
  <w:num w:numId="29" w16cid:durableId="1531603872">
    <w:abstractNumId w:val="7"/>
  </w:num>
  <w:num w:numId="30" w16cid:durableId="2102405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9A"/>
    <w:rsid w:val="00002BFA"/>
    <w:rsid w:val="00043A0B"/>
    <w:rsid w:val="00083440"/>
    <w:rsid w:val="00092EB5"/>
    <w:rsid w:val="00227F0B"/>
    <w:rsid w:val="003A59FA"/>
    <w:rsid w:val="003B3540"/>
    <w:rsid w:val="004D42A9"/>
    <w:rsid w:val="00556EBD"/>
    <w:rsid w:val="005954D4"/>
    <w:rsid w:val="005C3FF9"/>
    <w:rsid w:val="005D23BA"/>
    <w:rsid w:val="00700718"/>
    <w:rsid w:val="00792B9A"/>
    <w:rsid w:val="007B2A7C"/>
    <w:rsid w:val="007F434A"/>
    <w:rsid w:val="008B7E7D"/>
    <w:rsid w:val="008C2E5E"/>
    <w:rsid w:val="00AE7A4E"/>
    <w:rsid w:val="00BA7BF7"/>
    <w:rsid w:val="00C077D7"/>
    <w:rsid w:val="00D85CBD"/>
    <w:rsid w:val="00DA2E29"/>
    <w:rsid w:val="00DB12BA"/>
    <w:rsid w:val="00DF5CFC"/>
    <w:rsid w:val="00E25887"/>
    <w:rsid w:val="00F44013"/>
    <w:rsid w:val="00F845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8AD6"/>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996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6CED08C-C77D-4EE3-A543-1A3C1B4203E0}">
  <ds:schemaRefs>
    <ds:schemaRef ds:uri="http://schemas.openxmlformats.org/officeDocument/2006/bibliography"/>
  </ds:schemaRefs>
</ds:datastoreItem>
</file>

<file path=customXml/itemProps2.xml><?xml version="1.0" encoding="utf-8"?>
<ds:datastoreItem xmlns:ds="http://schemas.openxmlformats.org/officeDocument/2006/customXml" ds:itemID="{152B85E0-5AC9-4EE8-9965-79BE4AA66344}"/>
</file>

<file path=customXml/itemProps3.xml><?xml version="1.0" encoding="utf-8"?>
<ds:datastoreItem xmlns:ds="http://schemas.openxmlformats.org/officeDocument/2006/customXml" ds:itemID="{CFE8EDA5-958B-4722-869E-AA04CFE8713C}"/>
</file>

<file path=customXml/itemProps4.xml><?xml version="1.0" encoding="utf-8"?>
<ds:datastoreItem xmlns:ds="http://schemas.openxmlformats.org/officeDocument/2006/customXml" ds:itemID="{3DAC9520-EBFC-445D-9EB0-4ABBA5DF1641}"/>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6</cp:revision>
  <cp:lastPrinted>2025-11-14T13:05:00Z</cp:lastPrinted>
  <dcterms:created xsi:type="dcterms:W3CDTF">2026-05-12T13:01:00Z</dcterms:created>
  <dcterms:modified xsi:type="dcterms:W3CDTF">2026-05-13T09:59:00Z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