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90B7" w14:textId="7968333A" w:rsidR="00B238D3" w:rsidRDefault="48F037D6" w:rsidP="64758E3E">
      <w:pPr>
        <w:tabs>
          <w:tab w:val="center" w:pos="5563"/>
        </w:tabs>
        <w:spacing w:after="0" w:line="259" w:lineRule="auto"/>
        <w:ind w:left="0" w:firstLine="0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64758E3E">
        <w:rPr>
          <w:rFonts w:ascii="Century Gothic" w:eastAsia="Century Gothic" w:hAnsi="Century Gothic" w:cs="Century Gothic"/>
          <w:b/>
          <w:bCs/>
          <w:sz w:val="28"/>
          <w:szCs w:val="28"/>
        </w:rPr>
        <w:t>Diamond Learning Partnership Trust</w:t>
      </w:r>
    </w:p>
    <w:p w14:paraId="1454BC42" w14:textId="41756BE8" w:rsidR="48F037D6" w:rsidRDefault="48F037D6" w:rsidP="64758E3E">
      <w:pPr>
        <w:spacing w:after="0" w:line="259" w:lineRule="auto"/>
        <w:ind w:left="24" w:firstLine="0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64758E3E">
        <w:rPr>
          <w:rFonts w:ascii="Century Gothic" w:eastAsia="Century Gothic" w:hAnsi="Century Gothic" w:cs="Century Gothic"/>
          <w:b/>
          <w:bCs/>
          <w:sz w:val="28"/>
          <w:szCs w:val="28"/>
        </w:rPr>
        <w:t>Job Description - After School Club Assistant</w:t>
      </w:r>
    </w:p>
    <w:p w14:paraId="51F87688" w14:textId="13B54771" w:rsidR="16A67E24" w:rsidRDefault="16A67E24" w:rsidP="16A67E24">
      <w:pPr>
        <w:spacing w:after="0" w:line="259" w:lineRule="auto"/>
        <w:ind w:left="24" w:firstLine="0"/>
        <w:jc w:val="left"/>
        <w:rPr>
          <w:rFonts w:ascii="Century Gothic" w:eastAsia="Century Gothic" w:hAnsi="Century Gothic" w:cs="Century Gothic"/>
          <w:b/>
          <w:bCs/>
          <w:sz w:val="22"/>
        </w:rPr>
      </w:pPr>
    </w:p>
    <w:p w14:paraId="671C2449" w14:textId="1181F8D4" w:rsidR="16A67E24" w:rsidRDefault="48F037D6" w:rsidP="64758E3E">
      <w:pPr>
        <w:spacing w:after="0" w:line="259" w:lineRule="auto"/>
        <w:ind w:left="24" w:firstLine="0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The Diamond Learning Part</w:t>
      </w:r>
      <w:r w:rsidR="5278098A" w:rsidRPr="64758E3E">
        <w:rPr>
          <w:rFonts w:ascii="Century Gothic" w:eastAsia="Century Gothic" w:hAnsi="Century Gothic" w:cs="Century Gothic"/>
          <w:sz w:val="22"/>
        </w:rPr>
        <w:t>ner</w:t>
      </w:r>
      <w:r w:rsidRPr="64758E3E">
        <w:rPr>
          <w:rFonts w:ascii="Century Gothic" w:eastAsia="Century Gothic" w:hAnsi="Century Gothic" w:cs="Century Gothic"/>
          <w:sz w:val="22"/>
        </w:rPr>
        <w:t xml:space="preserve">ship Trust is committed to the </w:t>
      </w:r>
      <w:r w:rsidR="6C996F9F" w:rsidRPr="64758E3E">
        <w:rPr>
          <w:rFonts w:ascii="Century Gothic" w:eastAsia="Century Gothic" w:hAnsi="Century Gothic" w:cs="Century Gothic"/>
          <w:sz w:val="22"/>
        </w:rPr>
        <w:t>s</w:t>
      </w:r>
      <w:r w:rsidRPr="64758E3E">
        <w:rPr>
          <w:rFonts w:ascii="Century Gothic" w:eastAsia="Century Gothic" w:hAnsi="Century Gothic" w:cs="Century Gothic"/>
          <w:sz w:val="22"/>
        </w:rPr>
        <w:t xml:space="preserve">afeguarding and promoting </w:t>
      </w:r>
      <w:r w:rsidR="2D69C08C" w:rsidRPr="64758E3E">
        <w:rPr>
          <w:rFonts w:ascii="Century Gothic" w:eastAsia="Century Gothic" w:hAnsi="Century Gothic" w:cs="Century Gothic"/>
          <w:sz w:val="22"/>
        </w:rPr>
        <w:t>of the</w:t>
      </w:r>
      <w:r w:rsidRPr="64758E3E">
        <w:rPr>
          <w:rFonts w:ascii="Century Gothic" w:eastAsia="Century Gothic" w:hAnsi="Century Gothic" w:cs="Century Gothic"/>
          <w:sz w:val="22"/>
        </w:rPr>
        <w:t xml:space="preserve"> welfare of children and young people and expects all staff and volunteers to share this commitment. </w:t>
      </w:r>
    </w:p>
    <w:p w14:paraId="007B0B06" w14:textId="59E0BA6A" w:rsidR="16A67E24" w:rsidRDefault="16A67E24" w:rsidP="16A67E24">
      <w:pPr>
        <w:tabs>
          <w:tab w:val="center" w:pos="5563"/>
        </w:tabs>
        <w:spacing w:after="0" w:line="259" w:lineRule="auto"/>
        <w:ind w:left="0" w:firstLine="0"/>
        <w:jc w:val="left"/>
        <w:rPr>
          <w:rFonts w:ascii="Century Gothic" w:eastAsia="Century Gothic" w:hAnsi="Century Gothic" w:cs="Century Gothic"/>
          <w:sz w:val="22"/>
        </w:rPr>
      </w:pPr>
    </w:p>
    <w:p w14:paraId="2A70593B" w14:textId="6A7099A5" w:rsidR="00B238D3" w:rsidRDefault="00CD0E7D" w:rsidP="64758E3E">
      <w:pPr>
        <w:spacing w:after="0" w:line="221" w:lineRule="auto"/>
        <w:ind w:left="19" w:firstLine="0"/>
        <w:jc w:val="left"/>
        <w:rPr>
          <w:rFonts w:ascii="Century Gothic" w:eastAsia="Century Gothic" w:hAnsi="Century Gothic" w:cs="Century Gothic"/>
          <w:b/>
          <w:bCs/>
          <w:sz w:val="22"/>
        </w:rPr>
      </w:pPr>
      <w:r w:rsidRPr="64758E3E">
        <w:rPr>
          <w:rFonts w:ascii="Century Gothic" w:eastAsia="Century Gothic" w:hAnsi="Century Gothic" w:cs="Century Gothic"/>
          <w:b/>
          <w:bCs/>
          <w:sz w:val="22"/>
        </w:rPr>
        <w:t>Essential requirements of the post</w:t>
      </w:r>
    </w:p>
    <w:p w14:paraId="61F8E44C" w14:textId="70B471E1" w:rsidR="64758E3E" w:rsidRDefault="64758E3E" w:rsidP="64758E3E">
      <w:pPr>
        <w:spacing w:after="0" w:line="221" w:lineRule="auto"/>
        <w:ind w:left="19" w:firstLine="0"/>
        <w:jc w:val="left"/>
        <w:rPr>
          <w:rFonts w:ascii="Century Gothic" w:eastAsia="Century Gothic" w:hAnsi="Century Gothic" w:cs="Century Gothic"/>
          <w:b/>
          <w:bCs/>
          <w:sz w:val="22"/>
        </w:rPr>
      </w:pPr>
    </w:p>
    <w:p w14:paraId="331BFE68" w14:textId="793DE632" w:rsidR="00B238D3" w:rsidRDefault="00CD0E7D" w:rsidP="64758E3E">
      <w:pPr>
        <w:numPr>
          <w:ilvl w:val="0"/>
          <w:numId w:val="2"/>
        </w:numPr>
        <w:spacing w:after="0" w:line="221" w:lineRule="auto"/>
        <w:ind w:left="729" w:right="9" w:hanging="355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The ability to work positively and effectively both individually and as part of a team</w:t>
      </w:r>
      <w:r w:rsidR="002E6C4F">
        <w:rPr>
          <w:rFonts w:ascii="Century Gothic" w:eastAsia="Century Gothic" w:hAnsi="Century Gothic" w:cs="Century Gothic"/>
          <w:sz w:val="22"/>
        </w:rPr>
        <w:t>:</w:t>
      </w:r>
      <w:r w:rsidRPr="64758E3E">
        <w:rPr>
          <w:rFonts w:ascii="Century Gothic" w:eastAsia="Century Gothic" w:hAnsi="Century Gothic" w:cs="Century Gothic"/>
          <w:sz w:val="22"/>
        </w:rPr>
        <w:t xml:space="preserve"> cooperation and respect are essential.</w:t>
      </w:r>
    </w:p>
    <w:p w14:paraId="53FBAAAE" w14:textId="641EE0E4" w:rsidR="00B238D3" w:rsidRDefault="00CD0E7D" w:rsidP="64758E3E">
      <w:pPr>
        <w:numPr>
          <w:ilvl w:val="0"/>
          <w:numId w:val="2"/>
        </w:numPr>
        <w:spacing w:after="0"/>
        <w:ind w:left="729" w:right="9" w:hanging="355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Respect for all others within the setting, both adults and children.</w:t>
      </w:r>
    </w:p>
    <w:p w14:paraId="78CFB950" w14:textId="4E605F6D" w:rsidR="00B238D3" w:rsidRDefault="00CD0E7D" w:rsidP="64758E3E">
      <w:pPr>
        <w:numPr>
          <w:ilvl w:val="0"/>
          <w:numId w:val="2"/>
        </w:numPr>
        <w:spacing w:after="0"/>
        <w:ind w:left="729" w:right="9" w:hanging="355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Effective interpersonal skills, enabling positive communication with other members or staff, children, parents and visitors.</w:t>
      </w:r>
    </w:p>
    <w:p w14:paraId="540525AD" w14:textId="265E8D1E" w:rsidR="00B238D3" w:rsidRDefault="00CD0E7D" w:rsidP="64758E3E">
      <w:pPr>
        <w:numPr>
          <w:ilvl w:val="0"/>
          <w:numId w:val="2"/>
        </w:numPr>
        <w:spacing w:after="0"/>
        <w:ind w:left="729" w:right="9" w:hanging="355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The ability to act flexibly adapting to changes within the setting, children and school.</w:t>
      </w:r>
    </w:p>
    <w:p w14:paraId="6483422D" w14:textId="0B1F295E" w:rsidR="00B238D3" w:rsidRDefault="00CD0E7D" w:rsidP="64758E3E">
      <w:pPr>
        <w:numPr>
          <w:ilvl w:val="0"/>
          <w:numId w:val="2"/>
        </w:numPr>
        <w:spacing w:after="0" w:line="221" w:lineRule="auto"/>
        <w:ind w:left="729" w:right="9" w:hanging="355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Awareness of the importance of confidentiality enabling relevant information to be handled appropriately.</w:t>
      </w:r>
    </w:p>
    <w:p w14:paraId="1A8E9A82" w14:textId="27120BEA" w:rsidR="00B238D3" w:rsidRDefault="00CD0E7D" w:rsidP="64758E3E">
      <w:pPr>
        <w:numPr>
          <w:ilvl w:val="0"/>
          <w:numId w:val="2"/>
        </w:numPr>
        <w:spacing w:after="0"/>
        <w:ind w:left="729" w:right="9" w:hanging="355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An awareness of all policies, procedures and documentation with the ability to follow and comply without question.</w:t>
      </w:r>
    </w:p>
    <w:p w14:paraId="0DF230DF" w14:textId="5040E0E8" w:rsidR="64758E3E" w:rsidRDefault="64758E3E" w:rsidP="64758E3E">
      <w:pPr>
        <w:spacing w:after="0" w:line="259" w:lineRule="auto"/>
        <w:ind w:left="29" w:firstLine="0"/>
        <w:jc w:val="left"/>
        <w:rPr>
          <w:rFonts w:ascii="Century Gothic" w:eastAsia="Century Gothic" w:hAnsi="Century Gothic" w:cs="Century Gothic"/>
          <w:sz w:val="22"/>
          <w:u w:val="single"/>
        </w:rPr>
      </w:pPr>
    </w:p>
    <w:p w14:paraId="6BCA1EC0" w14:textId="0B23BC14" w:rsidR="00B238D3" w:rsidRDefault="00CD0E7D" w:rsidP="64758E3E">
      <w:pPr>
        <w:spacing w:after="0" w:line="259" w:lineRule="auto"/>
        <w:ind w:left="29" w:firstLine="0"/>
        <w:jc w:val="left"/>
        <w:rPr>
          <w:rFonts w:ascii="Century Gothic" w:eastAsia="Century Gothic" w:hAnsi="Century Gothic" w:cs="Century Gothic"/>
          <w:b/>
          <w:bCs/>
          <w:sz w:val="22"/>
        </w:rPr>
      </w:pPr>
      <w:r w:rsidRPr="64758E3E">
        <w:rPr>
          <w:rFonts w:ascii="Century Gothic" w:eastAsia="Century Gothic" w:hAnsi="Century Gothic" w:cs="Century Gothic"/>
          <w:b/>
          <w:bCs/>
          <w:sz w:val="22"/>
        </w:rPr>
        <w:t>Specific Duties include:</w:t>
      </w:r>
    </w:p>
    <w:p w14:paraId="7A31A9F5" w14:textId="4A8E1C11" w:rsidR="64758E3E" w:rsidRDefault="64758E3E" w:rsidP="64758E3E">
      <w:pPr>
        <w:spacing w:after="0" w:line="221" w:lineRule="auto"/>
        <w:ind w:left="18" w:right="9"/>
        <w:jc w:val="left"/>
        <w:rPr>
          <w:rFonts w:ascii="Century Gothic" w:eastAsia="Century Gothic" w:hAnsi="Century Gothic" w:cs="Century Gothic"/>
          <w:sz w:val="22"/>
        </w:rPr>
      </w:pPr>
    </w:p>
    <w:p w14:paraId="440AAE6D" w14:textId="467F6D9B" w:rsidR="00B238D3" w:rsidRDefault="00CD0E7D" w:rsidP="64758E3E">
      <w:pPr>
        <w:pStyle w:val="ListParagraph"/>
        <w:numPr>
          <w:ilvl w:val="0"/>
          <w:numId w:val="1"/>
        </w:numPr>
        <w:spacing w:after="0" w:line="221" w:lineRule="auto"/>
        <w:ind w:right="9"/>
        <w:jc w:val="left"/>
        <w:rPr>
          <w:rFonts w:ascii="Century Gothic" w:eastAsia="Century Gothic" w:hAnsi="Century Gothic" w:cs="Century Gothic"/>
          <w:color w:val="000000" w:themeColor="text1"/>
          <w:szCs w:val="24"/>
        </w:rPr>
      </w:pPr>
      <w:r w:rsidRPr="64758E3E">
        <w:rPr>
          <w:rFonts w:ascii="Century Gothic" w:eastAsia="Century Gothic" w:hAnsi="Century Gothic" w:cs="Century Gothic"/>
          <w:sz w:val="22"/>
        </w:rPr>
        <w:t>Provid</w:t>
      </w:r>
      <w:r w:rsidR="4E9026EA" w:rsidRPr="64758E3E">
        <w:rPr>
          <w:rFonts w:ascii="Century Gothic" w:eastAsia="Century Gothic" w:hAnsi="Century Gothic" w:cs="Century Gothic"/>
          <w:sz w:val="22"/>
        </w:rPr>
        <w:t>e</w:t>
      </w:r>
      <w:r w:rsidRPr="64758E3E">
        <w:rPr>
          <w:rFonts w:ascii="Century Gothic" w:eastAsia="Century Gothic" w:hAnsi="Century Gothic" w:cs="Century Gothic"/>
          <w:sz w:val="22"/>
        </w:rPr>
        <w:t xml:space="preserve"> a safe and stimulating</w:t>
      </w:r>
      <w:r w:rsidR="2A2D26C7" w:rsidRPr="64758E3E">
        <w:rPr>
          <w:rFonts w:ascii="Century Gothic" w:eastAsia="Century Gothic" w:hAnsi="Century Gothic" w:cs="Century Gothic"/>
          <w:sz w:val="22"/>
        </w:rPr>
        <w:t xml:space="preserve"> learning</w:t>
      </w:r>
      <w:r w:rsidR="002E6C4F">
        <w:rPr>
          <w:rFonts w:ascii="Century Gothic" w:eastAsia="Century Gothic" w:hAnsi="Century Gothic" w:cs="Century Gothic"/>
          <w:sz w:val="22"/>
        </w:rPr>
        <w:t xml:space="preserve"> and play</w:t>
      </w:r>
      <w:r w:rsidR="2A2D26C7" w:rsidRPr="64758E3E">
        <w:rPr>
          <w:rFonts w:ascii="Century Gothic" w:eastAsia="Century Gothic" w:hAnsi="Century Gothic" w:cs="Century Gothic"/>
          <w:sz w:val="22"/>
        </w:rPr>
        <w:t xml:space="preserve"> </w:t>
      </w:r>
      <w:proofErr w:type="gramStart"/>
      <w:r w:rsidR="1DD7335A" w:rsidRPr="64758E3E">
        <w:rPr>
          <w:rFonts w:ascii="Century Gothic" w:eastAsia="Century Gothic" w:hAnsi="Century Gothic" w:cs="Century Gothic"/>
          <w:sz w:val="22"/>
        </w:rPr>
        <w:t>environment</w:t>
      </w:r>
      <w:proofErr w:type="gramEnd"/>
      <w:r w:rsidRPr="64758E3E">
        <w:rPr>
          <w:rFonts w:ascii="Century Gothic" w:eastAsia="Century Gothic" w:hAnsi="Century Gothic" w:cs="Century Gothic"/>
          <w:sz w:val="22"/>
        </w:rPr>
        <w:t xml:space="preserve"> for all children, ensuring the room is fully appropriate for every child dependant on their age and ability.</w:t>
      </w:r>
    </w:p>
    <w:p w14:paraId="68D25D0B" w14:textId="7F1E7980" w:rsidR="00B238D3" w:rsidRDefault="00CD0E7D" w:rsidP="64758E3E">
      <w:pPr>
        <w:pStyle w:val="ListParagraph"/>
        <w:numPr>
          <w:ilvl w:val="0"/>
          <w:numId w:val="1"/>
        </w:numPr>
        <w:spacing w:after="0"/>
        <w:ind w:right="9"/>
        <w:jc w:val="left"/>
        <w:rPr>
          <w:rFonts w:ascii="Century Gothic" w:eastAsia="Century Gothic" w:hAnsi="Century Gothic" w:cs="Century Gothic"/>
          <w:color w:val="000000" w:themeColor="text1"/>
          <w:szCs w:val="24"/>
        </w:rPr>
      </w:pPr>
      <w:r w:rsidRPr="64758E3E">
        <w:rPr>
          <w:rFonts w:ascii="Century Gothic" w:eastAsia="Century Gothic" w:hAnsi="Century Gothic" w:cs="Century Gothic"/>
          <w:sz w:val="22"/>
        </w:rPr>
        <w:t>Documentation such as medicine, accident and health and safety forms must be completed accurately and immediately ensuring all such documentation is signed by a parent / carer on the same day.</w:t>
      </w:r>
    </w:p>
    <w:p w14:paraId="694859D7" w14:textId="16C564B1" w:rsidR="00B238D3" w:rsidRDefault="00CD0E7D" w:rsidP="64758E3E">
      <w:pPr>
        <w:pStyle w:val="ListParagraph"/>
        <w:numPr>
          <w:ilvl w:val="0"/>
          <w:numId w:val="1"/>
        </w:numPr>
        <w:spacing w:after="0"/>
        <w:ind w:right="9"/>
        <w:jc w:val="left"/>
        <w:rPr>
          <w:rFonts w:ascii="Century Gothic" w:eastAsia="Century Gothic" w:hAnsi="Century Gothic" w:cs="Century Gothic"/>
          <w:color w:val="000000" w:themeColor="text1"/>
          <w:szCs w:val="24"/>
        </w:rPr>
      </w:pPr>
      <w:r w:rsidRPr="64758E3E">
        <w:rPr>
          <w:rFonts w:ascii="Century Gothic" w:eastAsia="Century Gothic" w:hAnsi="Century Gothic" w:cs="Century Gothic"/>
          <w:sz w:val="22"/>
        </w:rPr>
        <w:t>To be prepared for constant professional development, attend training, meetings and conferences.</w:t>
      </w:r>
    </w:p>
    <w:p w14:paraId="17AB8E0F" w14:textId="1BA43D57" w:rsidR="00B238D3" w:rsidRDefault="00CD0E7D" w:rsidP="64758E3E">
      <w:pPr>
        <w:pStyle w:val="ListParagraph"/>
        <w:numPr>
          <w:ilvl w:val="0"/>
          <w:numId w:val="1"/>
        </w:numPr>
        <w:spacing w:after="0"/>
        <w:ind w:right="9"/>
        <w:jc w:val="left"/>
        <w:rPr>
          <w:rFonts w:ascii="Century Gothic" w:eastAsia="Century Gothic" w:hAnsi="Century Gothic" w:cs="Century Gothic"/>
          <w:color w:val="000000" w:themeColor="text1"/>
          <w:szCs w:val="24"/>
        </w:rPr>
      </w:pPr>
      <w:r w:rsidRPr="64758E3E">
        <w:rPr>
          <w:rFonts w:ascii="Century Gothic" w:eastAsia="Century Gothic" w:hAnsi="Century Gothic" w:cs="Century Gothic"/>
          <w:sz w:val="22"/>
        </w:rPr>
        <w:t xml:space="preserve">All staff have a duty to safeguard and protect children from harm, neglect, and abuse; every person working with children must continually update their training and awareness of current practice. Practitioners must have a full understanding of the safeguarding </w:t>
      </w:r>
      <w:proofErr w:type="gramStart"/>
      <w:r w:rsidRPr="64758E3E">
        <w:rPr>
          <w:rFonts w:ascii="Century Gothic" w:eastAsia="Century Gothic" w:hAnsi="Century Gothic" w:cs="Century Gothic"/>
          <w:sz w:val="22"/>
        </w:rPr>
        <w:t>children</w:t>
      </w:r>
      <w:proofErr w:type="gramEnd"/>
      <w:r w:rsidRPr="64758E3E">
        <w:rPr>
          <w:rFonts w:ascii="Century Gothic" w:eastAsia="Century Gothic" w:hAnsi="Century Gothic" w:cs="Century Gothic"/>
          <w:sz w:val="22"/>
        </w:rPr>
        <w:t xml:space="preserve"> practices with an awareness of how any child protection issues would be approached.</w:t>
      </w:r>
    </w:p>
    <w:p w14:paraId="2B75A014" w14:textId="3B7A2E4D" w:rsidR="00B238D3" w:rsidRDefault="00CD0E7D" w:rsidP="64758E3E">
      <w:pPr>
        <w:pStyle w:val="ListParagraph"/>
        <w:numPr>
          <w:ilvl w:val="0"/>
          <w:numId w:val="1"/>
        </w:numPr>
        <w:spacing w:after="0"/>
        <w:ind w:right="9"/>
        <w:jc w:val="left"/>
        <w:rPr>
          <w:rFonts w:ascii="Century Gothic" w:eastAsia="Century Gothic" w:hAnsi="Century Gothic" w:cs="Century Gothic"/>
          <w:color w:val="000000" w:themeColor="text1"/>
          <w:szCs w:val="24"/>
        </w:rPr>
      </w:pPr>
      <w:r w:rsidRPr="64758E3E">
        <w:rPr>
          <w:rFonts w:ascii="Century Gothic" w:eastAsia="Century Gothic" w:hAnsi="Century Gothic" w:cs="Century Gothic"/>
          <w:sz w:val="22"/>
        </w:rPr>
        <w:t>In connection with child protection</w:t>
      </w:r>
      <w:r w:rsidR="002E6C4F">
        <w:rPr>
          <w:rFonts w:ascii="Century Gothic" w:eastAsia="Century Gothic" w:hAnsi="Century Gothic" w:cs="Century Gothic"/>
          <w:sz w:val="22"/>
        </w:rPr>
        <w:t xml:space="preserve">, </w:t>
      </w:r>
      <w:r w:rsidRPr="64758E3E">
        <w:rPr>
          <w:rFonts w:ascii="Century Gothic" w:eastAsia="Century Gothic" w:hAnsi="Century Gothic" w:cs="Century Gothic"/>
          <w:sz w:val="22"/>
        </w:rPr>
        <w:t xml:space="preserve">all staff are responsible for the continuous supervision of all children; children must be </w:t>
      </w:r>
      <w:r w:rsidR="5F5C6C22" w:rsidRPr="64758E3E">
        <w:rPr>
          <w:rFonts w:ascii="Century Gothic" w:eastAsia="Century Gothic" w:hAnsi="Century Gothic" w:cs="Century Gothic"/>
          <w:sz w:val="22"/>
        </w:rPr>
        <w:t>always supervised</w:t>
      </w:r>
      <w:r w:rsidRPr="64758E3E">
        <w:rPr>
          <w:rFonts w:ascii="Century Gothic" w:eastAsia="Century Gothic" w:hAnsi="Century Gothic" w:cs="Century Gothic"/>
          <w:sz w:val="22"/>
        </w:rPr>
        <w:t xml:space="preserve"> to ensure their complete safety.</w:t>
      </w:r>
    </w:p>
    <w:p w14:paraId="7F794D52" w14:textId="689E1C1A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All staff members must follow and comply with school documentation which includes all policies, procedures, health and safety documentation and the prospectus. Furthermore, any additional information or instructions given by a senior member of staff must be followed. (A signature from every staff member is required within the policies and procedures folder which verifies they completely</w:t>
      </w:r>
      <w:r w:rsidR="6403F296" w:rsidRPr="64758E3E">
        <w:rPr>
          <w:rFonts w:ascii="Century Gothic" w:eastAsia="Century Gothic" w:hAnsi="Century Gothic" w:cs="Century Gothic"/>
          <w:sz w:val="22"/>
        </w:rPr>
        <w:t xml:space="preserve"> </w:t>
      </w:r>
      <w:r w:rsidRPr="64758E3E">
        <w:rPr>
          <w:rFonts w:ascii="Century Gothic" w:eastAsia="Century Gothic" w:hAnsi="Century Gothic" w:cs="Century Gothic"/>
          <w:sz w:val="22"/>
        </w:rPr>
        <w:t>understand all documents</w:t>
      </w:r>
      <w:r w:rsidR="002E6C4F">
        <w:rPr>
          <w:rFonts w:ascii="Century Gothic" w:eastAsia="Century Gothic" w:hAnsi="Century Gothic" w:cs="Century Gothic"/>
          <w:sz w:val="22"/>
        </w:rPr>
        <w:t>.</w:t>
      </w:r>
      <w:r w:rsidRPr="64758E3E">
        <w:rPr>
          <w:rFonts w:ascii="Century Gothic" w:eastAsia="Century Gothic" w:hAnsi="Century Gothic" w:cs="Century Gothic"/>
          <w:sz w:val="22"/>
        </w:rPr>
        <w:t xml:space="preserve"> </w:t>
      </w:r>
      <w:r w:rsidR="002E6C4F">
        <w:rPr>
          <w:rFonts w:ascii="Century Gothic" w:eastAsia="Century Gothic" w:hAnsi="Century Gothic" w:cs="Century Gothic"/>
          <w:sz w:val="22"/>
        </w:rPr>
        <w:t>It</w:t>
      </w:r>
      <w:r w:rsidRPr="64758E3E">
        <w:rPr>
          <w:rFonts w:ascii="Century Gothic" w:eastAsia="Century Gothic" w:hAnsi="Century Gothic" w:cs="Century Gothic"/>
          <w:sz w:val="22"/>
        </w:rPr>
        <w:t xml:space="preserve"> is required that staff refresh their memory of the</w:t>
      </w:r>
      <w:r w:rsidR="6F119074" w:rsidRPr="64758E3E">
        <w:rPr>
          <w:rFonts w:ascii="Century Gothic" w:eastAsia="Century Gothic" w:hAnsi="Century Gothic" w:cs="Century Gothic"/>
          <w:sz w:val="22"/>
        </w:rPr>
        <w:t xml:space="preserve"> policies at least annually. </w:t>
      </w:r>
      <w:r w:rsidR="00CC620A" w:rsidRPr="64758E3E">
        <w:rPr>
          <w:rFonts w:ascii="Century Gothic" w:eastAsia="Century Gothic" w:hAnsi="Century Gothic" w:cs="Century Gothic"/>
          <w:sz w:val="22"/>
        </w:rPr>
        <w:t xml:space="preserve"> </w:t>
      </w:r>
    </w:p>
    <w:p w14:paraId="627F1B82" w14:textId="316B5055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Equality of opportunity for all within the setting is essential. All staff members must conduct themselves in a non-discriminatory manner; any form of prejudiced behaviour will not be tolerated.</w:t>
      </w:r>
      <w:r w:rsidR="662A371D" w:rsidRPr="64758E3E">
        <w:rPr>
          <w:rFonts w:ascii="Century Gothic" w:eastAsia="Century Gothic" w:hAnsi="Century Gothic" w:cs="Century Gothic"/>
          <w:sz w:val="22"/>
        </w:rPr>
        <w:t xml:space="preserve"> </w:t>
      </w:r>
    </w:p>
    <w:p w14:paraId="5DE99826" w14:textId="2C9B5462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Personal time and attendance records must be completed by the individual.</w:t>
      </w:r>
    </w:p>
    <w:p w14:paraId="208F824D" w14:textId="76D0FE5C" w:rsidR="00B238D3" w:rsidRDefault="002E6C4F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>
        <w:rPr>
          <w:rFonts w:ascii="Century Gothic" w:eastAsia="Century Gothic" w:hAnsi="Century Gothic" w:cs="Century Gothic"/>
          <w:sz w:val="22"/>
        </w:rPr>
        <w:lastRenderedPageBreak/>
        <w:t>Club registers</w:t>
      </w:r>
      <w:r w:rsidR="00CD0E7D" w:rsidRPr="64758E3E">
        <w:rPr>
          <w:rFonts w:ascii="Century Gothic" w:eastAsia="Century Gothic" w:hAnsi="Century Gothic" w:cs="Century Gothic"/>
          <w:sz w:val="22"/>
        </w:rPr>
        <w:t xml:space="preserve"> must be completed accurately and handed in to the manager at the end of each week; they must also be collected and used as evidence regarding the current children within the building during a fire/evacuation drill.</w:t>
      </w:r>
    </w:p>
    <w:p w14:paraId="7F330F3F" w14:textId="38250799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Staff members must positively communicate within both their own team of key workers and within the whole team; whilst any concerns, queries or problems should be immediately reported to the owner, manager or deputy-manager.</w:t>
      </w:r>
    </w:p>
    <w:p w14:paraId="58D80F36" w14:textId="3F4D4064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All BSC/ASC Assistants are expected to provide positive role-modelling for both the children and other adults.</w:t>
      </w:r>
    </w:p>
    <w:p w14:paraId="36D3D1DE" w14:textId="3045A81F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Practitioners are expected to communicate effectively with parents and carer</w:t>
      </w:r>
      <w:r w:rsidR="002E6C4F">
        <w:rPr>
          <w:rFonts w:ascii="Century Gothic" w:eastAsia="Century Gothic" w:hAnsi="Century Gothic" w:cs="Century Gothic"/>
          <w:sz w:val="22"/>
        </w:rPr>
        <w:t xml:space="preserve"> - being</w:t>
      </w:r>
      <w:r w:rsidRPr="64758E3E">
        <w:rPr>
          <w:rFonts w:ascii="Century Gothic" w:eastAsia="Century Gothic" w:hAnsi="Century Gothic" w:cs="Century Gothic"/>
          <w:sz w:val="22"/>
        </w:rPr>
        <w:t xml:space="preserve"> friendly, approachable, confident and understanding is essential; </w:t>
      </w:r>
      <w:r w:rsidR="3D9B9665" w:rsidRPr="64758E3E">
        <w:rPr>
          <w:rFonts w:ascii="Century Gothic" w:eastAsia="Century Gothic" w:hAnsi="Century Gothic" w:cs="Century Gothic"/>
          <w:sz w:val="22"/>
        </w:rPr>
        <w:t>and</w:t>
      </w:r>
      <w:r w:rsidRPr="64758E3E">
        <w:rPr>
          <w:rFonts w:ascii="Century Gothic" w:eastAsia="Century Gothic" w:hAnsi="Century Gothic" w:cs="Century Gothic"/>
          <w:sz w:val="22"/>
        </w:rPr>
        <w:t xml:space="preserve"> confidentiality must be </w:t>
      </w:r>
      <w:r w:rsidR="601154A4" w:rsidRPr="64758E3E">
        <w:rPr>
          <w:rFonts w:ascii="Century Gothic" w:eastAsia="Century Gothic" w:hAnsi="Century Gothic" w:cs="Century Gothic"/>
          <w:sz w:val="22"/>
        </w:rPr>
        <w:t>always considered</w:t>
      </w:r>
      <w:r w:rsidRPr="64758E3E">
        <w:rPr>
          <w:rFonts w:ascii="Century Gothic" w:eastAsia="Century Gothic" w:hAnsi="Century Gothic" w:cs="Century Gothic"/>
          <w:sz w:val="22"/>
        </w:rPr>
        <w:t>.</w:t>
      </w:r>
    </w:p>
    <w:p w14:paraId="68B4E41C" w14:textId="08FF00FE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 xml:space="preserve">At all times, staff must </w:t>
      </w:r>
      <w:r w:rsidR="2DF25C1B" w:rsidRPr="64758E3E">
        <w:rPr>
          <w:rFonts w:ascii="Century Gothic" w:eastAsia="Century Gothic" w:hAnsi="Century Gothic" w:cs="Century Gothic"/>
          <w:sz w:val="22"/>
        </w:rPr>
        <w:t>be</w:t>
      </w:r>
      <w:r w:rsidRPr="64758E3E">
        <w:rPr>
          <w:rFonts w:ascii="Century Gothic" w:eastAsia="Century Gothic" w:hAnsi="Century Gothic" w:cs="Century Gothic"/>
          <w:sz w:val="22"/>
        </w:rPr>
        <w:t xml:space="preserve"> </w:t>
      </w:r>
      <w:r w:rsidR="7B938219" w:rsidRPr="64758E3E">
        <w:rPr>
          <w:rFonts w:ascii="Century Gothic" w:eastAsia="Century Gothic" w:hAnsi="Century Gothic" w:cs="Century Gothic"/>
          <w:sz w:val="22"/>
        </w:rPr>
        <w:t>professional and</w:t>
      </w:r>
      <w:r w:rsidRPr="64758E3E">
        <w:rPr>
          <w:rFonts w:ascii="Century Gothic" w:eastAsia="Century Gothic" w:hAnsi="Century Gothic" w:cs="Century Gothic"/>
          <w:sz w:val="22"/>
        </w:rPr>
        <w:t xml:space="preserve"> maintain professional relationships with parents outside the workplace.</w:t>
      </w:r>
    </w:p>
    <w:p w14:paraId="52072918" w14:textId="4A285251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 xml:space="preserve">All areas (both indoor and outdoor) reception and communal areas, cloakrooms and storage areas must be fully accessible to all children, maintained safely, and </w:t>
      </w:r>
      <w:r w:rsidR="002E6C4F">
        <w:rPr>
          <w:rFonts w:ascii="Century Gothic" w:eastAsia="Century Gothic" w:hAnsi="Century Gothic" w:cs="Century Gothic"/>
          <w:sz w:val="22"/>
        </w:rPr>
        <w:t xml:space="preserve">be </w:t>
      </w:r>
      <w:r w:rsidRPr="64758E3E">
        <w:rPr>
          <w:rFonts w:ascii="Century Gothic" w:eastAsia="Century Gothic" w:hAnsi="Century Gothic" w:cs="Century Gothic"/>
          <w:sz w:val="22"/>
        </w:rPr>
        <w:t>stimulating for children, parents and carers.</w:t>
      </w:r>
    </w:p>
    <w:p w14:paraId="431BFEBE" w14:textId="77018817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This job description is not intended to be fully comprehensive of the role in which a BSC/ASC Assistant is employed; however, it provides an indicator of the main functions and responsibilities expected; any breach or non-compliance to this description or policies and procedures will be treated as an act of gross</w:t>
      </w:r>
      <w:r w:rsidR="5A01742C" w:rsidRPr="64758E3E">
        <w:rPr>
          <w:rFonts w:ascii="Century Gothic" w:eastAsia="Century Gothic" w:hAnsi="Century Gothic" w:cs="Century Gothic"/>
          <w:sz w:val="22"/>
        </w:rPr>
        <w:t xml:space="preserve"> </w:t>
      </w:r>
      <w:r w:rsidR="0173EC61" w:rsidRPr="64758E3E">
        <w:rPr>
          <w:rFonts w:ascii="Century Gothic" w:eastAsia="Century Gothic" w:hAnsi="Century Gothic" w:cs="Century Gothic"/>
          <w:sz w:val="22"/>
        </w:rPr>
        <w:t>misconduct</w:t>
      </w:r>
      <w:r w:rsidRPr="64758E3E">
        <w:rPr>
          <w:rFonts w:ascii="Century Gothic" w:eastAsia="Century Gothic" w:hAnsi="Century Gothic" w:cs="Century Gothic"/>
          <w:sz w:val="22"/>
        </w:rPr>
        <w:t>.</w:t>
      </w:r>
      <w:r w:rsidR="6858CB7B" w:rsidRPr="64758E3E">
        <w:rPr>
          <w:rFonts w:ascii="Century Gothic" w:eastAsia="Century Gothic" w:hAnsi="Century Gothic" w:cs="Century Gothic"/>
          <w:sz w:val="22"/>
        </w:rPr>
        <w:t xml:space="preserve">  </w:t>
      </w:r>
    </w:p>
    <w:p w14:paraId="414CA6D2" w14:textId="223615F1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>You may be expected to perform duties of a similar or related nature to those outlined in the job description.</w:t>
      </w:r>
      <w:r w:rsidR="06932A1C" w:rsidRPr="64758E3E">
        <w:rPr>
          <w:rFonts w:ascii="Century Gothic" w:eastAsia="Century Gothic" w:hAnsi="Century Gothic" w:cs="Century Gothic"/>
          <w:sz w:val="22"/>
        </w:rPr>
        <w:t xml:space="preserve"> </w:t>
      </w:r>
    </w:p>
    <w:p w14:paraId="3DCE02AA" w14:textId="6ABC1F30" w:rsidR="00B238D3" w:rsidRDefault="00CD0E7D" w:rsidP="64758E3E">
      <w:pPr>
        <w:pStyle w:val="ListParagraph"/>
        <w:numPr>
          <w:ilvl w:val="0"/>
          <w:numId w:val="1"/>
        </w:numPr>
        <w:spacing w:after="0" w:line="238" w:lineRule="auto"/>
        <w:ind w:right="9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 xml:space="preserve">This job description, in consultation with you, may be changed by the </w:t>
      </w:r>
      <w:r w:rsidR="2DD9A2AB" w:rsidRPr="64758E3E">
        <w:rPr>
          <w:rFonts w:ascii="Century Gothic" w:eastAsia="Century Gothic" w:hAnsi="Century Gothic" w:cs="Century Gothic"/>
          <w:sz w:val="22"/>
        </w:rPr>
        <w:t>H</w:t>
      </w:r>
      <w:r w:rsidRPr="64758E3E">
        <w:rPr>
          <w:rFonts w:ascii="Century Gothic" w:eastAsia="Century Gothic" w:hAnsi="Century Gothic" w:cs="Century Gothic"/>
          <w:sz w:val="22"/>
        </w:rPr>
        <w:t>eadteacher to reflect or anticipate changes in the job commensurate with the grade and job title.</w:t>
      </w:r>
    </w:p>
    <w:p w14:paraId="04449716" w14:textId="0FFEE1BD" w:rsidR="64758E3E" w:rsidRDefault="64758E3E" w:rsidP="64758E3E">
      <w:pPr>
        <w:spacing w:after="0" w:line="238" w:lineRule="auto"/>
        <w:ind w:left="14" w:firstLine="14"/>
        <w:jc w:val="left"/>
        <w:rPr>
          <w:rFonts w:ascii="Century Gothic" w:eastAsia="Century Gothic" w:hAnsi="Century Gothic" w:cs="Century Gothic"/>
          <w:sz w:val="22"/>
        </w:rPr>
      </w:pPr>
    </w:p>
    <w:p w14:paraId="598F07B7" w14:textId="52D621EF" w:rsidR="7D4E7E40" w:rsidRDefault="7D4E7E40" w:rsidP="64758E3E">
      <w:pPr>
        <w:spacing w:after="0" w:line="238" w:lineRule="auto"/>
        <w:ind w:left="14" w:firstLine="14"/>
        <w:jc w:val="left"/>
        <w:rPr>
          <w:rFonts w:ascii="Century Gothic" w:eastAsia="Century Gothic" w:hAnsi="Century Gothic" w:cs="Century Gothic"/>
          <w:sz w:val="22"/>
        </w:rPr>
      </w:pPr>
      <w:r w:rsidRPr="64758E3E">
        <w:rPr>
          <w:rFonts w:ascii="Century Gothic" w:eastAsia="Century Gothic" w:hAnsi="Century Gothic" w:cs="Century Gothic"/>
          <w:sz w:val="22"/>
        </w:rPr>
        <w:t xml:space="preserve">The successful applicant will be subject to a criminal record check via the Disclosure and Barring Service (DBS)  </w:t>
      </w:r>
    </w:p>
    <w:sectPr w:rsidR="7D4E7E40">
      <w:headerReference w:type="default" r:id="rId10"/>
      <w:footerReference w:type="default" r:id="rId11"/>
      <w:pgSz w:w="11904" w:h="16834"/>
      <w:pgMar w:top="1533" w:right="1387" w:bottom="1568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C7A2" w14:textId="77777777" w:rsidR="005830CB" w:rsidRDefault="005830CB" w:rsidP="00CC620A">
      <w:pPr>
        <w:spacing w:after="0" w:line="240" w:lineRule="auto"/>
      </w:pPr>
      <w:r>
        <w:separator/>
      </w:r>
    </w:p>
  </w:endnote>
  <w:endnote w:type="continuationSeparator" w:id="0">
    <w:p w14:paraId="49E65B3D" w14:textId="77777777" w:rsidR="005830CB" w:rsidRDefault="005830CB" w:rsidP="00C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0803646" w14:paraId="6FE5158F" w14:textId="77777777" w:rsidTr="60803646">
      <w:trPr>
        <w:trHeight w:val="300"/>
      </w:trPr>
      <w:tc>
        <w:tcPr>
          <w:tcW w:w="3085" w:type="dxa"/>
        </w:tcPr>
        <w:p w14:paraId="39DD2CAB" w14:textId="0BC943BC" w:rsidR="60803646" w:rsidRDefault="60803646" w:rsidP="60803646">
          <w:pPr>
            <w:pStyle w:val="Header"/>
            <w:ind w:left="-115"/>
            <w:jc w:val="left"/>
          </w:pPr>
        </w:p>
      </w:tc>
      <w:tc>
        <w:tcPr>
          <w:tcW w:w="3085" w:type="dxa"/>
        </w:tcPr>
        <w:p w14:paraId="0C8B5491" w14:textId="0575468E" w:rsidR="60803646" w:rsidRDefault="60803646" w:rsidP="60803646">
          <w:pPr>
            <w:pStyle w:val="Header"/>
            <w:jc w:val="center"/>
          </w:pPr>
        </w:p>
      </w:tc>
      <w:tc>
        <w:tcPr>
          <w:tcW w:w="3085" w:type="dxa"/>
        </w:tcPr>
        <w:p w14:paraId="10F39B47" w14:textId="26790C01" w:rsidR="60803646" w:rsidRDefault="60803646" w:rsidP="60803646">
          <w:pPr>
            <w:pStyle w:val="Header"/>
            <w:ind w:right="-115"/>
            <w:jc w:val="right"/>
          </w:pPr>
        </w:p>
      </w:tc>
    </w:tr>
  </w:tbl>
  <w:p w14:paraId="36941E47" w14:textId="4E5B4896" w:rsidR="60803646" w:rsidRDefault="60803646" w:rsidP="6080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C0DA" w14:textId="77777777" w:rsidR="005830CB" w:rsidRDefault="005830CB" w:rsidP="00CC620A">
      <w:pPr>
        <w:spacing w:after="0" w:line="240" w:lineRule="auto"/>
      </w:pPr>
      <w:r>
        <w:separator/>
      </w:r>
    </w:p>
  </w:footnote>
  <w:footnote w:type="continuationSeparator" w:id="0">
    <w:p w14:paraId="7872080A" w14:textId="77777777" w:rsidR="005830CB" w:rsidRDefault="005830CB" w:rsidP="00CC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2C13" w14:textId="40DF070A" w:rsidR="00CC620A" w:rsidRDefault="00CC62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DD0FE" wp14:editId="0888B267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481294" cy="510160"/>
          <wp:effectExtent l="0" t="0" r="9525" b="7620"/>
          <wp:wrapSquare wrapText="bothSides"/>
          <wp:docPr id="2" name="Picture 2" descr="The diamond school teaching all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iamond school teaching allia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294" cy="51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F20B4" w14:textId="3AB1535D" w:rsidR="60803646" w:rsidRDefault="60803646" w:rsidP="60803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220" o:spid="_x0000_i1025" style="width:6pt;height: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1B234091"/>
    <w:multiLevelType w:val="hybridMultilevel"/>
    <w:tmpl w:val="989ADBA4"/>
    <w:lvl w:ilvl="0" w:tplc="E5F8DB9E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860EE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2F0DA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04780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CF07A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84B7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C2D8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2608A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AF0F2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C761A"/>
    <w:multiLevelType w:val="hybridMultilevel"/>
    <w:tmpl w:val="0728E3FE"/>
    <w:lvl w:ilvl="0" w:tplc="2A705DBA">
      <w:start w:val="1"/>
      <w:numFmt w:val="bullet"/>
      <w:lvlText w:val="•"/>
      <w:lvlPicBulletId w:val="0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D2D51A">
      <w:start w:val="1"/>
      <w:numFmt w:val="bullet"/>
      <w:lvlText w:val="o"/>
      <w:lvlJc w:val="left"/>
      <w:pPr>
        <w:ind w:left="1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C26B58">
      <w:start w:val="1"/>
      <w:numFmt w:val="bullet"/>
      <w:lvlText w:val="▪"/>
      <w:lvlJc w:val="left"/>
      <w:pPr>
        <w:ind w:left="2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0A990C">
      <w:start w:val="1"/>
      <w:numFmt w:val="bullet"/>
      <w:lvlText w:val="•"/>
      <w:lvlJc w:val="left"/>
      <w:pPr>
        <w:ind w:left="3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1A12F2">
      <w:start w:val="1"/>
      <w:numFmt w:val="bullet"/>
      <w:lvlText w:val="o"/>
      <w:lvlJc w:val="left"/>
      <w:pPr>
        <w:ind w:left="3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CEE96A">
      <w:start w:val="1"/>
      <w:numFmt w:val="bullet"/>
      <w:lvlText w:val="▪"/>
      <w:lvlJc w:val="left"/>
      <w:pPr>
        <w:ind w:left="4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B8C2">
      <w:start w:val="1"/>
      <w:numFmt w:val="bullet"/>
      <w:lvlText w:val="•"/>
      <w:lvlJc w:val="left"/>
      <w:pPr>
        <w:ind w:left="5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8A361E">
      <w:start w:val="1"/>
      <w:numFmt w:val="bullet"/>
      <w:lvlText w:val="o"/>
      <w:lvlJc w:val="left"/>
      <w:pPr>
        <w:ind w:left="6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104B9C">
      <w:start w:val="1"/>
      <w:numFmt w:val="bullet"/>
      <w:lvlText w:val="▪"/>
      <w:lvlJc w:val="left"/>
      <w:pPr>
        <w:ind w:left="6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D0DB3"/>
    <w:multiLevelType w:val="hybridMultilevel"/>
    <w:tmpl w:val="C12C5CEA"/>
    <w:lvl w:ilvl="0" w:tplc="F43C66A8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1" w:tplc="A16C154E">
      <w:start w:val="1"/>
      <w:numFmt w:val="bullet"/>
      <w:lvlText w:val="o"/>
      <w:lvlJc w:val="left"/>
      <w:pPr>
        <w:ind w:left="1106" w:hanging="360"/>
      </w:pPr>
      <w:rPr>
        <w:rFonts w:ascii="Courier New" w:hAnsi="Courier New" w:hint="default"/>
      </w:rPr>
    </w:lvl>
    <w:lvl w:ilvl="2" w:tplc="C7D00498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B8ECBC5E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FC4A6094">
      <w:start w:val="1"/>
      <w:numFmt w:val="bullet"/>
      <w:lvlText w:val="o"/>
      <w:lvlJc w:val="left"/>
      <w:pPr>
        <w:ind w:left="3266" w:hanging="360"/>
      </w:pPr>
      <w:rPr>
        <w:rFonts w:ascii="Courier New" w:hAnsi="Courier New" w:hint="default"/>
      </w:rPr>
    </w:lvl>
    <w:lvl w:ilvl="5" w:tplc="829616E6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D7D232DC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B336B496">
      <w:start w:val="1"/>
      <w:numFmt w:val="bullet"/>
      <w:lvlText w:val="o"/>
      <w:lvlJc w:val="left"/>
      <w:pPr>
        <w:ind w:left="5426" w:hanging="360"/>
      </w:pPr>
      <w:rPr>
        <w:rFonts w:ascii="Courier New" w:hAnsi="Courier New" w:hint="default"/>
      </w:rPr>
    </w:lvl>
    <w:lvl w:ilvl="8" w:tplc="7F24036A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 w16cid:durableId="1573202638">
    <w:abstractNumId w:val="2"/>
  </w:num>
  <w:num w:numId="2" w16cid:durableId="281428537">
    <w:abstractNumId w:val="1"/>
  </w:num>
  <w:num w:numId="3" w16cid:durableId="154856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D3"/>
    <w:rsid w:val="000D090F"/>
    <w:rsid w:val="002E6C4F"/>
    <w:rsid w:val="004CFB17"/>
    <w:rsid w:val="005830CB"/>
    <w:rsid w:val="006868F2"/>
    <w:rsid w:val="00A845D3"/>
    <w:rsid w:val="00B238D3"/>
    <w:rsid w:val="00CC620A"/>
    <w:rsid w:val="00CD0E7D"/>
    <w:rsid w:val="00ED2F6E"/>
    <w:rsid w:val="0173EC61"/>
    <w:rsid w:val="0185E473"/>
    <w:rsid w:val="03E048FA"/>
    <w:rsid w:val="06932A1C"/>
    <w:rsid w:val="07BA706D"/>
    <w:rsid w:val="0C2B9AD7"/>
    <w:rsid w:val="13345334"/>
    <w:rsid w:val="134E226D"/>
    <w:rsid w:val="146E8B50"/>
    <w:rsid w:val="16A67E24"/>
    <w:rsid w:val="16D73BC0"/>
    <w:rsid w:val="1DD7335A"/>
    <w:rsid w:val="2A2D26C7"/>
    <w:rsid w:val="2D69C08C"/>
    <w:rsid w:val="2DD9A2AB"/>
    <w:rsid w:val="2DF25C1B"/>
    <w:rsid w:val="35657343"/>
    <w:rsid w:val="3C7DCEA2"/>
    <w:rsid w:val="3D9B9665"/>
    <w:rsid w:val="3E85AC29"/>
    <w:rsid w:val="3ECF594C"/>
    <w:rsid w:val="48F037D6"/>
    <w:rsid w:val="4936D241"/>
    <w:rsid w:val="4C930AC6"/>
    <w:rsid w:val="4E9026EA"/>
    <w:rsid w:val="4EDD5736"/>
    <w:rsid w:val="4FE7117C"/>
    <w:rsid w:val="5278098A"/>
    <w:rsid w:val="52B189B3"/>
    <w:rsid w:val="5A01742C"/>
    <w:rsid w:val="5DDD6E72"/>
    <w:rsid w:val="5F5C6C22"/>
    <w:rsid w:val="601154A4"/>
    <w:rsid w:val="60803646"/>
    <w:rsid w:val="62794B12"/>
    <w:rsid w:val="63FD3E74"/>
    <w:rsid w:val="6403F296"/>
    <w:rsid w:val="64758E3E"/>
    <w:rsid w:val="65493B7D"/>
    <w:rsid w:val="662A371D"/>
    <w:rsid w:val="67342A19"/>
    <w:rsid w:val="6858CB7B"/>
    <w:rsid w:val="6C996F9F"/>
    <w:rsid w:val="6F119074"/>
    <w:rsid w:val="7B938219"/>
    <w:rsid w:val="7C2C44B8"/>
    <w:rsid w:val="7D4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E651"/>
  <w15:docId w15:val="{8A707A08-EC37-4FF6-A025-154C515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7" w:line="223" w:lineRule="auto"/>
      <w:ind w:left="374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0A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C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0A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C620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df4bb-881a-494d-bf6b-9e3a083dcf42">
      <Terms xmlns="http://schemas.microsoft.com/office/infopath/2007/PartnerControls"/>
    </lcf76f155ced4ddcb4097134ff3c332f>
    <TaxCatchAll xmlns="8e2903a6-dd80-49c8-9411-9a9163e559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682EE2B877A4CA2BE5DA076463673" ma:contentTypeVersion="10" ma:contentTypeDescription="Create a new document." ma:contentTypeScope="" ma:versionID="e598e62da840d8f18b14b5f5ea15d8d4">
  <xsd:schema xmlns:xsd="http://www.w3.org/2001/XMLSchema" xmlns:xs="http://www.w3.org/2001/XMLSchema" xmlns:p="http://schemas.microsoft.com/office/2006/metadata/properties" xmlns:ns2="626df4bb-881a-494d-bf6b-9e3a083dcf42" xmlns:ns3="8e2903a6-dd80-49c8-9411-9a9163e5594f" targetNamespace="http://schemas.microsoft.com/office/2006/metadata/properties" ma:root="true" ma:fieldsID="5f3c3ea10bfef8fa51d2217c593fef21" ns2:_="" ns3:_="">
    <xsd:import namespace="626df4bb-881a-494d-bf6b-9e3a083dcf42"/>
    <xsd:import namespace="8e2903a6-dd80-49c8-9411-9a9163e55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df4bb-881a-494d-bf6b-9e3a083dc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03a6-dd80-49c8-9411-9a9163e55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71975-d919-4d94-8f6e-92412dce872d}" ma:internalName="TaxCatchAll" ma:showField="CatchAllData" ma:web="8e2903a6-dd80-49c8-9411-9a9163e55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2BF0B-A56A-4542-86D7-0FD832015A37}">
  <ds:schemaRefs>
    <ds:schemaRef ds:uri="http://schemas.microsoft.com/office/2006/metadata/properties"/>
    <ds:schemaRef ds:uri="http://schemas.microsoft.com/office/infopath/2007/PartnerControls"/>
    <ds:schemaRef ds:uri="626df4bb-881a-494d-bf6b-9e3a083dcf42"/>
    <ds:schemaRef ds:uri="8e2903a6-dd80-49c8-9411-9a9163e5594f"/>
  </ds:schemaRefs>
</ds:datastoreItem>
</file>

<file path=customXml/itemProps2.xml><?xml version="1.0" encoding="utf-8"?>
<ds:datastoreItem xmlns:ds="http://schemas.openxmlformats.org/officeDocument/2006/customXml" ds:itemID="{25188CD5-815C-49A1-B501-6896D76D7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1390F-539C-4883-81D4-245A1D744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df4bb-881a-494d-bf6b-9e3a083dcf42"/>
    <ds:schemaRef ds:uri="8e2903a6-dd80-49c8-9411-9a9163e55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SKM_C360i23092515380</dc:title>
  <dc:subject/>
  <dc:creator>Oscar Bryden</dc:creator>
  <cp:keywords/>
  <cp:lastModifiedBy>Suzanne Whiting</cp:lastModifiedBy>
  <cp:revision>3</cp:revision>
  <cp:lastPrinted>2023-09-28T07:31:00Z</cp:lastPrinted>
  <dcterms:created xsi:type="dcterms:W3CDTF">2026-04-27T13:14:00Z</dcterms:created>
  <dcterms:modified xsi:type="dcterms:W3CDTF">2026-04-27T13:16:00Z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-1277326961</vt:i4>
  </property>
  <property fmtid="{D5CDD505-2E9C-101B-9397-08002B2CF9AE}" pid="3" name="ContentTypeId">
    <vt:lpwstr>0x010100C9C682EE2B877A4CA2BE5DA076463673</vt:lpwstr>
  </property>
  <property fmtid="{D5CDD505-2E9C-101B-9397-08002B2CF9AE}" pid="4" name="MediaServiceImageTags">
    <vt:lpwstr/>
  </property>
  <property fmtid="{D5CDD505-2E9C-101B-9397-08002B2CF9AE}" pid="5" name="Order">
    <vt:r8>11200</vt:r8>
  </property>
</Properties>
</file>