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4C2B" w14:textId="77777777" w:rsidR="000153B5" w:rsidRPr="003332C3" w:rsidRDefault="000153B5" w:rsidP="000153B5">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957"/>
      </w:tblGrid>
      <w:tr w:rsidR="000153B5" w:rsidRPr="003332C3" w14:paraId="30C33F72" w14:textId="77777777" w:rsidTr="00CB520E">
        <w:trPr>
          <w:trHeight w:val="417"/>
        </w:trPr>
        <w:tc>
          <w:tcPr>
            <w:tcW w:w="4956" w:type="dxa"/>
            <w:shd w:val="clear" w:color="auto" w:fill="auto"/>
          </w:tcPr>
          <w:p w14:paraId="77FEF47F" w14:textId="77777777" w:rsidR="000153B5" w:rsidRPr="00E43772" w:rsidRDefault="000153B5" w:rsidP="00CB520E">
            <w:pPr>
              <w:spacing w:after="120"/>
              <w:rPr>
                <w:rFonts w:ascii="Calibri" w:eastAsia="Tw Cen MT" w:hAnsi="Calibri" w:cs="Calibri"/>
                <w:szCs w:val="20"/>
              </w:rPr>
            </w:pPr>
            <w:r w:rsidRPr="003554F7">
              <w:rPr>
                <w:rFonts w:ascii="Calibri" w:eastAsia="Tw Cen MT" w:hAnsi="Calibri" w:cs="Calibri"/>
                <w:b/>
                <w:bCs/>
                <w:szCs w:val="20"/>
              </w:rPr>
              <w:t>Job Title:</w:t>
            </w:r>
            <w:r w:rsidRPr="001B6CB0">
              <w:rPr>
                <w:rFonts w:ascii="Calibri" w:eastAsia="Tw Cen MT" w:hAnsi="Calibri" w:cs="Calibri"/>
                <w:szCs w:val="20"/>
              </w:rPr>
              <w:t xml:space="preserve"> </w:t>
            </w:r>
          </w:p>
        </w:tc>
        <w:tc>
          <w:tcPr>
            <w:tcW w:w="4957" w:type="dxa"/>
            <w:shd w:val="clear" w:color="auto" w:fill="auto"/>
          </w:tcPr>
          <w:p w14:paraId="0AF6951D" w14:textId="5E0268D7" w:rsidR="000153B5" w:rsidRPr="006754A4" w:rsidRDefault="001C2718" w:rsidP="00CB520E">
            <w:pPr>
              <w:spacing w:after="120"/>
              <w:rPr>
                <w:rFonts w:ascii="Calibri" w:eastAsia="Tw Cen MT" w:hAnsi="Calibri" w:cs="Calibri"/>
                <w:szCs w:val="20"/>
              </w:rPr>
            </w:pPr>
            <w:r>
              <w:rPr>
                <w:rFonts w:ascii="Calibri" w:eastAsia="Tw Cen MT" w:hAnsi="Calibri" w:cs="Calibri"/>
                <w:szCs w:val="20"/>
              </w:rPr>
              <w:t>Cleaner</w:t>
            </w:r>
          </w:p>
        </w:tc>
      </w:tr>
      <w:tr w:rsidR="000153B5" w:rsidRPr="003332C3" w14:paraId="0FF4838A" w14:textId="77777777" w:rsidTr="00CB520E">
        <w:trPr>
          <w:trHeight w:val="416"/>
        </w:trPr>
        <w:tc>
          <w:tcPr>
            <w:tcW w:w="4956" w:type="dxa"/>
            <w:shd w:val="clear" w:color="auto" w:fill="auto"/>
          </w:tcPr>
          <w:p w14:paraId="3F3737EC" w14:textId="77777777" w:rsidR="000153B5" w:rsidRPr="003554F7" w:rsidRDefault="000153B5" w:rsidP="00CB520E">
            <w:pPr>
              <w:spacing w:after="120"/>
              <w:rPr>
                <w:rFonts w:ascii="Calibri" w:eastAsia="Tw Cen MT" w:hAnsi="Calibri" w:cs="Calibri"/>
                <w:b/>
                <w:bCs/>
                <w:szCs w:val="20"/>
              </w:rPr>
            </w:pPr>
            <w:r w:rsidRPr="003554F7">
              <w:rPr>
                <w:rFonts w:ascii="Calibri" w:eastAsia="Tw Cen MT" w:hAnsi="Calibri" w:cs="Calibri"/>
                <w:b/>
                <w:bCs/>
                <w:szCs w:val="20"/>
              </w:rPr>
              <w:t>Salary:</w:t>
            </w:r>
            <w:r w:rsidRPr="001B6CB0">
              <w:rPr>
                <w:rFonts w:ascii="Calibri" w:eastAsia="Tw Cen MT" w:hAnsi="Calibri" w:cs="Calibri"/>
                <w:szCs w:val="20"/>
              </w:rPr>
              <w:t xml:space="preserve"> </w:t>
            </w:r>
          </w:p>
        </w:tc>
        <w:tc>
          <w:tcPr>
            <w:tcW w:w="4957" w:type="dxa"/>
            <w:shd w:val="clear" w:color="auto" w:fill="auto"/>
          </w:tcPr>
          <w:p w14:paraId="44691FC4" w14:textId="79C89189" w:rsidR="000153B5" w:rsidRPr="003554F7" w:rsidRDefault="00CB6333" w:rsidP="00CB520E">
            <w:pPr>
              <w:spacing w:after="120"/>
              <w:rPr>
                <w:rFonts w:ascii="Calibri" w:eastAsia="Tw Cen MT" w:hAnsi="Calibri" w:cs="Calibri"/>
                <w:b/>
                <w:bCs/>
                <w:szCs w:val="20"/>
              </w:rPr>
            </w:pPr>
            <w:r w:rsidRPr="000E37A9">
              <w:rPr>
                <w:rFonts w:ascii="Calibri" w:hAnsi="Calibri" w:cs="Calibri"/>
                <w:color w:val="000000"/>
                <w:sz w:val="20"/>
                <w:szCs w:val="20"/>
              </w:rPr>
              <w:t>Grade 1 SCP 2</w:t>
            </w:r>
          </w:p>
        </w:tc>
      </w:tr>
      <w:tr w:rsidR="000153B5" w:rsidRPr="003332C3" w14:paraId="31BC9418" w14:textId="77777777" w:rsidTr="00CB520E">
        <w:trPr>
          <w:trHeight w:val="416"/>
        </w:trPr>
        <w:tc>
          <w:tcPr>
            <w:tcW w:w="4956" w:type="dxa"/>
            <w:shd w:val="clear" w:color="auto" w:fill="auto"/>
          </w:tcPr>
          <w:p w14:paraId="3266F6BD" w14:textId="77777777" w:rsidR="000153B5" w:rsidRPr="007B18DB" w:rsidRDefault="000153B5" w:rsidP="00CB520E">
            <w:pPr>
              <w:spacing w:after="120"/>
              <w:rPr>
                <w:rFonts w:ascii="Calibri" w:eastAsia="Tw Cen MT" w:hAnsi="Calibri" w:cs="Calibri"/>
                <w:b/>
                <w:bCs/>
                <w:szCs w:val="20"/>
              </w:rPr>
            </w:pPr>
            <w:r w:rsidRPr="007B18DB">
              <w:rPr>
                <w:rFonts w:ascii="Calibri" w:eastAsia="Tw Cen MT" w:hAnsi="Calibri" w:cs="Calibri"/>
                <w:b/>
                <w:bCs/>
                <w:szCs w:val="20"/>
              </w:rPr>
              <w:t xml:space="preserve">Hours of work </w:t>
            </w:r>
          </w:p>
        </w:tc>
        <w:tc>
          <w:tcPr>
            <w:tcW w:w="4957" w:type="dxa"/>
            <w:shd w:val="clear" w:color="auto" w:fill="auto"/>
          </w:tcPr>
          <w:p w14:paraId="33146D94" w14:textId="5F936563" w:rsidR="000153B5" w:rsidRPr="00981A94" w:rsidRDefault="00CB6333" w:rsidP="00CB520E">
            <w:pPr>
              <w:spacing w:after="120"/>
              <w:rPr>
                <w:rFonts w:ascii="Calibri" w:eastAsia="Tw Cen MT" w:hAnsi="Calibri" w:cs="Calibri"/>
                <w:szCs w:val="20"/>
              </w:rPr>
            </w:pPr>
            <w:r w:rsidRPr="00981A94">
              <w:rPr>
                <w:rFonts w:ascii="Calibri" w:eastAsia="Tw Cen MT" w:hAnsi="Calibri" w:cs="Calibri"/>
                <w:szCs w:val="20"/>
              </w:rPr>
              <w:t>Part time</w:t>
            </w:r>
            <w:r w:rsidR="00981A94" w:rsidRPr="00981A94">
              <w:rPr>
                <w:rFonts w:ascii="Calibri" w:eastAsia="Tw Cen MT" w:hAnsi="Calibri" w:cs="Calibri"/>
                <w:szCs w:val="20"/>
              </w:rPr>
              <w:t>, All year round</w:t>
            </w:r>
          </w:p>
        </w:tc>
      </w:tr>
    </w:tbl>
    <w:p w14:paraId="2A8A2194" w14:textId="77777777" w:rsidR="000153B5" w:rsidRDefault="000153B5" w:rsidP="000153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3"/>
      </w:tblGrid>
      <w:tr w:rsidR="000153B5" w:rsidRPr="003332C3" w14:paraId="73BA4D96" w14:textId="77777777" w:rsidTr="00CB520E">
        <w:tc>
          <w:tcPr>
            <w:tcW w:w="9913" w:type="dxa"/>
            <w:shd w:val="clear" w:color="auto" w:fill="auto"/>
          </w:tcPr>
          <w:p w14:paraId="103701D6" w14:textId="77777777" w:rsidR="000153B5" w:rsidRPr="00E43772" w:rsidRDefault="000153B5" w:rsidP="00CB520E">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4C39BA10" w14:textId="77777777" w:rsidR="000153B5" w:rsidRDefault="00EA0B70" w:rsidP="00CB520E">
            <w:pPr>
              <w:rPr>
                <w:rFonts w:ascii="Calibri" w:hAnsi="Calibri" w:cs="Calibri"/>
              </w:rPr>
            </w:pPr>
            <w:r w:rsidRPr="00EA0B70">
              <w:rPr>
                <w:rFonts w:ascii="Calibri" w:hAnsi="Calibri" w:cs="Calibri"/>
              </w:rPr>
              <w:t>Cleaners are responsible for a wide range of cleaning duties and responsibilities, which include ensuring that areas of work allocated are cleaned to the required standard/specification.</w:t>
            </w:r>
          </w:p>
          <w:p w14:paraId="3892D320" w14:textId="32719FEC" w:rsidR="00B2270B" w:rsidRPr="00BD3382" w:rsidRDefault="00B2270B" w:rsidP="00CB520E">
            <w:pPr>
              <w:rPr>
                <w:rFonts w:ascii="Calibri" w:eastAsia="Tw Cen MT" w:hAnsi="Calibri" w:cs="Calibri"/>
              </w:rPr>
            </w:pPr>
          </w:p>
        </w:tc>
      </w:tr>
      <w:tr w:rsidR="000153B5" w:rsidRPr="003332C3" w14:paraId="1377A5BF" w14:textId="77777777" w:rsidTr="00CB520E">
        <w:tc>
          <w:tcPr>
            <w:tcW w:w="9913" w:type="dxa"/>
            <w:shd w:val="clear" w:color="auto" w:fill="auto"/>
          </w:tcPr>
          <w:p w14:paraId="4D3F60F6" w14:textId="77777777" w:rsidR="000153B5" w:rsidRPr="00E43772" w:rsidRDefault="000153B5" w:rsidP="00CB520E">
            <w:pPr>
              <w:spacing w:after="120"/>
              <w:rPr>
                <w:rFonts w:ascii="Calibri" w:eastAsia="Tw Cen MT" w:hAnsi="Calibri" w:cs="Calibri"/>
                <w:b/>
                <w:szCs w:val="20"/>
              </w:rPr>
            </w:pPr>
            <w:r w:rsidRPr="00F8010D">
              <w:rPr>
                <w:rFonts w:ascii="Calibri" w:eastAsia="Tw Cen MT" w:hAnsi="Calibri" w:cs="Calibri"/>
                <w:b/>
                <w:szCs w:val="20"/>
              </w:rPr>
              <w:t>Overall Responsibilities and Tasks</w:t>
            </w:r>
          </w:p>
        </w:tc>
      </w:tr>
      <w:tr w:rsidR="000153B5" w:rsidRPr="003332C3" w14:paraId="0CF755F1" w14:textId="77777777" w:rsidTr="00CB520E">
        <w:tc>
          <w:tcPr>
            <w:tcW w:w="9913" w:type="dxa"/>
            <w:shd w:val="clear" w:color="auto" w:fill="auto"/>
          </w:tcPr>
          <w:p w14:paraId="6E1654BF" w14:textId="77777777" w:rsidR="00C72724" w:rsidRPr="00C72724" w:rsidRDefault="00C72724" w:rsidP="00C72724">
            <w:pPr>
              <w:pStyle w:val="ListParagraph"/>
              <w:numPr>
                <w:ilvl w:val="0"/>
                <w:numId w:val="25"/>
              </w:numPr>
              <w:rPr>
                <w:rFonts w:cs="Calibri"/>
              </w:rPr>
            </w:pPr>
            <w:r w:rsidRPr="00C72724">
              <w:rPr>
                <w:rFonts w:cs="Calibri"/>
              </w:rPr>
              <w:t>Thoroughly clean areas to the required specification, as directed, using correct techniques and cleaning equipment.</w:t>
            </w:r>
          </w:p>
          <w:p w14:paraId="69BE065D" w14:textId="77777777" w:rsidR="00C72724" w:rsidRPr="00C72724" w:rsidRDefault="00C72724" w:rsidP="00C72724">
            <w:pPr>
              <w:pStyle w:val="ListParagraph"/>
              <w:numPr>
                <w:ilvl w:val="0"/>
                <w:numId w:val="25"/>
              </w:numPr>
              <w:rPr>
                <w:rFonts w:cs="Calibri"/>
              </w:rPr>
            </w:pPr>
            <w:r w:rsidRPr="00C72724">
              <w:rPr>
                <w:rFonts w:cs="Calibri"/>
              </w:rPr>
              <w:t>Safe removal of litter and waste to allocated disposal points, taking particular care with liquids, broken glass or other substances, which may be unsafe to other staff or students.</w:t>
            </w:r>
          </w:p>
          <w:p w14:paraId="3A071C0A" w14:textId="77777777" w:rsidR="00C72724" w:rsidRPr="00C72724" w:rsidRDefault="00C72724" w:rsidP="00C72724">
            <w:pPr>
              <w:pStyle w:val="ListParagraph"/>
              <w:numPr>
                <w:ilvl w:val="0"/>
                <w:numId w:val="25"/>
              </w:numPr>
              <w:rPr>
                <w:rFonts w:cs="Calibri"/>
              </w:rPr>
            </w:pPr>
            <w:r w:rsidRPr="00C72724">
              <w:rPr>
                <w:rFonts w:cs="Calibri"/>
              </w:rPr>
              <w:t>To be responsible for locking and unlocking windows and doors</w:t>
            </w:r>
          </w:p>
          <w:p w14:paraId="3DCB87F2" w14:textId="77777777" w:rsidR="00C72724" w:rsidRPr="00C72724" w:rsidRDefault="00C72724" w:rsidP="00C72724">
            <w:pPr>
              <w:pStyle w:val="ListParagraph"/>
              <w:numPr>
                <w:ilvl w:val="0"/>
                <w:numId w:val="25"/>
              </w:numPr>
              <w:rPr>
                <w:rFonts w:cs="Calibri"/>
              </w:rPr>
            </w:pPr>
            <w:r w:rsidRPr="00C72724">
              <w:rPr>
                <w:rFonts w:cs="Calibri"/>
              </w:rPr>
              <w:t>Working safely using correct warning signs, protective clothing and safety equipment and being mindful of hazards to other staff and students. Compliance with the Health and Safety practices of the Trust/School.</w:t>
            </w:r>
          </w:p>
          <w:p w14:paraId="442B205C" w14:textId="77777777" w:rsidR="00C72724" w:rsidRPr="00C72724" w:rsidRDefault="00C72724" w:rsidP="00C72724">
            <w:pPr>
              <w:pStyle w:val="ListParagraph"/>
              <w:numPr>
                <w:ilvl w:val="0"/>
                <w:numId w:val="25"/>
              </w:numPr>
              <w:rPr>
                <w:rFonts w:cs="Calibri"/>
              </w:rPr>
            </w:pPr>
            <w:r w:rsidRPr="00C72724">
              <w:rPr>
                <w:rFonts w:cs="Calibri"/>
              </w:rPr>
              <w:t>Replenishing supplies of toiletries, plastic bags etc, as directed</w:t>
            </w:r>
          </w:p>
          <w:p w14:paraId="45855445" w14:textId="77777777" w:rsidR="00C72724" w:rsidRPr="00C72724" w:rsidRDefault="00C72724" w:rsidP="00C72724">
            <w:pPr>
              <w:pStyle w:val="ListParagraph"/>
              <w:numPr>
                <w:ilvl w:val="0"/>
                <w:numId w:val="25"/>
              </w:numPr>
              <w:rPr>
                <w:rFonts w:cs="Calibri"/>
              </w:rPr>
            </w:pPr>
            <w:r w:rsidRPr="00C72724">
              <w:rPr>
                <w:rFonts w:cs="Calibri"/>
              </w:rPr>
              <w:t xml:space="preserve">Able to deal with all types of cleaning in all areas of the </w:t>
            </w:r>
            <w:proofErr w:type="gramStart"/>
            <w:r w:rsidRPr="00C72724">
              <w:rPr>
                <w:rFonts w:cs="Calibri"/>
              </w:rPr>
              <w:t>School</w:t>
            </w:r>
            <w:proofErr w:type="gramEnd"/>
            <w:r w:rsidRPr="00C72724">
              <w:rPr>
                <w:rFonts w:cs="Calibri"/>
              </w:rPr>
              <w:t>, which may involve dealing with bodily fluids on occasion (suitable protective clothing will be supplied).</w:t>
            </w:r>
          </w:p>
          <w:p w14:paraId="26FEB5A8" w14:textId="77777777" w:rsidR="00C72724" w:rsidRPr="00C72724" w:rsidRDefault="00C72724" w:rsidP="00C72724">
            <w:pPr>
              <w:pStyle w:val="ListParagraph"/>
              <w:numPr>
                <w:ilvl w:val="0"/>
                <w:numId w:val="25"/>
              </w:numPr>
              <w:rPr>
                <w:rFonts w:cs="Calibri"/>
              </w:rPr>
            </w:pPr>
            <w:r w:rsidRPr="00C72724">
              <w:rPr>
                <w:rFonts w:cs="Calibri"/>
              </w:rPr>
              <w:t>Ensuring all containers of cleaning agents are correctly labelled before use and are used safely and in compliance with manufacturers written instructions and that all chemical are securely stored away when not in use.</w:t>
            </w:r>
          </w:p>
          <w:p w14:paraId="148BB8AA" w14:textId="77777777" w:rsidR="00C72724" w:rsidRPr="00C72724" w:rsidRDefault="00C72724" w:rsidP="00C72724">
            <w:pPr>
              <w:pStyle w:val="ListParagraph"/>
              <w:numPr>
                <w:ilvl w:val="0"/>
                <w:numId w:val="25"/>
              </w:numPr>
              <w:rPr>
                <w:rFonts w:cs="Calibri"/>
              </w:rPr>
            </w:pPr>
            <w:r w:rsidRPr="00C72724">
              <w:rPr>
                <w:rFonts w:cs="Calibri"/>
              </w:rPr>
              <w:t>To be responsible for emptying vacuum cleaners and buffer vacuum bags at the end of each session. Cleaning and checking all equipment that has been used. Checking cables for wear and tear and storing away in a suitable safe area. Notifying Site Manager of any faults found.</w:t>
            </w:r>
          </w:p>
          <w:p w14:paraId="4F3801F0" w14:textId="77777777" w:rsidR="00C72724" w:rsidRPr="00C72724" w:rsidRDefault="00C72724" w:rsidP="00C72724">
            <w:pPr>
              <w:pStyle w:val="ListParagraph"/>
              <w:numPr>
                <w:ilvl w:val="0"/>
                <w:numId w:val="25"/>
              </w:numPr>
              <w:rPr>
                <w:rFonts w:cs="Calibri"/>
              </w:rPr>
            </w:pPr>
            <w:r w:rsidRPr="00C72724">
              <w:rPr>
                <w:rFonts w:cs="Calibri"/>
              </w:rPr>
              <w:t>Ensure mops, cloths etc, are washed and left to dry as appropriate at the end of each session.</w:t>
            </w:r>
          </w:p>
          <w:p w14:paraId="32AF2629" w14:textId="77777777" w:rsidR="00C72724" w:rsidRPr="00C72724" w:rsidRDefault="00C72724" w:rsidP="00C72724">
            <w:pPr>
              <w:pStyle w:val="ListParagraph"/>
              <w:numPr>
                <w:ilvl w:val="0"/>
                <w:numId w:val="25"/>
              </w:numPr>
              <w:rPr>
                <w:rFonts w:cs="Calibri"/>
              </w:rPr>
            </w:pPr>
            <w:r w:rsidRPr="00C72724">
              <w:rPr>
                <w:rFonts w:cs="Calibri"/>
              </w:rPr>
              <w:t>Report immediately to the Site Manager any defective electrical sockets, lighting, vandalism etc, in your cleaning area</w:t>
            </w:r>
          </w:p>
          <w:p w14:paraId="0457C1CC" w14:textId="77777777" w:rsidR="00C72724" w:rsidRPr="00C72724" w:rsidRDefault="00C72724" w:rsidP="00C72724">
            <w:pPr>
              <w:pStyle w:val="ListParagraph"/>
              <w:numPr>
                <w:ilvl w:val="0"/>
                <w:numId w:val="25"/>
              </w:numPr>
              <w:rPr>
                <w:rFonts w:cs="Calibri"/>
              </w:rPr>
            </w:pPr>
            <w:r w:rsidRPr="00C72724">
              <w:rPr>
                <w:rFonts w:cs="Calibri"/>
              </w:rPr>
              <w:t>Assist in keeping chemicals and cleaning materials and equipment storage areas in a clean and tidy condition.</w:t>
            </w:r>
          </w:p>
          <w:p w14:paraId="6F52F4FC" w14:textId="77777777" w:rsidR="000153B5" w:rsidRDefault="00C72724" w:rsidP="00C72724">
            <w:pPr>
              <w:pStyle w:val="ListParagraph"/>
              <w:numPr>
                <w:ilvl w:val="0"/>
                <w:numId w:val="25"/>
              </w:numPr>
              <w:rPr>
                <w:rFonts w:cs="Calibri"/>
              </w:rPr>
            </w:pPr>
            <w:r w:rsidRPr="00C72724">
              <w:rPr>
                <w:rFonts w:cs="Calibri"/>
              </w:rPr>
              <w:t>Covering on a rota basis for absent colleagues when required, which may involve some change in hours/times</w:t>
            </w:r>
          </w:p>
          <w:p w14:paraId="272035B2" w14:textId="77777777" w:rsidR="00B2270B" w:rsidRDefault="00B2270B" w:rsidP="00B2270B">
            <w:pPr>
              <w:rPr>
                <w:rFonts w:cs="Calibri"/>
              </w:rPr>
            </w:pPr>
          </w:p>
          <w:p w14:paraId="4F0EFC71" w14:textId="2143F8A5" w:rsidR="00B2270B" w:rsidRPr="00B2270B" w:rsidRDefault="00B2270B" w:rsidP="00B2270B">
            <w:pPr>
              <w:rPr>
                <w:rFonts w:cs="Calibri"/>
              </w:rPr>
            </w:pPr>
          </w:p>
        </w:tc>
      </w:tr>
      <w:tr w:rsidR="000153B5" w:rsidRPr="003332C3" w14:paraId="6FA8525B" w14:textId="77777777" w:rsidTr="00CB520E">
        <w:tc>
          <w:tcPr>
            <w:tcW w:w="9913" w:type="dxa"/>
            <w:shd w:val="clear" w:color="auto" w:fill="auto"/>
          </w:tcPr>
          <w:p w14:paraId="07A8BEB1" w14:textId="47D50EC7" w:rsidR="000153B5" w:rsidRPr="00F8010D" w:rsidRDefault="00A70522" w:rsidP="00CB520E">
            <w:pPr>
              <w:spacing w:after="120"/>
              <w:rPr>
                <w:rFonts w:cs="Calibri"/>
                <w:szCs w:val="20"/>
              </w:rPr>
            </w:pPr>
            <w:r>
              <w:rPr>
                <w:rFonts w:ascii="Calibri" w:eastAsia="Tw Cen MT" w:hAnsi="Calibri" w:cs="Calibri"/>
                <w:b/>
                <w:szCs w:val="20"/>
              </w:rPr>
              <w:lastRenderedPageBreak/>
              <w:t>Health &amp; Safety</w:t>
            </w:r>
          </w:p>
        </w:tc>
      </w:tr>
      <w:tr w:rsidR="000153B5" w:rsidRPr="003332C3" w14:paraId="54E09570" w14:textId="77777777" w:rsidTr="00CB520E">
        <w:tc>
          <w:tcPr>
            <w:tcW w:w="9913" w:type="dxa"/>
            <w:shd w:val="clear" w:color="auto" w:fill="auto"/>
          </w:tcPr>
          <w:p w14:paraId="794C37C6" w14:textId="77777777" w:rsidR="00A70522" w:rsidRPr="00A70522" w:rsidRDefault="00A70522" w:rsidP="00A70522">
            <w:pPr>
              <w:pStyle w:val="ListParagraph"/>
              <w:numPr>
                <w:ilvl w:val="0"/>
                <w:numId w:val="25"/>
              </w:numPr>
              <w:spacing w:after="120" w:line="240" w:lineRule="auto"/>
              <w:rPr>
                <w:rFonts w:cs="Calibri"/>
                <w:szCs w:val="20"/>
              </w:rPr>
            </w:pPr>
            <w:r w:rsidRPr="00A70522">
              <w:rPr>
                <w:rFonts w:cs="Calibri"/>
                <w:szCs w:val="20"/>
              </w:rPr>
              <w:t>To comply with the requirements of Health and Safety and safer working practices and other relevant legislation and Trust Policies.</w:t>
            </w:r>
          </w:p>
          <w:p w14:paraId="7C04AFAC" w14:textId="77777777" w:rsidR="00A70522" w:rsidRPr="00A70522" w:rsidRDefault="00A70522" w:rsidP="00A70522">
            <w:pPr>
              <w:pStyle w:val="ListParagraph"/>
              <w:numPr>
                <w:ilvl w:val="0"/>
                <w:numId w:val="25"/>
              </w:numPr>
              <w:spacing w:after="120" w:line="240" w:lineRule="auto"/>
              <w:rPr>
                <w:rFonts w:cs="Calibri"/>
                <w:szCs w:val="20"/>
              </w:rPr>
            </w:pPr>
            <w:r w:rsidRPr="00A70522">
              <w:rPr>
                <w:rFonts w:cs="Calibri"/>
                <w:szCs w:val="20"/>
              </w:rPr>
              <w:t>To ensure Personal Protective Equipment (PPE) is used whenever there are risks to Health &amp; Safety that cannot be adequately controlled in other ways.</w:t>
            </w:r>
          </w:p>
          <w:p w14:paraId="5AD4465B" w14:textId="77777777" w:rsidR="00A70522" w:rsidRPr="00A70522" w:rsidRDefault="00A70522" w:rsidP="00A70522">
            <w:pPr>
              <w:pStyle w:val="ListParagraph"/>
              <w:numPr>
                <w:ilvl w:val="0"/>
                <w:numId w:val="25"/>
              </w:numPr>
              <w:spacing w:after="120" w:line="240" w:lineRule="auto"/>
              <w:rPr>
                <w:rFonts w:cs="Calibri"/>
                <w:szCs w:val="20"/>
              </w:rPr>
            </w:pPr>
            <w:r w:rsidRPr="00A70522">
              <w:rPr>
                <w:rFonts w:cs="Calibri"/>
                <w:szCs w:val="20"/>
              </w:rPr>
              <w:t>Ensure site areas involved with sickness are cleaned immediately and disinfected where appropriate</w:t>
            </w:r>
          </w:p>
          <w:p w14:paraId="5F016619" w14:textId="77777777" w:rsidR="000153B5" w:rsidRDefault="00A70522" w:rsidP="00A70522">
            <w:pPr>
              <w:pStyle w:val="ListParagraph"/>
              <w:numPr>
                <w:ilvl w:val="0"/>
                <w:numId w:val="25"/>
              </w:numPr>
              <w:spacing w:after="120" w:line="240" w:lineRule="auto"/>
              <w:rPr>
                <w:rFonts w:cs="Calibri"/>
                <w:szCs w:val="20"/>
              </w:rPr>
            </w:pPr>
            <w:r w:rsidRPr="00A70522">
              <w:rPr>
                <w:rFonts w:cs="Calibri"/>
                <w:szCs w:val="20"/>
              </w:rPr>
              <w:t>Know the location of first aid equipment and firefighting equipment within the school</w:t>
            </w:r>
          </w:p>
          <w:p w14:paraId="4716E874" w14:textId="3D8A5A74" w:rsidR="00B2270B" w:rsidRPr="00B2270B" w:rsidRDefault="00B2270B" w:rsidP="00B2270B">
            <w:pPr>
              <w:spacing w:after="120" w:line="240" w:lineRule="auto"/>
              <w:rPr>
                <w:rFonts w:cs="Calibri"/>
                <w:szCs w:val="20"/>
              </w:rPr>
            </w:pPr>
          </w:p>
        </w:tc>
      </w:tr>
      <w:tr w:rsidR="00256502" w:rsidRPr="003332C3" w14:paraId="656F1A7C" w14:textId="77777777" w:rsidTr="00CB520E">
        <w:tc>
          <w:tcPr>
            <w:tcW w:w="9913" w:type="dxa"/>
            <w:shd w:val="clear" w:color="auto" w:fill="auto"/>
          </w:tcPr>
          <w:p w14:paraId="32C25CCE" w14:textId="36B8D3C8" w:rsidR="00256502" w:rsidRPr="00256502" w:rsidRDefault="00256502" w:rsidP="00256502">
            <w:pPr>
              <w:pStyle w:val="ListParagraph"/>
              <w:spacing w:after="120" w:line="240" w:lineRule="auto"/>
              <w:ind w:left="360"/>
              <w:rPr>
                <w:rFonts w:cs="Calibri"/>
                <w:b/>
                <w:bCs/>
                <w:szCs w:val="20"/>
              </w:rPr>
            </w:pPr>
            <w:r w:rsidRPr="00256502">
              <w:rPr>
                <w:rFonts w:cs="Calibri"/>
                <w:b/>
                <w:bCs/>
                <w:szCs w:val="20"/>
              </w:rPr>
              <w:t>Other</w:t>
            </w:r>
          </w:p>
        </w:tc>
      </w:tr>
      <w:tr w:rsidR="00256502" w:rsidRPr="003332C3" w14:paraId="0A13FBB5" w14:textId="77777777" w:rsidTr="00CB520E">
        <w:tc>
          <w:tcPr>
            <w:tcW w:w="9913" w:type="dxa"/>
            <w:shd w:val="clear" w:color="auto" w:fill="auto"/>
          </w:tcPr>
          <w:p w14:paraId="1A935714" w14:textId="77777777" w:rsidR="00256502" w:rsidRDefault="001E6C8C" w:rsidP="00CF40E6">
            <w:pPr>
              <w:pStyle w:val="ListParagraph"/>
              <w:numPr>
                <w:ilvl w:val="0"/>
                <w:numId w:val="34"/>
              </w:numPr>
              <w:spacing w:after="120" w:line="240" w:lineRule="auto"/>
              <w:rPr>
                <w:rFonts w:cs="Calibri"/>
                <w:szCs w:val="20"/>
              </w:rPr>
            </w:pPr>
            <w:r w:rsidRPr="00CF40E6">
              <w:rPr>
                <w:rFonts w:cs="Calibri"/>
                <w:szCs w:val="20"/>
              </w:rPr>
              <w:t>Any reasonable task as directed by the Site Manager</w:t>
            </w:r>
          </w:p>
          <w:p w14:paraId="2A2C8C6D" w14:textId="3BDEFD7F" w:rsidR="00B2270B" w:rsidRPr="00B2270B" w:rsidRDefault="00B2270B" w:rsidP="00B2270B">
            <w:pPr>
              <w:spacing w:after="120" w:line="240" w:lineRule="auto"/>
              <w:rPr>
                <w:rFonts w:cs="Calibri"/>
                <w:szCs w:val="20"/>
              </w:rPr>
            </w:pPr>
          </w:p>
        </w:tc>
      </w:tr>
    </w:tbl>
    <w:p w14:paraId="7BC3979E" w14:textId="77777777" w:rsidR="000153B5" w:rsidRDefault="000153B5" w:rsidP="000153B5">
      <w:pPr>
        <w:jc w:val="center"/>
        <w:rPr>
          <w:rFonts w:ascii="Calibri" w:hAnsi="Calibri" w:cs="Calibri"/>
          <w:b/>
        </w:rPr>
      </w:pPr>
    </w:p>
    <w:p w14:paraId="0BCB3EE4" w14:textId="77777777" w:rsidR="0030501A" w:rsidRPr="00593C4E" w:rsidRDefault="0030501A" w:rsidP="0030501A">
      <w:pPr>
        <w:pStyle w:val="BodyText"/>
        <w:spacing w:before="4"/>
        <w:rPr>
          <w:b/>
          <w:bCs/>
          <w:i/>
        </w:rPr>
      </w:pPr>
      <w:r w:rsidRPr="00593C4E">
        <w:rPr>
          <w:b/>
          <w:bCs/>
          <w:i/>
          <w:lang w:val="en-GB"/>
        </w:rPr>
        <w:t xml:space="preserve">Special Conditions </w:t>
      </w:r>
    </w:p>
    <w:tbl>
      <w:tblPr>
        <w:tblStyle w:val="TableGrid"/>
        <w:tblpPr w:leftFromText="180" w:rightFromText="180" w:vertAnchor="text" w:horzAnchor="margin" w:tblpY="55"/>
        <w:tblW w:w="0" w:type="auto"/>
        <w:tblLook w:val="04A0" w:firstRow="1" w:lastRow="0" w:firstColumn="1" w:lastColumn="0" w:noHBand="0" w:noVBand="1"/>
      </w:tblPr>
      <w:tblGrid>
        <w:gridCol w:w="9913"/>
      </w:tblGrid>
      <w:tr w:rsidR="009900A4" w14:paraId="498592BC" w14:textId="77777777" w:rsidTr="009900A4">
        <w:tc>
          <w:tcPr>
            <w:tcW w:w="9913" w:type="dxa"/>
          </w:tcPr>
          <w:p w14:paraId="38CF5A6D" w14:textId="77777777" w:rsidR="009900A4" w:rsidRPr="00474775" w:rsidRDefault="009900A4" w:rsidP="00474775">
            <w:pPr>
              <w:spacing w:after="160" w:line="259" w:lineRule="auto"/>
              <w:rPr>
                <w:rFonts w:ascii="Calibri" w:hAnsi="Calibri" w:cs="Calibri"/>
                <w:kern w:val="0"/>
                <w:sz w:val="22"/>
                <w:szCs w:val="22"/>
                <w14:ligatures w14:val="none"/>
              </w:rPr>
            </w:pPr>
            <w:r w:rsidRPr="00474775">
              <w:rPr>
                <w:rFonts w:ascii="Calibri" w:hAnsi="Calibri" w:cs="Calibri"/>
                <w:kern w:val="0"/>
                <w:sz w:val="22"/>
                <w:szCs w:val="22"/>
                <w14:ligatures w14:val="none"/>
              </w:rPr>
              <w:t>SJBCA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05CCE7A9" w14:textId="77777777" w:rsidR="009900A4" w:rsidRPr="00474775" w:rsidRDefault="009900A4" w:rsidP="00474775">
            <w:pPr>
              <w:spacing w:after="160" w:line="259" w:lineRule="auto"/>
              <w:rPr>
                <w:rFonts w:ascii="Calibri" w:hAnsi="Calibri" w:cs="Calibri"/>
                <w:kern w:val="0"/>
                <w:sz w:val="22"/>
                <w:szCs w:val="22"/>
                <w14:ligatures w14:val="none"/>
              </w:rPr>
            </w:pPr>
            <w:r w:rsidRPr="00474775">
              <w:rPr>
                <w:rFonts w:ascii="Calibri" w:hAnsi="Calibri" w:cs="Calibri"/>
                <w:kern w:val="0"/>
                <w:sz w:val="22"/>
                <w:szCs w:val="22"/>
                <w14:ligatures w14:val="none"/>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20DFECA1" w14:textId="6C2462C8" w:rsidR="009900A4" w:rsidRDefault="00B2270B" w:rsidP="009900A4">
            <w:pPr>
              <w:jc w:val="center"/>
              <w:rPr>
                <w:rFonts w:ascii="Calibri" w:hAnsi="Calibri" w:cs="Calibri"/>
                <w:b/>
              </w:rPr>
            </w:pPr>
            <w:hyperlink r:id="rId10" w:history="1">
              <w:r w:rsidR="00474775" w:rsidRPr="00F55F0C">
                <w:rPr>
                  <w:rStyle w:val="Hyperlink"/>
                  <w:rFonts w:asciiTheme="majorHAnsi" w:hAnsiTheme="majorHAnsi" w:cstheme="majorHAnsi"/>
                  <w:sz w:val="22"/>
                  <w:szCs w:val="22"/>
                </w:rPr>
                <w:t>Guidance on the Rehabilitation of Offenders Act 1974 and the Exceptions Order 1975 - GOV.UK (www.gov.uk)</w:t>
              </w:r>
            </w:hyperlink>
          </w:p>
        </w:tc>
      </w:tr>
    </w:tbl>
    <w:p w14:paraId="2AF81F08" w14:textId="77777777" w:rsidR="0030501A" w:rsidRDefault="0030501A" w:rsidP="000153B5">
      <w:pPr>
        <w:jc w:val="center"/>
        <w:rPr>
          <w:rFonts w:ascii="Calibri" w:hAnsi="Calibri" w:cs="Calibri"/>
          <w:b/>
        </w:rPr>
      </w:pPr>
    </w:p>
    <w:p w14:paraId="04C6D63D" w14:textId="77777777" w:rsidR="00D16502" w:rsidRDefault="00D16502" w:rsidP="00D16502">
      <w:pPr>
        <w:jc w:val="center"/>
        <w:rPr>
          <w:rFonts w:eastAsia="Times New Roman"/>
          <w:color w:val="000000"/>
        </w:rPr>
      </w:pPr>
    </w:p>
    <w:p w14:paraId="79DE0759" w14:textId="77777777" w:rsidR="00D16502" w:rsidRPr="003332C3" w:rsidRDefault="00D16502" w:rsidP="000153B5">
      <w:pPr>
        <w:jc w:val="center"/>
        <w:rPr>
          <w:rFonts w:ascii="Calibri" w:hAnsi="Calibri" w:cs="Calibri"/>
          <w:b/>
        </w:rPr>
      </w:pPr>
    </w:p>
    <w:p w14:paraId="199C756C" w14:textId="77777777" w:rsidR="000153B5" w:rsidRPr="003332C3" w:rsidRDefault="000153B5" w:rsidP="000153B5">
      <w:pPr>
        <w:jc w:val="center"/>
        <w:rPr>
          <w:rFonts w:ascii="Calibri" w:hAnsi="Calibri" w:cs="Calibri"/>
          <w:b/>
        </w:rPr>
      </w:pPr>
    </w:p>
    <w:p w14:paraId="22516ECD" w14:textId="77777777" w:rsidR="000153B5" w:rsidRDefault="000153B5" w:rsidP="000153B5">
      <w:pPr>
        <w:jc w:val="center"/>
        <w:rPr>
          <w:rFonts w:ascii="Calibri" w:hAnsi="Calibri" w:cs="Calibri"/>
          <w:b/>
        </w:rPr>
      </w:pPr>
    </w:p>
    <w:p w14:paraId="46D95428" w14:textId="77777777" w:rsidR="00132BFA" w:rsidRPr="003332C3" w:rsidRDefault="00132BFA" w:rsidP="00132BFA">
      <w:pPr>
        <w:jc w:val="center"/>
        <w:rPr>
          <w:rFonts w:ascii="Calibri" w:hAnsi="Calibri" w:cs="Calibri"/>
          <w:b/>
        </w:rPr>
      </w:pPr>
    </w:p>
    <w:p w14:paraId="1A7E5328" w14:textId="77777777" w:rsidR="00132BFA" w:rsidRPr="003332C3" w:rsidRDefault="00132BFA" w:rsidP="00132BFA">
      <w:pPr>
        <w:jc w:val="center"/>
        <w:rPr>
          <w:rFonts w:ascii="Calibri" w:hAnsi="Calibri" w:cs="Calibri"/>
          <w:b/>
        </w:rPr>
      </w:pPr>
    </w:p>
    <w:p w14:paraId="7B48EA16" w14:textId="77777777" w:rsidR="00132BFA" w:rsidRDefault="00132BFA" w:rsidP="00132BFA">
      <w:pPr>
        <w:jc w:val="center"/>
        <w:rPr>
          <w:rFonts w:ascii="Calibri" w:hAnsi="Calibri" w:cs="Calibri"/>
          <w:b/>
        </w:rPr>
      </w:pPr>
    </w:p>
    <w:p w14:paraId="374955EA" w14:textId="77777777" w:rsidR="00132BFA" w:rsidRDefault="00132BFA" w:rsidP="00132BFA">
      <w:pPr>
        <w:jc w:val="center"/>
        <w:rPr>
          <w:rFonts w:ascii="Calibri" w:hAnsi="Calibri" w:cs="Calibri"/>
          <w:b/>
        </w:rPr>
      </w:pPr>
    </w:p>
    <w:p w14:paraId="348E7D67" w14:textId="77777777" w:rsidR="001E6C8C" w:rsidRDefault="001E6C8C" w:rsidP="00132BFA">
      <w:pPr>
        <w:jc w:val="center"/>
        <w:rPr>
          <w:rFonts w:ascii="Calibri" w:hAnsi="Calibri" w:cs="Calibri"/>
          <w:b/>
        </w:rPr>
      </w:pPr>
    </w:p>
    <w:p w14:paraId="6115C74E" w14:textId="77777777" w:rsidR="001E6C8C" w:rsidRDefault="001E6C8C" w:rsidP="00132BFA">
      <w:pPr>
        <w:jc w:val="center"/>
        <w:rPr>
          <w:rFonts w:ascii="Calibri" w:hAnsi="Calibri" w:cs="Calibri"/>
          <w:b/>
        </w:rPr>
      </w:pPr>
    </w:p>
    <w:p w14:paraId="1371B8AB" w14:textId="77777777" w:rsidR="00132BFA" w:rsidRDefault="00132BFA" w:rsidP="00B2270B">
      <w:pPr>
        <w:rPr>
          <w:rFonts w:ascii="Calibri" w:hAnsi="Calibri" w:cs="Calibri"/>
          <w:b/>
        </w:rPr>
      </w:pPr>
    </w:p>
    <w:p w14:paraId="4F49644A" w14:textId="77777777" w:rsidR="00A27FA4" w:rsidRDefault="00A27FA4" w:rsidP="00A27FA4">
      <w:pPr>
        <w:rPr>
          <w:rFonts w:ascii="Calibri" w:hAnsi="Calibri" w:cs="Calibri"/>
          <w:b/>
        </w:rPr>
      </w:pPr>
    </w:p>
    <w:p w14:paraId="4230268D" w14:textId="5C6CA6D7" w:rsidR="00132BFA" w:rsidRPr="003332C3" w:rsidRDefault="00132BFA" w:rsidP="00A27FA4">
      <w:pPr>
        <w:jc w:val="center"/>
        <w:rPr>
          <w:rFonts w:ascii="Calibri" w:hAnsi="Calibri" w:cs="Calibri"/>
          <w:b/>
        </w:rPr>
      </w:pPr>
      <w:r>
        <w:rPr>
          <w:rFonts w:ascii="Calibri" w:hAnsi="Calibri" w:cs="Calibri"/>
          <w:b/>
        </w:rPr>
        <w:lastRenderedPageBreak/>
        <w:t>PERSON SPECIF</w:t>
      </w:r>
      <w:r w:rsidRPr="003332C3">
        <w:rPr>
          <w:rFonts w:ascii="Calibri" w:hAnsi="Calibri" w:cs="Calibri"/>
          <w:b/>
        </w:rPr>
        <w:t>ICATION</w:t>
      </w:r>
    </w:p>
    <w:p w14:paraId="0CC320A6" w14:textId="7D375A62" w:rsidR="00132BFA" w:rsidRPr="009C731D" w:rsidRDefault="00972B9D" w:rsidP="00132BFA">
      <w:r>
        <w:rPr>
          <w:noProof/>
        </w:rPr>
        <w:drawing>
          <wp:inline distT="0" distB="0" distL="0" distR="0" wp14:anchorId="4F935152" wp14:editId="06459A9F">
            <wp:extent cx="6120765" cy="4002405"/>
            <wp:effectExtent l="0" t="0" r="0" b="0"/>
            <wp:docPr id="875607105" name="Picture 875607105" descr="A white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07105" name="Picture 875607105" descr="A white table with black text&#10;&#10;Description automatically generated"/>
                    <pic:cNvPicPr/>
                  </pic:nvPicPr>
                  <pic:blipFill>
                    <a:blip r:embed="rId11"/>
                    <a:stretch>
                      <a:fillRect/>
                    </a:stretch>
                  </pic:blipFill>
                  <pic:spPr>
                    <a:xfrm>
                      <a:off x="0" y="0"/>
                      <a:ext cx="6120765" cy="4002405"/>
                    </a:xfrm>
                    <a:prstGeom prst="rect">
                      <a:avLst/>
                    </a:prstGeom>
                  </pic:spPr>
                </pic:pic>
              </a:graphicData>
            </a:graphic>
          </wp:inline>
        </w:drawing>
      </w:r>
    </w:p>
    <w:p w14:paraId="34C83894" w14:textId="77777777" w:rsidR="005E6B6B" w:rsidRDefault="005E6B6B"/>
    <w:sectPr w:rsidR="005E6B6B" w:rsidSect="00610882">
      <w:headerReference w:type="even" r:id="rId12"/>
      <w:headerReference w:type="default" r:id="rId13"/>
      <w:headerReference w:type="first" r:id="rId14"/>
      <w:footerReference w:type="first" r:id="rId15"/>
      <w:pgSz w:w="11906" w:h="16838"/>
      <w:pgMar w:top="-2268" w:right="849" w:bottom="1440" w:left="1134"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A73D" w14:textId="77777777" w:rsidR="009032E9" w:rsidRDefault="009032E9" w:rsidP="00132BFA">
      <w:pPr>
        <w:spacing w:after="0" w:line="240" w:lineRule="auto"/>
      </w:pPr>
      <w:r>
        <w:separator/>
      </w:r>
    </w:p>
  </w:endnote>
  <w:endnote w:type="continuationSeparator" w:id="0">
    <w:p w14:paraId="75E7A9F1" w14:textId="77777777" w:rsidR="009032E9" w:rsidRDefault="009032E9" w:rsidP="0013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09CF" w14:textId="77777777" w:rsidR="005D2391" w:rsidRDefault="00132BFA">
    <w:pPr>
      <w:pStyle w:val="Footer"/>
    </w:pPr>
    <w:r>
      <w:rPr>
        <w:noProof/>
        <w:lang w:eastAsia="en-GB"/>
      </w:rPr>
      <mc:AlternateContent>
        <mc:Choice Requires="wpg">
          <w:drawing>
            <wp:anchor distT="0" distB="0" distL="114300" distR="114300" simplePos="0" relativeHeight="251657216" behindDoc="1" locked="0" layoutInCell="1" allowOverlap="1" wp14:anchorId="3170C4A0" wp14:editId="4E34056B">
              <wp:simplePos x="0" y="0"/>
              <wp:positionH relativeFrom="column">
                <wp:posOffset>2459990</wp:posOffset>
              </wp:positionH>
              <wp:positionV relativeFrom="paragraph">
                <wp:posOffset>-2042795</wp:posOffset>
              </wp:positionV>
              <wp:extent cx="97790" cy="6350"/>
              <wp:effectExtent l="0" t="50800" r="3810" b="4445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6350"/>
                        <a:chOff x="4951" y="12755"/>
                        <a:chExt cx="154" cy="10"/>
                      </a:xfrm>
                      <a:solidFill>
                        <a:schemeClr val="tx1">
                          <a:alpha val="3000"/>
                        </a:schemeClr>
                      </a:solidFill>
                    </wpg:grpSpPr>
                    <wps:wsp>
                      <wps:cNvPr id="4" name="Freeform 153"/>
                      <wps:cNvSpPr>
                        <a:spLocks/>
                      </wps:cNvSpPr>
                      <wps:spPr bwMode="auto">
                        <a:xfrm>
                          <a:off x="4951" y="12755"/>
                          <a:ext cx="154" cy="10"/>
                        </a:xfrm>
                        <a:custGeom>
                          <a:avLst/>
                          <a:gdLst>
                            <a:gd name="T0" fmla="+- 0 5105 4951"/>
                            <a:gd name="T1" fmla="*/ T0 w 154"/>
                            <a:gd name="T2" fmla="+- 0 12755 12755"/>
                            <a:gd name="T3" fmla="*/ 12755 h 10"/>
                            <a:gd name="T4" fmla="+- 0 4951 4951"/>
                            <a:gd name="T5" fmla="*/ T4 w 154"/>
                            <a:gd name="T6" fmla="+- 0 12755 12755"/>
                            <a:gd name="T7" fmla="*/ 12755 h 10"/>
                            <a:gd name="T8" fmla="+- 0 4996 4951"/>
                            <a:gd name="T9" fmla="*/ T8 w 154"/>
                            <a:gd name="T10" fmla="+- 0 12762 12755"/>
                            <a:gd name="T11" fmla="*/ 12762 h 10"/>
                            <a:gd name="T12" fmla="+- 0 5017 4951"/>
                            <a:gd name="T13" fmla="*/ T12 w 154"/>
                            <a:gd name="T14" fmla="+- 0 12765 12755"/>
                            <a:gd name="T15" fmla="*/ 12765 h 10"/>
                            <a:gd name="T16" fmla="+- 0 5037 4951"/>
                            <a:gd name="T17" fmla="*/ T16 w 154"/>
                            <a:gd name="T18" fmla="+- 0 12765 12755"/>
                            <a:gd name="T19" fmla="*/ 12765 h 10"/>
                            <a:gd name="T20" fmla="+- 0 5054 4951"/>
                            <a:gd name="T21" fmla="*/ T20 w 154"/>
                            <a:gd name="T22" fmla="+- 0 12764 12755"/>
                            <a:gd name="T23" fmla="*/ 12764 h 10"/>
                            <a:gd name="T24" fmla="+- 0 5071 4951"/>
                            <a:gd name="T25" fmla="*/ T24 w 154"/>
                            <a:gd name="T26" fmla="+- 0 12764 12755"/>
                            <a:gd name="T27" fmla="*/ 12764 h 10"/>
                            <a:gd name="T28" fmla="+- 0 5088 4951"/>
                            <a:gd name="T29" fmla="*/ T28 w 154"/>
                            <a:gd name="T30" fmla="+- 0 12761 12755"/>
                            <a:gd name="T31" fmla="*/ 12761 h 10"/>
                            <a:gd name="T32" fmla="+- 0 5102 4951"/>
                            <a:gd name="T33" fmla="*/ T32 w 154"/>
                            <a:gd name="T34" fmla="+- 0 12756 12755"/>
                            <a:gd name="T35" fmla="*/ 12756 h 10"/>
                            <a:gd name="T36" fmla="+- 0 5105 4951"/>
                            <a:gd name="T37" fmla="*/ T36 w 154"/>
                            <a:gd name="T38" fmla="+- 0 12755 12755"/>
                            <a:gd name="T39" fmla="*/ 1275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10">
                              <a:moveTo>
                                <a:pt x="154" y="0"/>
                              </a:moveTo>
                              <a:lnTo>
                                <a:pt x="0" y="0"/>
                              </a:lnTo>
                              <a:lnTo>
                                <a:pt x="45" y="7"/>
                              </a:lnTo>
                              <a:lnTo>
                                <a:pt x="66" y="10"/>
                              </a:lnTo>
                              <a:lnTo>
                                <a:pt x="86" y="10"/>
                              </a:lnTo>
                              <a:lnTo>
                                <a:pt x="103" y="9"/>
                              </a:lnTo>
                              <a:lnTo>
                                <a:pt x="120" y="9"/>
                              </a:lnTo>
                              <a:lnTo>
                                <a:pt x="137" y="6"/>
                              </a:lnTo>
                              <a:lnTo>
                                <a:pt x="151" y="1"/>
                              </a:lnTo>
                              <a:lnTo>
                                <a:pt x="154" y="0"/>
                              </a:lnTo>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70459DA" id="Group 152" o:spid="_x0000_s1026" style="position:absolute;margin-left:193.7pt;margin-top:-160.85pt;width:7.7pt;height:.5pt;z-index:-251659264" coordorigin="4951,12755" coordsize="1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">
              <v:shape id="Freeform 153" o:spid="_x0000_s1027" style="position:absolute;left:4951;top:12755;width:154;height:10;visibility:visible;mso-wrap-style:square;v-text-anchor:top" coordsize="1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" path="m154,l,,45,7r21,3l86,10,103,9r17,l137,6,151,1,154,e" filled="f" stroked="f">
                <v:path arrowok="t" o:connecttype="custom" o:connectlocs="154,12755;0,12755;45,12762;66,12765;86,12765;103,12764;120,12764;137,12761;151,12756;154,12755" o:connectangles="0,0,0,0,0,0,0,0,0,0"/>
              </v:shape>
            </v:group>
          </w:pict>
        </mc:Fallback>
      </mc:AlternateContent>
    </w:r>
    <w:r>
      <w:rPr>
        <w:noProof/>
        <w:lang w:eastAsia="en-GB"/>
      </w:rPr>
      <mc:AlternateContent>
        <mc:Choice Requires="wpg">
          <w:drawing>
            <wp:anchor distT="0" distB="0" distL="114300" distR="114300" simplePos="0" relativeHeight="251656192" behindDoc="1" locked="0" layoutInCell="1" allowOverlap="1" wp14:anchorId="3CC0BBCE" wp14:editId="48F190D2">
              <wp:simplePos x="0" y="0"/>
              <wp:positionH relativeFrom="column">
                <wp:posOffset>2367280</wp:posOffset>
              </wp:positionH>
              <wp:positionV relativeFrom="paragraph">
                <wp:posOffset>-1903730</wp:posOffset>
              </wp:positionV>
              <wp:extent cx="137160" cy="10160"/>
              <wp:effectExtent l="0" t="50800" r="0" b="40640"/>
              <wp:wrapNone/>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160"/>
                        <a:chOff x="4805" y="12974"/>
                        <a:chExt cx="216" cy="16"/>
                      </a:xfrm>
                      <a:solidFill>
                        <a:schemeClr val="tx1">
                          <a:alpha val="3000"/>
                        </a:schemeClr>
                      </a:solidFill>
                    </wpg:grpSpPr>
                    <wps:wsp>
                      <wps:cNvPr id="2" name="Freeform 149"/>
                      <wps:cNvSpPr>
                        <a:spLocks/>
                      </wps:cNvSpPr>
                      <wps:spPr bwMode="auto">
                        <a:xfrm>
                          <a:off x="4805" y="12974"/>
                          <a:ext cx="216" cy="16"/>
                        </a:xfrm>
                        <a:custGeom>
                          <a:avLst/>
                          <a:gdLst>
                            <a:gd name="T0" fmla="+- 0 4822 4805"/>
                            <a:gd name="T1" fmla="*/ T0 w 216"/>
                            <a:gd name="T2" fmla="+- 0 12974 12974"/>
                            <a:gd name="T3" fmla="*/ 12974 h 16"/>
                            <a:gd name="T4" fmla="+- 0 4805 4805"/>
                            <a:gd name="T5" fmla="*/ T4 w 216"/>
                            <a:gd name="T6" fmla="+- 0 12974 12974"/>
                            <a:gd name="T7" fmla="*/ 12974 h 16"/>
                            <a:gd name="T8" fmla="+- 0 4805 4805"/>
                            <a:gd name="T9" fmla="*/ T8 w 216"/>
                            <a:gd name="T10" fmla="+- 0 12987 12974"/>
                            <a:gd name="T11" fmla="*/ 12987 h 16"/>
                            <a:gd name="T12" fmla="+- 0 5020 4805"/>
                            <a:gd name="T13" fmla="*/ T12 w 216"/>
                            <a:gd name="T14" fmla="+- 0 12990 12974"/>
                            <a:gd name="T15" fmla="*/ 12990 h 16"/>
                            <a:gd name="T16" fmla="+- 0 5021 4805"/>
                            <a:gd name="T17" fmla="*/ T16 w 216"/>
                            <a:gd name="T18" fmla="+- 0 12978 12974"/>
                            <a:gd name="T19" fmla="*/ 12978 h 16"/>
                            <a:gd name="T20" fmla="+- 0 4988 4805"/>
                            <a:gd name="T21" fmla="*/ T20 w 216"/>
                            <a:gd name="T22" fmla="+- 0 12976 12974"/>
                            <a:gd name="T23" fmla="*/ 12976 h 16"/>
                            <a:gd name="T24" fmla="+- 0 4987 4805"/>
                            <a:gd name="T25" fmla="*/ T24 w 216"/>
                            <a:gd name="T26" fmla="+- 0 12975 12974"/>
                            <a:gd name="T27" fmla="*/ 12975 h 16"/>
                            <a:gd name="T28" fmla="+- 0 4832 4805"/>
                            <a:gd name="T29" fmla="*/ T28 w 216"/>
                            <a:gd name="T30" fmla="+- 0 12975 12974"/>
                            <a:gd name="T31" fmla="*/ 12975 h 16"/>
                            <a:gd name="T32" fmla="+- 0 4822 4805"/>
                            <a:gd name="T33" fmla="*/ T32 w 216"/>
                            <a:gd name="T34" fmla="+- 0 12974 12974"/>
                            <a:gd name="T35" fmla="*/ 12974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6">
                              <a:moveTo>
                                <a:pt x="17" y="0"/>
                              </a:moveTo>
                              <a:lnTo>
                                <a:pt x="0" y="0"/>
                              </a:lnTo>
                              <a:lnTo>
                                <a:pt x="0" y="13"/>
                              </a:lnTo>
                              <a:lnTo>
                                <a:pt x="215" y="16"/>
                              </a:lnTo>
                              <a:lnTo>
                                <a:pt x="216" y="4"/>
                              </a:lnTo>
                              <a:lnTo>
                                <a:pt x="183" y="2"/>
                              </a:lnTo>
                              <a:lnTo>
                                <a:pt x="182" y="1"/>
                              </a:lnTo>
                              <a:lnTo>
                                <a:pt x="27" y="1"/>
                              </a:lnTo>
                              <a:lnTo>
                                <a:pt x="17" y="0"/>
                              </a:lnTo>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99333E2" id="Group 148" o:spid="_x0000_s1026" style="position:absolute;margin-left:186.4pt;margin-top:-149.9pt;width:10.8pt;height:.8pt;z-index:-251660288" coordorigin="4805,12974" coordsize="2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">
              <v:shape id="Freeform 149" o:spid="_x0000_s1027" style="position:absolute;left:4805;top:12974;width:216;height:16;visibility:visible;mso-wrap-style:square;v-text-anchor:top" coordsize="2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" path="m17,l,,,13r215,3l216,4,183,2,182,1,27,1,17,e" filled="f" stroked="f">
                <v:path arrowok="t" o:connecttype="custom" o:connectlocs="17,12974;0,12974;0,12987;215,12990;216,12978;183,12976;182,12975;27,12975;17,12974"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0EC7" w14:textId="77777777" w:rsidR="009032E9" w:rsidRDefault="009032E9" w:rsidP="00132BFA">
      <w:pPr>
        <w:spacing w:after="0" w:line="240" w:lineRule="auto"/>
      </w:pPr>
      <w:r>
        <w:separator/>
      </w:r>
    </w:p>
  </w:footnote>
  <w:footnote w:type="continuationSeparator" w:id="0">
    <w:p w14:paraId="466597CF" w14:textId="77777777" w:rsidR="009032E9" w:rsidRDefault="009032E9" w:rsidP="0013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CB07" w14:textId="77777777" w:rsidR="005D2391" w:rsidRDefault="00B2270B">
    <w:pPr>
      <w:pStyle w:val="Header"/>
    </w:pPr>
    <w:r>
      <w:rPr>
        <w:noProof/>
        <w:lang w:eastAsia="en-GB"/>
      </w:rPr>
      <w:pict w14:anchorId="0241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56281" o:spid="_x0000_s1025" type="#_x0000_t75" style="position:absolute;margin-left:0;margin-top:0;width:495.7pt;height:700.3pt;z-index:-251657216;mso-position-horizontal:center;mso-position-horizontal-relative:margin;mso-position-vertical:center;mso-position-vertical-relative:margin" o:allowincell="f">
          <v:imagedata r:id="rId1" o:title="B_Milner_LH_V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0001" w14:textId="34556229" w:rsidR="002D3A24" w:rsidRDefault="005079B0">
    <w:pPr>
      <w:pStyle w:val="Header"/>
    </w:pPr>
    <w:r>
      <w:rPr>
        <w:noProof/>
      </w:rPr>
      <w:drawing>
        <wp:anchor distT="0" distB="0" distL="114300" distR="114300" simplePos="0" relativeHeight="251658240" behindDoc="0" locked="0" layoutInCell="1" allowOverlap="1" wp14:anchorId="4AA3900B" wp14:editId="4F8CC964">
          <wp:simplePos x="0" y="0"/>
          <wp:positionH relativeFrom="page">
            <wp:align>center</wp:align>
          </wp:positionH>
          <wp:positionV relativeFrom="paragraph">
            <wp:posOffset>142875</wp:posOffset>
          </wp:positionV>
          <wp:extent cx="1436370" cy="971550"/>
          <wp:effectExtent l="0" t="0" r="0" b="0"/>
          <wp:wrapSquare wrapText="bothSides"/>
          <wp:docPr id="1449336876" name="Picture 1" descr="SJBCA Logo.png">
            <a:extLst xmlns:a="http://schemas.openxmlformats.org/drawingml/2006/main">
              <a:ext uri="{FF2B5EF4-FFF2-40B4-BE49-F238E27FC236}">
                <a16:creationId xmlns:a16="http://schemas.microsoft.com/office/drawing/2014/main" id="{AE51965E-1CE0-45DC-96E6-FDCFA7328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JBCA Logo.png">
                    <a:extLst>
                      <a:ext uri="{FF2B5EF4-FFF2-40B4-BE49-F238E27FC236}">
                        <a16:creationId xmlns:a16="http://schemas.microsoft.com/office/drawing/2014/main" id="{AE51965E-1CE0-45DC-96E6-FDCFA73284C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FFA3" w14:textId="1701368D" w:rsidR="00726C87" w:rsidRDefault="00726C87">
    <w:pPr>
      <w:pStyle w:val="Header"/>
    </w:pPr>
  </w:p>
  <w:p w14:paraId="55D0FBA9" w14:textId="216AE6F6" w:rsidR="005D2391" w:rsidRDefault="00726C87" w:rsidP="005D2391">
    <w:pPr>
      <w:tabs>
        <w:tab w:val="left" w:pos="7110"/>
      </w:tabs>
      <w:spacing w:after="0" w:line="240" w:lineRule="auto"/>
      <w:ind w:left="103" w:right="-20"/>
      <w:jc w:val="center"/>
    </w:pPr>
    <w:r>
      <w:rPr>
        <w:noProof/>
      </w:rPr>
      <w:drawing>
        <wp:inline distT="0" distB="0" distL="0" distR="0" wp14:anchorId="3BEB8511" wp14:editId="7EA96931">
          <wp:extent cx="1704054" cy="1152525"/>
          <wp:effectExtent l="0" t="0" r="0" b="0"/>
          <wp:docPr id="1009882092" name="Picture 1" descr="SJBCA Logo.png">
            <a:extLst xmlns:a="http://schemas.openxmlformats.org/drawingml/2006/main">
              <a:ext uri="{FF2B5EF4-FFF2-40B4-BE49-F238E27FC236}">
                <a16:creationId xmlns:a16="http://schemas.microsoft.com/office/drawing/2014/main" id="{AE51965E-1CE0-45DC-96E6-FDCFA7328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JBCA Logo.png">
                    <a:extLst>
                      <a:ext uri="{FF2B5EF4-FFF2-40B4-BE49-F238E27FC236}">
                        <a16:creationId xmlns:a16="http://schemas.microsoft.com/office/drawing/2014/main" id="{AE51965E-1CE0-45DC-96E6-FDCFA73284C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871" cy="1156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DE9D3"/>
    <w:multiLevelType w:val="hybridMultilevel"/>
    <w:tmpl w:val="8112FE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E5AECC"/>
    <w:multiLevelType w:val="hybridMultilevel"/>
    <w:tmpl w:val="944844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001F9F"/>
    <w:multiLevelType w:val="hybridMultilevel"/>
    <w:tmpl w:val="4EF78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2A6722"/>
    <w:multiLevelType w:val="hybridMultilevel"/>
    <w:tmpl w:val="0D5669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E39B2"/>
    <w:multiLevelType w:val="hybridMultilevel"/>
    <w:tmpl w:val="DC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03E34"/>
    <w:multiLevelType w:val="hybridMultilevel"/>
    <w:tmpl w:val="272A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AA4B"/>
    <w:multiLevelType w:val="hybridMultilevel"/>
    <w:tmpl w:val="03FC183C"/>
    <w:lvl w:ilvl="0" w:tplc="FFFFFFFF">
      <w:start w:val="1"/>
      <w:numFmt w:val="ideographDigital"/>
      <w:lvlText w:val=""/>
      <w:lvlJc w:val="left"/>
    </w:lvl>
    <w:lvl w:ilvl="1" w:tplc="802A6DAC">
      <w:start w:val="170"/>
      <w:numFmt w:val="bullet"/>
      <w:lvlText w:val="–"/>
      <w:lvlJc w:val="left"/>
      <w:rPr>
        <w:rFonts w:ascii="Arial"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C7514D"/>
    <w:multiLevelType w:val="hybridMultilevel"/>
    <w:tmpl w:val="79B6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76D88"/>
    <w:multiLevelType w:val="hybridMultilevel"/>
    <w:tmpl w:val="A5AC4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579FB"/>
    <w:multiLevelType w:val="hybridMultilevel"/>
    <w:tmpl w:val="DA72D34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548BC"/>
    <w:multiLevelType w:val="hybridMultilevel"/>
    <w:tmpl w:val="4B5A18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1" w15:restartNumberingAfterBreak="0">
    <w:nsid w:val="1D852E37"/>
    <w:multiLevelType w:val="hybridMultilevel"/>
    <w:tmpl w:val="72C8D8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82695"/>
    <w:multiLevelType w:val="hybridMultilevel"/>
    <w:tmpl w:val="669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8303C"/>
    <w:multiLevelType w:val="hybridMultilevel"/>
    <w:tmpl w:val="6F7682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DD39DC"/>
    <w:multiLevelType w:val="hybridMultilevel"/>
    <w:tmpl w:val="024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327C3"/>
    <w:multiLevelType w:val="hybridMultilevel"/>
    <w:tmpl w:val="3CCA7446"/>
    <w:lvl w:ilvl="0" w:tplc="AFAA9A2E">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63246"/>
    <w:multiLevelType w:val="hybridMultilevel"/>
    <w:tmpl w:val="ADD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302B7C"/>
    <w:multiLevelType w:val="hybridMultilevel"/>
    <w:tmpl w:val="CFCEA8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E06E7"/>
    <w:multiLevelType w:val="hybridMultilevel"/>
    <w:tmpl w:val="0E5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0340B"/>
    <w:multiLevelType w:val="hybridMultilevel"/>
    <w:tmpl w:val="3094EC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6FB1EAD"/>
    <w:multiLevelType w:val="hybridMultilevel"/>
    <w:tmpl w:val="72B0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F0BE2"/>
    <w:multiLevelType w:val="hybridMultilevel"/>
    <w:tmpl w:val="21EA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67A69"/>
    <w:multiLevelType w:val="hybridMultilevel"/>
    <w:tmpl w:val="D730DB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46C60"/>
    <w:multiLevelType w:val="hybridMultilevel"/>
    <w:tmpl w:val="D8F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5074D"/>
    <w:multiLevelType w:val="hybridMultilevel"/>
    <w:tmpl w:val="A87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97CDF"/>
    <w:multiLevelType w:val="hybridMultilevel"/>
    <w:tmpl w:val="95A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93ED5"/>
    <w:multiLevelType w:val="hybridMultilevel"/>
    <w:tmpl w:val="76B21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6610C"/>
    <w:multiLevelType w:val="hybridMultilevel"/>
    <w:tmpl w:val="BD6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9EA5F74"/>
    <w:multiLevelType w:val="hybridMultilevel"/>
    <w:tmpl w:val="ED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557833">
    <w:abstractNumId w:val="15"/>
  </w:num>
  <w:num w:numId="2" w16cid:durableId="241719828">
    <w:abstractNumId w:val="12"/>
  </w:num>
  <w:num w:numId="3" w16cid:durableId="395276101">
    <w:abstractNumId w:val="4"/>
  </w:num>
  <w:num w:numId="4" w16cid:durableId="774666128">
    <w:abstractNumId w:val="10"/>
  </w:num>
  <w:num w:numId="5" w16cid:durableId="473058895">
    <w:abstractNumId w:val="21"/>
  </w:num>
  <w:num w:numId="6" w16cid:durableId="783840986">
    <w:abstractNumId w:val="28"/>
  </w:num>
  <w:num w:numId="7" w16cid:durableId="669214151">
    <w:abstractNumId w:val="6"/>
  </w:num>
  <w:num w:numId="8" w16cid:durableId="720326181">
    <w:abstractNumId w:val="1"/>
  </w:num>
  <w:num w:numId="9" w16cid:durableId="140661384">
    <w:abstractNumId w:val="3"/>
  </w:num>
  <w:num w:numId="10" w16cid:durableId="1396005894">
    <w:abstractNumId w:val="2"/>
  </w:num>
  <w:num w:numId="11" w16cid:durableId="344595792">
    <w:abstractNumId w:val="0"/>
  </w:num>
  <w:num w:numId="12" w16cid:durableId="887646613">
    <w:abstractNumId w:val="22"/>
  </w:num>
  <w:num w:numId="13" w16cid:durableId="833758254">
    <w:abstractNumId w:val="17"/>
  </w:num>
  <w:num w:numId="14" w16cid:durableId="1191064787">
    <w:abstractNumId w:val="13"/>
  </w:num>
  <w:num w:numId="15" w16cid:durableId="2043624885">
    <w:abstractNumId w:val="25"/>
  </w:num>
  <w:num w:numId="16" w16cid:durableId="1918856909">
    <w:abstractNumId w:val="11"/>
  </w:num>
  <w:num w:numId="17" w16cid:durableId="56786097">
    <w:abstractNumId w:val="8"/>
  </w:num>
  <w:num w:numId="18" w16cid:durableId="330060234">
    <w:abstractNumId w:val="9"/>
  </w:num>
  <w:num w:numId="19" w16cid:durableId="2053455678">
    <w:abstractNumId w:val="5"/>
  </w:num>
  <w:num w:numId="20" w16cid:durableId="65883159">
    <w:abstractNumId w:val="20"/>
  </w:num>
  <w:num w:numId="21" w16cid:durableId="1278367911">
    <w:abstractNumId w:val="30"/>
  </w:num>
  <w:num w:numId="22" w16cid:durableId="397481019">
    <w:abstractNumId w:val="24"/>
  </w:num>
  <w:num w:numId="23" w16cid:durableId="586185127">
    <w:abstractNumId w:val="27"/>
  </w:num>
  <w:num w:numId="24" w16cid:durableId="241112030">
    <w:abstractNumId w:val="33"/>
  </w:num>
  <w:num w:numId="25" w16cid:durableId="1561936397">
    <w:abstractNumId w:val="19"/>
  </w:num>
  <w:num w:numId="26" w16cid:durableId="376391694">
    <w:abstractNumId w:val="32"/>
  </w:num>
  <w:num w:numId="27" w16cid:durableId="902527603">
    <w:abstractNumId w:val="31"/>
  </w:num>
  <w:num w:numId="28" w16cid:durableId="254442191">
    <w:abstractNumId w:val="14"/>
  </w:num>
  <w:num w:numId="29" w16cid:durableId="1700351845">
    <w:abstractNumId w:val="7"/>
  </w:num>
  <w:num w:numId="30" w16cid:durableId="1928230621">
    <w:abstractNumId w:val="18"/>
  </w:num>
  <w:num w:numId="31" w16cid:durableId="1643191112">
    <w:abstractNumId w:val="16"/>
  </w:num>
  <w:num w:numId="32" w16cid:durableId="1349061507">
    <w:abstractNumId w:val="23"/>
  </w:num>
  <w:num w:numId="33" w16cid:durableId="626204279">
    <w:abstractNumId w:val="26"/>
  </w:num>
  <w:num w:numId="34" w16cid:durableId="12362370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A"/>
    <w:rsid w:val="000153B5"/>
    <w:rsid w:val="0009725C"/>
    <w:rsid w:val="000B5D91"/>
    <w:rsid w:val="00103E3A"/>
    <w:rsid w:val="00132BFA"/>
    <w:rsid w:val="00141D9C"/>
    <w:rsid w:val="0014205B"/>
    <w:rsid w:val="0015240C"/>
    <w:rsid w:val="00196CE1"/>
    <w:rsid w:val="001A7CF1"/>
    <w:rsid w:val="001B6CB0"/>
    <w:rsid w:val="001C2718"/>
    <w:rsid w:val="001D449C"/>
    <w:rsid w:val="001E6C8C"/>
    <w:rsid w:val="00205809"/>
    <w:rsid w:val="00256502"/>
    <w:rsid w:val="00260DD7"/>
    <w:rsid w:val="002672D6"/>
    <w:rsid w:val="00284053"/>
    <w:rsid w:val="002A5F8F"/>
    <w:rsid w:val="002D3A24"/>
    <w:rsid w:val="002E1662"/>
    <w:rsid w:val="002E6081"/>
    <w:rsid w:val="00304B8A"/>
    <w:rsid w:val="0030501A"/>
    <w:rsid w:val="003554F7"/>
    <w:rsid w:val="003824E3"/>
    <w:rsid w:val="003A2D11"/>
    <w:rsid w:val="003F2F95"/>
    <w:rsid w:val="00431EAC"/>
    <w:rsid w:val="00474775"/>
    <w:rsid w:val="005079B0"/>
    <w:rsid w:val="005450A6"/>
    <w:rsid w:val="005B1A6B"/>
    <w:rsid w:val="005D2391"/>
    <w:rsid w:val="005E6B6B"/>
    <w:rsid w:val="00602333"/>
    <w:rsid w:val="00610882"/>
    <w:rsid w:val="00625788"/>
    <w:rsid w:val="00681150"/>
    <w:rsid w:val="006E732E"/>
    <w:rsid w:val="006F2051"/>
    <w:rsid w:val="006F6CCF"/>
    <w:rsid w:val="0070007F"/>
    <w:rsid w:val="00702FB0"/>
    <w:rsid w:val="00726C87"/>
    <w:rsid w:val="00746E27"/>
    <w:rsid w:val="00787D0D"/>
    <w:rsid w:val="00794946"/>
    <w:rsid w:val="007B18DB"/>
    <w:rsid w:val="007B71B2"/>
    <w:rsid w:val="007C54E0"/>
    <w:rsid w:val="007E3097"/>
    <w:rsid w:val="007F7BCE"/>
    <w:rsid w:val="00867CFB"/>
    <w:rsid w:val="00872B3F"/>
    <w:rsid w:val="00875AD8"/>
    <w:rsid w:val="00885D11"/>
    <w:rsid w:val="008C3E68"/>
    <w:rsid w:val="008F1678"/>
    <w:rsid w:val="008F3FD1"/>
    <w:rsid w:val="009032E9"/>
    <w:rsid w:val="00972B9D"/>
    <w:rsid w:val="00981A94"/>
    <w:rsid w:val="009900A4"/>
    <w:rsid w:val="009C1CED"/>
    <w:rsid w:val="009C32A5"/>
    <w:rsid w:val="009F74F5"/>
    <w:rsid w:val="00A27FA4"/>
    <w:rsid w:val="00A631F7"/>
    <w:rsid w:val="00A70522"/>
    <w:rsid w:val="00A737A0"/>
    <w:rsid w:val="00A809BB"/>
    <w:rsid w:val="00AA127E"/>
    <w:rsid w:val="00AA33D8"/>
    <w:rsid w:val="00AB1190"/>
    <w:rsid w:val="00AB5DFA"/>
    <w:rsid w:val="00AF4757"/>
    <w:rsid w:val="00B118CA"/>
    <w:rsid w:val="00B2270B"/>
    <w:rsid w:val="00B30647"/>
    <w:rsid w:val="00B66B2D"/>
    <w:rsid w:val="00B9068C"/>
    <w:rsid w:val="00BA6E22"/>
    <w:rsid w:val="00BD25EB"/>
    <w:rsid w:val="00BF1BD3"/>
    <w:rsid w:val="00BF2489"/>
    <w:rsid w:val="00C226D5"/>
    <w:rsid w:val="00C40B52"/>
    <w:rsid w:val="00C661E5"/>
    <w:rsid w:val="00C72724"/>
    <w:rsid w:val="00CB6333"/>
    <w:rsid w:val="00CD5933"/>
    <w:rsid w:val="00CE1F7F"/>
    <w:rsid w:val="00CF40E6"/>
    <w:rsid w:val="00D16502"/>
    <w:rsid w:val="00D43EA7"/>
    <w:rsid w:val="00D51524"/>
    <w:rsid w:val="00D56EBB"/>
    <w:rsid w:val="00D75F05"/>
    <w:rsid w:val="00DA434E"/>
    <w:rsid w:val="00E30945"/>
    <w:rsid w:val="00E47446"/>
    <w:rsid w:val="00EA0B70"/>
    <w:rsid w:val="00ED3079"/>
    <w:rsid w:val="00EF0DD8"/>
    <w:rsid w:val="00F01936"/>
    <w:rsid w:val="00F35BBF"/>
    <w:rsid w:val="00F8010D"/>
    <w:rsid w:val="00FC293F"/>
    <w:rsid w:val="00FC2BC9"/>
    <w:rsid w:val="00FE30AF"/>
    <w:rsid w:val="00FF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C40E"/>
  <w15:chartTrackingRefBased/>
  <w15:docId w15:val="{DB4E0916-2D02-4DA2-80AE-13117D56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FA"/>
    <w:rPr>
      <w:rFonts w:ascii="Comic Sans MS" w:eastAsia="Calibri"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BFA"/>
    <w:rPr>
      <w:rFonts w:ascii="Comic Sans MS" w:eastAsia="Calibri" w:hAnsi="Comic Sans MS" w:cs="Times New Roman"/>
    </w:rPr>
  </w:style>
  <w:style w:type="paragraph" w:styleId="Footer">
    <w:name w:val="footer"/>
    <w:basedOn w:val="Normal"/>
    <w:link w:val="FooterChar"/>
    <w:uiPriority w:val="99"/>
    <w:unhideWhenUsed/>
    <w:rsid w:val="0013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BFA"/>
    <w:rPr>
      <w:rFonts w:ascii="Comic Sans MS" w:eastAsia="Calibri" w:hAnsi="Comic Sans MS" w:cs="Times New Roman"/>
    </w:rPr>
  </w:style>
  <w:style w:type="paragraph" w:styleId="ListParagraph">
    <w:name w:val="List Paragraph"/>
    <w:basedOn w:val="Normal"/>
    <w:uiPriority w:val="34"/>
    <w:qFormat/>
    <w:rsid w:val="00132BFA"/>
    <w:pPr>
      <w:spacing w:after="200" w:line="276" w:lineRule="auto"/>
      <w:ind w:left="720"/>
      <w:contextualSpacing/>
    </w:pPr>
    <w:rPr>
      <w:rFonts w:ascii="Calibri" w:hAnsi="Calibri"/>
    </w:rPr>
  </w:style>
  <w:style w:type="paragraph" w:customStyle="1" w:styleId="Default">
    <w:name w:val="Default"/>
    <w:rsid w:val="00F35B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0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6"/>
    <w:rPr>
      <w:rFonts w:ascii="Segoe UI" w:eastAsia="Calibri" w:hAnsi="Segoe UI" w:cs="Segoe UI"/>
      <w:sz w:val="18"/>
      <w:szCs w:val="18"/>
    </w:rPr>
  </w:style>
  <w:style w:type="table" w:styleId="TableGrid">
    <w:name w:val="Table Grid"/>
    <w:basedOn w:val="TableNormal"/>
    <w:uiPriority w:val="39"/>
    <w:rsid w:val="00D1650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502"/>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D16502"/>
    <w:rPr>
      <w:rFonts w:ascii="Arial" w:eastAsia="Arial" w:hAnsi="Arial" w:cs="Arial"/>
      <w:sz w:val="23"/>
      <w:szCs w:val="23"/>
      <w:lang w:val="en-US"/>
    </w:rPr>
  </w:style>
  <w:style w:type="character" w:styleId="Hyperlink">
    <w:name w:val="Hyperlink"/>
    <w:basedOn w:val="DefaultParagraphFont"/>
    <w:uiPriority w:val="99"/>
    <w:unhideWhenUsed/>
    <w:rsid w:val="00474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89A5D01B1E744385D0B10E82A1D412" ma:contentTypeVersion="3" ma:contentTypeDescription="Create a new document." ma:contentTypeScope="" ma:versionID="d4db56c399e09258e9293be7085c7711">
  <xsd:schema xmlns:xsd="http://www.w3.org/2001/XMLSchema" xmlns:xs="http://www.w3.org/2001/XMLSchema" xmlns:p="http://schemas.microsoft.com/office/2006/metadata/properties" xmlns:ns2="228034a4-934d-4ed2-ad3c-301ad7591757" targetNamespace="http://schemas.microsoft.com/office/2006/metadata/properties" ma:root="true" ma:fieldsID="f5f7ff4af176e8cde172cdf79eb90101" ns2:_="">
    <xsd:import namespace="228034a4-934d-4ed2-ad3c-301ad75917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34a4-934d-4ed2-ad3c-301ad7591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289C6-43AC-4569-8FFB-B72D5E8C4DFB}">
  <ds:schemaRefs>
    <ds:schemaRef ds:uri="http://schemas.microsoft.com/sharepoint/v3/contenttype/forms"/>
  </ds:schemaRefs>
</ds:datastoreItem>
</file>

<file path=customXml/itemProps2.xml><?xml version="1.0" encoding="utf-8"?>
<ds:datastoreItem xmlns:ds="http://schemas.openxmlformats.org/officeDocument/2006/customXml" ds:itemID="{45F0588A-3D75-4DCD-96FC-E5EFE558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34a4-934d-4ed2-ad3c-301ad7591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76F7E-01AC-496C-861E-7128FC6746E3}">
  <ds:schemaRefs>
    <ds:schemaRef ds:uri="http://schemas.microsoft.com/office/2006/metadata/properties"/>
    <ds:schemaRef ds:uri="http://schemas.microsoft.com/office/infopath/2007/PartnerControls"/>
    <ds:schemaRef ds:uri="bbe5950c-3614-473f-b7fd-05384b45fb2a"/>
    <ds:schemaRef ds:uri="0573f077-0ce1-4ca3-927e-bc4ac574d97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HParkes</dc:creator>
  <cp:keywords/>
  <dc:description/>
  <cp:lastModifiedBy>Mrs S Hussain</cp:lastModifiedBy>
  <cp:revision>15</cp:revision>
  <cp:lastPrinted>2023-04-05T11:09:00Z</cp:lastPrinted>
  <dcterms:created xsi:type="dcterms:W3CDTF">2024-12-04T10:39:00Z</dcterms:created>
  <dcterms:modified xsi:type="dcterms:W3CDTF">2026-02-10T15:46:00Z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0x010100DD89A5D01B1E744385D0B10E82A1D412</vt:lpwstr>
  </property>
  <property fmtid="{D5CDD505-2E9C-101B-9397-08002B2CF9AE}" pid="3" name="MediaServiceImageTags">
    <vt:lpwstr/>
  </property>
</Properties>
</file>