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847342" cy="11499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47342" cy="11499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630859375" w:line="240" w:lineRule="auto"/>
        <w:ind w:left="0" w:right="0" w:firstLine="0"/>
        <w:jc w:val="center"/>
        <w:rPr>
          <w:rFonts w:ascii="Calibri" w:cs="Calibri" w:eastAsia="Calibri" w:hAnsi="Calibri"/>
          <w:b w:val="1"/>
          <w:bCs w:val="1"/>
          <w:i w:val="0"/>
          <w:iCs w:val="0"/>
          <w:smallCaps w:val="0"/>
          <w:strike w:val="0"/>
          <w:color w:val="a18c39"/>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31.920000076293945"/>
          <w:szCs w:val="31.920000076293945"/>
          <w:u w:val="none"/>
          <w:shd w:fill="auto" w:val="clear"/>
          <w:vertAlign w:val="baseline"/>
          <w:rtl w:val="0"/>
        </w:rPr>
        <w:t xml:space="preserve">JOB DESCRIPTION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306640625" w:line="240" w:lineRule="auto"/>
        <w:ind w:left="0" w:right="0" w:firstLine="0"/>
        <w:jc w:val="center"/>
        <w:rPr>
          <w:rFonts w:ascii="Calibri" w:cs="Calibri" w:eastAsia="Calibri" w:hAnsi="Calibri"/>
          <w:b w:val="1"/>
          <w:bCs w:val="1"/>
          <w:i w:val="0"/>
          <w:iCs w:val="0"/>
          <w:smallCaps w:val="0"/>
          <w:strike w:val="0"/>
          <w:color w:val="a18c39"/>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31.920000076293945"/>
          <w:szCs w:val="31.920000076293945"/>
          <w:u w:val="none"/>
          <w:shd w:fill="auto" w:val="clear"/>
          <w:vertAlign w:val="baseline"/>
          <w:rtl w:val="0"/>
        </w:rPr>
        <w:t xml:space="preserve">EXAMINATION INVIGILATOR </w:t>
      </w:r>
    </w:p>
    <w:tbl>
      <w:tblPr>
        <w:tblStyle w:val="Table1"/>
        <w:tblW w:w="9015.9204101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5.72021484375"/>
        <w:gridCol w:w="6320.2001953125"/>
        <w:tblGridChange w:id="0">
          <w:tblGrid>
            <w:gridCol w:w="2695.72021484375"/>
            <w:gridCol w:w="6320.2001953125"/>
          </w:tblGrid>
        </w:tblGridChange>
      </w:tblGrid>
      <w:tr>
        <w:trPr>
          <w:cantSplit w:val="0"/>
          <w:trHeight w:val="48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80249023438"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71240234375"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Invigilator</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79541015625"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Reporting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71240234375"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Examinations Officer</w:t>
            </w:r>
          </w:p>
        </w:tc>
      </w:tr>
      <w:tr>
        <w:trPr>
          <w:cantSplit w:val="0"/>
          <w:trHeight w:val="40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79541015625"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Line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525146484375"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n/a</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5287475585938"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sz w:val="22.079999923706055"/>
                <w:szCs w:val="22.079999923706055"/>
                <w:rtl w:val="0"/>
              </w:rPr>
              <w:t xml:space="preserve">   Grade 4 Point 5</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79541015625"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271240234375"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By arrangement (</w:t>
            </w:r>
            <w:r w:rsidDel="00000000" w:rsidR="00000000" w:rsidRPr="00000000">
              <w:rPr>
                <w:rFonts w:ascii="Cambria" w:cs="Cambria" w:eastAsia="Cambria" w:hAnsi="Cambria"/>
                <w:sz w:val="22.079999923706055"/>
                <w:szCs w:val="22.079999923706055"/>
                <w:rtl w:val="0"/>
              </w:rPr>
              <w:t xml:space="preserve">A</w:t>
            </w: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utumn, </w:t>
            </w:r>
            <w:r w:rsidDel="00000000" w:rsidR="00000000" w:rsidRPr="00000000">
              <w:rPr>
                <w:rFonts w:ascii="Cambria" w:cs="Cambria" w:eastAsia="Cambria" w:hAnsi="Cambria"/>
                <w:sz w:val="22.079999923706055"/>
                <w:szCs w:val="22.079999923706055"/>
                <w:rtl w:val="0"/>
              </w:rPr>
              <w:t xml:space="preserve">S</w:t>
            </w: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pring and </w:t>
            </w:r>
            <w:r w:rsidDel="00000000" w:rsidR="00000000" w:rsidRPr="00000000">
              <w:rPr>
                <w:rFonts w:ascii="Cambria" w:cs="Cambria" w:eastAsia="Cambria" w:hAnsi="Cambria"/>
                <w:sz w:val="22.079999923706055"/>
                <w:szCs w:val="22.079999923706055"/>
                <w:rtl w:val="0"/>
              </w:rPr>
              <w:t xml:space="preserve">S</w:t>
            </w: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ummer examinations)</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0904541015625" w:right="0" w:firstLine="0"/>
        <w:jc w:val="left"/>
        <w:rPr>
          <w:rFonts w:ascii="Calibri" w:cs="Calibri" w:eastAsia="Calibri" w:hAnsi="Calibri"/>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J</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OB </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P</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URPOSE</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3.38072776794434" w:lineRule="auto"/>
        <w:ind w:left="23.347320556640625" w:right="0.14404296875" w:hanging="17.001647949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post holder will be a member of the associate staff whose work is coordinated by the  Examinations Officer and who may delegate other general duties.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5576171875" w:line="240" w:lineRule="auto"/>
        <w:ind w:left="20.035247802734375" w:right="0" w:firstLine="0"/>
        <w:jc w:val="left"/>
        <w:rPr>
          <w:rFonts w:ascii="Calibri" w:cs="Calibri" w:eastAsia="Calibri" w:hAnsi="Calibri"/>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K</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EY </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R</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ESPONSIBILITIES</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3.38072776794434" w:lineRule="auto"/>
        <w:ind w:left="734.6560668945312" w:right="-6.400146484375" w:hanging="350.646362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Assisting with setting-up examination venues by laying out stationery, equipment and  examination papers in accordance with strict procedures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734.6560668945312" w:right="-0.18798828125" w:hanging="350.646362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Assisting candidates prior to the start of examinations by directing them to their seats and  advising them about possessions permitted in examination venues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84.00970458984375" w:right="0"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Ensuring that candidates do not talk once inside examination venues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129997253418" w:lineRule="auto"/>
        <w:ind w:left="734.6560668945312" w:right="-2.83935546875" w:hanging="350.646362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Invigilating during examinations, dealing with queries raised by candidates and dealing with  examination irregularities in accordance with strict procedures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84.00970458984375" w:right="0"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Checking attendance during examinations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384.00970458984375" w:right="-1.514892578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Recording details of late arrivals and early leavers and collecting scripts from early leavers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384.00970458984375" w:right="-1.514892578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Escorting candidates from venues during the examinations as required and supervising  candidates whilst outside examination venues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1.2081241607666" w:lineRule="auto"/>
        <w:ind w:left="741.2800598144531" w:right="-5.02197265625" w:hanging="357.2703552246094"/>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Collecting and collating scripts at the end of the examination in accordance with strict  procedures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734.6560668945312" w:right="-0.850830078125" w:hanging="350.646362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Supervising candidates leaving examination venues, ensuring that candidates do not remove  equipment or stationery from the venue without authorisation and ensuring that candidates  leave venues in an orderly and quiet manner.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84.00970458984375" w:right="0"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Delivering scripts to the curriculum and examinations office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463439941406" w:line="240" w:lineRule="auto"/>
        <w:ind w:left="12.748870849609375" w:right="0" w:firstLine="0"/>
        <w:jc w:val="left"/>
        <w:rPr>
          <w:rFonts w:ascii="Calibri" w:cs="Calibri" w:eastAsia="Calibri" w:hAnsi="Calibri"/>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G</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ENERAL </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D</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UTIES</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40380859375" w:line="240" w:lineRule="auto"/>
        <w:ind w:left="384.009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Occasional photocopying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384.009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Other administrative tasks as required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35247802734375" w:right="0" w:firstLine="0"/>
        <w:jc w:val="left"/>
        <w:rPr>
          <w:rFonts w:ascii="Calibri" w:cs="Calibri" w:eastAsia="Calibri" w:hAnsi="Calibri"/>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N</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OTES</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587890625" w:line="243.38141441345215" w:lineRule="auto"/>
        <w:ind w:left="734.6560668945312" w:right="-2.841796875" w:hanging="350.64636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Whilst every effort has been made to explain the main duties and responsibilities of the post,  each individual task undertaken may not be identified.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740.61767578125" w:right="-0.6298828125" w:hanging="356.607971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Employees will be expected to comply with any reasonable request from a manager to  undertake work of a similar level that is not specified in this job description.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1640625" w:line="240" w:lineRule="auto"/>
        <w:ind w:left="23.3473205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addition, the post holder will be required to: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1.20843887329102" w:lineRule="auto"/>
        <w:ind w:left="1101.2800598144531" w:right="777.369384765625" w:hanging="360.883331298828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a18c39"/>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Adhere to the School’s Equal Opportunities policy in all activities, and to actively  promote equality of opportunity wherever possible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0" w:lineRule="auto"/>
        <w:ind w:left="740.396728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a18c39"/>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 in accordance with the Data Protection Act.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170555114746" w:lineRule="auto"/>
        <w:ind w:left="740.396728515625" w:right="84.501953125" w:firstLine="0"/>
        <w:jc w:val="left"/>
        <w:rPr>
          <w:rFonts w:ascii="Courier New" w:cs="Courier New" w:eastAsia="Courier New" w:hAnsi="Courier New"/>
          <w:b w:val="0"/>
          <w:bCs w:val="0"/>
          <w:i w:val="0"/>
          <w:iCs w:val="0"/>
          <w:smallCaps w:val="0"/>
          <w:strike w:val="0"/>
          <w:color w:val="a18c39"/>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a18c39"/>
          <w:sz w:val="22.079999923706055"/>
          <w:szCs w:val="22.079999923706055"/>
          <w:u w:val="none"/>
          <w:shd w:fill="auto" w:val="clear"/>
          <w:vertAlign w:val="baseline"/>
          <w:rtl w:val="0"/>
        </w:rPr>
        <w:t xml:space="preserve">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Provide a healthy and comfortable working environment, smoking is strictly prohibited. </w:t>
      </w:r>
      <w:r w:rsidDel="00000000" w:rsidR="00000000" w:rsidRPr="00000000">
        <w:rPr>
          <w:rFonts w:ascii="Courier New" w:cs="Courier New" w:eastAsia="Courier New" w:hAnsi="Courier New"/>
          <w:b w:val="0"/>
          <w:bCs w:val="0"/>
          <w:i w:val="0"/>
          <w:iCs w:val="0"/>
          <w:smallCaps w:val="0"/>
          <w:strike w:val="0"/>
          <w:color w:val="a18c39"/>
          <w:sz w:val="22.079999923706055"/>
          <w:szCs w:val="22.079999923706055"/>
          <w:u w:val="none"/>
          <w:shd w:fill="auto" w:val="clear"/>
          <w:vertAlign w:val="baseline"/>
          <w:rtl w:val="0"/>
        </w:rPr>
        <w:t xml:space="preserve">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170555114746" w:lineRule="auto"/>
        <w:ind w:left="740.396728515625" w:right="84.501953125"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170555114746" w:lineRule="auto"/>
        <w:ind w:left="740.396728515625" w:right="84.50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Job Description is not necessarily a comprehensive definition of the post and duties  may be varied to meet the changing demands of the school. It will be reviewed at  intervals and it may be subject to modification or amendment at any time after  consultation with the holder of the post.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91552734375" w:line="243.38072776794434" w:lineRule="auto"/>
        <w:ind w:left="373.6320495605469" w:right="8.658447265625" w:hanging="349.62234497070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a18c39"/>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performance of all the duties and responsibilities shown above will be under the reasonable  direction of the Headteacher; and the Headteacher or other </w:t>
      </w:r>
      <w:r w:rsidDel="00000000" w:rsidR="00000000" w:rsidRPr="00000000">
        <w:rPr>
          <w:rFonts w:ascii="Calibri" w:cs="Calibri" w:eastAsia="Calibri" w:hAnsi="Calibri"/>
          <w:sz w:val="22.079999923706055"/>
          <w:szCs w:val="22.079999923706055"/>
          <w:rtl w:val="0"/>
        </w:rPr>
        <w:t xml:space="preserve">Senior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Leader if appropriate, will be  mindful of his/her duty to ensure that the employee has a reasonable workload and sufficient  support to carry out the duties of the post. This job description will be reviewed bi-annually and  any changes will be subject to consultation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185546875" w:line="240" w:lineRule="auto"/>
        <w:ind w:left="11.6448974609375" w:right="0" w:firstLine="0"/>
        <w:jc w:val="left"/>
        <w:rPr>
          <w:rFonts w:ascii="Calibri" w:cs="Calibri" w:eastAsia="Calibri" w:hAnsi="Calibri"/>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AFER </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R</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ECRUITMENT </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0"/>
          <w:iCs w:val="0"/>
          <w:smallCaps w:val="0"/>
          <w:strike w:val="0"/>
          <w:color w:val="a18c39"/>
          <w:sz w:val="18"/>
          <w:szCs w:val="18"/>
          <w:u w:val="none"/>
          <w:shd w:fill="auto" w:val="clear"/>
          <w:vertAlign w:val="baseline"/>
          <w:rtl w:val="0"/>
        </w:rPr>
        <w:t xml:space="preserve">TATEMENT</w:t>
      </w:r>
      <w:r w:rsidDel="00000000" w:rsidR="00000000" w:rsidRPr="00000000">
        <w:rPr>
          <w:rFonts w:ascii="Calibri" w:cs="Calibri" w:eastAsia="Calibri" w:hAnsi="Calibri"/>
          <w:b w:val="1"/>
          <w:bCs w:val="1"/>
          <w:i w:val="0"/>
          <w:iCs w:val="0"/>
          <w:smallCaps w:val="0"/>
          <w:strike w:val="0"/>
          <w:color w:val="a18c39"/>
          <w:sz w:val="22.079999923706055"/>
          <w:szCs w:val="22.079999923706055"/>
          <w:u w:val="none"/>
          <w:shd w:fill="auto" w:val="clear"/>
          <w:vertAlign w:val="baseline"/>
          <w:rtl w:val="0"/>
        </w:rPr>
        <w:t xml:space="preserve">: </w:t>
      </w:r>
    </w:p>
    <w:p w:rsidR="00000000" w:rsidDel="00000000" w:rsidP="00000000" w:rsidRDefault="00000000" w:rsidRPr="00000000" w14:paraId="0000002B">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tl w:val="0"/>
        </w:rPr>
      </w:r>
    </w:p>
    <w:p w:rsidR="00000000" w:rsidDel="00000000" w:rsidP="00000000" w:rsidRDefault="00000000" w:rsidRPr="00000000" w14:paraId="0000002C">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Chipping School and The River Learning Trust are committed to safeguarding and promoting the</w:t>
      </w:r>
    </w:p>
    <w:p w:rsidR="00000000" w:rsidDel="00000000" w:rsidP="00000000" w:rsidRDefault="00000000" w:rsidRPr="00000000" w14:paraId="0000002D">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welfare of all children and preventing extremism. All staff are expected to share this commitment.</w:t>
      </w:r>
    </w:p>
    <w:p w:rsidR="00000000" w:rsidDel="00000000" w:rsidP="00000000" w:rsidRDefault="00000000" w:rsidRPr="00000000" w14:paraId="0000002E">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The successful candidate will be subject to an enhanced DBS check and may be subject to online</w:t>
      </w:r>
    </w:p>
    <w:p w:rsidR="00000000" w:rsidDel="00000000" w:rsidP="00000000" w:rsidRDefault="00000000" w:rsidRPr="00000000" w14:paraId="0000002F">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searches for publicly available information. The River Learning Trust is an equal opportunities</w:t>
      </w:r>
    </w:p>
    <w:p w:rsidR="00000000" w:rsidDel="00000000" w:rsidP="00000000" w:rsidRDefault="00000000" w:rsidRPr="00000000" w14:paraId="00000030">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employer and we welcome applications from a range of backgrounds to represent diversity in line</w:t>
      </w:r>
    </w:p>
    <w:p w:rsidR="00000000" w:rsidDel="00000000" w:rsidP="00000000" w:rsidRDefault="00000000" w:rsidRPr="00000000" w14:paraId="00000031">
      <w:pPr>
        <w:widowControl w:val="0"/>
        <w:spacing w:before="0" w:line="242.40000000000003" w:lineRule="auto"/>
        <w:ind w:left="11.6448974609375" w:right="-5.543212890625" w:firstLine="10.819244384765625"/>
        <w:jc w:val="both"/>
        <w:rPr>
          <w:rFonts w:ascii="Calibri" w:cs="Calibri" w:eastAsia="Calibri" w:hAnsi="Calibri"/>
          <w:sz w:val="22.079999923706055"/>
          <w:szCs w:val="22.079999923706055"/>
          <w:highlight w:val="white"/>
        </w:rPr>
      </w:pPr>
      <w:r w:rsidDel="00000000" w:rsidR="00000000" w:rsidRPr="00000000">
        <w:rPr>
          <w:rFonts w:ascii="Calibri" w:cs="Calibri" w:eastAsia="Calibri" w:hAnsi="Calibri"/>
          <w:sz w:val="22.079999923706055"/>
          <w:szCs w:val="22.079999923706055"/>
          <w:highlight w:val="white"/>
          <w:rtl w:val="0"/>
        </w:rPr>
        <w:t xml:space="preserve">with our schools’ community.</w:t>
      </w:r>
    </w:p>
    <w:p w:rsidR="00000000" w:rsidDel="00000000" w:rsidP="00000000" w:rsidRDefault="00000000" w:rsidRPr="00000000" w14:paraId="00000032">
      <w:pPr>
        <w:widowControl w:val="0"/>
        <w:spacing w:before="0" w:line="242.40000000000003" w:lineRule="auto"/>
        <w:ind w:left="11.6448974609375" w:right="-5.543212890625" w:firstLine="10.819244384765625"/>
        <w:jc w:val="right"/>
        <w:rPr>
          <w:rFonts w:ascii="Calibri" w:cs="Calibri" w:eastAsia="Calibri" w:hAnsi="Calibri"/>
          <w:b w:val="1"/>
          <w:bCs w:val="1"/>
          <w:i w:val="1"/>
          <w:iCs w:val="1"/>
          <w:sz w:val="22.079999923706055"/>
          <w:szCs w:val="22.079999923706055"/>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Last Updated: February </w:t>
      </w:r>
      <w:r w:rsidDel="00000000" w:rsidR="00000000" w:rsidRPr="00000000">
        <w:rPr>
          <w:rFonts w:ascii="Calibri" w:cs="Calibri" w:eastAsia="Calibri" w:hAnsi="Calibri"/>
          <w:b w:val="1"/>
          <w:bCs w:val="1"/>
          <w:i w:val="1"/>
          <w:iCs w:val="1"/>
          <w:sz w:val="22.079999923706055"/>
          <w:szCs w:val="22.079999923706055"/>
          <w:rtl w:val="0"/>
        </w:rPr>
        <w:t xml:space="preserve">2026</w:t>
      </w:r>
    </w:p>
    <w:p w:rsidR="00000000" w:rsidDel="00000000" w:rsidP="00000000" w:rsidRDefault="00000000" w:rsidRPr="00000000" w14:paraId="00000033">
      <w:pPr>
        <w:widowControl w:val="0"/>
        <w:spacing w:before="0" w:line="242.40000000000003" w:lineRule="auto"/>
        <w:ind w:left="11.6448974609375" w:right="-5.543212890625" w:firstLine="10.819244384765625"/>
        <w:jc w:val="right"/>
        <w:rPr>
          <w:rFonts w:ascii="Calibri" w:cs="Calibri" w:eastAsia="Calibri" w:hAnsi="Calibri"/>
          <w:b w:val="1"/>
          <w:bCs w:val="1"/>
          <w:i w:val="1"/>
          <w:iCs w:val="1"/>
          <w:sz w:val="22.079999923706055"/>
          <w:szCs w:val="22.079999923706055"/>
        </w:rPr>
      </w:pPr>
      <w:r w:rsidDel="00000000" w:rsidR="00000000" w:rsidRPr="00000000">
        <w:rPr>
          <w:rtl w:val="0"/>
        </w:rPr>
      </w:r>
    </w:p>
    <w:p w:rsidR="00000000" w:rsidDel="00000000" w:rsidP="00000000" w:rsidRDefault="00000000" w:rsidRPr="00000000" w14:paraId="00000034">
      <w:pPr>
        <w:widowControl w:val="0"/>
        <w:spacing w:before="0" w:line="242.40000000000003" w:lineRule="auto"/>
        <w:ind w:left="11.6448974609375" w:right="-5.543212890625" w:firstLine="10.819244384765625"/>
        <w:jc w:val="right"/>
        <w:rPr>
          <w:rFonts w:ascii="Calibri" w:cs="Calibri" w:eastAsia="Calibri" w:hAnsi="Calibri"/>
          <w:b w:val="1"/>
          <w:bCs w:val="1"/>
          <w:i w:val="1"/>
          <w:iCs w:val="1"/>
          <w:sz w:val="22.079999923706055"/>
          <w:szCs w:val="22.079999923706055"/>
        </w:rPr>
      </w:pPr>
      <w:r w:rsidDel="00000000" w:rsidR="00000000" w:rsidRPr="00000000">
        <w:rPr>
          <w:rtl w:val="0"/>
        </w:rPr>
      </w:r>
    </w:p>
    <w:tbl>
      <w:tblPr>
        <w:tblStyle w:val="Table2"/>
        <w:tblW w:w="9015.9204101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7.919921875"/>
        <w:gridCol w:w="6748.00048828125"/>
        <w:tblGridChange w:id="0">
          <w:tblGrid>
            <w:gridCol w:w="2267.919921875"/>
            <w:gridCol w:w="6748.00048828125"/>
          </w:tblGrid>
        </w:tblGridChange>
      </w:tblGrid>
      <w:tr>
        <w:trPr>
          <w:cantSplit w:val="0"/>
          <w:trHeight w:val="700.80108642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362060546875"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NAME PRINTED: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tl w:val="0"/>
              </w:rPr>
            </w:r>
          </w:p>
        </w:tc>
      </w:tr>
      <w:tr>
        <w:trPr>
          <w:cantSplit w:val="0"/>
          <w:trHeight w:val="703.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5287475585938"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tl w:val="0"/>
              </w:rPr>
            </w:r>
          </w:p>
        </w:tc>
      </w:tr>
      <w:tr>
        <w:trPr>
          <w:cantSplit w:val="0"/>
          <w:trHeight w:val="703.20114135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79541015625"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Fonts w:ascii="Cambria" w:cs="Cambria" w:eastAsia="Cambria" w:hAnsi="Cambria"/>
                <w:b w:val="1"/>
                <w:bCs w:val="1"/>
                <w:i w:val="0"/>
                <w:iCs w:val="0"/>
                <w:smallCaps w:val="0"/>
                <w:strike w:val="0"/>
                <w:color w:val="a18c39"/>
                <w:sz w:val="22.079999923706055"/>
                <w:szCs w:val="22.079999923706055"/>
                <w:u w:val="none"/>
                <w:shd w:fill="auto" w:val="clear"/>
                <w:vertAlign w:val="baseline"/>
                <w:rtl w:val="0"/>
              </w:rPr>
              <w:t xml:space="preserve">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a18c39"/>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20" w:w="11900" w:orient="portrait"/>
      <w:pgMar w:bottom="1046.8800354003906" w:top="1428.00048828125" w:left="1435.679931640625" w:right="1388.25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