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5FC42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3" w:lineRule="auto"/>
        <w:ind w:left="15" w:right="-6" w:hanging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JOB DESCRIPTION BELLEVUE PLACE EDUCATION TRUST </w:t>
      </w:r>
      <w:r>
        <w:rPr>
          <w:rFonts w:ascii="Calibri" w:eastAsia="Calibri" w:hAnsi="Calibri" w:cs="Calibri"/>
          <w:b/>
          <w:noProof/>
          <w:color w:val="000000"/>
        </w:rPr>
        <w:drawing>
          <wp:inline distT="19050" distB="19050" distL="19050" distR="19050" wp14:anchorId="30335F23" wp14:editId="3DD58839">
            <wp:extent cx="1651000" cy="97663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976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000000"/>
        </w:rPr>
        <w:t xml:space="preserve">POST TITLE: </w:t>
      </w:r>
      <w:r>
        <w:rPr>
          <w:rFonts w:ascii="Calibri" w:eastAsia="Calibri" w:hAnsi="Calibri" w:cs="Calibri"/>
          <w:color w:val="000000"/>
        </w:rPr>
        <w:t xml:space="preserve">Operations Manager </w:t>
      </w:r>
    </w:p>
    <w:p w14:paraId="168B51E9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40" w:lineRule="auto"/>
        <w:ind w:left="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SALARY: </w:t>
      </w:r>
      <w:r>
        <w:rPr>
          <w:rFonts w:ascii="Calibri" w:eastAsia="Calibri" w:hAnsi="Calibri" w:cs="Calibri"/>
          <w:color w:val="000000"/>
        </w:rPr>
        <w:t xml:space="preserve">£35,000 - £45,000 </w:t>
      </w:r>
    </w:p>
    <w:p w14:paraId="79D21AA1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left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ARRANGEMENT: </w:t>
      </w:r>
      <w:r>
        <w:rPr>
          <w:rFonts w:ascii="Calibri" w:eastAsia="Calibri" w:hAnsi="Calibri" w:cs="Calibri"/>
          <w:color w:val="000000"/>
        </w:rPr>
        <w:t xml:space="preserve">P/T and F/T considered – 52 weeks per year </w:t>
      </w:r>
    </w:p>
    <w:p w14:paraId="0C547B2B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left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REPORTS TO: </w:t>
      </w:r>
      <w:r>
        <w:rPr>
          <w:rFonts w:ascii="Calibri" w:eastAsia="Calibri" w:hAnsi="Calibri" w:cs="Calibri"/>
          <w:color w:val="000000"/>
        </w:rPr>
        <w:t xml:space="preserve">Director of Operations </w:t>
      </w:r>
    </w:p>
    <w:p w14:paraId="193C650D" w14:textId="3993B6E1" w:rsidR="00D36F37" w:rsidRDefault="00000000" w:rsidP="007E20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3" w:lineRule="auto"/>
        <w:ind w:left="15" w:right="113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MAIN PURPOSE: </w:t>
      </w:r>
      <w:r>
        <w:rPr>
          <w:rFonts w:ascii="Calibri" w:eastAsia="Calibri" w:hAnsi="Calibri" w:cs="Calibri"/>
          <w:color w:val="000000"/>
        </w:rPr>
        <w:t xml:space="preserve">The Operations Manager will support the Director of Operations with contract management, compliance, ICT (including MIS systems), legal </w:t>
      </w:r>
      <w:r w:rsidR="007E20DE">
        <w:rPr>
          <w:rFonts w:ascii="Calibri" w:eastAsia="Calibri" w:hAnsi="Calibri" w:cs="Calibri"/>
          <w:color w:val="000000"/>
        </w:rPr>
        <w:t>issues, Health</w:t>
      </w:r>
      <w:r>
        <w:rPr>
          <w:rFonts w:ascii="Calibri" w:eastAsia="Calibri" w:hAnsi="Calibri" w:cs="Calibri"/>
          <w:color w:val="000000"/>
        </w:rPr>
        <w:t xml:space="preserve"> and Safety and work closely with our School Office Managers and </w:t>
      </w:r>
      <w:r w:rsidR="007E20DE">
        <w:rPr>
          <w:rFonts w:ascii="Calibri" w:eastAsia="Calibri" w:hAnsi="Calibri" w:cs="Calibri"/>
          <w:color w:val="000000"/>
        </w:rPr>
        <w:t>Site Managers</w:t>
      </w:r>
      <w:r>
        <w:rPr>
          <w:rFonts w:ascii="Calibri" w:eastAsia="Calibri" w:hAnsi="Calibri" w:cs="Calibri"/>
          <w:color w:val="000000"/>
        </w:rPr>
        <w:t>. To be responsible for maintaining high</w:t>
      </w:r>
      <w:r w:rsidR="007E20D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standards in all </w:t>
      </w:r>
      <w:proofErr w:type="gramStart"/>
      <w:r>
        <w:rPr>
          <w:rFonts w:ascii="Calibri" w:eastAsia="Calibri" w:hAnsi="Calibri" w:cs="Calibri"/>
          <w:color w:val="000000"/>
        </w:rPr>
        <w:t>back office</w:t>
      </w:r>
      <w:proofErr w:type="gramEnd"/>
      <w:r>
        <w:rPr>
          <w:rFonts w:ascii="Calibri" w:eastAsia="Calibri" w:hAnsi="Calibri" w:cs="Calibri"/>
          <w:color w:val="000000"/>
        </w:rPr>
        <w:t xml:space="preserve"> functions across BPET and embedding of the ‘Learn, Enjoy, Succeed’  </w:t>
      </w:r>
    </w:p>
    <w:p w14:paraId="3CFD6B48" w14:textId="77777777" w:rsidR="00D36F37" w:rsidRDefault="00000000" w:rsidP="007E20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216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vision and delivering the BPET 3 Year Strategic Plan. </w:t>
      </w:r>
    </w:p>
    <w:p w14:paraId="61096E8A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left="1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u w:val="single"/>
        </w:rPr>
        <w:t>MAIN DUTIES AND RESPONSIBILITIES:</w:t>
      </w:r>
      <w:r>
        <w:rPr>
          <w:rFonts w:ascii="Calibri" w:eastAsia="Calibri" w:hAnsi="Calibri" w:cs="Calibri"/>
          <w:b/>
          <w:color w:val="000000"/>
        </w:rPr>
        <w:t xml:space="preserve"> </w:t>
      </w:r>
    </w:p>
    <w:p w14:paraId="41E2859D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left="1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Leadership: </w:t>
      </w:r>
    </w:p>
    <w:p w14:paraId="2A2CBDF0" w14:textId="6FE8DE13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243" w:lineRule="auto"/>
        <w:ind w:left="721" w:right="1786" w:hanging="349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play an active role as part of the BPET central team; advising the Senior </w:t>
      </w:r>
      <w:r w:rsidR="007E20DE">
        <w:rPr>
          <w:rFonts w:ascii="Calibri" w:eastAsia="Calibri" w:hAnsi="Calibri" w:cs="Calibri"/>
          <w:color w:val="000000"/>
        </w:rPr>
        <w:t>Leadership Team</w:t>
      </w:r>
      <w:r>
        <w:rPr>
          <w:rFonts w:ascii="Calibri" w:eastAsia="Calibri" w:hAnsi="Calibri" w:cs="Calibri"/>
          <w:color w:val="000000"/>
        </w:rPr>
        <w:t xml:space="preserve"> on all matters relating to school compliance and operations.  </w:t>
      </w:r>
    </w:p>
    <w:p w14:paraId="117F7B3B" w14:textId="32424CD6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7" w:lineRule="auto"/>
        <w:ind w:left="371" w:right="172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contribute positively to the BPET 3-year strategic plan and develop </w:t>
      </w:r>
      <w:r w:rsidR="007E20DE">
        <w:rPr>
          <w:rFonts w:ascii="Calibri" w:eastAsia="Calibri" w:hAnsi="Calibri" w:cs="Calibri"/>
          <w:color w:val="000000"/>
        </w:rPr>
        <w:t>local partnerships</w:t>
      </w:r>
      <w:r>
        <w:rPr>
          <w:rFonts w:ascii="Calibri" w:eastAsia="Calibri" w:hAnsi="Calibri" w:cs="Calibri"/>
          <w:color w:val="000000"/>
        </w:rPr>
        <w:t xml:space="preserve"> with organisations and stakeholders where there is a common purpose. 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work with the Office Manager and Site Manager teams to ensure </w:t>
      </w:r>
      <w:r w:rsidR="007E20DE">
        <w:rPr>
          <w:rFonts w:ascii="Calibri" w:eastAsia="Calibri" w:hAnsi="Calibri" w:cs="Calibri"/>
          <w:color w:val="000000"/>
        </w:rPr>
        <w:t>the implementation</w:t>
      </w:r>
      <w:r>
        <w:rPr>
          <w:rFonts w:ascii="Calibri" w:eastAsia="Calibri" w:hAnsi="Calibri" w:cs="Calibri"/>
          <w:color w:val="000000"/>
        </w:rPr>
        <w:t xml:space="preserve"> of Trust wide policies and procedures throughout the Trust. 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support the project management of new schools converting to Academy status </w:t>
      </w:r>
      <w:r w:rsidR="007E20DE">
        <w:rPr>
          <w:rFonts w:ascii="Calibri" w:eastAsia="Calibri" w:hAnsi="Calibri" w:cs="Calibri"/>
          <w:color w:val="000000"/>
        </w:rPr>
        <w:t>and joining</w:t>
      </w:r>
      <w:r>
        <w:rPr>
          <w:rFonts w:ascii="Calibri" w:eastAsia="Calibri" w:hAnsi="Calibri" w:cs="Calibri"/>
          <w:color w:val="000000"/>
        </w:rPr>
        <w:t xml:space="preserve"> the Trust.  </w:t>
      </w:r>
    </w:p>
    <w:p w14:paraId="62A72E25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School Operations: </w:t>
      </w:r>
    </w:p>
    <w:p w14:paraId="42A2259F" w14:textId="0E98A859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 w:line="243" w:lineRule="auto"/>
        <w:ind w:left="729" w:right="2035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lead the development of the School Operating Model, advising the </w:t>
      </w:r>
      <w:r w:rsidR="007E20DE">
        <w:rPr>
          <w:rFonts w:ascii="Calibri" w:eastAsia="Calibri" w:hAnsi="Calibri" w:cs="Calibri"/>
          <w:color w:val="000000"/>
        </w:rPr>
        <w:t>Senior Leadership</w:t>
      </w:r>
      <w:r>
        <w:rPr>
          <w:rFonts w:ascii="Calibri" w:eastAsia="Calibri" w:hAnsi="Calibri" w:cs="Calibri"/>
          <w:color w:val="000000"/>
        </w:rPr>
        <w:t xml:space="preserve"> Team on strategic decisions which will impact school-based actions </w:t>
      </w:r>
      <w:r w:rsidR="007E20DE">
        <w:rPr>
          <w:rFonts w:ascii="Calibri" w:eastAsia="Calibri" w:hAnsi="Calibri" w:cs="Calibri"/>
          <w:color w:val="000000"/>
        </w:rPr>
        <w:t>and activity</w:t>
      </w:r>
      <w:r>
        <w:rPr>
          <w:rFonts w:ascii="Calibri" w:eastAsia="Calibri" w:hAnsi="Calibri" w:cs="Calibri"/>
          <w:color w:val="000000"/>
        </w:rPr>
        <w:t xml:space="preserve">.  </w:t>
      </w:r>
    </w:p>
    <w:p w14:paraId="618A18FB" w14:textId="7B4B848D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3" w:lineRule="auto"/>
        <w:ind w:left="371" w:right="1925"/>
        <w:jc w:val="center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work with the Headteachers to manage the administration of the </w:t>
      </w:r>
      <w:r w:rsidR="007E20DE">
        <w:rPr>
          <w:rFonts w:ascii="Calibri" w:eastAsia="Calibri" w:hAnsi="Calibri" w:cs="Calibri"/>
          <w:color w:val="000000"/>
        </w:rPr>
        <w:t>admissions processes</w:t>
      </w:r>
      <w:r>
        <w:rPr>
          <w:rFonts w:ascii="Calibri" w:eastAsia="Calibri" w:hAnsi="Calibri" w:cs="Calibri"/>
          <w:color w:val="000000"/>
        </w:rPr>
        <w:t xml:space="preserve"> and to work with the BPET central team to support the development </w:t>
      </w:r>
      <w:r w:rsidR="007E20DE">
        <w:rPr>
          <w:rFonts w:ascii="Calibri" w:eastAsia="Calibri" w:hAnsi="Calibri" w:cs="Calibri"/>
          <w:color w:val="000000"/>
        </w:rPr>
        <w:t>of Trust</w:t>
      </w:r>
      <w:r>
        <w:rPr>
          <w:rFonts w:ascii="Calibri" w:eastAsia="Calibri" w:hAnsi="Calibri" w:cs="Calibri"/>
          <w:color w:val="000000"/>
        </w:rPr>
        <w:t xml:space="preserve"> wide policies and procedures which require implementation at Academy level.  </w:t>
      </w:r>
    </w:p>
    <w:p w14:paraId="09ED3552" w14:textId="52C6E4C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2" w:lineRule="auto"/>
        <w:ind w:left="729" w:right="1941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undertake all confidential duties as directed by the Director of Operations and </w:t>
      </w:r>
      <w:r w:rsidR="007E20DE">
        <w:rPr>
          <w:rFonts w:ascii="Calibri" w:eastAsia="Calibri" w:hAnsi="Calibri" w:cs="Calibri"/>
          <w:color w:val="000000"/>
        </w:rPr>
        <w:t>to ensure</w:t>
      </w:r>
      <w:r>
        <w:rPr>
          <w:rFonts w:ascii="Calibri" w:eastAsia="Calibri" w:hAnsi="Calibri" w:cs="Calibri"/>
          <w:color w:val="000000"/>
        </w:rPr>
        <w:t xml:space="preserve"> that the Office Manager team provide ad-hoc support and adhere to </w:t>
      </w:r>
      <w:r w:rsidR="007E20DE">
        <w:rPr>
          <w:rFonts w:ascii="Calibri" w:eastAsia="Calibri" w:hAnsi="Calibri" w:cs="Calibri"/>
          <w:color w:val="000000"/>
        </w:rPr>
        <w:t>similar requests</w:t>
      </w:r>
      <w:r>
        <w:rPr>
          <w:rFonts w:ascii="Calibri" w:eastAsia="Calibri" w:hAnsi="Calibri" w:cs="Calibri"/>
          <w:color w:val="000000"/>
        </w:rPr>
        <w:t xml:space="preserve"> as appropriate.  </w:t>
      </w:r>
    </w:p>
    <w:p w14:paraId="6C233FFC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240" w:lineRule="auto"/>
        <w:ind w:left="1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IT and Data: </w:t>
      </w:r>
    </w:p>
    <w:p w14:paraId="1F5AA567" w14:textId="3E191B39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 w:line="243" w:lineRule="auto"/>
        <w:ind w:left="728" w:right="2414" w:hanging="35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oversee the contract management of outsourced IT provision; working </w:t>
      </w:r>
      <w:r w:rsidR="007E20DE">
        <w:rPr>
          <w:rFonts w:ascii="Calibri" w:eastAsia="Calibri" w:hAnsi="Calibri" w:cs="Calibri"/>
          <w:color w:val="000000"/>
        </w:rPr>
        <w:t>with schools</w:t>
      </w:r>
      <w:r>
        <w:rPr>
          <w:rFonts w:ascii="Calibri" w:eastAsia="Calibri" w:hAnsi="Calibri" w:cs="Calibri"/>
          <w:color w:val="000000"/>
        </w:rPr>
        <w:t xml:space="preserve"> to understand requirements and issues.  </w:t>
      </w:r>
    </w:p>
    <w:p w14:paraId="738827D2" w14:textId="0FF9A14D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3" w:lineRule="auto"/>
        <w:ind w:left="736" w:right="1926" w:hanging="36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work with the Education team to ensure a fit-for-purpose IT platform to </w:t>
      </w:r>
      <w:r w:rsidR="007E20DE">
        <w:rPr>
          <w:rFonts w:ascii="Calibri" w:eastAsia="Calibri" w:hAnsi="Calibri" w:cs="Calibri"/>
          <w:color w:val="000000"/>
        </w:rPr>
        <w:t>facilitate remote</w:t>
      </w:r>
      <w:r>
        <w:rPr>
          <w:rFonts w:ascii="Calibri" w:eastAsia="Calibri" w:hAnsi="Calibri" w:cs="Calibri"/>
          <w:color w:val="000000"/>
        </w:rPr>
        <w:t xml:space="preserve"> education and collaboration of resources.  </w:t>
      </w:r>
    </w:p>
    <w:p w14:paraId="496CA776" w14:textId="00EDC9EE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3" w:lineRule="auto"/>
        <w:ind w:left="723" w:right="1707" w:hanging="35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lastRenderedPageBreak/>
        <w:t xml:space="preserve">• </w:t>
      </w:r>
      <w:r>
        <w:rPr>
          <w:rFonts w:ascii="Calibri" w:eastAsia="Calibri" w:hAnsi="Calibri" w:cs="Calibri"/>
          <w:color w:val="000000"/>
        </w:rPr>
        <w:t xml:space="preserve">To lead on the development of the Trust wide MIS to improve utilisation and </w:t>
      </w:r>
      <w:r w:rsidR="007E20DE">
        <w:rPr>
          <w:rFonts w:ascii="Calibri" w:eastAsia="Calibri" w:hAnsi="Calibri" w:cs="Calibri"/>
          <w:color w:val="000000"/>
        </w:rPr>
        <w:t>reporting to</w:t>
      </w:r>
      <w:r>
        <w:rPr>
          <w:rFonts w:ascii="Calibri" w:eastAsia="Calibri" w:hAnsi="Calibri" w:cs="Calibri"/>
          <w:color w:val="000000"/>
        </w:rPr>
        <w:t xml:space="preserve"> provide better central visibility of performance indicators. </w:t>
      </w:r>
    </w:p>
    <w:p w14:paraId="68614397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19050" distB="19050" distL="19050" distR="19050" wp14:anchorId="43D7C9A0" wp14:editId="485ECD93">
            <wp:extent cx="1651000" cy="97663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976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6ADD01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support the Director of Operations with the management of Data Protection  </w:t>
      </w:r>
    </w:p>
    <w:p w14:paraId="7CAD77CE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3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including responding to Subject Access requests, Freedom of Information requests  </w:t>
      </w:r>
    </w:p>
    <w:p w14:paraId="25DA1133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2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and the coordination of school-based Data Protection Champions.  </w:t>
      </w:r>
    </w:p>
    <w:p w14:paraId="39D292A4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left="37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Estates and Facilities: </w:t>
      </w:r>
    </w:p>
    <w:p w14:paraId="5E50717F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9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work with the Director of Operations to produce Capital Investment and  </w:t>
      </w:r>
    </w:p>
    <w:p w14:paraId="4F1EFFC2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3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Enhancement plans to include lifecycle works, building projects and improvement  </w:t>
      </w:r>
    </w:p>
    <w:p w14:paraId="7346A185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works.  </w:t>
      </w:r>
    </w:p>
    <w:p w14:paraId="77AF68AB" w14:textId="66E2374B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3" w:lineRule="auto"/>
        <w:ind w:left="371" w:right="1952"/>
        <w:jc w:val="center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act as the central point of contact for, and ensure the appropriate monitoring, </w:t>
      </w:r>
      <w:r w:rsidR="007E20DE">
        <w:rPr>
          <w:rFonts w:ascii="Calibri" w:eastAsia="Calibri" w:hAnsi="Calibri" w:cs="Calibri"/>
          <w:color w:val="000000"/>
        </w:rPr>
        <w:t>of all</w:t>
      </w:r>
      <w:r>
        <w:rPr>
          <w:rFonts w:ascii="Calibri" w:eastAsia="Calibri" w:hAnsi="Calibri" w:cs="Calibri"/>
          <w:color w:val="000000"/>
        </w:rPr>
        <w:t xml:space="preserve"> service contracts including Cleaning, Catering and Waste Management.  </w:t>
      </w:r>
    </w:p>
    <w:p w14:paraId="1F4F63FB" w14:textId="5AF0F676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3" w:lineRule="auto"/>
        <w:ind w:left="738" w:right="2182" w:hanging="36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lead on the leasing and management of school facilities to further develop </w:t>
      </w:r>
      <w:r w:rsidR="007E20DE">
        <w:rPr>
          <w:rFonts w:ascii="Calibri" w:eastAsia="Calibri" w:hAnsi="Calibri" w:cs="Calibri"/>
          <w:color w:val="000000"/>
        </w:rPr>
        <w:t>the BPET</w:t>
      </w:r>
      <w:r>
        <w:rPr>
          <w:rFonts w:ascii="Calibri" w:eastAsia="Calibri" w:hAnsi="Calibri" w:cs="Calibri"/>
          <w:color w:val="000000"/>
        </w:rPr>
        <w:t xml:space="preserve"> Enrichment Fund.  </w:t>
      </w:r>
    </w:p>
    <w:p w14:paraId="43BB5166" w14:textId="584670FF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3" w:lineRule="auto"/>
        <w:ind w:left="734" w:right="2096" w:hanging="36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work with external consultants and agencies to access funding opportunities </w:t>
      </w:r>
      <w:r w:rsidR="007E20DE">
        <w:rPr>
          <w:rFonts w:ascii="Calibri" w:eastAsia="Calibri" w:hAnsi="Calibri" w:cs="Calibri"/>
          <w:color w:val="000000"/>
        </w:rPr>
        <w:t>to improve</w:t>
      </w:r>
      <w:r>
        <w:rPr>
          <w:rFonts w:ascii="Calibri" w:eastAsia="Calibri" w:hAnsi="Calibri" w:cs="Calibri"/>
          <w:color w:val="000000"/>
        </w:rPr>
        <w:t xml:space="preserve"> and upgrade school facilities.  </w:t>
      </w:r>
    </w:p>
    <w:p w14:paraId="042E9F42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build a community of Site Managers who work together to share best practice  </w:t>
      </w:r>
    </w:p>
    <w:p w14:paraId="0BA05B5B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2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across the Trust.  </w:t>
      </w:r>
    </w:p>
    <w:p w14:paraId="21DD6443" w14:textId="73799DED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3" w:lineRule="auto"/>
        <w:ind w:left="371" w:right="1772"/>
        <w:jc w:val="center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oversee statutory Planned Preventative Maintenance (PPM) completion across </w:t>
      </w:r>
      <w:r w:rsidR="007E20DE">
        <w:rPr>
          <w:rFonts w:ascii="Calibri" w:eastAsia="Calibri" w:hAnsi="Calibri" w:cs="Calibri"/>
          <w:color w:val="000000"/>
        </w:rPr>
        <w:t>the Trust</w:t>
      </w:r>
      <w:r>
        <w:rPr>
          <w:rFonts w:ascii="Calibri" w:eastAsia="Calibri" w:hAnsi="Calibri" w:cs="Calibri"/>
          <w:color w:val="000000"/>
        </w:rPr>
        <w:t xml:space="preserve">; monitoring contracts and providing central assurance of compliance.  </w:t>
      </w:r>
    </w:p>
    <w:p w14:paraId="455C2CA4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ind w:left="37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Health, Safety and Risk Management: </w:t>
      </w:r>
    </w:p>
    <w:p w14:paraId="7C29624C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support the implementation of all Trust wide Health and Safety policies and  </w:t>
      </w:r>
    </w:p>
    <w:p w14:paraId="5AACEBD4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3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procedures across schools by advising the Director of Operations on best practice,  </w:t>
      </w:r>
    </w:p>
    <w:p w14:paraId="36E00559" w14:textId="43DB4A22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3" w:lineRule="auto"/>
        <w:ind w:left="736" w:right="172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using knowledge and expertise, to ensure that BPET fulfils its statutory obligations </w:t>
      </w:r>
      <w:r w:rsidR="007E20DE">
        <w:rPr>
          <w:rFonts w:ascii="Calibri" w:eastAsia="Calibri" w:hAnsi="Calibri" w:cs="Calibri"/>
          <w:color w:val="000000"/>
        </w:rPr>
        <w:t>and minimises</w:t>
      </w:r>
      <w:r>
        <w:rPr>
          <w:rFonts w:ascii="Calibri" w:eastAsia="Calibri" w:hAnsi="Calibri" w:cs="Calibri"/>
          <w:color w:val="000000"/>
        </w:rPr>
        <w:t xml:space="preserve"> risk to students, staff and volunteers.  </w:t>
      </w:r>
    </w:p>
    <w:p w14:paraId="4B39FF4C" w14:textId="7DC4486D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3" w:lineRule="auto"/>
        <w:ind w:left="729" w:right="1901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support Headteachers, Office Managers and Site Managers with the </w:t>
      </w:r>
      <w:r w:rsidR="007E20DE">
        <w:rPr>
          <w:rFonts w:ascii="Calibri" w:eastAsia="Calibri" w:hAnsi="Calibri" w:cs="Calibri"/>
          <w:color w:val="000000"/>
        </w:rPr>
        <w:t>coordination of</w:t>
      </w:r>
      <w:r>
        <w:rPr>
          <w:rFonts w:ascii="Calibri" w:eastAsia="Calibri" w:hAnsi="Calibri" w:cs="Calibri"/>
          <w:color w:val="000000"/>
        </w:rPr>
        <w:t xml:space="preserve"> Health and Safety training. </w:t>
      </w:r>
    </w:p>
    <w:p w14:paraId="0B03E9E5" w14:textId="2E8DE0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3" w:lineRule="auto"/>
        <w:ind w:left="727" w:right="2161" w:hanging="35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provide termly updates to the Risk Register with updates reported to the </w:t>
      </w:r>
      <w:r w:rsidR="007E20DE">
        <w:rPr>
          <w:rFonts w:ascii="Calibri" w:eastAsia="Calibri" w:hAnsi="Calibri" w:cs="Calibri"/>
          <w:color w:val="000000"/>
        </w:rPr>
        <w:t>BPET Senior</w:t>
      </w:r>
      <w:r>
        <w:rPr>
          <w:rFonts w:ascii="Calibri" w:eastAsia="Calibri" w:hAnsi="Calibri" w:cs="Calibri"/>
          <w:color w:val="000000"/>
        </w:rPr>
        <w:t xml:space="preserve"> Leadership Team and Finance, Audit &amp; Risk Committee. </w:t>
      </w:r>
    </w:p>
    <w:p w14:paraId="30309D28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3" w:lineRule="auto"/>
        <w:ind w:left="723" w:right="1958" w:hanging="35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ensure that business continuity plans are developed for each school and annually tested. </w:t>
      </w:r>
    </w:p>
    <w:p w14:paraId="5409CC64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240" w:lineRule="auto"/>
        <w:ind w:left="1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u w:val="single"/>
        </w:rPr>
        <w:t>PERSON SPECIFICATION</w:t>
      </w:r>
      <w:r>
        <w:rPr>
          <w:rFonts w:ascii="Calibri" w:eastAsia="Calibri" w:hAnsi="Calibri" w:cs="Calibri"/>
          <w:b/>
          <w:color w:val="000000"/>
        </w:rPr>
        <w:t xml:space="preserve"> </w:t>
      </w:r>
    </w:p>
    <w:p w14:paraId="16F2EF66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1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Leadership: </w:t>
      </w:r>
    </w:p>
    <w:p w14:paraId="00D6D215" w14:textId="6F447396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3" w:line="243" w:lineRule="auto"/>
        <w:ind w:left="730" w:right="1988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be a highly skilled communicator with excellent interpersonal skills and ability </w:t>
      </w:r>
      <w:r w:rsidR="007E20DE">
        <w:rPr>
          <w:rFonts w:ascii="Calibri" w:eastAsia="Calibri" w:hAnsi="Calibri" w:cs="Calibri"/>
          <w:color w:val="000000"/>
        </w:rPr>
        <w:t xml:space="preserve">to </w:t>
      </w:r>
      <w:r w:rsidR="007E20DE">
        <w:rPr>
          <w:rFonts w:ascii="Calibri" w:eastAsia="Calibri" w:hAnsi="Calibri" w:cs="Calibri"/>
          <w:color w:val="000000"/>
        </w:rPr>
        <w:lastRenderedPageBreak/>
        <w:t>develop</w:t>
      </w:r>
      <w:r>
        <w:rPr>
          <w:rFonts w:ascii="Calibri" w:eastAsia="Calibri" w:hAnsi="Calibri" w:cs="Calibri"/>
          <w:color w:val="000000"/>
        </w:rPr>
        <w:t xml:space="preserve"> new and strengthen existing relationships. </w:t>
      </w:r>
    </w:p>
    <w:p w14:paraId="4C4621AE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be skilled at maintaining strong relationship with senior colleagues, including  </w:t>
      </w:r>
    </w:p>
    <w:p w14:paraId="3986F6F1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73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Headteachers, Local Advisers and Trustees. </w:t>
      </w:r>
    </w:p>
    <w:p w14:paraId="09BC3B9E" w14:textId="6DAF5CB4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3" w:lineRule="auto"/>
        <w:ind w:left="371" w:right="1766"/>
        <w:jc w:val="center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have a proven track record and experience having successfully delivered a range </w:t>
      </w:r>
      <w:r w:rsidR="007E20DE">
        <w:rPr>
          <w:rFonts w:ascii="Calibri" w:eastAsia="Calibri" w:hAnsi="Calibri" w:cs="Calibri"/>
          <w:color w:val="000000"/>
        </w:rPr>
        <w:t>of projects</w:t>
      </w:r>
      <w:r>
        <w:rPr>
          <w:rFonts w:ascii="Calibri" w:eastAsia="Calibri" w:hAnsi="Calibri" w:cs="Calibri"/>
          <w:color w:val="000000"/>
        </w:rPr>
        <w:t xml:space="preserve">/services against contractual requirements within the education sector. </w:t>
      </w:r>
    </w:p>
    <w:p w14:paraId="1547DB7E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be able to demonstrate initiative and resilience to cope with changing  </w:t>
      </w:r>
    </w:p>
    <w:p w14:paraId="00BC2201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2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circumstances, work under pressure, manage conflict and achieve constructive  </w:t>
      </w:r>
    </w:p>
    <w:p w14:paraId="4C7140CD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2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outcomes. </w:t>
      </w:r>
    </w:p>
    <w:p w14:paraId="2FCFDA68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be able to think clearly and plan, anticipating 1 to 3 years ahead. </w:t>
      </w:r>
    </w:p>
    <w:p w14:paraId="53FA963B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be able to inspire, motivate and empower people to achieve the BPET vision. </w:t>
      </w:r>
    </w:p>
    <w:p w14:paraId="4F623617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be able to set targets, timelines, plans and monitor and evaluate </w:t>
      </w:r>
      <w:proofErr w:type="gramStart"/>
      <w:r>
        <w:rPr>
          <w:rFonts w:ascii="Calibri" w:eastAsia="Calibri" w:hAnsi="Calibri" w:cs="Calibri"/>
          <w:color w:val="000000"/>
        </w:rPr>
        <w:t>their</w:t>
      </w:r>
      <w:proofErr w:type="gramEnd"/>
      <w:r>
        <w:rPr>
          <w:rFonts w:ascii="Calibri" w:eastAsia="Calibri" w:hAnsi="Calibri" w:cs="Calibri"/>
          <w:color w:val="000000"/>
        </w:rPr>
        <w:t xml:space="preserve">  </w:t>
      </w:r>
    </w:p>
    <w:p w14:paraId="05C1F656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2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effectiveness. </w:t>
      </w:r>
    </w:p>
    <w:p w14:paraId="7D13FCE2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left="371"/>
        <w:rPr>
          <w:rFonts w:ascii="Calibri" w:eastAsia="Calibri" w:hAnsi="Calibri" w:cs="Calibri"/>
          <w:color w:val="000000"/>
        </w:rPr>
        <w:sectPr w:rsidR="00D36F37">
          <w:pgSz w:w="11900" w:h="16820"/>
          <w:pgMar w:top="244" w:right="246" w:bottom="1509" w:left="1440" w:header="0" w:footer="720" w:gutter="0"/>
          <w:pgNumType w:start="1"/>
          <w:cols w:space="720"/>
        </w:sect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>To be committed to equal opportunities.</w:t>
      </w:r>
    </w:p>
    <w:p w14:paraId="02D95A6C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8" w:line="352" w:lineRule="auto"/>
        <w:rPr>
          <w:rFonts w:ascii="Calibri" w:eastAsia="Calibri" w:hAnsi="Calibri" w:cs="Calibri"/>
          <w:b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be committed to the values and mission of BPET. </w:t>
      </w:r>
      <w:r>
        <w:rPr>
          <w:rFonts w:ascii="Calibri" w:eastAsia="Calibri" w:hAnsi="Calibri" w:cs="Calibri"/>
          <w:b/>
          <w:color w:val="000000"/>
        </w:rPr>
        <w:t xml:space="preserve">Experience: </w:t>
      </w:r>
    </w:p>
    <w:p w14:paraId="676E9F7F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</w:rPr>
        <w:sectPr w:rsidR="00D36F37">
          <w:type w:val="continuous"/>
          <w:pgSz w:w="11900" w:h="16820"/>
          <w:pgMar w:top="244" w:right="240" w:bottom="1509" w:left="1455" w:header="0" w:footer="720" w:gutter="0"/>
          <w:cols w:num="2" w:space="720" w:equalWidth="0">
            <w:col w:w="5120" w:space="0"/>
            <w:col w:w="5120" w:space="0"/>
          </w:cols>
        </w:sectPr>
      </w:pPr>
      <w:r>
        <w:rPr>
          <w:rFonts w:ascii="Calibri" w:eastAsia="Calibri" w:hAnsi="Calibri" w:cs="Calibri"/>
          <w:b/>
          <w:noProof/>
          <w:color w:val="000000"/>
        </w:rPr>
        <w:drawing>
          <wp:inline distT="19050" distB="19050" distL="19050" distR="19050" wp14:anchorId="7801610F" wp14:editId="67F5626D">
            <wp:extent cx="1651000" cy="97663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976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E9C92C" w14:textId="1CE1DBF1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3" w:line="243" w:lineRule="auto"/>
        <w:ind w:left="729" w:right="1850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Experience of working within a successful Academy Trust/ local government or in </w:t>
      </w:r>
      <w:r w:rsidR="007E20DE">
        <w:rPr>
          <w:rFonts w:ascii="Calibri" w:eastAsia="Calibri" w:hAnsi="Calibri" w:cs="Calibri"/>
          <w:color w:val="000000"/>
        </w:rPr>
        <w:t>the education</w:t>
      </w:r>
      <w:r>
        <w:rPr>
          <w:rFonts w:ascii="Calibri" w:eastAsia="Calibri" w:hAnsi="Calibri" w:cs="Calibri"/>
          <w:color w:val="000000"/>
        </w:rPr>
        <w:t xml:space="preserve"> sector. </w:t>
      </w:r>
    </w:p>
    <w:p w14:paraId="38D75508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4" w:lineRule="auto"/>
        <w:ind w:left="371" w:right="238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Operational experience of Health &amp; Safety, Estates, Facilities and HR.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Understanding of procurement, school budgetary and resource management.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Knowledge of contract management, with complex and multiple arrangements. </w:t>
      </w:r>
    </w:p>
    <w:p w14:paraId="37E5E8A7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240" w:lineRule="auto"/>
        <w:ind w:left="1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Personal attributes and behaviours: </w:t>
      </w:r>
    </w:p>
    <w:p w14:paraId="0A1B12DB" w14:textId="0F0F98F9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3" w:line="243" w:lineRule="auto"/>
        <w:ind w:left="723" w:right="1848" w:hanging="35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be ‘pupil first’; a belief that all pupils can achieve and an unwavering </w:t>
      </w:r>
      <w:r w:rsidR="007E20DE">
        <w:rPr>
          <w:rFonts w:ascii="Calibri" w:eastAsia="Calibri" w:hAnsi="Calibri" w:cs="Calibri"/>
          <w:color w:val="000000"/>
        </w:rPr>
        <w:t>commitment to</w:t>
      </w:r>
      <w:r>
        <w:rPr>
          <w:rFonts w:ascii="Calibri" w:eastAsia="Calibri" w:hAnsi="Calibri" w:cs="Calibri"/>
          <w:color w:val="000000"/>
        </w:rPr>
        <w:t xml:space="preserve"> pursuing successful outcomes.  </w:t>
      </w:r>
    </w:p>
    <w:p w14:paraId="4BAF1A46" w14:textId="278ECE23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3" w:lineRule="auto"/>
        <w:ind w:left="729" w:right="2036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have the confidence that proactivity is about taking the initiative in doing </w:t>
      </w:r>
      <w:r w:rsidR="007E20DE">
        <w:rPr>
          <w:rFonts w:ascii="Calibri" w:eastAsia="Calibri" w:hAnsi="Calibri" w:cs="Calibri"/>
          <w:color w:val="000000"/>
        </w:rPr>
        <w:t>things and</w:t>
      </w:r>
      <w:r>
        <w:rPr>
          <w:rFonts w:ascii="Calibri" w:eastAsia="Calibri" w:hAnsi="Calibri" w:cs="Calibri"/>
          <w:color w:val="000000"/>
        </w:rPr>
        <w:t xml:space="preserve"> not just thinking about them. </w:t>
      </w:r>
    </w:p>
    <w:p w14:paraId="178FCA8C" w14:textId="4ADA448A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3" w:lineRule="auto"/>
        <w:ind w:left="729" w:right="2029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be able to motivate an indirect team and understand the underlying reasons </w:t>
      </w:r>
      <w:r w:rsidR="007E20DE">
        <w:rPr>
          <w:rFonts w:ascii="Calibri" w:eastAsia="Calibri" w:hAnsi="Calibri" w:cs="Calibri"/>
          <w:color w:val="000000"/>
        </w:rPr>
        <w:t>for ongoing</w:t>
      </w:r>
      <w:r>
        <w:rPr>
          <w:rFonts w:ascii="Calibri" w:eastAsia="Calibri" w:hAnsi="Calibri" w:cs="Calibri"/>
          <w:color w:val="000000"/>
        </w:rPr>
        <w:t xml:space="preserve">, long-term behaviour. </w:t>
      </w:r>
    </w:p>
    <w:p w14:paraId="025A0B8B" w14:textId="1767C0D6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3" w:lineRule="auto"/>
        <w:ind w:left="729" w:right="1791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go out of the way to establish contacts and use relationships to achieve the </w:t>
      </w:r>
      <w:r w:rsidR="007E20DE">
        <w:rPr>
          <w:rFonts w:ascii="Calibri" w:eastAsia="Calibri" w:hAnsi="Calibri" w:cs="Calibri"/>
          <w:color w:val="000000"/>
        </w:rPr>
        <w:t>Trust’s objectives</w:t>
      </w:r>
      <w:r>
        <w:rPr>
          <w:rFonts w:ascii="Calibri" w:eastAsia="Calibri" w:hAnsi="Calibri" w:cs="Calibri"/>
          <w:color w:val="000000"/>
        </w:rPr>
        <w:t xml:space="preserve">.  </w:t>
      </w:r>
    </w:p>
    <w:p w14:paraId="53798D31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4" w:lineRule="auto"/>
        <w:ind w:left="371" w:right="198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be able to think analytically and translate strategic plans into operational reality. 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be able to deals confidently with opposition  </w:t>
      </w:r>
    </w:p>
    <w:p w14:paraId="792A6565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be pragmatic, action-orientated and outcomes-focused. </w:t>
      </w:r>
    </w:p>
    <w:p w14:paraId="6A80C74E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To have emotional self-awareness and empathy. </w:t>
      </w:r>
    </w:p>
    <w:p w14:paraId="696ADFAA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lastRenderedPageBreak/>
        <w:t xml:space="preserve">• </w:t>
      </w:r>
      <w:r>
        <w:rPr>
          <w:rFonts w:ascii="Calibri" w:eastAsia="Calibri" w:hAnsi="Calibri" w:cs="Calibri"/>
          <w:color w:val="000000"/>
        </w:rPr>
        <w:t xml:space="preserve">To have a personal commitment to quality and excellence. </w:t>
      </w:r>
    </w:p>
    <w:p w14:paraId="44135EEA" w14:textId="5B676903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245" w:lineRule="auto"/>
        <w:ind w:left="9" w:right="1955" w:firstLine="9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Whilst every effort has been made to explain the main duties and responsibilities of the post, each individual </w:t>
      </w:r>
      <w:r w:rsidR="007E20DE">
        <w:rPr>
          <w:rFonts w:ascii="Calibri" w:eastAsia="Calibri" w:hAnsi="Calibri" w:cs="Calibri"/>
          <w:i/>
          <w:color w:val="000000"/>
          <w:sz w:val="18"/>
          <w:szCs w:val="18"/>
        </w:rPr>
        <w:t>task undertaken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 may not be identified.  </w:t>
      </w:r>
    </w:p>
    <w:p w14:paraId="362D0EE6" w14:textId="5C655BBD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5" w:lineRule="auto"/>
        <w:ind w:left="5" w:right="2024" w:firstLine="8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The duties of this post may vary from time to time without changing the general character of the post or level </w:t>
      </w:r>
      <w:r w:rsidR="007E20DE">
        <w:rPr>
          <w:rFonts w:ascii="Calibri" w:eastAsia="Calibri" w:hAnsi="Calibri" w:cs="Calibri"/>
          <w:i/>
          <w:color w:val="000000"/>
          <w:sz w:val="18"/>
          <w:szCs w:val="18"/>
        </w:rPr>
        <w:t>of responsibility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 entailed.  </w:t>
      </w:r>
    </w:p>
    <w:p w14:paraId="79A169DD" w14:textId="115D5EE3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3" w:lineRule="auto"/>
        <w:ind w:left="6" w:right="1757" w:firstLine="7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The Trust will endeavour to make any necessary reasonable adjustments to the job and the working environment </w:t>
      </w:r>
      <w:r w:rsidR="007E20DE">
        <w:rPr>
          <w:rFonts w:ascii="Calibri" w:eastAsia="Calibri" w:hAnsi="Calibri" w:cs="Calibri"/>
          <w:i/>
          <w:color w:val="000000"/>
          <w:sz w:val="18"/>
          <w:szCs w:val="18"/>
        </w:rPr>
        <w:t>to enable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 access to employment opportunities for disabled job applicants or continued employment for any </w:t>
      </w:r>
      <w:r w:rsidR="007E20DE">
        <w:rPr>
          <w:rFonts w:ascii="Calibri" w:eastAsia="Calibri" w:hAnsi="Calibri" w:cs="Calibri"/>
          <w:i/>
          <w:color w:val="000000"/>
          <w:sz w:val="18"/>
          <w:szCs w:val="18"/>
        </w:rPr>
        <w:t>employee who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 develops a disabling condition.  </w:t>
      </w:r>
    </w:p>
    <w:p w14:paraId="40673B19" w14:textId="1D3ED5C5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3" w:lineRule="auto"/>
        <w:ind w:left="6" w:right="2375" w:firstLine="7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This Job Description is current at the time of printing but will be reviewed on an annual basis and, </w:t>
      </w:r>
      <w:r w:rsidR="007E20DE">
        <w:rPr>
          <w:rFonts w:ascii="Calibri" w:eastAsia="Calibri" w:hAnsi="Calibri" w:cs="Calibri"/>
          <w:i/>
          <w:color w:val="000000"/>
          <w:sz w:val="18"/>
          <w:szCs w:val="18"/>
        </w:rPr>
        <w:t>following consultation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 with you, may be changed to reflect or anticipate changes in the job requirements which </w:t>
      </w:r>
      <w:r w:rsidR="007E20DE">
        <w:rPr>
          <w:rFonts w:ascii="Calibri" w:eastAsia="Calibri" w:hAnsi="Calibri" w:cs="Calibri"/>
          <w:i/>
          <w:color w:val="000000"/>
          <w:sz w:val="18"/>
          <w:szCs w:val="18"/>
        </w:rPr>
        <w:t>are commensurate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 with the job title and grade.  </w:t>
      </w:r>
    </w:p>
    <w:p w14:paraId="5352F2A4" w14:textId="77777777" w:rsidR="00D36F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4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This post requires an Enhanced DBS Clearance check.</w:t>
      </w:r>
    </w:p>
    <w:sectPr w:rsidR="00D36F37">
      <w:type w:val="continuous"/>
      <w:pgSz w:w="11900" w:h="16820"/>
      <w:pgMar w:top="244" w:right="246" w:bottom="1509" w:left="1440" w:header="0" w:footer="720" w:gutter="0"/>
      <w:cols w:space="720" w:equalWidth="0">
        <w:col w:w="1021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7537C82A-6371-49D7-BBB2-7AFD409F529A}"/>
    <w:embedItalic r:id="rId2" w:fontKey="{203F0236-CFD2-445E-B6DB-8E1D0A523F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1D09A01-1523-4030-8379-0A502F00B267}"/>
    <w:embedBold r:id="rId4" w:fontKey="{2E106DFA-4108-4FB6-8B0C-5E5ED16E3E3E}"/>
    <w:embedItalic r:id="rId5" w:fontKey="{04E09E9D-507F-4BC3-86C3-D607B95021D8}"/>
  </w:font>
  <w:font w:name="Noto Sans Symbols">
    <w:charset w:val="00"/>
    <w:family w:val="auto"/>
    <w:pitch w:val="default"/>
    <w:embedRegular r:id="rId6" w:fontKey="{00CBD551-01D3-48F2-96FD-6A9C1A2349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57A3EDC-3D98-4C36-89A5-F36004ABA5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F37"/>
    <w:rsid w:val="00256399"/>
    <w:rsid w:val="002C477F"/>
    <w:rsid w:val="007E20DE"/>
    <w:rsid w:val="00C7462E"/>
    <w:rsid w:val="00D3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C2117"/>
  <w15:docId w15:val="{6460743F-C58F-41E0-9C4C-3EFA7B346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1062</Words>
  <Characters>6060</Characters>
  <Application>Microsoft Office Word</Application>
  <DocSecurity>0</DocSecurity>
  <Lines>50</Lines>
  <Paragraphs>14</Paragraphs>
  <ScaleCrop>false</ScaleCrop>
  <Company/>
  <LinksUpToDate>false</LinksUpToDate>
  <CharactersWithSpaces>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Whitehall Park Headteacher</dc:creator>
  <cp:lastModifiedBy>Sally Reay</cp:lastModifiedBy>
  <cp:revision>2</cp:revision>
  <dcterms:created xsi:type="dcterms:W3CDTF">2025-07-08T19:24:00Z</dcterms:created>
  <dcterms:modified xsi:type="dcterms:W3CDTF">2025-07-08T19:24:00Z</dcterms:modified>
</cp:coreProperties>
</file>