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630A" w:rsidRDefault="004C68ED" w:rsidP="004C68ED">
      <w:pPr>
        <w:widowControl w:val="0"/>
        <w:pBdr>
          <w:top w:val="nil"/>
          <w:left w:val="nil"/>
          <w:bottom w:val="nil"/>
          <w:right w:val="nil"/>
          <w:between w:val="nil"/>
        </w:pBdr>
        <w:spacing w:after="450" w:line="240" w:lineRule="auto"/>
        <w:rPr>
          <w:rFonts w:ascii="Arial" w:eastAsia="Arial" w:hAnsi="Arial" w:cs="Arial"/>
          <w:b/>
          <w:color w:val="000000"/>
          <w:sz w:val="24"/>
          <w:szCs w:val="24"/>
        </w:rPr>
      </w:pPr>
      <w:bookmarkStart w:id="0" w:name="_gjdgxs" w:colFirst="0" w:colLast="0"/>
      <w:bookmarkEnd w:id="0"/>
      <w:r>
        <w:rPr>
          <w:rFonts w:ascii="Arial" w:eastAsia="Arial" w:hAnsi="Arial" w:cs="Arial"/>
          <w:b/>
          <w:noProof/>
          <w:color w:val="000000"/>
          <w:sz w:val="24"/>
          <w:szCs w:val="24"/>
        </w:rPr>
        <w:drawing>
          <wp:anchor distT="0" distB="0" distL="114300" distR="114300" simplePos="0" relativeHeight="251658240" behindDoc="1" locked="0" layoutInCell="1" allowOverlap="1">
            <wp:simplePos x="0" y="0"/>
            <wp:positionH relativeFrom="column">
              <wp:posOffset>69850</wp:posOffset>
            </wp:positionH>
            <wp:positionV relativeFrom="paragraph">
              <wp:posOffset>0</wp:posOffset>
            </wp:positionV>
            <wp:extent cx="454951" cy="446018"/>
            <wp:effectExtent l="0" t="0" r="2540" b="0"/>
            <wp:wrapTight wrapText="bothSides">
              <wp:wrapPolygon edited="0">
                <wp:start x="0" y="0"/>
                <wp:lineTo x="0" y="20308"/>
                <wp:lineTo x="20816" y="20308"/>
                <wp:lineTo x="20816" y="0"/>
                <wp:lineTo x="0" y="0"/>
              </wp:wrapPolygon>
            </wp:wrapTight>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a:xfrm>
                      <a:off x="0" y="0"/>
                      <a:ext cx="454951" cy="446018"/>
                    </a:xfrm>
                    <a:prstGeom prst="rect">
                      <a:avLst/>
                    </a:prstGeom>
                    <a:ln/>
                  </pic:spPr>
                </pic:pic>
              </a:graphicData>
            </a:graphic>
            <wp14:sizeRelH relativeFrom="page">
              <wp14:pctWidth>0</wp14:pctWidth>
            </wp14:sizeRelH>
            <wp14:sizeRelV relativeFrom="page">
              <wp14:pctHeight>0</wp14:pctHeight>
            </wp14:sizeRelV>
          </wp:anchor>
        </w:drawing>
      </w:r>
      <w:r>
        <w:rPr>
          <w:rFonts w:ascii="Arial" w:eastAsia="Arial" w:hAnsi="Arial" w:cs="Arial"/>
          <w:b/>
          <w:color w:val="000000"/>
          <w:sz w:val="24"/>
          <w:szCs w:val="24"/>
        </w:rPr>
        <w:t xml:space="preserve">                                          </w:t>
      </w:r>
      <w:r>
        <w:rPr>
          <w:rFonts w:ascii="Arial" w:eastAsia="Arial" w:hAnsi="Arial" w:cs="Arial"/>
          <w:b/>
          <w:color w:val="000000"/>
          <w:sz w:val="24"/>
          <w:szCs w:val="24"/>
        </w:rPr>
        <w:t xml:space="preserve">Haynes Lower School  </w:t>
      </w:r>
    </w:p>
    <w:p w:rsidR="0023630A" w:rsidRDefault="004C68ED">
      <w:pPr>
        <w:widowControl w:val="0"/>
        <w:pBdr>
          <w:top w:val="nil"/>
          <w:left w:val="nil"/>
          <w:bottom w:val="nil"/>
          <w:right w:val="nil"/>
          <w:between w:val="nil"/>
        </w:pBdr>
        <w:spacing w:after="450" w:line="240" w:lineRule="auto"/>
        <w:jc w:val="center"/>
        <w:rPr>
          <w:rFonts w:ascii="Arial" w:eastAsia="Arial" w:hAnsi="Arial" w:cs="Arial"/>
          <w:b/>
          <w:color w:val="000000"/>
          <w:sz w:val="20"/>
          <w:szCs w:val="20"/>
        </w:rPr>
      </w:pPr>
      <w:r>
        <w:rPr>
          <w:rFonts w:ascii="Arial" w:eastAsia="Arial" w:hAnsi="Arial" w:cs="Arial"/>
          <w:b/>
          <w:color w:val="000000"/>
          <w:sz w:val="20"/>
          <w:szCs w:val="20"/>
        </w:rPr>
        <w:t>Main Pay Range Teacher Job Description</w:t>
      </w:r>
    </w:p>
    <w:p w:rsidR="0023630A" w:rsidRDefault="004C68ED">
      <w:pPr>
        <w:spacing w:after="0" w:line="240" w:lineRule="auto"/>
        <w:jc w:val="center"/>
        <w:rPr>
          <w:rFonts w:ascii="Arial" w:eastAsia="Arial" w:hAnsi="Arial" w:cs="Arial"/>
          <w:i/>
          <w:color w:val="231F20"/>
          <w:sz w:val="20"/>
          <w:szCs w:val="20"/>
        </w:rPr>
      </w:pPr>
      <w:r>
        <w:rPr>
          <w:rFonts w:ascii="Arial" w:eastAsia="Arial" w:hAnsi="Arial" w:cs="Arial"/>
          <w:i/>
          <w:color w:val="231F20"/>
          <w:sz w:val="20"/>
          <w:szCs w:val="20"/>
        </w:rPr>
        <w:t xml:space="preserve">This school is committed to safeguarding and promoting the welfare </w:t>
      </w:r>
    </w:p>
    <w:p w:rsidR="0023630A" w:rsidRDefault="004C68ED">
      <w:pPr>
        <w:spacing w:after="0" w:line="240" w:lineRule="auto"/>
        <w:jc w:val="center"/>
        <w:rPr>
          <w:rFonts w:ascii="Arial" w:eastAsia="Arial" w:hAnsi="Arial" w:cs="Arial"/>
          <w:i/>
          <w:sz w:val="20"/>
          <w:szCs w:val="20"/>
        </w:rPr>
      </w:pPr>
      <w:r>
        <w:rPr>
          <w:rFonts w:ascii="Arial" w:eastAsia="Arial" w:hAnsi="Arial" w:cs="Arial"/>
          <w:i/>
          <w:color w:val="231F20"/>
          <w:sz w:val="20"/>
          <w:szCs w:val="20"/>
        </w:rPr>
        <w:t>of children and young people and requires all staff to share this commitment.</w:t>
      </w:r>
    </w:p>
    <w:p w:rsidR="0023630A" w:rsidRDefault="0023630A">
      <w:pPr>
        <w:pBdr>
          <w:top w:val="nil"/>
          <w:left w:val="nil"/>
          <w:bottom w:val="nil"/>
          <w:right w:val="nil"/>
          <w:between w:val="nil"/>
        </w:pBdr>
        <w:spacing w:after="0" w:line="240" w:lineRule="auto"/>
        <w:rPr>
          <w:rFonts w:ascii="Arial" w:eastAsia="Arial" w:hAnsi="Arial" w:cs="Arial"/>
          <w:color w:val="000000"/>
          <w:sz w:val="20"/>
          <w:szCs w:val="20"/>
        </w:rPr>
      </w:pPr>
    </w:p>
    <w:p w:rsidR="0023630A" w:rsidRDefault="004C68ED">
      <w:pPr>
        <w:widowControl w:val="0"/>
        <w:pBdr>
          <w:top w:val="nil"/>
          <w:left w:val="nil"/>
          <w:bottom w:val="nil"/>
          <w:right w:val="nil"/>
          <w:between w:val="nil"/>
        </w:pBdr>
        <w:spacing w:after="230" w:line="240" w:lineRule="auto"/>
        <w:rPr>
          <w:rFonts w:ascii="Arial" w:eastAsia="Arial" w:hAnsi="Arial" w:cs="Arial"/>
          <w:color w:val="000000"/>
          <w:sz w:val="20"/>
          <w:szCs w:val="20"/>
        </w:rPr>
      </w:pPr>
      <w:r>
        <w:rPr>
          <w:rFonts w:ascii="Arial" w:eastAsia="Arial" w:hAnsi="Arial" w:cs="Arial"/>
          <w:color w:val="000000"/>
          <w:sz w:val="20"/>
          <w:szCs w:val="20"/>
        </w:rPr>
        <w:t xml:space="preserve">As a Main Pay Range </w:t>
      </w:r>
      <w:proofErr w:type="gramStart"/>
      <w:r>
        <w:rPr>
          <w:rFonts w:ascii="Arial" w:eastAsia="Arial" w:hAnsi="Arial" w:cs="Arial"/>
          <w:color w:val="000000"/>
          <w:sz w:val="20"/>
          <w:szCs w:val="20"/>
        </w:rPr>
        <w:t>teacher</w:t>
      </w:r>
      <w:proofErr w:type="gramEnd"/>
      <w:r>
        <w:rPr>
          <w:rFonts w:ascii="Arial" w:eastAsia="Arial" w:hAnsi="Arial" w:cs="Arial"/>
          <w:color w:val="000000"/>
          <w:sz w:val="20"/>
          <w:szCs w:val="20"/>
        </w:rPr>
        <w:t xml:space="preserve"> you are required to be competent in all elements of the Teacher Standards, to discharge the Teachers Responsibilities as set out in Part 6 Contractual Framework for Teachers of the School Teachers Pay and Conditions Document 201</w:t>
      </w:r>
      <w:r>
        <w:rPr>
          <w:rFonts w:ascii="Arial" w:eastAsia="Arial" w:hAnsi="Arial" w:cs="Arial"/>
          <w:color w:val="000000"/>
          <w:sz w:val="20"/>
          <w:szCs w:val="20"/>
        </w:rPr>
        <w:t xml:space="preserve">3, and as may be amended by subsequent Documents, and to act in accordance with the school’s ethos, policies and practices, under the direction of the Headteacher: </w:t>
      </w:r>
    </w:p>
    <w:p w:rsidR="0023630A" w:rsidRDefault="004C68ED">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color w:val="000000"/>
          <w:sz w:val="20"/>
          <w:szCs w:val="20"/>
        </w:rPr>
        <w:t xml:space="preserve">1. Teaching </w:t>
      </w:r>
    </w:p>
    <w:p w:rsidR="0023630A" w:rsidRDefault="0023630A">
      <w:pPr>
        <w:pBdr>
          <w:top w:val="nil"/>
          <w:left w:val="nil"/>
          <w:bottom w:val="nil"/>
          <w:right w:val="nil"/>
          <w:between w:val="nil"/>
        </w:pBdr>
        <w:spacing w:after="0" w:line="240" w:lineRule="auto"/>
        <w:rPr>
          <w:rFonts w:ascii="Arial" w:eastAsia="Arial" w:hAnsi="Arial" w:cs="Arial"/>
          <w:color w:val="000000"/>
          <w:sz w:val="20"/>
          <w:szCs w:val="20"/>
          <w:shd w:val="clear" w:color="auto" w:fill="DDD9C3"/>
        </w:rPr>
      </w:pPr>
    </w:p>
    <w:p w:rsidR="0023630A" w:rsidRDefault="004C68ED">
      <w:pPr>
        <w:numPr>
          <w:ilvl w:val="1"/>
          <w:numId w:val="3"/>
        </w:numPr>
        <w:pBdr>
          <w:top w:val="nil"/>
          <w:left w:val="nil"/>
          <w:bottom w:val="nil"/>
          <w:right w:val="nil"/>
          <w:between w:val="nil"/>
        </w:pBdr>
        <w:spacing w:after="0" w:line="240" w:lineRule="auto"/>
        <w:ind w:left="720" w:hanging="720"/>
        <w:rPr>
          <w:rFonts w:ascii="Arial" w:eastAsia="Arial" w:hAnsi="Arial" w:cs="Arial"/>
          <w:color w:val="000000"/>
          <w:sz w:val="20"/>
          <w:szCs w:val="20"/>
        </w:rPr>
      </w:pPr>
      <w:r>
        <w:rPr>
          <w:rFonts w:ascii="Arial" w:eastAsia="Arial" w:hAnsi="Arial" w:cs="Arial"/>
          <w:color w:val="000000"/>
          <w:sz w:val="20"/>
          <w:szCs w:val="20"/>
        </w:rPr>
        <w:t xml:space="preserve">Plan and teach lessons and sequences of lessons to the class(es) you are assigned to teach within the context of the school’s plans, curriculum and schemes of work </w:t>
      </w:r>
      <w:r>
        <w:rPr>
          <w:rFonts w:ascii="Arial" w:eastAsia="Arial" w:hAnsi="Arial" w:cs="Arial"/>
          <w:color w:val="000000"/>
          <w:sz w:val="20"/>
          <w:szCs w:val="20"/>
          <w:highlight w:val="white"/>
        </w:rPr>
        <w:t xml:space="preserve">in order to achieve target levels of </w:t>
      </w:r>
      <w:r>
        <w:rPr>
          <w:rFonts w:ascii="Arial" w:eastAsia="Arial" w:hAnsi="Arial" w:cs="Arial"/>
          <w:color w:val="000000"/>
          <w:sz w:val="20"/>
          <w:szCs w:val="20"/>
        </w:rPr>
        <w:t>pupil attainment, progress. and outcomes;</w:t>
      </w:r>
    </w:p>
    <w:p w:rsidR="0023630A" w:rsidRDefault="004C68ED">
      <w:pPr>
        <w:numPr>
          <w:ilvl w:val="1"/>
          <w:numId w:val="3"/>
        </w:numPr>
        <w:pBdr>
          <w:top w:val="nil"/>
          <w:left w:val="nil"/>
          <w:bottom w:val="nil"/>
          <w:right w:val="nil"/>
          <w:between w:val="nil"/>
        </w:pBdr>
        <w:spacing w:after="0" w:line="240" w:lineRule="auto"/>
        <w:ind w:left="720" w:hanging="720"/>
        <w:rPr>
          <w:rFonts w:ascii="Arial" w:eastAsia="Arial" w:hAnsi="Arial" w:cs="Arial"/>
          <w:color w:val="000000"/>
          <w:sz w:val="20"/>
          <w:szCs w:val="20"/>
        </w:rPr>
      </w:pPr>
      <w:r>
        <w:rPr>
          <w:rFonts w:ascii="Arial" w:eastAsia="Arial" w:hAnsi="Arial" w:cs="Arial"/>
          <w:color w:val="000000"/>
          <w:sz w:val="20"/>
          <w:szCs w:val="20"/>
        </w:rPr>
        <w:t>Assess, moni</w:t>
      </w:r>
      <w:r>
        <w:rPr>
          <w:rFonts w:ascii="Arial" w:eastAsia="Arial" w:hAnsi="Arial" w:cs="Arial"/>
          <w:color w:val="000000"/>
          <w:sz w:val="20"/>
          <w:szCs w:val="20"/>
        </w:rPr>
        <w:t>tor, record and report on the learning needs, progress and achievements of assigned pupils.</w:t>
      </w:r>
      <w:r>
        <w:rPr>
          <w:rFonts w:ascii="Arial" w:eastAsia="Arial" w:hAnsi="Arial" w:cs="Arial"/>
          <w:color w:val="000000"/>
          <w:sz w:val="16"/>
          <w:szCs w:val="16"/>
        </w:rPr>
        <w:t xml:space="preserve"> </w:t>
      </w:r>
    </w:p>
    <w:p w:rsidR="0023630A" w:rsidRDefault="004C68ED">
      <w:pPr>
        <w:numPr>
          <w:ilvl w:val="1"/>
          <w:numId w:val="3"/>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ab/>
        <w:t>Set and mark work to be carried out by the pupil in school and elsewhere;</w:t>
      </w:r>
    </w:p>
    <w:p w:rsidR="0023630A" w:rsidRDefault="004C68ED">
      <w:pPr>
        <w:numPr>
          <w:ilvl w:val="1"/>
          <w:numId w:val="3"/>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ab/>
        <w:t xml:space="preserve">Participate in arrangements for preparing pupils for external examinations. </w:t>
      </w:r>
    </w:p>
    <w:p w:rsidR="0023630A" w:rsidRDefault="0023630A">
      <w:pPr>
        <w:pBdr>
          <w:top w:val="nil"/>
          <w:left w:val="nil"/>
          <w:bottom w:val="nil"/>
          <w:right w:val="nil"/>
          <w:between w:val="nil"/>
        </w:pBdr>
        <w:spacing w:after="0" w:line="240" w:lineRule="auto"/>
        <w:rPr>
          <w:rFonts w:ascii="Arial" w:eastAsia="Arial" w:hAnsi="Arial" w:cs="Arial"/>
          <w:b/>
          <w:color w:val="000000"/>
          <w:sz w:val="20"/>
          <w:szCs w:val="20"/>
        </w:rPr>
      </w:pPr>
    </w:p>
    <w:p w:rsidR="0023630A" w:rsidRDefault="004C68ED">
      <w:pPr>
        <w:pBdr>
          <w:top w:val="nil"/>
          <w:left w:val="nil"/>
          <w:bottom w:val="nil"/>
          <w:right w:val="nil"/>
          <w:between w:val="nil"/>
        </w:pBdr>
        <w:spacing w:after="0" w:line="240" w:lineRule="auto"/>
        <w:rPr>
          <w:rFonts w:ascii="Arial" w:eastAsia="Arial" w:hAnsi="Arial" w:cs="Arial"/>
          <w:b/>
          <w:color w:val="000000"/>
          <w:sz w:val="20"/>
          <w:szCs w:val="20"/>
        </w:rPr>
      </w:pPr>
      <w:r>
        <w:rPr>
          <w:rFonts w:ascii="Arial" w:eastAsia="Arial" w:hAnsi="Arial" w:cs="Arial"/>
          <w:b/>
          <w:color w:val="000000"/>
          <w:sz w:val="20"/>
          <w:szCs w:val="20"/>
        </w:rPr>
        <w:t>2.  Whole</w:t>
      </w:r>
      <w:r>
        <w:rPr>
          <w:rFonts w:ascii="Arial" w:eastAsia="Arial" w:hAnsi="Arial" w:cs="Arial"/>
          <w:b/>
          <w:color w:val="000000"/>
          <w:sz w:val="20"/>
          <w:szCs w:val="20"/>
        </w:rPr>
        <w:t xml:space="preserve"> school organisation, strategy and development </w:t>
      </w:r>
    </w:p>
    <w:p w:rsidR="0023630A" w:rsidRDefault="0023630A">
      <w:pPr>
        <w:pBdr>
          <w:top w:val="nil"/>
          <w:left w:val="nil"/>
          <w:bottom w:val="nil"/>
          <w:right w:val="nil"/>
          <w:between w:val="nil"/>
        </w:pBdr>
        <w:spacing w:after="0" w:line="240" w:lineRule="auto"/>
        <w:rPr>
          <w:rFonts w:ascii="Arial" w:eastAsia="Arial" w:hAnsi="Arial" w:cs="Arial"/>
          <w:color w:val="000000"/>
          <w:sz w:val="20"/>
          <w:szCs w:val="20"/>
        </w:rPr>
      </w:pPr>
    </w:p>
    <w:p w:rsidR="0023630A" w:rsidRDefault="004C68ED">
      <w:pPr>
        <w:numPr>
          <w:ilvl w:val="1"/>
          <w:numId w:val="4"/>
        </w:numPr>
        <w:pBdr>
          <w:top w:val="nil"/>
          <w:left w:val="nil"/>
          <w:bottom w:val="nil"/>
          <w:right w:val="nil"/>
          <w:between w:val="nil"/>
        </w:pBdr>
        <w:spacing w:after="0" w:line="240" w:lineRule="auto"/>
        <w:ind w:left="720" w:hanging="720"/>
        <w:rPr>
          <w:rFonts w:ascii="Arial" w:eastAsia="Arial" w:hAnsi="Arial" w:cs="Arial"/>
          <w:color w:val="000000"/>
          <w:sz w:val="20"/>
          <w:szCs w:val="20"/>
        </w:rPr>
      </w:pPr>
      <w:r>
        <w:rPr>
          <w:rFonts w:ascii="Arial" w:eastAsia="Arial" w:hAnsi="Arial" w:cs="Arial"/>
          <w:color w:val="000000"/>
          <w:sz w:val="20"/>
          <w:szCs w:val="20"/>
        </w:rPr>
        <w:t>Contribute to the development, implementation and evaluation of the school’s policies, practices and procedures in such a way as to support the school’s values and vision.</w:t>
      </w:r>
      <w:r>
        <w:rPr>
          <w:rFonts w:ascii="Arial" w:eastAsia="Arial" w:hAnsi="Arial" w:cs="Arial"/>
          <w:color w:val="000000"/>
          <w:sz w:val="16"/>
          <w:szCs w:val="16"/>
        </w:rPr>
        <w:t xml:space="preserve"> </w:t>
      </w:r>
    </w:p>
    <w:p w:rsidR="0023630A" w:rsidRDefault="004C68ED">
      <w:pPr>
        <w:numPr>
          <w:ilvl w:val="1"/>
          <w:numId w:val="4"/>
        </w:numPr>
        <w:pBdr>
          <w:top w:val="nil"/>
          <w:left w:val="nil"/>
          <w:bottom w:val="nil"/>
          <w:right w:val="nil"/>
          <w:between w:val="nil"/>
        </w:pBdr>
        <w:spacing w:after="0" w:line="240" w:lineRule="auto"/>
        <w:ind w:left="720" w:hanging="720"/>
        <w:rPr>
          <w:rFonts w:ascii="Arial" w:eastAsia="Arial" w:hAnsi="Arial" w:cs="Arial"/>
          <w:color w:val="000000"/>
          <w:sz w:val="20"/>
          <w:szCs w:val="20"/>
        </w:rPr>
      </w:pPr>
      <w:r>
        <w:rPr>
          <w:rFonts w:ascii="Arial" w:eastAsia="Arial" w:hAnsi="Arial" w:cs="Arial"/>
          <w:color w:val="000000"/>
          <w:sz w:val="20"/>
          <w:szCs w:val="20"/>
        </w:rPr>
        <w:t>Work with others on curriculum and/or pupil development to secure co-ordinated outcomes.</w:t>
      </w:r>
    </w:p>
    <w:p w:rsidR="0023630A" w:rsidRDefault="004C68ED">
      <w:pPr>
        <w:widowControl w:val="0"/>
        <w:numPr>
          <w:ilvl w:val="1"/>
          <w:numId w:val="4"/>
        </w:numPr>
        <w:pBdr>
          <w:top w:val="nil"/>
          <w:left w:val="nil"/>
          <w:bottom w:val="nil"/>
          <w:right w:val="nil"/>
          <w:between w:val="nil"/>
        </w:pBdr>
        <w:spacing w:after="230" w:line="240" w:lineRule="auto"/>
        <w:ind w:left="720" w:right="240" w:hanging="720"/>
        <w:jc w:val="both"/>
        <w:rPr>
          <w:rFonts w:ascii="Arial" w:eastAsia="Arial" w:hAnsi="Arial" w:cs="Arial"/>
          <w:color w:val="000000"/>
          <w:sz w:val="20"/>
          <w:szCs w:val="20"/>
        </w:rPr>
      </w:pPr>
      <w:r>
        <w:rPr>
          <w:rFonts w:ascii="Arial" w:eastAsia="Arial" w:hAnsi="Arial" w:cs="Arial"/>
          <w:color w:val="000000"/>
          <w:sz w:val="20"/>
          <w:szCs w:val="20"/>
        </w:rPr>
        <w:t xml:space="preserve">Supervise and so </w:t>
      </w:r>
      <w:proofErr w:type="gramStart"/>
      <w:r>
        <w:rPr>
          <w:rFonts w:ascii="Arial" w:eastAsia="Arial" w:hAnsi="Arial" w:cs="Arial"/>
          <w:color w:val="000000"/>
          <w:sz w:val="20"/>
          <w:szCs w:val="20"/>
        </w:rPr>
        <w:t>far</w:t>
      </w:r>
      <w:proofErr w:type="gramEnd"/>
      <w:r>
        <w:rPr>
          <w:rFonts w:ascii="Arial" w:eastAsia="Arial" w:hAnsi="Arial" w:cs="Arial"/>
          <w:color w:val="000000"/>
          <w:sz w:val="20"/>
          <w:szCs w:val="20"/>
        </w:rPr>
        <w:t xml:space="preserve"> as practicable teach any pupils where the person timetabled to take the class is not available to do so. (You will only rarely be required to prov</w:t>
      </w:r>
      <w:r>
        <w:rPr>
          <w:rFonts w:ascii="Arial" w:eastAsia="Arial" w:hAnsi="Arial" w:cs="Arial"/>
          <w:color w:val="000000"/>
          <w:sz w:val="20"/>
          <w:szCs w:val="20"/>
        </w:rPr>
        <w:t xml:space="preserve">ide such cover in circumstances that are not foreseeable). </w:t>
      </w:r>
    </w:p>
    <w:p w:rsidR="0023630A" w:rsidRDefault="004C68ED">
      <w:pPr>
        <w:pBdr>
          <w:top w:val="nil"/>
          <w:left w:val="nil"/>
          <w:bottom w:val="nil"/>
          <w:right w:val="nil"/>
          <w:between w:val="nil"/>
        </w:pBdr>
        <w:spacing w:after="0" w:line="240" w:lineRule="auto"/>
        <w:rPr>
          <w:rFonts w:ascii="Arial" w:eastAsia="Arial" w:hAnsi="Arial" w:cs="Arial"/>
          <w:b/>
          <w:color w:val="000000"/>
          <w:sz w:val="20"/>
          <w:szCs w:val="20"/>
        </w:rPr>
      </w:pPr>
      <w:r>
        <w:rPr>
          <w:rFonts w:ascii="Arial" w:eastAsia="Arial" w:hAnsi="Arial" w:cs="Arial"/>
          <w:b/>
          <w:color w:val="000000"/>
          <w:sz w:val="20"/>
          <w:szCs w:val="20"/>
        </w:rPr>
        <w:t>3.  Health, safety and discipline</w:t>
      </w:r>
    </w:p>
    <w:p w:rsidR="0023630A" w:rsidRDefault="004C68ED">
      <w:p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color w:val="000000"/>
          <w:sz w:val="20"/>
          <w:szCs w:val="20"/>
        </w:rPr>
        <w:t xml:space="preserve"> </w:t>
      </w:r>
    </w:p>
    <w:p w:rsidR="0023630A" w:rsidRDefault="004C68ED">
      <w:pPr>
        <w:numPr>
          <w:ilvl w:val="1"/>
          <w:numId w:val="5"/>
        </w:numPr>
        <w:pBdr>
          <w:top w:val="nil"/>
          <w:left w:val="nil"/>
          <w:bottom w:val="nil"/>
          <w:right w:val="nil"/>
          <w:between w:val="nil"/>
        </w:pBdr>
        <w:spacing w:after="0" w:line="240" w:lineRule="auto"/>
        <w:ind w:left="720" w:hanging="720"/>
        <w:rPr>
          <w:rFonts w:ascii="Arial" w:eastAsia="Arial" w:hAnsi="Arial" w:cs="Arial"/>
          <w:color w:val="000000"/>
          <w:sz w:val="20"/>
          <w:szCs w:val="20"/>
        </w:rPr>
      </w:pPr>
      <w:r>
        <w:rPr>
          <w:rFonts w:ascii="Arial" w:eastAsia="Arial" w:hAnsi="Arial" w:cs="Arial"/>
          <w:color w:val="000000"/>
          <w:sz w:val="20"/>
          <w:szCs w:val="20"/>
        </w:rPr>
        <w:t xml:space="preserve">Promote the safety and well-being of pupils in accordance with the school’s Child Protection and other relevant policies. </w:t>
      </w:r>
    </w:p>
    <w:p w:rsidR="0023630A" w:rsidRDefault="004C68ED">
      <w:pPr>
        <w:numPr>
          <w:ilvl w:val="1"/>
          <w:numId w:val="5"/>
        </w:numPr>
        <w:pBdr>
          <w:top w:val="nil"/>
          <w:left w:val="nil"/>
          <w:bottom w:val="nil"/>
          <w:right w:val="nil"/>
          <w:between w:val="nil"/>
        </w:pBdr>
        <w:spacing w:after="0" w:line="240" w:lineRule="auto"/>
        <w:ind w:left="720" w:hanging="720"/>
        <w:rPr>
          <w:rFonts w:ascii="Arial" w:eastAsia="Arial" w:hAnsi="Arial" w:cs="Arial"/>
          <w:color w:val="000000"/>
          <w:sz w:val="20"/>
          <w:szCs w:val="20"/>
        </w:rPr>
      </w:pPr>
      <w:r>
        <w:rPr>
          <w:rFonts w:ascii="Arial" w:eastAsia="Arial" w:hAnsi="Arial" w:cs="Arial"/>
          <w:color w:val="000000"/>
          <w:sz w:val="20"/>
          <w:szCs w:val="20"/>
        </w:rPr>
        <w:t xml:space="preserve">Maintain good order and discipline among pupils in accordance with the school behaviour policy. </w:t>
      </w:r>
    </w:p>
    <w:p w:rsidR="0023630A" w:rsidRDefault="0023630A">
      <w:pPr>
        <w:pBdr>
          <w:top w:val="nil"/>
          <w:left w:val="nil"/>
          <w:bottom w:val="nil"/>
          <w:right w:val="nil"/>
          <w:between w:val="nil"/>
        </w:pBdr>
        <w:spacing w:after="0" w:line="240" w:lineRule="auto"/>
        <w:ind w:left="720"/>
        <w:rPr>
          <w:rFonts w:ascii="Arial" w:eastAsia="Arial" w:hAnsi="Arial" w:cs="Arial"/>
          <w:color w:val="000000"/>
          <w:sz w:val="20"/>
          <w:szCs w:val="20"/>
        </w:rPr>
      </w:pPr>
    </w:p>
    <w:p w:rsidR="0023630A" w:rsidRDefault="004C68ED">
      <w:pPr>
        <w:pBdr>
          <w:top w:val="nil"/>
          <w:left w:val="nil"/>
          <w:bottom w:val="nil"/>
          <w:right w:val="nil"/>
          <w:between w:val="nil"/>
        </w:pBdr>
        <w:spacing w:after="0" w:line="240" w:lineRule="auto"/>
        <w:rPr>
          <w:rFonts w:ascii="Arial" w:eastAsia="Arial" w:hAnsi="Arial" w:cs="Arial"/>
          <w:b/>
          <w:color w:val="000000"/>
          <w:sz w:val="20"/>
          <w:szCs w:val="20"/>
        </w:rPr>
      </w:pPr>
      <w:r>
        <w:rPr>
          <w:rFonts w:ascii="Arial" w:eastAsia="Arial" w:hAnsi="Arial" w:cs="Arial"/>
          <w:b/>
          <w:color w:val="000000"/>
          <w:sz w:val="20"/>
          <w:szCs w:val="20"/>
        </w:rPr>
        <w:t xml:space="preserve">4.  Management of staff and resources </w:t>
      </w:r>
    </w:p>
    <w:p w:rsidR="0023630A" w:rsidRDefault="0023630A">
      <w:pPr>
        <w:pBdr>
          <w:top w:val="nil"/>
          <w:left w:val="nil"/>
          <w:bottom w:val="nil"/>
          <w:right w:val="nil"/>
          <w:between w:val="nil"/>
        </w:pBdr>
        <w:spacing w:after="0" w:line="240" w:lineRule="auto"/>
        <w:rPr>
          <w:rFonts w:ascii="Arial" w:eastAsia="Arial" w:hAnsi="Arial" w:cs="Arial"/>
          <w:color w:val="000000"/>
          <w:sz w:val="20"/>
          <w:szCs w:val="20"/>
        </w:rPr>
      </w:pPr>
    </w:p>
    <w:p w:rsidR="0023630A" w:rsidRDefault="004C68ED">
      <w:pPr>
        <w:numPr>
          <w:ilvl w:val="1"/>
          <w:numId w:val="6"/>
        </w:numPr>
        <w:pBdr>
          <w:top w:val="nil"/>
          <w:left w:val="nil"/>
          <w:bottom w:val="nil"/>
          <w:right w:val="nil"/>
          <w:between w:val="nil"/>
        </w:pBdr>
        <w:spacing w:after="0" w:line="240" w:lineRule="auto"/>
        <w:ind w:left="720" w:hanging="720"/>
        <w:rPr>
          <w:rFonts w:ascii="Arial" w:eastAsia="Arial" w:hAnsi="Arial" w:cs="Arial"/>
          <w:color w:val="000000"/>
          <w:sz w:val="20"/>
          <w:szCs w:val="20"/>
        </w:rPr>
      </w:pPr>
      <w:r>
        <w:rPr>
          <w:rFonts w:ascii="Arial" w:eastAsia="Arial" w:hAnsi="Arial" w:cs="Arial"/>
          <w:color w:val="000000"/>
          <w:sz w:val="20"/>
          <w:szCs w:val="20"/>
        </w:rPr>
        <w:t xml:space="preserve">Direct and supervise support staff assigned to you and, where appropriate, other teachers. </w:t>
      </w:r>
    </w:p>
    <w:p w:rsidR="0023630A" w:rsidRDefault="004C68ED">
      <w:pPr>
        <w:numPr>
          <w:ilvl w:val="1"/>
          <w:numId w:val="6"/>
        </w:numPr>
        <w:pBdr>
          <w:top w:val="nil"/>
          <w:left w:val="nil"/>
          <w:bottom w:val="nil"/>
          <w:right w:val="nil"/>
          <w:between w:val="nil"/>
        </w:pBdr>
        <w:spacing w:after="0" w:line="240" w:lineRule="auto"/>
        <w:ind w:left="720" w:hanging="720"/>
        <w:rPr>
          <w:rFonts w:ascii="Arial" w:eastAsia="Arial" w:hAnsi="Arial" w:cs="Arial"/>
          <w:color w:val="000000"/>
          <w:sz w:val="20"/>
          <w:szCs w:val="20"/>
        </w:rPr>
      </w:pPr>
      <w:r>
        <w:rPr>
          <w:rFonts w:ascii="Arial" w:eastAsia="Arial" w:hAnsi="Arial" w:cs="Arial"/>
          <w:color w:val="000000"/>
          <w:sz w:val="20"/>
          <w:szCs w:val="20"/>
        </w:rPr>
        <w:t xml:space="preserve">Contribute to the recruitment, selection, appointment and professional development of other teachers and support staff. </w:t>
      </w:r>
    </w:p>
    <w:p w:rsidR="0023630A" w:rsidRDefault="004C68ED">
      <w:pPr>
        <w:numPr>
          <w:ilvl w:val="1"/>
          <w:numId w:val="6"/>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ab/>
        <w:t xml:space="preserve">Deploy resources delegated to you in accordance with school policies. </w:t>
      </w:r>
    </w:p>
    <w:p w:rsidR="0023630A" w:rsidRDefault="0023630A">
      <w:pPr>
        <w:pBdr>
          <w:top w:val="nil"/>
          <w:left w:val="nil"/>
          <w:bottom w:val="nil"/>
          <w:right w:val="nil"/>
          <w:between w:val="nil"/>
        </w:pBdr>
        <w:spacing w:after="0" w:line="240" w:lineRule="auto"/>
        <w:rPr>
          <w:rFonts w:ascii="Arial" w:eastAsia="Arial" w:hAnsi="Arial" w:cs="Arial"/>
          <w:b/>
          <w:color w:val="000000"/>
          <w:sz w:val="20"/>
          <w:szCs w:val="20"/>
        </w:rPr>
      </w:pPr>
    </w:p>
    <w:p w:rsidR="0023630A" w:rsidRDefault="004C68ED">
      <w:pPr>
        <w:pBdr>
          <w:top w:val="nil"/>
          <w:left w:val="nil"/>
          <w:bottom w:val="nil"/>
          <w:right w:val="nil"/>
          <w:between w:val="nil"/>
        </w:pBdr>
        <w:spacing w:after="0" w:line="240" w:lineRule="auto"/>
        <w:rPr>
          <w:rFonts w:ascii="Arial" w:eastAsia="Arial" w:hAnsi="Arial" w:cs="Arial"/>
          <w:b/>
          <w:color w:val="000000"/>
          <w:sz w:val="20"/>
          <w:szCs w:val="20"/>
        </w:rPr>
      </w:pPr>
      <w:r>
        <w:rPr>
          <w:rFonts w:ascii="Arial" w:eastAsia="Arial" w:hAnsi="Arial" w:cs="Arial"/>
          <w:b/>
          <w:color w:val="000000"/>
          <w:sz w:val="20"/>
          <w:szCs w:val="20"/>
        </w:rPr>
        <w:t xml:space="preserve">5.  Professional development </w:t>
      </w:r>
    </w:p>
    <w:p w:rsidR="0023630A" w:rsidRDefault="0023630A">
      <w:pPr>
        <w:pBdr>
          <w:top w:val="nil"/>
          <w:left w:val="nil"/>
          <w:bottom w:val="nil"/>
          <w:right w:val="nil"/>
          <w:between w:val="nil"/>
        </w:pBdr>
        <w:spacing w:after="0" w:line="240" w:lineRule="auto"/>
        <w:rPr>
          <w:rFonts w:ascii="Arial" w:eastAsia="Arial" w:hAnsi="Arial" w:cs="Arial"/>
          <w:color w:val="000000"/>
          <w:sz w:val="20"/>
          <w:szCs w:val="20"/>
        </w:rPr>
      </w:pPr>
    </w:p>
    <w:p w:rsidR="0023630A" w:rsidRDefault="004C68ED">
      <w:pPr>
        <w:numPr>
          <w:ilvl w:val="1"/>
          <w:numId w:val="1"/>
        </w:numPr>
        <w:pBdr>
          <w:top w:val="nil"/>
          <w:left w:val="nil"/>
          <w:bottom w:val="nil"/>
          <w:right w:val="nil"/>
          <w:between w:val="nil"/>
        </w:pBdr>
        <w:spacing w:after="0" w:line="240" w:lineRule="auto"/>
        <w:ind w:left="720" w:hanging="720"/>
        <w:rPr>
          <w:rFonts w:ascii="Arial" w:eastAsia="Arial" w:hAnsi="Arial" w:cs="Arial"/>
          <w:color w:val="000000"/>
          <w:sz w:val="20"/>
          <w:szCs w:val="20"/>
        </w:rPr>
      </w:pPr>
      <w:r>
        <w:rPr>
          <w:rFonts w:ascii="Arial" w:eastAsia="Arial" w:hAnsi="Arial" w:cs="Arial"/>
          <w:color w:val="000000"/>
          <w:sz w:val="20"/>
          <w:szCs w:val="20"/>
        </w:rPr>
        <w:t xml:space="preserve">Participate in arrangements for the appraisal and review of your own performance and, where appropriate, that of other teachers and support staff. </w:t>
      </w:r>
    </w:p>
    <w:p w:rsidR="0023630A" w:rsidRDefault="004C68ED">
      <w:pPr>
        <w:numPr>
          <w:ilvl w:val="1"/>
          <w:numId w:val="1"/>
        </w:numPr>
        <w:pBdr>
          <w:top w:val="nil"/>
          <w:left w:val="nil"/>
          <w:bottom w:val="nil"/>
          <w:right w:val="nil"/>
          <w:between w:val="nil"/>
        </w:pBdr>
        <w:spacing w:after="0" w:line="240" w:lineRule="auto"/>
        <w:ind w:left="720" w:hanging="720"/>
        <w:rPr>
          <w:rFonts w:ascii="Arial" w:eastAsia="Arial" w:hAnsi="Arial" w:cs="Arial"/>
          <w:color w:val="000000"/>
          <w:sz w:val="20"/>
          <w:szCs w:val="20"/>
        </w:rPr>
      </w:pPr>
      <w:r>
        <w:rPr>
          <w:rFonts w:ascii="Arial" w:eastAsia="Arial" w:hAnsi="Arial" w:cs="Arial"/>
          <w:color w:val="000000"/>
          <w:sz w:val="20"/>
          <w:szCs w:val="20"/>
        </w:rPr>
        <w:t xml:space="preserve">Participate in arrangements for your own further training and professional development and, where appropriate, that of other teachers and support staff including induction. </w:t>
      </w:r>
    </w:p>
    <w:p w:rsidR="0023630A" w:rsidRDefault="0023630A">
      <w:pPr>
        <w:pBdr>
          <w:top w:val="nil"/>
          <w:left w:val="nil"/>
          <w:bottom w:val="nil"/>
          <w:right w:val="nil"/>
          <w:between w:val="nil"/>
        </w:pBdr>
        <w:spacing w:after="0" w:line="240" w:lineRule="auto"/>
        <w:rPr>
          <w:rFonts w:ascii="Arial" w:eastAsia="Arial" w:hAnsi="Arial" w:cs="Arial"/>
          <w:b/>
          <w:color w:val="000000"/>
          <w:sz w:val="20"/>
          <w:szCs w:val="20"/>
        </w:rPr>
      </w:pPr>
    </w:p>
    <w:p w:rsidR="0023630A" w:rsidRDefault="004C68ED">
      <w:pPr>
        <w:pBdr>
          <w:top w:val="nil"/>
          <w:left w:val="nil"/>
          <w:bottom w:val="nil"/>
          <w:right w:val="nil"/>
          <w:between w:val="nil"/>
        </w:pBdr>
        <w:spacing w:after="0" w:line="240" w:lineRule="auto"/>
        <w:rPr>
          <w:rFonts w:ascii="Arial" w:eastAsia="Arial" w:hAnsi="Arial" w:cs="Arial"/>
          <w:b/>
          <w:color w:val="000000"/>
          <w:sz w:val="20"/>
          <w:szCs w:val="20"/>
        </w:rPr>
      </w:pPr>
      <w:r>
        <w:rPr>
          <w:rFonts w:ascii="Arial" w:eastAsia="Arial" w:hAnsi="Arial" w:cs="Arial"/>
          <w:b/>
          <w:color w:val="000000"/>
          <w:sz w:val="20"/>
          <w:szCs w:val="20"/>
        </w:rPr>
        <w:t xml:space="preserve">6. Communication </w:t>
      </w:r>
    </w:p>
    <w:p w:rsidR="0023630A" w:rsidRDefault="0023630A">
      <w:pPr>
        <w:pBdr>
          <w:top w:val="nil"/>
          <w:left w:val="nil"/>
          <w:bottom w:val="nil"/>
          <w:right w:val="nil"/>
          <w:between w:val="nil"/>
        </w:pBdr>
        <w:spacing w:after="0" w:line="240" w:lineRule="auto"/>
        <w:rPr>
          <w:rFonts w:ascii="Arial" w:eastAsia="Arial" w:hAnsi="Arial" w:cs="Arial"/>
          <w:color w:val="000000"/>
          <w:sz w:val="20"/>
          <w:szCs w:val="20"/>
        </w:rPr>
      </w:pPr>
    </w:p>
    <w:p w:rsidR="0023630A" w:rsidRDefault="004C68ED">
      <w:pPr>
        <w:numPr>
          <w:ilvl w:val="1"/>
          <w:numId w:val="2"/>
        </w:numPr>
        <w:pBdr>
          <w:top w:val="nil"/>
          <w:left w:val="nil"/>
          <w:bottom w:val="nil"/>
          <w:right w:val="nil"/>
          <w:between w:val="nil"/>
        </w:pBdr>
        <w:spacing w:after="0" w:line="240" w:lineRule="auto"/>
        <w:ind w:left="720" w:hanging="720"/>
        <w:rPr>
          <w:rFonts w:ascii="Arial" w:eastAsia="Arial" w:hAnsi="Arial" w:cs="Arial"/>
          <w:color w:val="000000"/>
          <w:sz w:val="20"/>
          <w:szCs w:val="20"/>
        </w:rPr>
      </w:pPr>
      <w:r>
        <w:rPr>
          <w:rFonts w:ascii="Arial" w:eastAsia="Arial" w:hAnsi="Arial" w:cs="Arial"/>
          <w:color w:val="000000"/>
          <w:sz w:val="20"/>
          <w:szCs w:val="20"/>
        </w:rPr>
        <w:t>Communicate with pupils, parents and carers in accordance wi</w:t>
      </w:r>
      <w:r>
        <w:rPr>
          <w:rFonts w:ascii="Arial" w:eastAsia="Arial" w:hAnsi="Arial" w:cs="Arial"/>
          <w:color w:val="000000"/>
          <w:sz w:val="20"/>
          <w:szCs w:val="20"/>
        </w:rPr>
        <w:t>th the school ethos, policies and practice.</w:t>
      </w:r>
    </w:p>
    <w:p w:rsidR="0023630A" w:rsidRDefault="0023630A">
      <w:pPr>
        <w:pBdr>
          <w:top w:val="nil"/>
          <w:left w:val="nil"/>
          <w:bottom w:val="nil"/>
          <w:right w:val="nil"/>
          <w:between w:val="nil"/>
        </w:pBdr>
        <w:spacing w:after="0" w:line="240" w:lineRule="auto"/>
        <w:rPr>
          <w:rFonts w:ascii="Arial" w:eastAsia="Arial" w:hAnsi="Arial" w:cs="Arial"/>
          <w:b/>
          <w:color w:val="000000"/>
          <w:sz w:val="20"/>
          <w:szCs w:val="20"/>
        </w:rPr>
      </w:pPr>
    </w:p>
    <w:p w:rsidR="0023630A" w:rsidRDefault="004C68ED">
      <w:pPr>
        <w:pBdr>
          <w:top w:val="nil"/>
          <w:left w:val="nil"/>
          <w:bottom w:val="nil"/>
          <w:right w:val="nil"/>
          <w:between w:val="nil"/>
        </w:pBdr>
        <w:spacing w:after="0" w:line="240" w:lineRule="auto"/>
        <w:rPr>
          <w:rFonts w:ascii="Arial" w:eastAsia="Arial" w:hAnsi="Arial" w:cs="Arial"/>
          <w:b/>
          <w:color w:val="000000"/>
          <w:sz w:val="20"/>
          <w:szCs w:val="20"/>
        </w:rPr>
      </w:pPr>
      <w:r>
        <w:rPr>
          <w:rFonts w:ascii="Arial" w:eastAsia="Arial" w:hAnsi="Arial" w:cs="Arial"/>
          <w:b/>
          <w:color w:val="000000"/>
          <w:sz w:val="20"/>
          <w:szCs w:val="20"/>
        </w:rPr>
        <w:t xml:space="preserve">7.  Working with colleagues and other relevant professionals </w:t>
      </w:r>
    </w:p>
    <w:p w:rsidR="0023630A" w:rsidRDefault="0023630A">
      <w:pPr>
        <w:pBdr>
          <w:top w:val="nil"/>
          <w:left w:val="nil"/>
          <w:bottom w:val="nil"/>
          <w:right w:val="nil"/>
          <w:between w:val="nil"/>
        </w:pBdr>
        <w:spacing w:after="0" w:line="240" w:lineRule="auto"/>
        <w:rPr>
          <w:rFonts w:ascii="Arial" w:eastAsia="Arial" w:hAnsi="Arial" w:cs="Arial"/>
          <w:color w:val="000000"/>
          <w:sz w:val="20"/>
          <w:szCs w:val="20"/>
        </w:rPr>
      </w:pPr>
    </w:p>
    <w:p w:rsidR="0023630A" w:rsidRDefault="004C68ED">
      <w:pPr>
        <w:pBdr>
          <w:top w:val="nil"/>
          <w:left w:val="nil"/>
          <w:bottom w:val="nil"/>
          <w:right w:val="nil"/>
          <w:between w:val="nil"/>
        </w:pBdr>
        <w:spacing w:after="0" w:line="240" w:lineRule="auto"/>
        <w:ind w:left="720" w:hanging="720"/>
        <w:rPr>
          <w:rFonts w:ascii="Arial" w:eastAsia="Arial" w:hAnsi="Arial" w:cs="Arial"/>
          <w:color w:val="000000"/>
          <w:sz w:val="20"/>
          <w:szCs w:val="20"/>
        </w:rPr>
      </w:pPr>
      <w:r>
        <w:rPr>
          <w:rFonts w:ascii="Arial" w:eastAsia="Arial" w:hAnsi="Arial" w:cs="Arial"/>
          <w:color w:val="000000"/>
          <w:sz w:val="20"/>
          <w:szCs w:val="20"/>
        </w:rPr>
        <w:t>7.1</w:t>
      </w:r>
      <w:r>
        <w:rPr>
          <w:rFonts w:ascii="Arial" w:eastAsia="Arial" w:hAnsi="Arial" w:cs="Arial"/>
          <w:color w:val="000000"/>
          <w:sz w:val="20"/>
          <w:szCs w:val="20"/>
        </w:rPr>
        <w:tab/>
        <w:t xml:space="preserve">Collaborate and work with colleagues and other relevant professionals within and beyond the school. </w:t>
      </w:r>
    </w:p>
    <w:p w:rsidR="0023630A" w:rsidRDefault="004C68ED">
      <w:pPr>
        <w:pBdr>
          <w:top w:val="nil"/>
          <w:left w:val="nil"/>
          <w:bottom w:val="nil"/>
          <w:right w:val="nil"/>
          <w:between w:val="nil"/>
        </w:pBdr>
        <w:spacing w:after="0" w:line="240" w:lineRule="auto"/>
        <w:ind w:left="720" w:hanging="720"/>
        <w:rPr>
          <w:rFonts w:ascii="Arial" w:eastAsia="Arial" w:hAnsi="Arial" w:cs="Arial"/>
          <w:color w:val="000000"/>
          <w:sz w:val="20"/>
          <w:szCs w:val="20"/>
        </w:rPr>
      </w:pPr>
      <w:r>
        <w:rPr>
          <w:rFonts w:ascii="Arial" w:eastAsia="Arial" w:hAnsi="Arial" w:cs="Arial"/>
          <w:color w:val="000000"/>
          <w:sz w:val="20"/>
          <w:szCs w:val="20"/>
        </w:rPr>
        <w:t>7.2</w:t>
      </w:r>
      <w:r>
        <w:rPr>
          <w:rFonts w:ascii="Arial" w:eastAsia="Arial" w:hAnsi="Arial" w:cs="Arial"/>
          <w:color w:val="000000"/>
          <w:sz w:val="20"/>
          <w:szCs w:val="20"/>
        </w:rPr>
        <w:tab/>
      </w:r>
      <w:r>
        <w:rPr>
          <w:rFonts w:ascii="Arial" w:eastAsia="Arial" w:hAnsi="Arial" w:cs="Arial"/>
          <w:color w:val="000000"/>
          <w:sz w:val="20"/>
          <w:szCs w:val="20"/>
        </w:rPr>
        <w:t xml:space="preserve">Participating in administrative and organisational tasks, including the direction or supervision of persons providing support for the teachers in the school, which require the exercise of your professional skills and judgment. </w:t>
      </w:r>
    </w:p>
    <w:p w:rsidR="0023630A" w:rsidRDefault="0023630A">
      <w:pPr>
        <w:pBdr>
          <w:top w:val="nil"/>
          <w:left w:val="nil"/>
          <w:bottom w:val="nil"/>
          <w:right w:val="nil"/>
          <w:between w:val="nil"/>
        </w:pBdr>
        <w:spacing w:after="0" w:line="240" w:lineRule="auto"/>
        <w:rPr>
          <w:rFonts w:ascii="Arial" w:eastAsia="Arial" w:hAnsi="Arial" w:cs="Arial"/>
          <w:color w:val="000000"/>
          <w:sz w:val="20"/>
          <w:szCs w:val="20"/>
        </w:rPr>
      </w:pPr>
    </w:p>
    <w:p w:rsidR="004C68ED" w:rsidRDefault="004C68ED">
      <w:pPr>
        <w:pBdr>
          <w:top w:val="nil"/>
          <w:left w:val="nil"/>
          <w:bottom w:val="nil"/>
          <w:right w:val="nil"/>
          <w:between w:val="nil"/>
        </w:pBdr>
        <w:spacing w:after="0" w:line="240" w:lineRule="auto"/>
        <w:rPr>
          <w:rFonts w:ascii="Arial" w:eastAsia="Arial" w:hAnsi="Arial" w:cs="Arial"/>
          <w:color w:val="000000"/>
          <w:sz w:val="20"/>
          <w:szCs w:val="20"/>
        </w:rPr>
      </w:pPr>
    </w:p>
    <w:p w:rsidR="004C68ED" w:rsidRDefault="004C68ED">
      <w:pPr>
        <w:pBdr>
          <w:top w:val="nil"/>
          <w:left w:val="nil"/>
          <w:bottom w:val="nil"/>
          <w:right w:val="nil"/>
          <w:between w:val="nil"/>
        </w:pBdr>
        <w:spacing w:after="0" w:line="240" w:lineRule="auto"/>
        <w:rPr>
          <w:rFonts w:ascii="Arial" w:eastAsia="Arial" w:hAnsi="Arial" w:cs="Arial"/>
          <w:color w:val="000000"/>
          <w:sz w:val="20"/>
          <w:szCs w:val="20"/>
        </w:rPr>
      </w:pPr>
    </w:p>
    <w:p w:rsidR="0023630A" w:rsidRDefault="0023630A">
      <w:pPr>
        <w:pBdr>
          <w:top w:val="nil"/>
          <w:left w:val="nil"/>
          <w:bottom w:val="nil"/>
          <w:right w:val="nil"/>
          <w:between w:val="nil"/>
        </w:pBdr>
        <w:spacing w:after="0" w:line="240" w:lineRule="auto"/>
        <w:rPr>
          <w:rFonts w:ascii="Arial" w:eastAsia="Arial" w:hAnsi="Arial" w:cs="Arial"/>
          <w:color w:val="000000"/>
          <w:sz w:val="20"/>
          <w:szCs w:val="20"/>
        </w:rPr>
      </w:pPr>
    </w:p>
    <w:p w:rsidR="0023630A" w:rsidRDefault="004C68ED">
      <w:pPr>
        <w:pBdr>
          <w:top w:val="nil"/>
          <w:left w:val="nil"/>
          <w:bottom w:val="nil"/>
          <w:right w:val="nil"/>
          <w:between w:val="nil"/>
        </w:pBdr>
        <w:spacing w:after="9" w:line="240" w:lineRule="auto"/>
        <w:rPr>
          <w:rFonts w:ascii="Arial" w:eastAsia="Arial" w:hAnsi="Arial" w:cs="Arial"/>
          <w:b/>
          <w:color w:val="000000"/>
          <w:sz w:val="20"/>
          <w:szCs w:val="20"/>
        </w:rPr>
      </w:pPr>
      <w:r>
        <w:rPr>
          <w:rFonts w:ascii="Arial" w:eastAsia="Arial" w:hAnsi="Arial" w:cs="Arial"/>
          <w:color w:val="000000"/>
          <w:sz w:val="20"/>
          <w:szCs w:val="20"/>
        </w:rPr>
        <w:lastRenderedPageBreak/>
        <w:t xml:space="preserve">8. </w:t>
      </w:r>
      <w:r>
        <w:rPr>
          <w:rFonts w:ascii="Arial" w:eastAsia="Arial" w:hAnsi="Arial" w:cs="Arial"/>
          <w:b/>
          <w:color w:val="000000"/>
          <w:sz w:val="20"/>
          <w:szCs w:val="20"/>
        </w:rPr>
        <w:t>Fulfil wider profession</w:t>
      </w:r>
      <w:r>
        <w:rPr>
          <w:rFonts w:ascii="Arial" w:eastAsia="Arial" w:hAnsi="Arial" w:cs="Arial"/>
          <w:b/>
          <w:color w:val="000000"/>
          <w:sz w:val="20"/>
          <w:szCs w:val="20"/>
        </w:rPr>
        <w:t xml:space="preserve">al responsibilities </w:t>
      </w:r>
    </w:p>
    <w:p w:rsidR="0023630A" w:rsidRDefault="0023630A">
      <w:pPr>
        <w:pBdr>
          <w:top w:val="nil"/>
          <w:left w:val="nil"/>
          <w:bottom w:val="nil"/>
          <w:right w:val="nil"/>
          <w:between w:val="nil"/>
        </w:pBdr>
        <w:spacing w:after="9" w:line="240" w:lineRule="auto"/>
        <w:rPr>
          <w:rFonts w:ascii="Arial" w:eastAsia="Arial" w:hAnsi="Arial" w:cs="Arial"/>
          <w:color w:val="000000"/>
          <w:sz w:val="20"/>
          <w:szCs w:val="20"/>
        </w:rPr>
      </w:pPr>
    </w:p>
    <w:p w:rsidR="0023630A" w:rsidRDefault="004C68ED">
      <w:pPr>
        <w:pBdr>
          <w:top w:val="nil"/>
          <w:left w:val="nil"/>
          <w:bottom w:val="nil"/>
          <w:right w:val="nil"/>
          <w:between w:val="nil"/>
        </w:pBdr>
        <w:spacing w:after="9" w:line="240" w:lineRule="auto"/>
        <w:rPr>
          <w:rFonts w:ascii="Arial" w:eastAsia="Arial" w:hAnsi="Arial" w:cs="Arial"/>
          <w:color w:val="000000"/>
          <w:sz w:val="20"/>
          <w:szCs w:val="20"/>
        </w:rPr>
      </w:pPr>
      <w:r>
        <w:rPr>
          <w:rFonts w:ascii="Arial" w:eastAsia="Arial" w:hAnsi="Arial" w:cs="Arial"/>
          <w:color w:val="000000"/>
          <w:sz w:val="20"/>
          <w:szCs w:val="20"/>
        </w:rPr>
        <w:t>8.1</w:t>
      </w:r>
      <w:r>
        <w:rPr>
          <w:rFonts w:ascii="Arial" w:eastAsia="Arial" w:hAnsi="Arial" w:cs="Arial"/>
          <w:color w:val="000000"/>
          <w:sz w:val="20"/>
          <w:szCs w:val="20"/>
        </w:rPr>
        <w:tab/>
        <w:t xml:space="preserve">Make a positive contribution to the wider life and ethos of the school; </w:t>
      </w:r>
    </w:p>
    <w:p w:rsidR="0023630A" w:rsidRDefault="0023630A">
      <w:pPr>
        <w:pBdr>
          <w:top w:val="nil"/>
          <w:left w:val="nil"/>
          <w:bottom w:val="nil"/>
          <w:right w:val="nil"/>
          <w:between w:val="nil"/>
        </w:pBdr>
        <w:spacing w:after="0" w:line="240" w:lineRule="auto"/>
        <w:rPr>
          <w:rFonts w:ascii="Arial" w:eastAsia="Arial" w:hAnsi="Arial" w:cs="Arial"/>
          <w:color w:val="000000"/>
          <w:sz w:val="20"/>
          <w:szCs w:val="20"/>
        </w:rPr>
      </w:pPr>
    </w:p>
    <w:p w:rsidR="0023630A" w:rsidRDefault="004C68ED">
      <w:pPr>
        <w:spacing w:after="120"/>
        <w:jc w:val="both"/>
        <w:rPr>
          <w:rFonts w:ascii="Arial" w:eastAsia="Arial" w:hAnsi="Arial" w:cs="Arial"/>
          <w:sz w:val="20"/>
          <w:szCs w:val="20"/>
        </w:rPr>
      </w:pPr>
      <w:r>
        <w:rPr>
          <w:rFonts w:ascii="Arial" w:eastAsia="Arial" w:hAnsi="Arial" w:cs="Arial"/>
          <w:color w:val="000000"/>
          <w:sz w:val="20"/>
          <w:szCs w:val="20"/>
        </w:rPr>
        <w:t>Specific details of the accountabilities (</w:t>
      </w:r>
      <w:proofErr w:type="spellStart"/>
      <w:r>
        <w:rPr>
          <w:rFonts w:ascii="Arial" w:eastAsia="Arial" w:hAnsi="Arial" w:cs="Arial"/>
          <w:color w:val="000000"/>
          <w:sz w:val="20"/>
          <w:szCs w:val="20"/>
        </w:rPr>
        <w:t>eg</w:t>
      </w:r>
      <w:proofErr w:type="spellEnd"/>
      <w:r>
        <w:rPr>
          <w:rFonts w:ascii="Arial" w:eastAsia="Arial" w:hAnsi="Arial" w:cs="Arial"/>
          <w:color w:val="000000"/>
          <w:sz w:val="20"/>
          <w:szCs w:val="20"/>
        </w:rPr>
        <w:t xml:space="preserve"> the allocated </w:t>
      </w:r>
      <w:r>
        <w:rPr>
          <w:rFonts w:ascii="Arial" w:eastAsia="Arial" w:hAnsi="Arial" w:cs="Arial"/>
          <w:sz w:val="20"/>
          <w:szCs w:val="20"/>
        </w:rPr>
        <w:t>curriculum and/or pupil development accountability under paragraph 2.2 above) should be recorded within the performance management proforma and reviewed mid and end of appraisal cycle.</w:t>
      </w:r>
    </w:p>
    <w:p w:rsidR="0023630A" w:rsidRDefault="004C68ED">
      <w:pPr>
        <w:spacing w:after="120"/>
        <w:jc w:val="both"/>
        <w:rPr>
          <w:rFonts w:ascii="Arial" w:eastAsia="Arial" w:hAnsi="Arial" w:cs="Arial"/>
          <w:color w:val="000000"/>
          <w:sz w:val="20"/>
          <w:szCs w:val="20"/>
        </w:rPr>
      </w:pPr>
      <w:r>
        <w:rPr>
          <w:rFonts w:ascii="Arial" w:eastAsia="Arial" w:hAnsi="Arial" w:cs="Arial"/>
          <w:color w:val="000000"/>
          <w:sz w:val="20"/>
          <w:szCs w:val="20"/>
        </w:rPr>
        <w:t>This job description and related documents provides the standards and f</w:t>
      </w:r>
      <w:r>
        <w:rPr>
          <w:rFonts w:ascii="Arial" w:eastAsia="Arial" w:hAnsi="Arial" w:cs="Arial"/>
          <w:color w:val="000000"/>
          <w:sz w:val="20"/>
          <w:szCs w:val="20"/>
        </w:rPr>
        <w:t xml:space="preserve">ramework for Performance Management Objectives for a Main Pay Range Teacher which will be set under the school’s Appraisal Policy before, or as soon as practicable after, the start of each appraisal period. The objectives set will be Specific, Measurable, </w:t>
      </w:r>
      <w:r>
        <w:rPr>
          <w:rFonts w:ascii="Arial" w:eastAsia="Arial" w:hAnsi="Arial" w:cs="Arial"/>
          <w:color w:val="000000"/>
          <w:sz w:val="20"/>
          <w:szCs w:val="20"/>
        </w:rPr>
        <w:t>Achievable, Realistic and Time-bound and will be appropriate to the teacher’s role and level of experience.  The appraiser and appraisee will seek to agree the objectives but, if that is not possible, the appraiser will determine the objectives.  Objective</w:t>
      </w:r>
      <w:r>
        <w:rPr>
          <w:rFonts w:ascii="Arial" w:eastAsia="Arial" w:hAnsi="Arial" w:cs="Arial"/>
          <w:color w:val="000000"/>
          <w:sz w:val="20"/>
          <w:szCs w:val="20"/>
        </w:rPr>
        <w:t>s may be revised if circumstances change. The objectives set for each teacher will, if achieved, contribute to the school’s plans for improving the school’s educational provision and performance and improving the educational opportunities of pupils at that</w:t>
      </w:r>
      <w:r>
        <w:rPr>
          <w:rFonts w:ascii="Arial" w:eastAsia="Arial" w:hAnsi="Arial" w:cs="Arial"/>
          <w:color w:val="000000"/>
          <w:sz w:val="20"/>
          <w:szCs w:val="20"/>
        </w:rPr>
        <w:t xml:space="preserve"> school.  </w:t>
      </w:r>
    </w:p>
    <w:p w:rsidR="0023630A" w:rsidRDefault="0023630A">
      <w:pPr>
        <w:spacing w:after="120"/>
        <w:jc w:val="both"/>
        <w:rPr>
          <w:rFonts w:ascii="Arial" w:eastAsia="Arial" w:hAnsi="Arial" w:cs="Arial"/>
          <w:color w:val="000000"/>
          <w:sz w:val="20"/>
          <w:szCs w:val="20"/>
        </w:rPr>
      </w:pPr>
    </w:p>
    <w:tbl>
      <w:tblPr>
        <w:tblStyle w:val="a"/>
        <w:tblW w:w="10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9"/>
        <w:gridCol w:w="1760"/>
        <w:gridCol w:w="1760"/>
        <w:gridCol w:w="1760"/>
        <w:gridCol w:w="1760"/>
        <w:gridCol w:w="1760"/>
      </w:tblGrid>
      <w:tr w:rsidR="0023630A" w:rsidTr="004C68ED">
        <w:trPr>
          <w:trHeight w:val="420"/>
        </w:trPr>
        <w:tc>
          <w:tcPr>
            <w:tcW w:w="1759" w:type="dxa"/>
          </w:tcPr>
          <w:p w:rsidR="0023630A" w:rsidRDefault="004C68ED">
            <w:pPr>
              <w:rPr>
                <w:sz w:val="20"/>
                <w:szCs w:val="20"/>
              </w:rPr>
            </w:pPr>
            <w:bookmarkStart w:id="1" w:name="_GoBack"/>
            <w:bookmarkEnd w:id="1"/>
            <w:r>
              <w:rPr>
                <w:sz w:val="20"/>
                <w:szCs w:val="20"/>
              </w:rPr>
              <w:t>Standard</w:t>
            </w:r>
          </w:p>
        </w:tc>
        <w:tc>
          <w:tcPr>
            <w:tcW w:w="1760" w:type="dxa"/>
          </w:tcPr>
          <w:p w:rsidR="0023630A" w:rsidRDefault="004C68ED">
            <w:pPr>
              <w:rPr>
                <w:sz w:val="20"/>
                <w:szCs w:val="20"/>
              </w:rPr>
            </w:pPr>
            <w:r>
              <w:rPr>
                <w:sz w:val="20"/>
                <w:szCs w:val="20"/>
              </w:rPr>
              <w:t>M2</w:t>
            </w:r>
          </w:p>
        </w:tc>
        <w:tc>
          <w:tcPr>
            <w:tcW w:w="1760" w:type="dxa"/>
          </w:tcPr>
          <w:p w:rsidR="0023630A" w:rsidRDefault="004C68ED">
            <w:pPr>
              <w:rPr>
                <w:sz w:val="20"/>
                <w:szCs w:val="20"/>
              </w:rPr>
            </w:pPr>
            <w:r>
              <w:rPr>
                <w:sz w:val="20"/>
                <w:szCs w:val="20"/>
              </w:rPr>
              <w:t>M4</w:t>
            </w:r>
          </w:p>
        </w:tc>
        <w:tc>
          <w:tcPr>
            <w:tcW w:w="1760" w:type="dxa"/>
          </w:tcPr>
          <w:p w:rsidR="0023630A" w:rsidRDefault="004C68ED">
            <w:pPr>
              <w:rPr>
                <w:sz w:val="20"/>
                <w:szCs w:val="20"/>
              </w:rPr>
            </w:pPr>
            <w:r>
              <w:rPr>
                <w:sz w:val="20"/>
                <w:szCs w:val="20"/>
              </w:rPr>
              <w:t>M6</w:t>
            </w:r>
          </w:p>
        </w:tc>
        <w:tc>
          <w:tcPr>
            <w:tcW w:w="1760" w:type="dxa"/>
          </w:tcPr>
          <w:p w:rsidR="0023630A" w:rsidRDefault="004C68ED">
            <w:pPr>
              <w:rPr>
                <w:sz w:val="20"/>
                <w:szCs w:val="20"/>
              </w:rPr>
            </w:pPr>
            <w:r>
              <w:rPr>
                <w:sz w:val="20"/>
                <w:szCs w:val="20"/>
              </w:rPr>
              <w:t>U1</w:t>
            </w:r>
          </w:p>
        </w:tc>
        <w:tc>
          <w:tcPr>
            <w:tcW w:w="1760" w:type="dxa"/>
          </w:tcPr>
          <w:p w:rsidR="0023630A" w:rsidRDefault="004C68ED">
            <w:pPr>
              <w:rPr>
                <w:sz w:val="20"/>
                <w:szCs w:val="20"/>
              </w:rPr>
            </w:pPr>
            <w:r>
              <w:rPr>
                <w:sz w:val="20"/>
                <w:szCs w:val="20"/>
              </w:rPr>
              <w:t>U2</w:t>
            </w:r>
          </w:p>
        </w:tc>
      </w:tr>
      <w:tr w:rsidR="0023630A" w:rsidTr="004C68ED">
        <w:trPr>
          <w:trHeight w:val="3261"/>
        </w:trPr>
        <w:tc>
          <w:tcPr>
            <w:tcW w:w="1759" w:type="dxa"/>
          </w:tcPr>
          <w:p w:rsidR="0023630A" w:rsidRDefault="004C68ED">
            <w:pPr>
              <w:ind w:left="360"/>
              <w:rPr>
                <w:sz w:val="20"/>
                <w:szCs w:val="20"/>
              </w:rPr>
            </w:pPr>
            <w:r>
              <w:rPr>
                <w:sz w:val="20"/>
                <w:szCs w:val="20"/>
              </w:rPr>
              <w:t>A teacher must set high standards which inspire, motivate and challenge pupils.</w:t>
            </w:r>
          </w:p>
        </w:tc>
        <w:tc>
          <w:tcPr>
            <w:tcW w:w="1760" w:type="dxa"/>
          </w:tcPr>
          <w:p w:rsidR="0023630A" w:rsidRDefault="004C68ED">
            <w:pPr>
              <w:rPr>
                <w:sz w:val="20"/>
                <w:szCs w:val="20"/>
              </w:rPr>
            </w:pPr>
            <w:r>
              <w:rPr>
                <w:sz w:val="20"/>
                <w:szCs w:val="20"/>
              </w:rPr>
              <w:t>The expectations set to motivate and challenge pupils are high and evaluated as good in at least 75% of lessons</w:t>
            </w:r>
          </w:p>
        </w:tc>
        <w:tc>
          <w:tcPr>
            <w:tcW w:w="1760" w:type="dxa"/>
          </w:tcPr>
          <w:p w:rsidR="0023630A" w:rsidRDefault="004C68ED">
            <w:pPr>
              <w:rPr>
                <w:sz w:val="20"/>
                <w:szCs w:val="20"/>
              </w:rPr>
            </w:pPr>
            <w:r>
              <w:rPr>
                <w:sz w:val="20"/>
                <w:szCs w:val="20"/>
              </w:rPr>
              <w:t>The expectations set to mot</w:t>
            </w:r>
            <w:r>
              <w:rPr>
                <w:sz w:val="20"/>
                <w:szCs w:val="20"/>
              </w:rPr>
              <w:t>ivate and challenge pupils are high and evaluated as good in 100% of lessons with some outstanding</w:t>
            </w:r>
          </w:p>
        </w:tc>
        <w:tc>
          <w:tcPr>
            <w:tcW w:w="1760" w:type="dxa"/>
          </w:tcPr>
          <w:p w:rsidR="0023630A" w:rsidRDefault="004C68ED">
            <w:pPr>
              <w:rPr>
                <w:sz w:val="20"/>
                <w:szCs w:val="20"/>
              </w:rPr>
            </w:pPr>
            <w:r>
              <w:rPr>
                <w:sz w:val="20"/>
                <w:szCs w:val="20"/>
              </w:rPr>
              <w:t xml:space="preserve">The expectations set to motivate and challenge pupils are high and evaluated as </w:t>
            </w:r>
            <w:r>
              <w:rPr>
                <w:sz w:val="20"/>
                <w:szCs w:val="20"/>
              </w:rPr>
              <w:t>good in 100% of lessons with many outstanding</w:t>
            </w:r>
          </w:p>
        </w:tc>
        <w:tc>
          <w:tcPr>
            <w:tcW w:w="1760" w:type="dxa"/>
          </w:tcPr>
          <w:p w:rsidR="0023630A" w:rsidRDefault="004C68ED">
            <w:pPr>
              <w:rPr>
                <w:sz w:val="20"/>
                <w:szCs w:val="20"/>
              </w:rPr>
            </w:pPr>
            <w:r>
              <w:rPr>
                <w:sz w:val="20"/>
                <w:szCs w:val="20"/>
              </w:rPr>
              <w:t>The expectations set to motiva</w:t>
            </w:r>
            <w:r>
              <w:rPr>
                <w:sz w:val="20"/>
                <w:szCs w:val="20"/>
              </w:rPr>
              <w:t>te and challenge pupils are high and evaluated as good in 100% of lessons with the majority outstanding</w:t>
            </w:r>
          </w:p>
        </w:tc>
        <w:tc>
          <w:tcPr>
            <w:tcW w:w="1760" w:type="dxa"/>
          </w:tcPr>
          <w:p w:rsidR="0023630A" w:rsidRDefault="004C68ED">
            <w:pPr>
              <w:rPr>
                <w:sz w:val="20"/>
                <w:szCs w:val="20"/>
              </w:rPr>
            </w:pPr>
            <w:r>
              <w:rPr>
                <w:sz w:val="20"/>
                <w:szCs w:val="20"/>
              </w:rPr>
              <w:t>The expectations set to motivate and challenge pupils are high and evaluated as outstanding in 100% of lessons.  The teacher’s expectations are challeng</w:t>
            </w:r>
            <w:r>
              <w:rPr>
                <w:sz w:val="20"/>
                <w:szCs w:val="20"/>
              </w:rPr>
              <w:t>ingly high but realistic based on sound experience and excellent knowledge of the pupils.</w:t>
            </w:r>
          </w:p>
        </w:tc>
      </w:tr>
      <w:tr w:rsidR="0023630A" w:rsidTr="004C68ED">
        <w:trPr>
          <w:trHeight w:val="3001"/>
        </w:trPr>
        <w:tc>
          <w:tcPr>
            <w:tcW w:w="1759" w:type="dxa"/>
          </w:tcPr>
          <w:p w:rsidR="0023630A" w:rsidRDefault="004C68ED">
            <w:pPr>
              <w:ind w:left="360"/>
              <w:rPr>
                <w:sz w:val="20"/>
                <w:szCs w:val="20"/>
              </w:rPr>
            </w:pPr>
            <w:r>
              <w:rPr>
                <w:sz w:val="20"/>
                <w:szCs w:val="20"/>
              </w:rPr>
              <w:t>Promote good progress and outcomes by pupils</w:t>
            </w:r>
          </w:p>
        </w:tc>
        <w:tc>
          <w:tcPr>
            <w:tcW w:w="1760" w:type="dxa"/>
          </w:tcPr>
          <w:p w:rsidR="0023630A" w:rsidRDefault="004C68ED">
            <w:pPr>
              <w:rPr>
                <w:sz w:val="20"/>
                <w:szCs w:val="20"/>
              </w:rPr>
            </w:pPr>
            <w:r>
              <w:rPr>
                <w:sz w:val="20"/>
                <w:szCs w:val="20"/>
              </w:rPr>
              <w:t>Progress and learning outcomes are good.  Agreed targets are met for at least 75% of pupils</w:t>
            </w:r>
          </w:p>
        </w:tc>
        <w:tc>
          <w:tcPr>
            <w:tcW w:w="1760" w:type="dxa"/>
          </w:tcPr>
          <w:p w:rsidR="0023630A" w:rsidRDefault="004C68ED">
            <w:pPr>
              <w:rPr>
                <w:sz w:val="20"/>
                <w:szCs w:val="20"/>
              </w:rPr>
            </w:pPr>
            <w:r>
              <w:rPr>
                <w:sz w:val="20"/>
                <w:szCs w:val="20"/>
              </w:rPr>
              <w:t>Progress and learning outcomes are good.  Agreed targets are met for at least 75% of pupils with some pupils exceeding targets</w:t>
            </w:r>
          </w:p>
        </w:tc>
        <w:tc>
          <w:tcPr>
            <w:tcW w:w="1760" w:type="dxa"/>
          </w:tcPr>
          <w:p w:rsidR="0023630A" w:rsidRDefault="004C68ED">
            <w:pPr>
              <w:rPr>
                <w:sz w:val="20"/>
                <w:szCs w:val="20"/>
              </w:rPr>
            </w:pPr>
            <w:r>
              <w:rPr>
                <w:sz w:val="20"/>
                <w:szCs w:val="20"/>
              </w:rPr>
              <w:t>Progress and learning outcomes are good.  Agreed targets are met for at 100% of pupils.  Many pupils exceed their targets.</w:t>
            </w:r>
          </w:p>
        </w:tc>
        <w:tc>
          <w:tcPr>
            <w:tcW w:w="1760" w:type="dxa"/>
          </w:tcPr>
          <w:p w:rsidR="0023630A" w:rsidRDefault="004C68ED">
            <w:pPr>
              <w:rPr>
                <w:sz w:val="20"/>
                <w:szCs w:val="20"/>
              </w:rPr>
            </w:pPr>
            <w:r>
              <w:rPr>
                <w:sz w:val="20"/>
                <w:szCs w:val="20"/>
              </w:rPr>
              <w:t>Progre</w:t>
            </w:r>
            <w:r>
              <w:rPr>
                <w:sz w:val="20"/>
                <w:szCs w:val="20"/>
              </w:rPr>
              <w:t>ss and learning outcomes are good.  Agreed targets are met for at 100% of pupils.  Many pupils exceed their targets, pupils recognise and celebrate their own achievements.</w:t>
            </w:r>
          </w:p>
        </w:tc>
        <w:tc>
          <w:tcPr>
            <w:tcW w:w="1760" w:type="dxa"/>
          </w:tcPr>
          <w:p w:rsidR="0023630A" w:rsidRDefault="004C68ED">
            <w:pPr>
              <w:rPr>
                <w:sz w:val="20"/>
                <w:szCs w:val="20"/>
              </w:rPr>
            </w:pPr>
            <w:r>
              <w:rPr>
                <w:sz w:val="20"/>
                <w:szCs w:val="20"/>
              </w:rPr>
              <w:t>Progress and learning outcomes are good.  Agreed targets are met for 100% of pupils.</w:t>
            </w:r>
            <w:r>
              <w:rPr>
                <w:sz w:val="20"/>
                <w:szCs w:val="20"/>
              </w:rPr>
              <w:t xml:space="preserve">  Many pupils exceed their targets, pupils recognise and celebrate their own achievements.  Advice and support </w:t>
            </w:r>
            <w:proofErr w:type="gramStart"/>
            <w:r>
              <w:rPr>
                <w:sz w:val="20"/>
                <w:szCs w:val="20"/>
              </w:rPr>
              <w:t>is</w:t>
            </w:r>
            <w:proofErr w:type="gramEnd"/>
            <w:r>
              <w:rPr>
                <w:sz w:val="20"/>
                <w:szCs w:val="20"/>
              </w:rPr>
              <w:t xml:space="preserve"> given to colleagues.</w:t>
            </w:r>
          </w:p>
        </w:tc>
      </w:tr>
      <w:tr w:rsidR="0023630A" w:rsidTr="004C68ED">
        <w:trPr>
          <w:trHeight w:val="1800"/>
        </w:trPr>
        <w:tc>
          <w:tcPr>
            <w:tcW w:w="1759" w:type="dxa"/>
          </w:tcPr>
          <w:p w:rsidR="0023630A" w:rsidRDefault="004C68ED">
            <w:pPr>
              <w:ind w:left="360"/>
              <w:rPr>
                <w:sz w:val="20"/>
                <w:szCs w:val="20"/>
              </w:rPr>
            </w:pPr>
            <w:r>
              <w:rPr>
                <w:sz w:val="20"/>
                <w:szCs w:val="20"/>
              </w:rPr>
              <w:lastRenderedPageBreak/>
              <w:t>Demonstrate good subject and curriculum knowledge</w:t>
            </w:r>
          </w:p>
        </w:tc>
        <w:tc>
          <w:tcPr>
            <w:tcW w:w="1760" w:type="dxa"/>
          </w:tcPr>
          <w:p w:rsidR="0023630A" w:rsidRDefault="004C68ED">
            <w:pPr>
              <w:rPr>
                <w:sz w:val="20"/>
                <w:szCs w:val="20"/>
              </w:rPr>
            </w:pPr>
            <w:r>
              <w:rPr>
                <w:sz w:val="20"/>
                <w:szCs w:val="20"/>
              </w:rPr>
              <w:t>The teacher demonstrates good subject knowledge, good knowledge of the</w:t>
            </w:r>
            <w:r>
              <w:rPr>
                <w:sz w:val="20"/>
                <w:szCs w:val="20"/>
              </w:rPr>
              <w:t xml:space="preserve"> National Curriculum requirements and an overview of the wider school curriculum.</w:t>
            </w:r>
          </w:p>
        </w:tc>
        <w:tc>
          <w:tcPr>
            <w:tcW w:w="1760" w:type="dxa"/>
          </w:tcPr>
          <w:p w:rsidR="0023630A" w:rsidRDefault="004C68ED">
            <w:pPr>
              <w:rPr>
                <w:sz w:val="20"/>
                <w:szCs w:val="20"/>
              </w:rPr>
            </w:pPr>
            <w:r>
              <w:rPr>
                <w:sz w:val="20"/>
                <w:szCs w:val="20"/>
              </w:rPr>
              <w:t>The teacher demonstrates excellent subject knowledge, excellent knowledge of the National Curriculum requirements and a sound overview of the wider school curriculum.</w:t>
            </w:r>
          </w:p>
        </w:tc>
        <w:tc>
          <w:tcPr>
            <w:tcW w:w="1760" w:type="dxa"/>
          </w:tcPr>
          <w:p w:rsidR="0023630A" w:rsidRDefault="004C68ED">
            <w:pPr>
              <w:rPr>
                <w:sz w:val="20"/>
                <w:szCs w:val="20"/>
              </w:rPr>
            </w:pPr>
            <w:r>
              <w:rPr>
                <w:sz w:val="20"/>
                <w:szCs w:val="20"/>
              </w:rPr>
              <w:t>The tea</w:t>
            </w:r>
            <w:r>
              <w:rPr>
                <w:sz w:val="20"/>
                <w:szCs w:val="20"/>
              </w:rPr>
              <w:t>cher demonstrates excellent subject knowledge, excellent knowledge of the National Curriculum requirements and the overview of the wider school curriculum is consistently good.</w:t>
            </w:r>
          </w:p>
        </w:tc>
        <w:tc>
          <w:tcPr>
            <w:tcW w:w="1760" w:type="dxa"/>
          </w:tcPr>
          <w:p w:rsidR="0023630A" w:rsidRDefault="004C68ED">
            <w:pPr>
              <w:rPr>
                <w:sz w:val="20"/>
                <w:szCs w:val="20"/>
              </w:rPr>
            </w:pPr>
            <w:r>
              <w:rPr>
                <w:sz w:val="20"/>
                <w:szCs w:val="20"/>
              </w:rPr>
              <w:t>The teacher demonstrates excellent subject and National Curriculum knowledge.  The teacher is able to call upon additional knowledge and examples easily in response to questions.  The teacher has a good overview of the wider school curriculum and can refer</w:t>
            </w:r>
            <w:r>
              <w:rPr>
                <w:sz w:val="20"/>
                <w:szCs w:val="20"/>
              </w:rPr>
              <w:t xml:space="preserve"> to links in related subjects.</w:t>
            </w:r>
          </w:p>
        </w:tc>
        <w:tc>
          <w:tcPr>
            <w:tcW w:w="1760" w:type="dxa"/>
          </w:tcPr>
          <w:p w:rsidR="0023630A" w:rsidRDefault="004C68ED">
            <w:pPr>
              <w:rPr>
                <w:sz w:val="20"/>
                <w:szCs w:val="20"/>
              </w:rPr>
            </w:pPr>
            <w:r>
              <w:rPr>
                <w:sz w:val="20"/>
                <w:szCs w:val="20"/>
              </w:rPr>
              <w:t xml:space="preserve">The teacher demonstrates excellent subject and national curriculum knowledge.  The teacher is able to call upon additional knowledge and examples easily in response to questions.  The teacher has a good overview of the wider </w:t>
            </w:r>
            <w:r>
              <w:rPr>
                <w:sz w:val="20"/>
                <w:szCs w:val="20"/>
              </w:rPr>
              <w:t>school curriculum and can refer to links in related subjects.</w:t>
            </w:r>
          </w:p>
        </w:tc>
      </w:tr>
      <w:tr w:rsidR="0023630A" w:rsidTr="004C68ED">
        <w:trPr>
          <w:trHeight w:val="1700"/>
        </w:trPr>
        <w:tc>
          <w:tcPr>
            <w:tcW w:w="1759" w:type="dxa"/>
          </w:tcPr>
          <w:p w:rsidR="0023630A" w:rsidRDefault="004C68ED">
            <w:pPr>
              <w:ind w:left="360"/>
              <w:rPr>
                <w:sz w:val="20"/>
                <w:szCs w:val="20"/>
              </w:rPr>
            </w:pPr>
            <w:r>
              <w:rPr>
                <w:sz w:val="20"/>
                <w:szCs w:val="20"/>
              </w:rPr>
              <w:t xml:space="preserve">Plan and teach </w:t>
            </w:r>
            <w:proofErr w:type="spellStart"/>
            <w:r>
              <w:rPr>
                <w:sz w:val="20"/>
                <w:szCs w:val="20"/>
              </w:rPr>
              <w:t>well structured</w:t>
            </w:r>
            <w:proofErr w:type="spellEnd"/>
            <w:r>
              <w:rPr>
                <w:sz w:val="20"/>
                <w:szCs w:val="20"/>
              </w:rPr>
              <w:t xml:space="preserve"> lessons</w:t>
            </w:r>
          </w:p>
        </w:tc>
        <w:tc>
          <w:tcPr>
            <w:tcW w:w="1760" w:type="dxa"/>
          </w:tcPr>
          <w:p w:rsidR="0023630A" w:rsidRDefault="004C68ED">
            <w:pPr>
              <w:rPr>
                <w:sz w:val="20"/>
                <w:szCs w:val="20"/>
              </w:rPr>
            </w:pPr>
            <w:r>
              <w:rPr>
                <w:sz w:val="20"/>
                <w:szCs w:val="20"/>
              </w:rPr>
              <w:t>Planning is good in most lessons (at least 75%) and this is put into effective practice.</w:t>
            </w:r>
          </w:p>
        </w:tc>
        <w:tc>
          <w:tcPr>
            <w:tcW w:w="1760" w:type="dxa"/>
          </w:tcPr>
          <w:p w:rsidR="0023630A" w:rsidRDefault="004C68ED">
            <w:pPr>
              <w:rPr>
                <w:sz w:val="20"/>
                <w:szCs w:val="20"/>
              </w:rPr>
            </w:pPr>
            <w:r>
              <w:rPr>
                <w:sz w:val="20"/>
                <w:szCs w:val="20"/>
              </w:rPr>
              <w:t xml:space="preserve">Planning is good or better in 100% of </w:t>
            </w:r>
            <w:proofErr w:type="gramStart"/>
            <w:r>
              <w:rPr>
                <w:sz w:val="20"/>
                <w:szCs w:val="20"/>
              </w:rPr>
              <w:t>lessons .</w:t>
            </w:r>
            <w:proofErr w:type="gramEnd"/>
          </w:p>
        </w:tc>
        <w:tc>
          <w:tcPr>
            <w:tcW w:w="1760" w:type="dxa"/>
          </w:tcPr>
          <w:p w:rsidR="0023630A" w:rsidRDefault="004C68ED">
            <w:pPr>
              <w:rPr>
                <w:sz w:val="20"/>
                <w:szCs w:val="20"/>
              </w:rPr>
            </w:pPr>
            <w:r>
              <w:rPr>
                <w:sz w:val="20"/>
                <w:szCs w:val="20"/>
              </w:rPr>
              <w:t xml:space="preserve">Planning is good </w:t>
            </w:r>
            <w:r>
              <w:rPr>
                <w:sz w:val="20"/>
                <w:szCs w:val="20"/>
              </w:rPr>
              <w:t xml:space="preserve">in 100% of lessons with many </w:t>
            </w:r>
            <w:proofErr w:type="gramStart"/>
            <w:r>
              <w:rPr>
                <w:sz w:val="20"/>
                <w:szCs w:val="20"/>
              </w:rPr>
              <w:t>lesson</w:t>
            </w:r>
            <w:proofErr w:type="gramEnd"/>
            <w:r>
              <w:rPr>
                <w:sz w:val="20"/>
                <w:szCs w:val="20"/>
              </w:rPr>
              <w:t xml:space="preserve"> plans exemplary.</w:t>
            </w:r>
          </w:p>
        </w:tc>
        <w:tc>
          <w:tcPr>
            <w:tcW w:w="1760" w:type="dxa"/>
          </w:tcPr>
          <w:p w:rsidR="0023630A" w:rsidRDefault="004C68ED">
            <w:pPr>
              <w:rPr>
                <w:sz w:val="20"/>
                <w:szCs w:val="20"/>
              </w:rPr>
            </w:pPr>
            <w:r>
              <w:rPr>
                <w:sz w:val="20"/>
                <w:szCs w:val="20"/>
              </w:rPr>
              <w:t>Planning is 100% good with most exemplary, most of the time, and the teacher advises and supports colleagues with planning.</w:t>
            </w:r>
          </w:p>
        </w:tc>
        <w:tc>
          <w:tcPr>
            <w:tcW w:w="1760" w:type="dxa"/>
          </w:tcPr>
          <w:p w:rsidR="0023630A" w:rsidRDefault="004C68ED">
            <w:pPr>
              <w:rPr>
                <w:sz w:val="20"/>
                <w:szCs w:val="20"/>
              </w:rPr>
            </w:pPr>
            <w:r>
              <w:rPr>
                <w:sz w:val="20"/>
                <w:szCs w:val="20"/>
              </w:rPr>
              <w:t>Planning is exemplary most of the time, and the teacher advises and supports co</w:t>
            </w:r>
            <w:r>
              <w:rPr>
                <w:sz w:val="20"/>
                <w:szCs w:val="20"/>
              </w:rPr>
              <w:t>lleagues with planning.</w:t>
            </w:r>
          </w:p>
        </w:tc>
      </w:tr>
      <w:tr w:rsidR="0023630A" w:rsidTr="004C68ED">
        <w:trPr>
          <w:trHeight w:val="2981"/>
        </w:trPr>
        <w:tc>
          <w:tcPr>
            <w:tcW w:w="1759" w:type="dxa"/>
          </w:tcPr>
          <w:p w:rsidR="0023630A" w:rsidRDefault="004C68ED">
            <w:pPr>
              <w:ind w:left="360"/>
              <w:rPr>
                <w:sz w:val="20"/>
                <w:szCs w:val="20"/>
              </w:rPr>
            </w:pPr>
            <w:r>
              <w:rPr>
                <w:sz w:val="20"/>
                <w:szCs w:val="20"/>
              </w:rPr>
              <w:t>Adapt teaching to respond to the strengths and needs of all pupils</w:t>
            </w:r>
          </w:p>
        </w:tc>
        <w:tc>
          <w:tcPr>
            <w:tcW w:w="1760" w:type="dxa"/>
          </w:tcPr>
          <w:p w:rsidR="0023630A" w:rsidRDefault="004C68ED">
            <w:pPr>
              <w:rPr>
                <w:sz w:val="20"/>
                <w:szCs w:val="20"/>
              </w:rPr>
            </w:pPr>
            <w:r>
              <w:rPr>
                <w:sz w:val="20"/>
                <w:szCs w:val="20"/>
              </w:rPr>
              <w:t>Teacher can adapt teaching to the strengths and needs of pupils some of the time.</w:t>
            </w:r>
          </w:p>
        </w:tc>
        <w:tc>
          <w:tcPr>
            <w:tcW w:w="1760" w:type="dxa"/>
          </w:tcPr>
          <w:p w:rsidR="0023630A" w:rsidRDefault="004C68ED">
            <w:pPr>
              <w:rPr>
                <w:sz w:val="20"/>
                <w:szCs w:val="20"/>
              </w:rPr>
            </w:pPr>
            <w:r>
              <w:rPr>
                <w:sz w:val="20"/>
                <w:szCs w:val="20"/>
              </w:rPr>
              <w:t>Teacher can adapt teaching to the strengths and needs of pupils most of the time.</w:t>
            </w:r>
          </w:p>
        </w:tc>
        <w:tc>
          <w:tcPr>
            <w:tcW w:w="1760" w:type="dxa"/>
          </w:tcPr>
          <w:p w:rsidR="0023630A" w:rsidRDefault="004C68ED">
            <w:pPr>
              <w:rPr>
                <w:sz w:val="20"/>
                <w:szCs w:val="20"/>
              </w:rPr>
            </w:pPr>
            <w:r>
              <w:rPr>
                <w:sz w:val="20"/>
                <w:szCs w:val="20"/>
              </w:rPr>
              <w:t>Teacher can adapt teaching to the strengths and needs of pupils all of the time.</w:t>
            </w:r>
          </w:p>
        </w:tc>
        <w:tc>
          <w:tcPr>
            <w:tcW w:w="1760" w:type="dxa"/>
          </w:tcPr>
          <w:p w:rsidR="0023630A" w:rsidRDefault="004C68ED">
            <w:pPr>
              <w:rPr>
                <w:sz w:val="20"/>
                <w:szCs w:val="20"/>
              </w:rPr>
            </w:pPr>
            <w:r>
              <w:rPr>
                <w:sz w:val="20"/>
                <w:szCs w:val="20"/>
              </w:rPr>
              <w:t>Teacher continuously adapts teaching to the strengths and needs of pupils drawing on experience and seeking solutions through research and reflective practice.</w:t>
            </w:r>
          </w:p>
        </w:tc>
        <w:tc>
          <w:tcPr>
            <w:tcW w:w="1760" w:type="dxa"/>
          </w:tcPr>
          <w:p w:rsidR="0023630A" w:rsidRDefault="004C68ED">
            <w:pPr>
              <w:rPr>
                <w:sz w:val="20"/>
                <w:szCs w:val="20"/>
              </w:rPr>
            </w:pPr>
            <w:r>
              <w:rPr>
                <w:sz w:val="20"/>
                <w:szCs w:val="20"/>
              </w:rPr>
              <w:t>Teacher continu</w:t>
            </w:r>
            <w:r>
              <w:rPr>
                <w:sz w:val="20"/>
                <w:szCs w:val="20"/>
              </w:rPr>
              <w:t>ously adapts teaching to the strengths and needs of pupils drawing on experience and seeking solutions through research and reflective practice.  Teacher often offers advice and support to colleagues on this.</w:t>
            </w:r>
          </w:p>
        </w:tc>
      </w:tr>
      <w:tr w:rsidR="0023630A" w:rsidTr="004C68ED">
        <w:trPr>
          <w:trHeight w:val="5061"/>
        </w:trPr>
        <w:tc>
          <w:tcPr>
            <w:tcW w:w="1759" w:type="dxa"/>
          </w:tcPr>
          <w:p w:rsidR="0023630A" w:rsidRDefault="004C68ED">
            <w:pPr>
              <w:ind w:left="360"/>
              <w:rPr>
                <w:sz w:val="20"/>
                <w:szCs w:val="20"/>
              </w:rPr>
            </w:pPr>
            <w:r>
              <w:rPr>
                <w:sz w:val="20"/>
                <w:szCs w:val="20"/>
              </w:rPr>
              <w:lastRenderedPageBreak/>
              <w:t>Make accurate and productive use of assessment</w:t>
            </w:r>
          </w:p>
        </w:tc>
        <w:tc>
          <w:tcPr>
            <w:tcW w:w="1760" w:type="dxa"/>
          </w:tcPr>
          <w:p w:rsidR="0023630A" w:rsidRDefault="004C68ED">
            <w:pPr>
              <w:rPr>
                <w:sz w:val="20"/>
                <w:szCs w:val="20"/>
              </w:rPr>
            </w:pPr>
            <w:r>
              <w:rPr>
                <w:sz w:val="20"/>
                <w:szCs w:val="20"/>
              </w:rPr>
              <w:t>Teacher understands current assessment framework and assessment is conducted regularly with some support for accuracy.</w:t>
            </w:r>
          </w:p>
        </w:tc>
        <w:tc>
          <w:tcPr>
            <w:tcW w:w="1760" w:type="dxa"/>
          </w:tcPr>
          <w:p w:rsidR="0023630A" w:rsidRDefault="004C68ED">
            <w:pPr>
              <w:rPr>
                <w:sz w:val="20"/>
                <w:szCs w:val="20"/>
              </w:rPr>
            </w:pPr>
            <w:r>
              <w:rPr>
                <w:sz w:val="20"/>
                <w:szCs w:val="20"/>
              </w:rPr>
              <w:t xml:space="preserve">Teacher understands current assessment framework and assessment is conducted regularly and is accurate.  Assessment is used effectively </w:t>
            </w:r>
            <w:r>
              <w:rPr>
                <w:sz w:val="20"/>
                <w:szCs w:val="20"/>
              </w:rPr>
              <w:t>to move learning on.</w:t>
            </w:r>
          </w:p>
        </w:tc>
        <w:tc>
          <w:tcPr>
            <w:tcW w:w="1760" w:type="dxa"/>
          </w:tcPr>
          <w:p w:rsidR="0023630A" w:rsidRDefault="004C68ED">
            <w:pPr>
              <w:rPr>
                <w:sz w:val="20"/>
                <w:szCs w:val="20"/>
              </w:rPr>
            </w:pPr>
            <w:r>
              <w:rPr>
                <w:sz w:val="20"/>
                <w:szCs w:val="20"/>
              </w:rPr>
              <w:t>Teacher understands current assessment framework and assessment is conducted regularly and is accurate.  Assessment is used as the basis for a constructive dialogue with learners which promotes rapid and sustained progress.</w:t>
            </w:r>
          </w:p>
        </w:tc>
        <w:tc>
          <w:tcPr>
            <w:tcW w:w="1760" w:type="dxa"/>
          </w:tcPr>
          <w:p w:rsidR="0023630A" w:rsidRDefault="004C68ED">
            <w:pPr>
              <w:rPr>
                <w:sz w:val="20"/>
                <w:szCs w:val="20"/>
              </w:rPr>
            </w:pPr>
            <w:r>
              <w:rPr>
                <w:sz w:val="20"/>
                <w:szCs w:val="20"/>
              </w:rPr>
              <w:t xml:space="preserve">Assessment </w:t>
            </w:r>
            <w:r>
              <w:rPr>
                <w:sz w:val="20"/>
                <w:szCs w:val="20"/>
              </w:rPr>
              <w:t>is accurate and regular.  Students know their goals and what they are working on.  Assessment is used highly effectively.  Pupils are encouraged to take part in self and peer assessment and take an active part in planning future learning.  The teacher contributes</w:t>
            </w:r>
            <w:r>
              <w:rPr>
                <w:sz w:val="20"/>
                <w:szCs w:val="20"/>
              </w:rPr>
              <w:t xml:space="preserve"> to the development and monitoring of schoolwide assessment systems.</w:t>
            </w:r>
          </w:p>
        </w:tc>
        <w:tc>
          <w:tcPr>
            <w:tcW w:w="1760" w:type="dxa"/>
          </w:tcPr>
          <w:p w:rsidR="0023630A" w:rsidRDefault="004C68ED">
            <w:pPr>
              <w:rPr>
                <w:sz w:val="20"/>
                <w:szCs w:val="20"/>
              </w:rPr>
            </w:pPr>
            <w:r>
              <w:rPr>
                <w:sz w:val="20"/>
                <w:szCs w:val="20"/>
              </w:rPr>
              <w:t>Assessment is accurate and regular.  Students know their goals and what they are working on.  Assessment is used highly effectively.  Pupils are encouraged to take part in</w:t>
            </w:r>
            <w:r>
              <w:rPr>
                <w:sz w:val="20"/>
                <w:szCs w:val="20"/>
              </w:rPr>
              <w:t xml:space="preserve"> self and peer assessment and take an active part in planning future learning.  The teacher makes a substantial contribution, including analysis of data, to the development and monitoring of schoolwide assessment systems.</w:t>
            </w:r>
          </w:p>
        </w:tc>
      </w:tr>
      <w:tr w:rsidR="0023630A" w:rsidTr="004C68ED">
        <w:trPr>
          <w:trHeight w:val="1040"/>
        </w:trPr>
        <w:tc>
          <w:tcPr>
            <w:tcW w:w="1759" w:type="dxa"/>
          </w:tcPr>
          <w:p w:rsidR="0023630A" w:rsidRDefault="004C68ED">
            <w:pPr>
              <w:ind w:left="360"/>
              <w:rPr>
                <w:sz w:val="20"/>
                <w:szCs w:val="20"/>
              </w:rPr>
            </w:pPr>
            <w:r>
              <w:rPr>
                <w:sz w:val="20"/>
                <w:szCs w:val="20"/>
              </w:rPr>
              <w:t>Manage behaviour effectively to ensure a good and safe learning environment</w:t>
            </w:r>
          </w:p>
        </w:tc>
        <w:tc>
          <w:tcPr>
            <w:tcW w:w="1760" w:type="dxa"/>
          </w:tcPr>
          <w:p w:rsidR="0023630A" w:rsidRDefault="004C68ED">
            <w:pPr>
              <w:rPr>
                <w:sz w:val="20"/>
                <w:szCs w:val="20"/>
              </w:rPr>
            </w:pPr>
            <w:r>
              <w:rPr>
                <w:sz w:val="20"/>
                <w:szCs w:val="20"/>
              </w:rPr>
              <w:t xml:space="preserve">The learning environment is orderly and safe.  The teacher manages behaviour effectively following the school procedures through knowledge of and developing relationships with the </w:t>
            </w:r>
            <w:r>
              <w:rPr>
                <w:sz w:val="20"/>
                <w:szCs w:val="20"/>
              </w:rPr>
              <w:t>students.</w:t>
            </w:r>
          </w:p>
        </w:tc>
        <w:tc>
          <w:tcPr>
            <w:tcW w:w="1760" w:type="dxa"/>
          </w:tcPr>
          <w:p w:rsidR="0023630A" w:rsidRDefault="004C68ED">
            <w:pPr>
              <w:rPr>
                <w:sz w:val="20"/>
                <w:szCs w:val="20"/>
              </w:rPr>
            </w:pPr>
            <w:r>
              <w:rPr>
                <w:sz w:val="20"/>
                <w:szCs w:val="20"/>
              </w:rPr>
              <w:t xml:space="preserve">The learning environment is very orderly, highly conducive to learning and safe.  The teacher manages behaviour very well, following the school procedures, through knowledge of students, a developed set of relationships and careful planning that </w:t>
            </w:r>
            <w:r>
              <w:rPr>
                <w:sz w:val="20"/>
                <w:szCs w:val="20"/>
              </w:rPr>
              <w:t>engages all.</w:t>
            </w:r>
          </w:p>
        </w:tc>
        <w:tc>
          <w:tcPr>
            <w:tcW w:w="1760" w:type="dxa"/>
          </w:tcPr>
          <w:p w:rsidR="0023630A" w:rsidRDefault="004C68ED">
            <w:pPr>
              <w:rPr>
                <w:sz w:val="20"/>
                <w:szCs w:val="20"/>
              </w:rPr>
            </w:pPr>
            <w:r>
              <w:rPr>
                <w:sz w:val="20"/>
                <w:szCs w:val="20"/>
              </w:rPr>
              <w:t>The learning environment is very orderly, highly conducive to learning and safe.  The teacher manages behaviour very well, following the school procedures, through knowledge of students, a developed set of relationships and careful planning th</w:t>
            </w:r>
            <w:r>
              <w:rPr>
                <w:sz w:val="20"/>
                <w:szCs w:val="20"/>
              </w:rPr>
              <w:t>at engages all.</w:t>
            </w:r>
          </w:p>
        </w:tc>
        <w:tc>
          <w:tcPr>
            <w:tcW w:w="1760" w:type="dxa"/>
          </w:tcPr>
          <w:p w:rsidR="0023630A" w:rsidRDefault="004C68ED">
            <w:pPr>
              <w:rPr>
                <w:sz w:val="20"/>
                <w:szCs w:val="20"/>
              </w:rPr>
            </w:pPr>
            <w:r>
              <w:rPr>
                <w:sz w:val="20"/>
                <w:szCs w:val="20"/>
              </w:rPr>
              <w:t>The learning environment is very orderly, highly conducive to learning and safe.  The teacher demonstrates excellent behaviour management, following the school procedures through a detailed knowledge of students and well-established</w:t>
            </w:r>
            <w:r>
              <w:rPr>
                <w:sz w:val="20"/>
                <w:szCs w:val="20"/>
              </w:rPr>
              <w:t xml:space="preserve"> relatio</w:t>
            </w:r>
            <w:r>
              <w:rPr>
                <w:sz w:val="20"/>
                <w:szCs w:val="20"/>
              </w:rPr>
              <w:t>nships.  Students feel empowered to take risks with their responses and thoughts.  The teacher advises and supports colleagues.</w:t>
            </w:r>
          </w:p>
        </w:tc>
        <w:tc>
          <w:tcPr>
            <w:tcW w:w="1760" w:type="dxa"/>
          </w:tcPr>
          <w:p w:rsidR="0023630A" w:rsidRDefault="004C68ED">
            <w:pPr>
              <w:rPr>
                <w:sz w:val="20"/>
                <w:szCs w:val="20"/>
              </w:rPr>
            </w:pPr>
            <w:r>
              <w:rPr>
                <w:sz w:val="20"/>
                <w:szCs w:val="20"/>
              </w:rPr>
              <w:t>The learning environment is very orderly, highly conducive to learning and safe.  The teacher demonstrates excellent behaviour m</w:t>
            </w:r>
            <w:r>
              <w:rPr>
                <w:sz w:val="20"/>
                <w:szCs w:val="20"/>
              </w:rPr>
              <w:t>anagement, following the school procedures through a detailed knowledge of students and well-established</w:t>
            </w:r>
            <w:r>
              <w:rPr>
                <w:sz w:val="20"/>
                <w:szCs w:val="20"/>
              </w:rPr>
              <w:t xml:space="preserve"> relationships.  Students feel empowered to take risks with their responses and thoughts.  The teacher actively supports others with behaviour in the sc</w:t>
            </w:r>
            <w:r>
              <w:rPr>
                <w:sz w:val="20"/>
                <w:szCs w:val="20"/>
              </w:rPr>
              <w:t>hool.</w:t>
            </w:r>
          </w:p>
        </w:tc>
      </w:tr>
      <w:tr w:rsidR="0023630A" w:rsidTr="004C68ED">
        <w:trPr>
          <w:trHeight w:val="3021"/>
        </w:trPr>
        <w:tc>
          <w:tcPr>
            <w:tcW w:w="1759" w:type="dxa"/>
          </w:tcPr>
          <w:p w:rsidR="0023630A" w:rsidRDefault="004C68ED">
            <w:pPr>
              <w:ind w:left="360"/>
              <w:rPr>
                <w:sz w:val="20"/>
                <w:szCs w:val="20"/>
              </w:rPr>
            </w:pPr>
            <w:r>
              <w:rPr>
                <w:sz w:val="20"/>
                <w:szCs w:val="20"/>
              </w:rPr>
              <w:lastRenderedPageBreak/>
              <w:t>Fulfil wider professional responsibilities</w:t>
            </w:r>
          </w:p>
        </w:tc>
        <w:tc>
          <w:tcPr>
            <w:tcW w:w="1760" w:type="dxa"/>
          </w:tcPr>
          <w:p w:rsidR="0023630A" w:rsidRDefault="004C68ED">
            <w:pPr>
              <w:rPr>
                <w:sz w:val="20"/>
                <w:szCs w:val="20"/>
              </w:rPr>
            </w:pPr>
            <w:r>
              <w:rPr>
                <w:sz w:val="20"/>
                <w:szCs w:val="20"/>
              </w:rPr>
              <w:t>Use colleagues where appropriate for support and act on advice given.  Support an element of the wider life of the school, e.g. PTA.  Establish positive relationships with parents.</w:t>
            </w:r>
          </w:p>
        </w:tc>
        <w:tc>
          <w:tcPr>
            <w:tcW w:w="1760" w:type="dxa"/>
          </w:tcPr>
          <w:p w:rsidR="0023630A" w:rsidRDefault="004C68ED">
            <w:pPr>
              <w:rPr>
                <w:sz w:val="20"/>
                <w:szCs w:val="20"/>
              </w:rPr>
            </w:pPr>
            <w:r>
              <w:rPr>
                <w:sz w:val="20"/>
                <w:szCs w:val="20"/>
              </w:rPr>
              <w:t>Liaise with colleagues an</w:t>
            </w:r>
            <w:r>
              <w:rPr>
                <w:sz w:val="20"/>
                <w:szCs w:val="20"/>
              </w:rPr>
              <w:t>d share good teaching and learning practice.  Make a positive contribution to the ethos and wider life of the school.  Nurture and grow positive relationships with parents.</w:t>
            </w:r>
          </w:p>
        </w:tc>
        <w:tc>
          <w:tcPr>
            <w:tcW w:w="1760" w:type="dxa"/>
          </w:tcPr>
          <w:p w:rsidR="0023630A" w:rsidRDefault="004C68ED">
            <w:pPr>
              <w:rPr>
                <w:sz w:val="20"/>
                <w:szCs w:val="20"/>
              </w:rPr>
            </w:pPr>
            <w:r>
              <w:rPr>
                <w:sz w:val="20"/>
                <w:szCs w:val="20"/>
              </w:rPr>
              <w:t>Give advice and share good teaching and learning practice. Nurture and grow positiv</w:t>
            </w:r>
            <w:r>
              <w:rPr>
                <w:sz w:val="20"/>
                <w:szCs w:val="20"/>
              </w:rPr>
              <w:t>e relationships with parents across the school community.</w:t>
            </w:r>
          </w:p>
        </w:tc>
        <w:tc>
          <w:tcPr>
            <w:tcW w:w="1760" w:type="dxa"/>
          </w:tcPr>
          <w:p w:rsidR="0023630A" w:rsidRDefault="004C68ED">
            <w:pPr>
              <w:rPr>
                <w:sz w:val="20"/>
                <w:szCs w:val="20"/>
              </w:rPr>
            </w:pPr>
            <w:r>
              <w:rPr>
                <w:sz w:val="20"/>
                <w:szCs w:val="20"/>
              </w:rPr>
              <w:t>Give advice and take a leading role in sharing good teaching and learning practice, e.g. coaching and mentoring less experienced colleagues, or take a lead role in an area which promotes the wider l</w:t>
            </w:r>
            <w:r>
              <w:rPr>
                <w:sz w:val="20"/>
                <w:szCs w:val="20"/>
              </w:rPr>
              <w:t>ife and ethos of the school.</w:t>
            </w:r>
          </w:p>
        </w:tc>
        <w:tc>
          <w:tcPr>
            <w:tcW w:w="1760" w:type="dxa"/>
          </w:tcPr>
          <w:p w:rsidR="0023630A" w:rsidRDefault="004C68ED">
            <w:pPr>
              <w:rPr>
                <w:sz w:val="20"/>
                <w:szCs w:val="20"/>
              </w:rPr>
            </w:pPr>
            <w:r>
              <w:rPr>
                <w:sz w:val="20"/>
                <w:szCs w:val="20"/>
              </w:rPr>
              <w:t>Give advice and take a leading role in sharing good teaching and learning practice, e.g. coaching and mentoring less experienced colleagues, or take a lead role in an area which promotes the wider life and ethos of the school.</w:t>
            </w:r>
          </w:p>
        </w:tc>
      </w:tr>
    </w:tbl>
    <w:p w:rsidR="0023630A" w:rsidRDefault="0023630A">
      <w:pPr>
        <w:spacing w:after="120"/>
        <w:jc w:val="both"/>
        <w:rPr>
          <w:rFonts w:ascii="Arial" w:eastAsia="Arial" w:hAnsi="Arial" w:cs="Arial"/>
          <w:sz w:val="20"/>
          <w:szCs w:val="20"/>
        </w:rPr>
      </w:pPr>
      <w:bookmarkStart w:id="2" w:name="_30j0zll" w:colFirst="0" w:colLast="0"/>
      <w:bookmarkEnd w:id="2"/>
    </w:p>
    <w:sectPr w:rsidR="0023630A">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12268"/>
    <w:multiLevelType w:val="multilevel"/>
    <w:tmpl w:val="6BF8927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 w15:restartNumberingAfterBreak="0">
    <w:nsid w:val="0D2B652B"/>
    <w:multiLevelType w:val="multilevel"/>
    <w:tmpl w:val="C92C2C36"/>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2380237"/>
    <w:multiLevelType w:val="multilevel"/>
    <w:tmpl w:val="711CA706"/>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363E1940"/>
    <w:multiLevelType w:val="multilevel"/>
    <w:tmpl w:val="A8F2B96A"/>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2903F27"/>
    <w:multiLevelType w:val="multilevel"/>
    <w:tmpl w:val="F64ED24C"/>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544530FA"/>
    <w:multiLevelType w:val="multilevel"/>
    <w:tmpl w:val="3BC2F55A"/>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3"/>
  </w:num>
  <w:num w:numId="2">
    <w:abstractNumId w:val="5"/>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30A"/>
    <w:rsid w:val="0023630A"/>
    <w:rsid w:val="004C68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B9A38"/>
  <w15:docId w15:val="{FA043B07-AD67-4941-899D-6C5AE494E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1820</Words>
  <Characters>10377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Hearn</dc:creator>
  <cp:lastModifiedBy>Sarah Hearn</cp:lastModifiedBy>
  <cp:revision>2</cp:revision>
  <dcterms:created xsi:type="dcterms:W3CDTF">2024-01-17T22:17:00Z</dcterms:created>
  <dcterms:modified xsi:type="dcterms:W3CDTF">2024-01-17T22:17:00Z</dcterms:modified>
</cp:coreProperties>
</file>