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0DCD"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31AC4DD5" wp14:editId="43EA9AAB">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2594664A" w14:textId="77777777" w:rsidR="004F0138" w:rsidRDefault="004F0138" w:rsidP="00F82CAA">
      <w:pPr>
        <w:pStyle w:val="NoSpacing"/>
      </w:pPr>
    </w:p>
    <w:p w14:paraId="4C7CCFDE" w14:textId="77777777" w:rsidR="00347187" w:rsidRDefault="00347187" w:rsidP="00F82CAA">
      <w:pPr>
        <w:pStyle w:val="NoSpacing"/>
      </w:pPr>
    </w:p>
    <w:tbl>
      <w:tblPr>
        <w:tblStyle w:val="TableGrid"/>
        <w:tblW w:w="0" w:type="auto"/>
        <w:tblInd w:w="-5" w:type="dxa"/>
        <w:tblLook w:val="04A0" w:firstRow="1" w:lastRow="0" w:firstColumn="1" w:lastColumn="0" w:noHBand="0" w:noVBand="1"/>
      </w:tblPr>
      <w:tblGrid>
        <w:gridCol w:w="1980"/>
        <w:gridCol w:w="8481"/>
      </w:tblGrid>
      <w:tr w:rsidR="004F0138" w14:paraId="5170670C" w14:textId="77777777" w:rsidTr="00AA6916">
        <w:tc>
          <w:tcPr>
            <w:tcW w:w="1980" w:type="dxa"/>
            <w:shd w:val="clear" w:color="auto" w:fill="B4C6E7" w:themeFill="accent1" w:themeFillTint="66"/>
          </w:tcPr>
          <w:p w14:paraId="4924DF40" w14:textId="77777777" w:rsidR="004F0138" w:rsidRPr="004F0138" w:rsidRDefault="004F0138">
            <w:pPr>
              <w:rPr>
                <w:b/>
              </w:rPr>
            </w:pPr>
            <w:r w:rsidRPr="004F0138">
              <w:rPr>
                <w:b/>
              </w:rPr>
              <w:t>Post Title</w:t>
            </w:r>
          </w:p>
        </w:tc>
        <w:tc>
          <w:tcPr>
            <w:tcW w:w="8481" w:type="dxa"/>
          </w:tcPr>
          <w:p w14:paraId="26958733" w14:textId="0F882281" w:rsidR="004F0138" w:rsidRPr="000B7059" w:rsidRDefault="000B7059" w:rsidP="000B7059">
            <w:r w:rsidRPr="000B7059">
              <w:t xml:space="preserve">Science Technician (Chemistry) – </w:t>
            </w:r>
            <w:r w:rsidR="000D1B6A">
              <w:t>T</w:t>
            </w:r>
            <w:r w:rsidRPr="000B7059">
              <w:t>erm</w:t>
            </w:r>
            <w:r w:rsidR="000D1B6A">
              <w:t>-</w:t>
            </w:r>
            <w:r w:rsidRPr="000B7059">
              <w:t>time only</w:t>
            </w:r>
          </w:p>
        </w:tc>
      </w:tr>
      <w:tr w:rsidR="004F0138" w14:paraId="12A3DD92" w14:textId="77777777" w:rsidTr="00AA6916">
        <w:tc>
          <w:tcPr>
            <w:tcW w:w="1980" w:type="dxa"/>
            <w:shd w:val="clear" w:color="auto" w:fill="B4C6E7" w:themeFill="accent1" w:themeFillTint="66"/>
          </w:tcPr>
          <w:p w14:paraId="602E280D" w14:textId="77777777" w:rsidR="004F0138" w:rsidRPr="004F0138" w:rsidRDefault="004F0138">
            <w:pPr>
              <w:rPr>
                <w:b/>
              </w:rPr>
            </w:pPr>
            <w:r w:rsidRPr="004F0138">
              <w:rPr>
                <w:b/>
              </w:rPr>
              <w:t>Purpose</w:t>
            </w:r>
          </w:p>
        </w:tc>
        <w:tc>
          <w:tcPr>
            <w:tcW w:w="8481" w:type="dxa"/>
          </w:tcPr>
          <w:p w14:paraId="65C35BC1" w14:textId="25C7A929" w:rsidR="004F0138" w:rsidRPr="000B7059" w:rsidRDefault="000B7059" w:rsidP="000B7059">
            <w:r w:rsidRPr="000B7059">
              <w:t xml:space="preserve">To work as part of a team to service the laboratories with primary oversight for </w:t>
            </w:r>
            <w:r w:rsidR="001669A1">
              <w:t>Chemistry</w:t>
            </w:r>
            <w:r w:rsidRPr="000B7059">
              <w:t>, so that staff and students can carry out practical work efficiently, accurately and safety.</w:t>
            </w:r>
          </w:p>
        </w:tc>
      </w:tr>
      <w:tr w:rsidR="004F0138" w14:paraId="22230BB0" w14:textId="77777777" w:rsidTr="00AA6916">
        <w:tc>
          <w:tcPr>
            <w:tcW w:w="1980" w:type="dxa"/>
            <w:shd w:val="clear" w:color="auto" w:fill="B4C6E7" w:themeFill="accent1" w:themeFillTint="66"/>
          </w:tcPr>
          <w:p w14:paraId="3377F771" w14:textId="77777777" w:rsidR="004F0138" w:rsidRPr="004F0138" w:rsidRDefault="004F0138">
            <w:pPr>
              <w:rPr>
                <w:b/>
              </w:rPr>
            </w:pPr>
            <w:r w:rsidRPr="004F0138">
              <w:rPr>
                <w:b/>
              </w:rPr>
              <w:t>Responsible to</w:t>
            </w:r>
          </w:p>
        </w:tc>
        <w:tc>
          <w:tcPr>
            <w:tcW w:w="8481" w:type="dxa"/>
          </w:tcPr>
          <w:p w14:paraId="1C5C75E1" w14:textId="5B255F28" w:rsidR="004F0138" w:rsidRDefault="000B7059">
            <w:r w:rsidRPr="000B7059">
              <w:t>The Principal through the Head of</w:t>
            </w:r>
            <w:r w:rsidR="000D1B6A">
              <w:t xml:space="preserve"> Department:</w:t>
            </w:r>
            <w:r w:rsidRPr="000B7059">
              <w:t xml:space="preserve"> Chemistry and Team Leader Chemistry Technician</w:t>
            </w:r>
            <w:r w:rsidR="004F0138" w:rsidRPr="004F0138">
              <w:t>.</w:t>
            </w:r>
          </w:p>
        </w:tc>
      </w:tr>
      <w:tr w:rsidR="004F0138" w14:paraId="77EF65D5" w14:textId="77777777" w:rsidTr="00AA6916">
        <w:tc>
          <w:tcPr>
            <w:tcW w:w="1980" w:type="dxa"/>
            <w:shd w:val="clear" w:color="auto" w:fill="B4C6E7" w:themeFill="accent1" w:themeFillTint="66"/>
          </w:tcPr>
          <w:p w14:paraId="35841556" w14:textId="77777777" w:rsidR="004F0138" w:rsidRPr="004F0138" w:rsidRDefault="004F0138">
            <w:pPr>
              <w:rPr>
                <w:b/>
              </w:rPr>
            </w:pPr>
            <w:r w:rsidRPr="004F0138">
              <w:rPr>
                <w:b/>
              </w:rPr>
              <w:t>Liaising with</w:t>
            </w:r>
          </w:p>
        </w:tc>
        <w:tc>
          <w:tcPr>
            <w:tcW w:w="8481" w:type="dxa"/>
          </w:tcPr>
          <w:p w14:paraId="27335923" w14:textId="560FB298" w:rsidR="004F0138" w:rsidRDefault="000B7059">
            <w:r w:rsidRPr="000B7059">
              <w:t>Relevant staff with cross college responsibilities, e.g. learning support staff, teachers within the department and the faculty</w:t>
            </w:r>
            <w:r w:rsidR="004F0138" w:rsidRPr="004F0138">
              <w:t>.</w:t>
            </w:r>
          </w:p>
        </w:tc>
      </w:tr>
      <w:tr w:rsidR="002B2E65" w14:paraId="5BC9EA5C" w14:textId="77777777" w:rsidTr="00AA6916">
        <w:tc>
          <w:tcPr>
            <w:tcW w:w="1980" w:type="dxa"/>
            <w:shd w:val="clear" w:color="auto" w:fill="B4C6E7" w:themeFill="accent1" w:themeFillTint="66"/>
          </w:tcPr>
          <w:p w14:paraId="36229F94" w14:textId="77777777" w:rsidR="002B2E65" w:rsidRPr="004F0138" w:rsidRDefault="002B2E65">
            <w:pPr>
              <w:rPr>
                <w:b/>
              </w:rPr>
            </w:pPr>
            <w:r>
              <w:rPr>
                <w:b/>
              </w:rPr>
              <w:t>Remuneration</w:t>
            </w:r>
          </w:p>
        </w:tc>
        <w:tc>
          <w:tcPr>
            <w:tcW w:w="8481" w:type="dxa"/>
          </w:tcPr>
          <w:p w14:paraId="6950CCB3" w14:textId="6910C88C" w:rsidR="002B2E65" w:rsidRPr="000B7059" w:rsidRDefault="000B7059" w:rsidP="00FC0B40">
            <w:r w:rsidRPr="000B7059">
              <w:t>SFCA Support Staff pay spine points 10 – 12 (£2</w:t>
            </w:r>
            <w:r w:rsidR="001E7629">
              <w:t>7,733 - £29,544</w:t>
            </w:r>
            <w:r w:rsidRPr="000B7059">
              <w:t xml:space="preserve"> per annum, (£</w:t>
            </w:r>
            <w:r w:rsidR="001E7629" w:rsidRPr="001E7629">
              <w:t>23,647.9</w:t>
            </w:r>
            <w:r w:rsidR="001E7629">
              <w:t>3</w:t>
            </w:r>
            <w:r w:rsidRPr="000B7059">
              <w:t>- £</w:t>
            </w:r>
            <w:r w:rsidR="001E7629" w:rsidRPr="001E7629">
              <w:t>25,192.1</w:t>
            </w:r>
            <w:r w:rsidR="001E7629">
              <w:t xml:space="preserve">7 </w:t>
            </w:r>
            <w:r w:rsidRPr="000B7059">
              <w:t>pro-rata)</w:t>
            </w:r>
          </w:p>
        </w:tc>
      </w:tr>
      <w:tr w:rsidR="00CE7605" w:rsidRPr="004F0138" w14:paraId="79E6C97F" w14:textId="77777777" w:rsidTr="00CE7605">
        <w:tc>
          <w:tcPr>
            <w:tcW w:w="10461" w:type="dxa"/>
            <w:gridSpan w:val="2"/>
            <w:shd w:val="clear" w:color="auto" w:fill="B4C6E7" w:themeFill="accent1" w:themeFillTint="66"/>
          </w:tcPr>
          <w:p w14:paraId="427E148A" w14:textId="77777777" w:rsidR="00CE7605" w:rsidRPr="004F0138" w:rsidRDefault="00CE7605" w:rsidP="007F66B0">
            <w:pPr>
              <w:rPr>
                <w:b/>
              </w:rPr>
            </w:pPr>
            <w:r w:rsidRPr="004F0138">
              <w:rPr>
                <w:b/>
              </w:rPr>
              <w:t>Context</w:t>
            </w:r>
          </w:p>
        </w:tc>
      </w:tr>
      <w:tr w:rsidR="00CE7605" w:rsidRPr="00A66B08" w14:paraId="68FCAAB2" w14:textId="77777777" w:rsidTr="00CE7605">
        <w:tc>
          <w:tcPr>
            <w:tcW w:w="10461" w:type="dxa"/>
            <w:gridSpan w:val="2"/>
          </w:tcPr>
          <w:p w14:paraId="25CD0566" w14:textId="21526804" w:rsidR="00CE7605" w:rsidRDefault="00CE7605" w:rsidP="007F66B0">
            <w:pPr>
              <w:jc w:val="both"/>
            </w:pPr>
            <w:r w:rsidRPr="004F15FE">
              <w:t>Loreto Sixth Form College is one of the largest provider</w:t>
            </w:r>
            <w:r>
              <w:t>s</w:t>
            </w:r>
            <w:r w:rsidRPr="004F15FE">
              <w:t xml:space="preserve"> of A Levels in the country and was graded as Outstanding by OFSTED in January 2023.</w:t>
            </w:r>
            <w:r>
              <w:t xml:space="preserve"> </w:t>
            </w:r>
            <w:r w:rsidRPr="00BE6EE4">
              <w:t>The College is seeking to appoint an enthusiastic and passionate</w:t>
            </w:r>
            <w:r>
              <w:t xml:space="preserve"> </w:t>
            </w:r>
            <w:r w:rsidR="001669A1">
              <w:t>Science</w:t>
            </w:r>
            <w:r w:rsidRPr="00D10F87">
              <w:t xml:space="preserve"> Technician - </w:t>
            </w:r>
            <w:r w:rsidR="001669A1">
              <w:t>Chemistry</w:t>
            </w:r>
            <w:r>
              <w:t xml:space="preserve"> </w:t>
            </w:r>
            <w:r w:rsidRPr="00BE6EE4">
              <w:t xml:space="preserve">to join our vibrant and high performing </w:t>
            </w:r>
            <w:r w:rsidR="001669A1">
              <w:t>Chemistry</w:t>
            </w:r>
            <w:r w:rsidRPr="00BE6EE4">
              <w:t xml:space="preserve"> department.</w:t>
            </w:r>
          </w:p>
          <w:p w14:paraId="4554E210" w14:textId="77777777" w:rsidR="00CE7605" w:rsidRDefault="00CE7605" w:rsidP="007F66B0">
            <w:pPr>
              <w:jc w:val="both"/>
              <w:rPr>
                <w:rFonts w:cstheme="minorHAnsi"/>
              </w:rPr>
            </w:pPr>
          </w:p>
          <w:p w14:paraId="647148A4" w14:textId="21404011" w:rsidR="00CE7605" w:rsidRPr="00A66B08" w:rsidRDefault="00CE7605" w:rsidP="007F66B0">
            <w:pPr>
              <w:jc w:val="both"/>
              <w:rPr>
                <w:rFonts w:cstheme="minorHAnsi"/>
              </w:rPr>
            </w:pPr>
            <w:r w:rsidRPr="00AD3284">
              <w:t xml:space="preserve">The </w:t>
            </w:r>
            <w:r>
              <w:t xml:space="preserve">Health </w:t>
            </w:r>
            <w:r w:rsidR="001669A1">
              <w:t>and</w:t>
            </w:r>
            <w:r>
              <w:t xml:space="preserve"> Science faculty</w:t>
            </w:r>
            <w:r w:rsidRPr="00AD3284">
              <w:t xml:space="preserve"> comprises a total of five departments (Biology, Chemistry, Applied Science</w:t>
            </w:r>
            <w:r>
              <w:t>, Health and Social Care</w:t>
            </w:r>
            <w:r w:rsidRPr="00AD3284">
              <w:t xml:space="preserve"> </w:t>
            </w:r>
            <w:r w:rsidR="001669A1">
              <w:t>and</w:t>
            </w:r>
            <w:r w:rsidRPr="00AD3284">
              <w:t xml:space="preserve"> Sport). Each area has a distinct and readily recognisable character while all seek to deliver the distinctive mission so important to Loreto College staff and students.</w:t>
            </w:r>
            <w:r>
              <w:t xml:space="preserve"> The faculty is proud of its high success rates and excellent student progression.</w:t>
            </w:r>
          </w:p>
        </w:tc>
      </w:tr>
    </w:tbl>
    <w:p w14:paraId="35E46360" w14:textId="77777777" w:rsidR="000D1B6A" w:rsidRPr="00F82CAA" w:rsidRDefault="000D1B6A" w:rsidP="00F82CAA">
      <w:pPr>
        <w:pStyle w:val="NoSpacing"/>
        <w:rPr>
          <w:b/>
          <w:bCs/>
        </w:rPr>
      </w:pPr>
    </w:p>
    <w:tbl>
      <w:tblPr>
        <w:tblStyle w:val="TableGrid"/>
        <w:tblW w:w="0" w:type="auto"/>
        <w:tblLook w:val="04A0" w:firstRow="1" w:lastRow="0" w:firstColumn="1" w:lastColumn="0" w:noHBand="0" w:noVBand="1"/>
      </w:tblPr>
      <w:tblGrid>
        <w:gridCol w:w="10456"/>
      </w:tblGrid>
      <w:tr w:rsidR="004F0138" w14:paraId="31694814" w14:textId="77777777" w:rsidTr="1B258AA0">
        <w:tc>
          <w:tcPr>
            <w:tcW w:w="10456" w:type="dxa"/>
            <w:shd w:val="clear" w:color="auto" w:fill="B4C6E7" w:themeFill="accent1" w:themeFillTint="66"/>
          </w:tcPr>
          <w:p w14:paraId="1065EE07" w14:textId="1B7287F8" w:rsidR="004F0138" w:rsidRPr="000D1B6A" w:rsidRDefault="000D1B6A" w:rsidP="000D1B6A">
            <w:pPr>
              <w:pStyle w:val="NoSpacing"/>
              <w:rPr>
                <w:b/>
                <w:bCs/>
              </w:rPr>
            </w:pPr>
            <w:r w:rsidRPr="00F82CAA">
              <w:rPr>
                <w:b/>
                <w:bCs/>
              </w:rPr>
              <w:t>Main Duties and Responsibilities</w:t>
            </w:r>
          </w:p>
        </w:tc>
      </w:tr>
      <w:tr w:rsidR="004F0138" w14:paraId="7071B9A9" w14:textId="77777777" w:rsidTr="1B258AA0">
        <w:tc>
          <w:tcPr>
            <w:tcW w:w="10456" w:type="dxa"/>
          </w:tcPr>
          <w:p w14:paraId="1E8AB3EC" w14:textId="555F5445" w:rsidR="000B7059" w:rsidRPr="00677821" w:rsidRDefault="000B7059" w:rsidP="006A582F">
            <w:pPr>
              <w:pStyle w:val="ListParagraph"/>
              <w:numPr>
                <w:ilvl w:val="0"/>
                <w:numId w:val="14"/>
              </w:numPr>
              <w:rPr>
                <w:rFonts w:cstheme="minorHAnsi"/>
              </w:rPr>
            </w:pPr>
            <w:r w:rsidRPr="00677821">
              <w:rPr>
                <w:rFonts w:cstheme="minorHAnsi"/>
              </w:rPr>
              <w:t>To ensure the safe custody of chemicals and equipment within the science faculty, maintaining records of stock and identifying equipment for maintenance and repair.</w:t>
            </w:r>
          </w:p>
          <w:p w14:paraId="4A2520FA" w14:textId="2B67F907" w:rsidR="000B7059" w:rsidRPr="00677821" w:rsidRDefault="000B7059" w:rsidP="006A582F">
            <w:pPr>
              <w:pStyle w:val="ListParagraph"/>
              <w:numPr>
                <w:ilvl w:val="0"/>
                <w:numId w:val="14"/>
              </w:numPr>
              <w:rPr>
                <w:rFonts w:cstheme="minorHAnsi"/>
              </w:rPr>
            </w:pPr>
            <w:r w:rsidRPr="00677821">
              <w:rPr>
                <w:rFonts w:cstheme="minorHAnsi"/>
              </w:rPr>
              <w:t>To prepare materials for whole class practicals, demonstrations and practical examinations. To include the accurate and clear labelling of chemicals.</w:t>
            </w:r>
          </w:p>
          <w:p w14:paraId="0D6EF229" w14:textId="7717E8C4" w:rsidR="000B7059" w:rsidRPr="00677821" w:rsidRDefault="000B7059" w:rsidP="006A582F">
            <w:pPr>
              <w:pStyle w:val="ListParagraph"/>
              <w:numPr>
                <w:ilvl w:val="0"/>
                <w:numId w:val="14"/>
              </w:numPr>
              <w:rPr>
                <w:rFonts w:cstheme="minorHAnsi"/>
              </w:rPr>
            </w:pPr>
            <w:r w:rsidRPr="00677821">
              <w:rPr>
                <w:rFonts w:cstheme="minorHAnsi"/>
              </w:rPr>
              <w:t>To monitor stock levels of chemicals and equipment frequently and to complete internal requisition forms as part of the process to maintain good stock levels.</w:t>
            </w:r>
          </w:p>
          <w:p w14:paraId="744CD27A" w14:textId="3859D3D5" w:rsidR="000B7059" w:rsidRPr="00677821" w:rsidRDefault="000B7059" w:rsidP="006A582F">
            <w:pPr>
              <w:pStyle w:val="ListParagraph"/>
              <w:numPr>
                <w:ilvl w:val="0"/>
                <w:numId w:val="14"/>
              </w:numPr>
              <w:rPr>
                <w:rFonts w:cstheme="minorHAnsi"/>
              </w:rPr>
            </w:pPr>
            <w:r w:rsidRPr="00677821">
              <w:rPr>
                <w:rFonts w:cstheme="minorHAnsi"/>
              </w:rPr>
              <w:t>To receive chemicals and equipment and to ensure all materials have been delivered in good condition as per the delivery note.</w:t>
            </w:r>
          </w:p>
          <w:p w14:paraId="42338C61" w14:textId="6288E22D" w:rsidR="000B7059" w:rsidRPr="00677821" w:rsidRDefault="000B7059" w:rsidP="006A582F">
            <w:pPr>
              <w:pStyle w:val="ListParagraph"/>
              <w:numPr>
                <w:ilvl w:val="0"/>
                <w:numId w:val="14"/>
              </w:numPr>
              <w:rPr>
                <w:rFonts w:cstheme="minorHAnsi"/>
              </w:rPr>
            </w:pPr>
            <w:r w:rsidRPr="00677821">
              <w:rPr>
                <w:rFonts w:cstheme="minorHAnsi"/>
              </w:rPr>
              <w:t>To source materials that are not readily available or need special handling. This will include approaching non-traditional education suppliers, eg. biological specimens, organs for dissection, materials that need adaption for use in class.</w:t>
            </w:r>
          </w:p>
          <w:p w14:paraId="00EE7AED" w14:textId="28C85E3A" w:rsidR="000B7059" w:rsidRPr="00677821" w:rsidRDefault="000B7059" w:rsidP="006A582F">
            <w:pPr>
              <w:pStyle w:val="ListParagraph"/>
              <w:numPr>
                <w:ilvl w:val="0"/>
                <w:numId w:val="14"/>
              </w:numPr>
              <w:rPr>
                <w:rFonts w:cstheme="minorHAnsi"/>
              </w:rPr>
            </w:pPr>
            <w:r w:rsidRPr="00677821">
              <w:rPr>
                <w:rFonts w:cstheme="minorHAnsi"/>
              </w:rPr>
              <w:t>To maintain good housekeeping standards. To ensure all chemicals spills are promptly dealt with (including mercury) and hazardous materials are safely stored away with appropriate containment.</w:t>
            </w:r>
          </w:p>
          <w:p w14:paraId="73EA2C0A" w14:textId="2AFDED61" w:rsidR="000B7059" w:rsidRPr="00677821" w:rsidRDefault="000B7059" w:rsidP="006A582F">
            <w:pPr>
              <w:pStyle w:val="ListParagraph"/>
              <w:numPr>
                <w:ilvl w:val="0"/>
                <w:numId w:val="14"/>
              </w:numPr>
              <w:rPr>
                <w:rFonts w:cstheme="minorHAnsi"/>
              </w:rPr>
            </w:pPr>
            <w:r w:rsidRPr="00677821">
              <w:rPr>
                <w:rFonts w:cstheme="minorHAnsi"/>
              </w:rPr>
              <w:t>To provide technical advice within own area of expertise to teachers and students as required, e.g. whole class practicals, demonstrations, disposal of waste etc.</w:t>
            </w:r>
          </w:p>
          <w:p w14:paraId="79A87790" w14:textId="013F83ED" w:rsidR="000B7059" w:rsidRPr="00677821" w:rsidRDefault="000B7059" w:rsidP="006A582F">
            <w:pPr>
              <w:pStyle w:val="ListParagraph"/>
              <w:numPr>
                <w:ilvl w:val="0"/>
                <w:numId w:val="14"/>
              </w:numPr>
              <w:rPr>
                <w:rFonts w:cstheme="minorHAnsi"/>
              </w:rPr>
            </w:pPr>
            <w:r w:rsidRPr="00677821">
              <w:rPr>
                <w:rFonts w:cstheme="minorHAnsi"/>
              </w:rPr>
              <w:t>To check, laboratory equipment, models, visual aids etc. and where appropriate to service and repair such items or to make arrangements for the work to be carried out by contractors.</w:t>
            </w:r>
          </w:p>
          <w:p w14:paraId="4EFFB9EF" w14:textId="01348F8C" w:rsidR="000B7059" w:rsidRPr="00677821" w:rsidRDefault="000B7059" w:rsidP="006A582F">
            <w:pPr>
              <w:pStyle w:val="ListParagraph"/>
              <w:numPr>
                <w:ilvl w:val="0"/>
                <w:numId w:val="14"/>
              </w:numPr>
              <w:rPr>
                <w:rFonts w:cstheme="minorHAnsi"/>
              </w:rPr>
            </w:pPr>
            <w:r w:rsidRPr="00677821">
              <w:rPr>
                <w:rFonts w:cstheme="minorHAnsi"/>
              </w:rPr>
              <w:t xml:space="preserve">To use published data to carry out risk assessments and COSHH assessments. </w:t>
            </w:r>
          </w:p>
          <w:p w14:paraId="6CCBD284" w14:textId="32D8B37B" w:rsidR="002F0AD1" w:rsidRPr="00677821" w:rsidRDefault="000B7059" w:rsidP="006A582F">
            <w:pPr>
              <w:pStyle w:val="ListParagraph"/>
              <w:numPr>
                <w:ilvl w:val="0"/>
                <w:numId w:val="14"/>
              </w:numPr>
              <w:rPr>
                <w:rFonts w:cstheme="minorHAnsi"/>
              </w:rPr>
            </w:pPr>
            <w:r w:rsidRPr="00677821">
              <w:rPr>
                <w:rFonts w:cstheme="minorHAnsi"/>
              </w:rPr>
              <w:t xml:space="preserve">To regularly check that all the safety equipment in the teaching laboratories are present </w:t>
            </w:r>
            <w:r w:rsidRPr="00677821">
              <w:rPr>
                <w:rFonts w:cstheme="minorHAnsi"/>
              </w:rPr>
              <w:tab/>
            </w:r>
            <w:r w:rsidR="00677821" w:rsidRPr="00677821">
              <w:rPr>
                <w:rFonts w:cstheme="minorHAnsi"/>
              </w:rPr>
              <w:t>in sufficient</w:t>
            </w:r>
            <w:r w:rsidRPr="00677821">
              <w:rPr>
                <w:rFonts w:cstheme="minorHAnsi"/>
              </w:rPr>
              <w:t xml:space="preserve"> quantity, are in-date and fit for purpose e.g. safety spectacles, laboratory coats, emergency eye washes, first aid box, fire blankets, fire extinguishers etc.</w:t>
            </w:r>
          </w:p>
          <w:p w14:paraId="5BF6EFA0" w14:textId="3411857B" w:rsidR="000B7059" w:rsidRPr="00677821" w:rsidRDefault="000B7059" w:rsidP="006A582F">
            <w:pPr>
              <w:pStyle w:val="ListParagraph"/>
              <w:numPr>
                <w:ilvl w:val="0"/>
                <w:numId w:val="14"/>
              </w:numPr>
              <w:rPr>
                <w:rFonts w:cstheme="minorHAnsi"/>
              </w:rPr>
            </w:pPr>
            <w:r w:rsidRPr="00677821">
              <w:rPr>
                <w:rFonts w:cstheme="minorHAnsi"/>
              </w:rPr>
              <w:t>To ensure preparation of chemicals for use by students. Due to student numbers</w:t>
            </w:r>
            <w:r w:rsidR="00AA6916">
              <w:rPr>
                <w:rFonts w:cstheme="minorHAnsi"/>
              </w:rPr>
              <w:t xml:space="preserve"> </w:t>
            </w:r>
            <w:r w:rsidRPr="00677821">
              <w:rPr>
                <w:rFonts w:cstheme="minorHAnsi"/>
              </w:rPr>
              <w:t>within the college this will entail the scale up to ca. 120 litres for certain reagents and the use of a dispensing peristaltic pump.</w:t>
            </w:r>
          </w:p>
          <w:p w14:paraId="5C655111" w14:textId="7CD9F5F7" w:rsidR="000B7059" w:rsidRPr="00677821" w:rsidRDefault="000B7059" w:rsidP="006A582F">
            <w:pPr>
              <w:pStyle w:val="ListParagraph"/>
              <w:numPr>
                <w:ilvl w:val="0"/>
                <w:numId w:val="14"/>
              </w:numPr>
              <w:rPr>
                <w:rFonts w:cstheme="minorHAnsi"/>
              </w:rPr>
            </w:pPr>
            <w:r w:rsidRPr="00677821">
              <w:rPr>
                <w:rFonts w:cstheme="minorHAnsi"/>
              </w:rPr>
              <w:t xml:space="preserve">To maintain paper </w:t>
            </w:r>
            <w:r w:rsidR="002A3598">
              <w:rPr>
                <w:rFonts w:cstheme="minorHAnsi"/>
              </w:rPr>
              <w:t>and</w:t>
            </w:r>
            <w:r w:rsidRPr="00677821">
              <w:rPr>
                <w:rFonts w:cstheme="minorHAnsi"/>
              </w:rPr>
              <w:t xml:space="preserve"> electronic files </w:t>
            </w:r>
            <w:r w:rsidR="002A3598">
              <w:rPr>
                <w:rFonts w:cstheme="minorHAnsi"/>
              </w:rPr>
              <w:t>including document</w:t>
            </w:r>
            <w:r w:rsidRPr="00677821">
              <w:rPr>
                <w:rFonts w:cstheme="minorHAnsi"/>
              </w:rPr>
              <w:t xml:space="preserve"> organisation</w:t>
            </w:r>
            <w:r w:rsidR="002A3598">
              <w:rPr>
                <w:rFonts w:cstheme="minorHAnsi"/>
              </w:rPr>
              <w:t xml:space="preserve"> </w:t>
            </w:r>
            <w:r w:rsidRPr="00677821">
              <w:rPr>
                <w:rFonts w:cstheme="minorHAnsi"/>
              </w:rPr>
              <w:t>with a shared responsibility with the teaching staff. For example, documents includ</w:t>
            </w:r>
            <w:r w:rsidR="002A3598">
              <w:rPr>
                <w:rFonts w:cstheme="minorHAnsi"/>
              </w:rPr>
              <w:t>ing</w:t>
            </w:r>
            <w:r w:rsidRPr="00677821">
              <w:rPr>
                <w:rFonts w:cstheme="minorHAnsi"/>
              </w:rPr>
              <w:t xml:space="preserve"> technician notes associated with the scheme of work, practical instruction sheets, risk assessments, instruction manuals and data sheets, service and repair records, contact details of suppliers, labels and signage etc.</w:t>
            </w:r>
          </w:p>
          <w:p w14:paraId="7CCEC716" w14:textId="77777777" w:rsidR="000B7059" w:rsidRPr="00677821" w:rsidRDefault="000B7059" w:rsidP="006A582F">
            <w:pPr>
              <w:pStyle w:val="ListParagraph"/>
              <w:numPr>
                <w:ilvl w:val="0"/>
                <w:numId w:val="14"/>
              </w:numPr>
              <w:rPr>
                <w:rFonts w:cstheme="minorHAnsi"/>
              </w:rPr>
            </w:pPr>
            <w:r w:rsidRPr="00677821">
              <w:rPr>
                <w:rFonts w:cstheme="minorHAnsi"/>
              </w:rPr>
              <w:t>To contribute to maintaining high standards of cleanliness within the laboratories.</w:t>
            </w:r>
          </w:p>
          <w:p w14:paraId="7E759A47" w14:textId="6E54F96F" w:rsidR="000B7059" w:rsidRPr="00677821" w:rsidRDefault="000B7059" w:rsidP="006A582F">
            <w:pPr>
              <w:pStyle w:val="ListParagraph"/>
              <w:numPr>
                <w:ilvl w:val="0"/>
                <w:numId w:val="14"/>
              </w:numPr>
              <w:rPr>
                <w:rFonts w:cstheme="minorHAnsi"/>
              </w:rPr>
            </w:pPr>
            <w:r w:rsidRPr="00677821">
              <w:rPr>
                <w:rFonts w:cstheme="minorHAnsi"/>
              </w:rPr>
              <w:t>To keep a laboratory notebook and to use recorded information clearly, eg. ‘teacher’ results for assessed practical.</w:t>
            </w:r>
          </w:p>
          <w:p w14:paraId="75B48113" w14:textId="7305D267" w:rsidR="000B7059" w:rsidRPr="00677821" w:rsidRDefault="000B7059" w:rsidP="006A582F">
            <w:pPr>
              <w:pStyle w:val="ListParagraph"/>
              <w:numPr>
                <w:ilvl w:val="0"/>
                <w:numId w:val="14"/>
              </w:numPr>
              <w:rPr>
                <w:rFonts w:cstheme="minorHAnsi"/>
              </w:rPr>
            </w:pPr>
            <w:r w:rsidRPr="00677821">
              <w:rPr>
                <w:rFonts w:cstheme="minorHAnsi"/>
              </w:rPr>
              <w:lastRenderedPageBreak/>
              <w:t>To develop new experiments to enhance the teaching and learning of science within the college in conjunction with the Head of Department or delegated member of the teaching staff.</w:t>
            </w:r>
          </w:p>
          <w:p w14:paraId="208D480E" w14:textId="7D2A370C" w:rsidR="000B7059" w:rsidRPr="00677821" w:rsidRDefault="000B7059" w:rsidP="006A582F">
            <w:pPr>
              <w:pStyle w:val="ListParagraph"/>
              <w:numPr>
                <w:ilvl w:val="0"/>
                <w:numId w:val="14"/>
              </w:numPr>
              <w:rPr>
                <w:rFonts w:cstheme="minorHAnsi"/>
              </w:rPr>
            </w:pPr>
            <w:r w:rsidRPr="00677821">
              <w:rPr>
                <w:rFonts w:cstheme="minorHAnsi"/>
              </w:rPr>
              <w:t>To advise the Head of Department and Team Leader of any problem that may or has arisen that will have a negative impact of service delivery.</w:t>
            </w:r>
          </w:p>
          <w:p w14:paraId="15F0A83B" w14:textId="578EC1A4" w:rsidR="000B7059" w:rsidRPr="00677821" w:rsidRDefault="000B7059" w:rsidP="006A582F">
            <w:pPr>
              <w:pStyle w:val="ListParagraph"/>
              <w:numPr>
                <w:ilvl w:val="0"/>
                <w:numId w:val="14"/>
              </w:numPr>
              <w:rPr>
                <w:rFonts w:cstheme="minorHAnsi"/>
              </w:rPr>
            </w:pPr>
            <w:r w:rsidRPr="00677821">
              <w:rPr>
                <w:rFonts w:cstheme="minorHAnsi"/>
              </w:rPr>
              <w:t>To assist other members of the science technician team supporting other departments if required.</w:t>
            </w:r>
          </w:p>
          <w:p w14:paraId="1BD72FC9" w14:textId="2369CFB6" w:rsidR="000B7059" w:rsidRPr="00677821" w:rsidRDefault="000B7059" w:rsidP="006A582F">
            <w:pPr>
              <w:pStyle w:val="ListParagraph"/>
              <w:numPr>
                <w:ilvl w:val="0"/>
                <w:numId w:val="14"/>
              </w:numPr>
              <w:rPr>
                <w:rFonts w:cstheme="minorHAnsi"/>
              </w:rPr>
            </w:pPr>
            <w:r w:rsidRPr="00677821">
              <w:rPr>
                <w:rFonts w:cstheme="minorHAnsi"/>
              </w:rPr>
              <w:t>To provide support to other departments when requested with the caveat that such assistance will not have a detrimental effect on the core activities, ie. a scientific service to</w:t>
            </w:r>
            <w:r w:rsidR="00677821" w:rsidRPr="00677821">
              <w:rPr>
                <w:rFonts w:cstheme="minorHAnsi"/>
              </w:rPr>
              <w:t xml:space="preserve"> </w:t>
            </w:r>
            <w:r w:rsidRPr="00677821">
              <w:rPr>
                <w:rFonts w:cstheme="minorHAnsi"/>
              </w:rPr>
              <w:t>the biology, chemistry and physics departments.</w:t>
            </w:r>
          </w:p>
          <w:p w14:paraId="7AB066D9" w14:textId="37329FC8" w:rsidR="00677821" w:rsidRPr="00677821" w:rsidRDefault="00677821" w:rsidP="006A582F">
            <w:pPr>
              <w:pStyle w:val="ListParagraph"/>
              <w:numPr>
                <w:ilvl w:val="0"/>
                <w:numId w:val="14"/>
              </w:numPr>
              <w:rPr>
                <w:rFonts w:cstheme="minorHAnsi"/>
              </w:rPr>
            </w:pPr>
            <w:r w:rsidRPr="00677821">
              <w:rPr>
                <w:rFonts w:cstheme="minorHAnsi"/>
              </w:rPr>
              <w:t>To assist the IT Department at the software/instrument interface as appropriate, eg. installation of software for digital microscopes.</w:t>
            </w:r>
          </w:p>
          <w:p w14:paraId="2C12F9C7" w14:textId="7CD93739" w:rsidR="00677821" w:rsidRPr="00677821" w:rsidRDefault="00677821" w:rsidP="006A582F">
            <w:pPr>
              <w:pStyle w:val="ListParagraph"/>
              <w:numPr>
                <w:ilvl w:val="0"/>
                <w:numId w:val="14"/>
              </w:numPr>
              <w:rPr>
                <w:rFonts w:cstheme="minorHAnsi"/>
              </w:rPr>
            </w:pPr>
            <w:r w:rsidRPr="00677821">
              <w:rPr>
                <w:rFonts w:cstheme="minorHAnsi"/>
              </w:rPr>
              <w:t>To assist in the management of waste generated by the science faculty using the principle of the hierarchy of waste. To ensure hazardous waste is handled appropriately under the direction of the team leader.</w:t>
            </w:r>
          </w:p>
          <w:p w14:paraId="06498C9E" w14:textId="36A299FB" w:rsidR="00677821" w:rsidRPr="00677821" w:rsidRDefault="00677821" w:rsidP="006A582F">
            <w:pPr>
              <w:pStyle w:val="ListParagraph"/>
              <w:numPr>
                <w:ilvl w:val="0"/>
                <w:numId w:val="14"/>
              </w:numPr>
              <w:rPr>
                <w:rFonts w:cstheme="minorHAnsi"/>
              </w:rPr>
            </w:pPr>
            <w:r w:rsidRPr="00677821">
              <w:rPr>
                <w:rFonts w:cstheme="minorHAnsi"/>
              </w:rPr>
              <w:t>To act in a professional manner at all times working with chemicals and equipment, staff and students.</w:t>
            </w:r>
          </w:p>
          <w:p w14:paraId="3CC1833E" w14:textId="77777777" w:rsidR="001669A1" w:rsidRPr="00677821" w:rsidRDefault="001669A1" w:rsidP="001669A1">
            <w:pPr>
              <w:pStyle w:val="ListParagraph"/>
              <w:numPr>
                <w:ilvl w:val="0"/>
                <w:numId w:val="14"/>
              </w:numPr>
              <w:rPr>
                <w:rFonts w:cstheme="minorHAnsi"/>
              </w:rPr>
            </w:pPr>
            <w:r w:rsidRPr="00677821">
              <w:rPr>
                <w:rFonts w:cstheme="minorHAnsi"/>
              </w:rPr>
              <w:t>To occasionally accompany teaching staff on field trips (sometimes residential), day visits to museums, universities and industrial establishments.</w:t>
            </w:r>
          </w:p>
          <w:p w14:paraId="6500F2DB" w14:textId="66D4BB36" w:rsidR="000B7059" w:rsidRPr="001669A1" w:rsidRDefault="001669A1" w:rsidP="001669A1">
            <w:pPr>
              <w:pStyle w:val="ListParagraph"/>
              <w:numPr>
                <w:ilvl w:val="0"/>
                <w:numId w:val="14"/>
              </w:numPr>
              <w:rPr>
                <w:rFonts w:cstheme="minorHAnsi"/>
              </w:rPr>
            </w:pPr>
            <w:r w:rsidRPr="001669A1">
              <w:rPr>
                <w:rFonts w:cstheme="minorHAnsi"/>
              </w:rPr>
              <w:t>To be pro-active in safeguarding own safety and the safety of others. To set a good example by the appropriate use of PPE.  To act with authority and with tact when challenging the behaviour of others.</w:t>
            </w:r>
          </w:p>
        </w:tc>
      </w:tr>
      <w:tr w:rsidR="004F0138" w14:paraId="6C895B30" w14:textId="77777777" w:rsidTr="1B258AA0">
        <w:tc>
          <w:tcPr>
            <w:tcW w:w="10456" w:type="dxa"/>
            <w:shd w:val="clear" w:color="auto" w:fill="B4C6E7" w:themeFill="accent1" w:themeFillTint="66"/>
          </w:tcPr>
          <w:p w14:paraId="55EC7D22" w14:textId="77777777" w:rsidR="004F0138" w:rsidRPr="00677821" w:rsidRDefault="004F0138">
            <w:pPr>
              <w:rPr>
                <w:rFonts w:cstheme="minorHAnsi"/>
                <w:b/>
              </w:rPr>
            </w:pPr>
            <w:r w:rsidRPr="00677821">
              <w:rPr>
                <w:rFonts w:cstheme="minorHAnsi"/>
                <w:b/>
              </w:rPr>
              <w:lastRenderedPageBreak/>
              <w:t>Staffing</w:t>
            </w:r>
          </w:p>
        </w:tc>
      </w:tr>
      <w:tr w:rsidR="004F0138" w14:paraId="62AC1C37" w14:textId="77777777" w:rsidTr="1B258AA0">
        <w:tc>
          <w:tcPr>
            <w:tcW w:w="10456" w:type="dxa"/>
          </w:tcPr>
          <w:p w14:paraId="748F537E" w14:textId="77777777" w:rsidR="004F0138" w:rsidRPr="00677821" w:rsidRDefault="002F0AD1">
            <w:pPr>
              <w:rPr>
                <w:rFonts w:cstheme="minorHAnsi"/>
                <w:i/>
              </w:rPr>
            </w:pPr>
            <w:r w:rsidRPr="00677821">
              <w:rPr>
                <w:rFonts w:cstheme="minorHAnsi"/>
                <w:i/>
              </w:rPr>
              <w:t>Staff Development</w:t>
            </w:r>
          </w:p>
          <w:p w14:paraId="39830B60" w14:textId="251A74B9" w:rsidR="002F0AD1" w:rsidRPr="00677821" w:rsidRDefault="002F0AD1" w:rsidP="002F0AD1">
            <w:pPr>
              <w:pStyle w:val="ListParagraph"/>
              <w:numPr>
                <w:ilvl w:val="0"/>
                <w:numId w:val="5"/>
              </w:numPr>
              <w:jc w:val="both"/>
              <w:rPr>
                <w:rFonts w:cstheme="minorHAnsi"/>
              </w:rPr>
            </w:pPr>
            <w:r w:rsidRPr="00677821">
              <w:rPr>
                <w:rFonts w:cstheme="minorHAnsi"/>
              </w:rPr>
              <w:t>To complete new staff induction activities</w:t>
            </w:r>
            <w:r w:rsidR="00906EC4" w:rsidRPr="00677821">
              <w:rPr>
                <w:rFonts w:cstheme="minorHAnsi"/>
              </w:rPr>
              <w:t>.</w:t>
            </w:r>
          </w:p>
          <w:p w14:paraId="73582C6D" w14:textId="6B15FE96" w:rsidR="002F0AD1" w:rsidRPr="00677821" w:rsidRDefault="002F0AD1" w:rsidP="002F0AD1">
            <w:pPr>
              <w:pStyle w:val="ListParagraph"/>
              <w:numPr>
                <w:ilvl w:val="0"/>
                <w:numId w:val="5"/>
              </w:numPr>
              <w:jc w:val="both"/>
              <w:rPr>
                <w:rFonts w:cstheme="minorHAnsi"/>
              </w:rPr>
            </w:pPr>
            <w:r w:rsidRPr="00677821">
              <w:rPr>
                <w:rFonts w:cstheme="minorHAnsi"/>
              </w:rPr>
              <w:t>Complete a programme of staff development activities including those relating to statutory requirements, for example on Safeguarding</w:t>
            </w:r>
            <w:r w:rsidR="001669A1">
              <w:rPr>
                <w:rFonts w:cstheme="minorHAnsi"/>
              </w:rPr>
              <w:t>, H&amp;S and</w:t>
            </w:r>
            <w:r w:rsidRPr="00677821">
              <w:rPr>
                <w:rFonts w:cstheme="minorHAnsi"/>
              </w:rPr>
              <w:t xml:space="preserve"> GDPR commitments.</w:t>
            </w:r>
          </w:p>
          <w:p w14:paraId="53C688BB" w14:textId="5BFCC96C" w:rsidR="00CB6EF6" w:rsidRPr="00AA6916" w:rsidRDefault="002F0AD1" w:rsidP="00AA6916">
            <w:pPr>
              <w:pStyle w:val="ListParagraph"/>
              <w:numPr>
                <w:ilvl w:val="0"/>
                <w:numId w:val="5"/>
              </w:numPr>
              <w:jc w:val="both"/>
              <w:rPr>
                <w:rFonts w:cstheme="minorHAnsi"/>
              </w:rPr>
            </w:pPr>
            <w:r w:rsidRPr="00677821">
              <w:rPr>
                <w:rFonts w:cstheme="minorHAnsi"/>
              </w:rPr>
              <w:t xml:space="preserve">To undertake further staff development where appropriate, including attending Awarding Organisation training, for example, as directed by </w:t>
            </w:r>
            <w:r w:rsidR="00235ABD" w:rsidRPr="00677821">
              <w:rPr>
                <w:rFonts w:cstheme="minorHAnsi"/>
              </w:rPr>
              <w:t>the line manager</w:t>
            </w:r>
            <w:r w:rsidRPr="00677821">
              <w:rPr>
                <w:rFonts w:cstheme="minorHAnsi"/>
              </w:rPr>
              <w:t>.</w:t>
            </w:r>
          </w:p>
          <w:p w14:paraId="3098348D" w14:textId="77777777" w:rsidR="002F0AD1" w:rsidRPr="00677821" w:rsidRDefault="002F0AD1">
            <w:pPr>
              <w:rPr>
                <w:rFonts w:cstheme="minorHAnsi"/>
                <w:i/>
              </w:rPr>
            </w:pPr>
            <w:r w:rsidRPr="00677821">
              <w:rPr>
                <w:rFonts w:cstheme="minorHAnsi"/>
                <w:i/>
              </w:rPr>
              <w:t>Deployment of Staff</w:t>
            </w:r>
          </w:p>
          <w:p w14:paraId="5A24E49B" w14:textId="77777777" w:rsidR="002F0AD1" w:rsidRPr="00677821" w:rsidRDefault="002F0AD1" w:rsidP="002F0AD1">
            <w:pPr>
              <w:pStyle w:val="ListParagraph"/>
              <w:numPr>
                <w:ilvl w:val="0"/>
                <w:numId w:val="6"/>
              </w:numPr>
              <w:rPr>
                <w:rFonts w:cstheme="minorHAnsi"/>
              </w:rPr>
            </w:pPr>
            <w:r w:rsidRPr="00677821">
              <w:rPr>
                <w:rFonts w:cstheme="minorHAnsi"/>
              </w:rPr>
              <w:t xml:space="preserve">To ensure that appropriate arrangements are made when absent, informing HR and reception and working with the </w:t>
            </w:r>
            <w:r w:rsidR="00235ABD" w:rsidRPr="00677821">
              <w:rPr>
                <w:rFonts w:cstheme="minorHAnsi"/>
              </w:rPr>
              <w:t>line manager</w:t>
            </w:r>
            <w:r w:rsidRPr="00677821">
              <w:rPr>
                <w:rFonts w:cstheme="minorHAnsi"/>
              </w:rPr>
              <w:t>.</w:t>
            </w:r>
          </w:p>
          <w:p w14:paraId="756945EA" w14:textId="32A0332E" w:rsidR="002F0AD1" w:rsidRPr="000D1B6A" w:rsidRDefault="002F0AD1" w:rsidP="000D1B6A">
            <w:pPr>
              <w:pStyle w:val="ListParagraph"/>
              <w:numPr>
                <w:ilvl w:val="0"/>
                <w:numId w:val="6"/>
              </w:numPr>
              <w:rPr>
                <w:rFonts w:cstheme="minorHAnsi"/>
              </w:rPr>
            </w:pPr>
            <w:r w:rsidRPr="00677821">
              <w:rPr>
                <w:rFonts w:cstheme="minorHAnsi"/>
              </w:rPr>
              <w:t>To work as part of a team and to ensure effective working relations, including where appropriate, to reasonably assist support staff and technicians in the discharge of their duties.</w:t>
            </w:r>
          </w:p>
        </w:tc>
      </w:tr>
      <w:tr w:rsidR="004F0138" w14:paraId="02890FE5" w14:textId="77777777" w:rsidTr="1B258AA0">
        <w:tc>
          <w:tcPr>
            <w:tcW w:w="10456" w:type="dxa"/>
            <w:shd w:val="clear" w:color="auto" w:fill="B4C6E7" w:themeFill="accent1" w:themeFillTint="66"/>
          </w:tcPr>
          <w:p w14:paraId="7FC34DB5" w14:textId="77777777" w:rsidR="004F0138" w:rsidRPr="00677821" w:rsidRDefault="004F0138">
            <w:pPr>
              <w:rPr>
                <w:rFonts w:cstheme="minorHAnsi"/>
                <w:b/>
              </w:rPr>
            </w:pPr>
            <w:r w:rsidRPr="00677821">
              <w:rPr>
                <w:rFonts w:cstheme="minorHAnsi"/>
                <w:b/>
              </w:rPr>
              <w:t>Quality Assurance</w:t>
            </w:r>
          </w:p>
        </w:tc>
      </w:tr>
      <w:tr w:rsidR="004F0138" w14:paraId="237F0751" w14:textId="77777777" w:rsidTr="1B258AA0">
        <w:tc>
          <w:tcPr>
            <w:tcW w:w="10456" w:type="dxa"/>
          </w:tcPr>
          <w:p w14:paraId="536EB936" w14:textId="77777777" w:rsidR="003B178B" w:rsidRPr="00677821" w:rsidRDefault="003B178B" w:rsidP="003B178B">
            <w:pPr>
              <w:pStyle w:val="ListParagraph"/>
              <w:numPr>
                <w:ilvl w:val="0"/>
                <w:numId w:val="7"/>
              </w:numPr>
              <w:rPr>
                <w:rFonts w:cstheme="minorHAnsi"/>
              </w:rPr>
            </w:pPr>
            <w:r w:rsidRPr="00677821">
              <w:rPr>
                <w:rFonts w:cstheme="minorHAnsi"/>
              </w:rPr>
              <w:t>To ensure the effective operation of quality assurance systems.</w:t>
            </w:r>
          </w:p>
          <w:p w14:paraId="54718EC5" w14:textId="5F487068" w:rsidR="002F0AD1" w:rsidRPr="00677821" w:rsidRDefault="003B178B" w:rsidP="00906EC4">
            <w:pPr>
              <w:pStyle w:val="ListParagraph"/>
              <w:numPr>
                <w:ilvl w:val="0"/>
                <w:numId w:val="7"/>
              </w:numPr>
              <w:rPr>
                <w:rFonts w:cstheme="minorHAnsi"/>
              </w:rPr>
            </w:pPr>
            <w:r w:rsidRPr="00677821">
              <w:rPr>
                <w:rFonts w:cstheme="minorHAnsi"/>
              </w:rPr>
              <w:t>To assist with the implementation of College quality procedures.</w:t>
            </w:r>
          </w:p>
        </w:tc>
      </w:tr>
      <w:tr w:rsidR="004F0138" w14:paraId="0405DF67" w14:textId="77777777" w:rsidTr="1B258AA0">
        <w:tc>
          <w:tcPr>
            <w:tcW w:w="10456" w:type="dxa"/>
            <w:shd w:val="clear" w:color="auto" w:fill="B4C6E7" w:themeFill="accent1" w:themeFillTint="66"/>
          </w:tcPr>
          <w:p w14:paraId="5B48698B" w14:textId="77777777" w:rsidR="004F0138" w:rsidRPr="00677821" w:rsidRDefault="004F0138">
            <w:pPr>
              <w:rPr>
                <w:rFonts w:cstheme="minorHAnsi"/>
                <w:b/>
              </w:rPr>
            </w:pPr>
            <w:r w:rsidRPr="00677821">
              <w:rPr>
                <w:rFonts w:cstheme="minorHAnsi"/>
                <w:b/>
              </w:rPr>
              <w:t>College Information and Administration</w:t>
            </w:r>
          </w:p>
        </w:tc>
      </w:tr>
      <w:tr w:rsidR="004F0138" w14:paraId="1025D122" w14:textId="77777777" w:rsidTr="1B258AA0">
        <w:tc>
          <w:tcPr>
            <w:tcW w:w="10456" w:type="dxa"/>
          </w:tcPr>
          <w:p w14:paraId="00E091CC" w14:textId="77777777" w:rsidR="002F0AD1" w:rsidRPr="00677821" w:rsidRDefault="002F0AD1" w:rsidP="002F0AD1">
            <w:pPr>
              <w:pStyle w:val="ListParagraph"/>
              <w:numPr>
                <w:ilvl w:val="0"/>
                <w:numId w:val="8"/>
              </w:numPr>
              <w:rPr>
                <w:rFonts w:cstheme="minorHAnsi"/>
              </w:rPr>
            </w:pPr>
            <w:r w:rsidRPr="00677821">
              <w:rPr>
                <w:rFonts w:cstheme="minorHAnsi"/>
              </w:rPr>
              <w:t>To ensure the maintenance of accurate and up-to-date information concerning students.</w:t>
            </w:r>
          </w:p>
          <w:p w14:paraId="4245FD13" w14:textId="77777777" w:rsidR="002F0AD1" w:rsidRPr="00677821" w:rsidRDefault="002F0AD1" w:rsidP="002F0AD1">
            <w:pPr>
              <w:pStyle w:val="ListParagraph"/>
              <w:numPr>
                <w:ilvl w:val="0"/>
                <w:numId w:val="8"/>
              </w:numPr>
              <w:rPr>
                <w:rFonts w:cstheme="minorHAnsi"/>
              </w:rPr>
            </w:pPr>
            <w:r w:rsidRPr="00677821">
              <w:rPr>
                <w:rFonts w:cstheme="minorHAnsi"/>
              </w:rPr>
              <w:t>To identify and take appropriate action on issues arising from data, systems and reports; setting deadlines where necessary and reviewing progress on the action taken.</w:t>
            </w:r>
          </w:p>
          <w:p w14:paraId="3D44B6CE" w14:textId="6B35E3B0" w:rsidR="002F0AD1" w:rsidRPr="00677821" w:rsidRDefault="002F0AD1" w:rsidP="00906EC4">
            <w:pPr>
              <w:pStyle w:val="ListParagraph"/>
              <w:numPr>
                <w:ilvl w:val="0"/>
                <w:numId w:val="8"/>
              </w:numPr>
              <w:rPr>
                <w:rFonts w:cstheme="minorHAnsi"/>
              </w:rPr>
            </w:pPr>
            <w:r w:rsidRPr="00677821">
              <w:rPr>
                <w:rFonts w:cstheme="minorHAnsi"/>
              </w:rPr>
              <w:t>To contribute to reports within the quality assurance cycle.</w:t>
            </w:r>
          </w:p>
        </w:tc>
      </w:tr>
      <w:tr w:rsidR="004F0138" w14:paraId="1EC037CD" w14:textId="77777777" w:rsidTr="1B258AA0">
        <w:tc>
          <w:tcPr>
            <w:tcW w:w="10456" w:type="dxa"/>
            <w:shd w:val="clear" w:color="auto" w:fill="B4C6E7" w:themeFill="accent1" w:themeFillTint="66"/>
          </w:tcPr>
          <w:p w14:paraId="15D4C618" w14:textId="77777777" w:rsidR="004F0138" w:rsidRPr="00677821" w:rsidRDefault="004F0138">
            <w:pPr>
              <w:rPr>
                <w:rFonts w:cstheme="minorHAnsi"/>
                <w:b/>
              </w:rPr>
            </w:pPr>
            <w:r w:rsidRPr="00677821">
              <w:rPr>
                <w:rFonts w:cstheme="minorHAnsi"/>
                <w:b/>
              </w:rPr>
              <w:t>Communications</w:t>
            </w:r>
          </w:p>
        </w:tc>
      </w:tr>
      <w:tr w:rsidR="004F0138" w14:paraId="10B59C7B" w14:textId="77777777" w:rsidTr="1B258AA0">
        <w:tc>
          <w:tcPr>
            <w:tcW w:w="10456" w:type="dxa"/>
          </w:tcPr>
          <w:p w14:paraId="0239EBA2" w14:textId="77777777" w:rsidR="002F0AD1" w:rsidRPr="00677821" w:rsidRDefault="002F0AD1" w:rsidP="002F0AD1">
            <w:pPr>
              <w:pStyle w:val="ListParagraph"/>
              <w:numPr>
                <w:ilvl w:val="0"/>
                <w:numId w:val="9"/>
              </w:numPr>
              <w:rPr>
                <w:rFonts w:cstheme="minorHAnsi"/>
              </w:rPr>
            </w:pPr>
            <w:r w:rsidRPr="00677821">
              <w:rPr>
                <w:rFonts w:cstheme="minorHAnsi"/>
              </w:rPr>
              <w:t>To ensure familiarity with the department’s aims and objectives.</w:t>
            </w:r>
          </w:p>
          <w:p w14:paraId="33424749" w14:textId="7C8C5208" w:rsidR="002F0AD1" w:rsidRPr="00677821" w:rsidRDefault="002F0AD1" w:rsidP="00906EC4">
            <w:pPr>
              <w:pStyle w:val="ListParagraph"/>
              <w:numPr>
                <w:ilvl w:val="0"/>
                <w:numId w:val="9"/>
              </w:numPr>
              <w:rPr>
                <w:rFonts w:cstheme="minorHAnsi"/>
              </w:rPr>
            </w:pPr>
            <w:r w:rsidRPr="00677821">
              <w:rPr>
                <w:rFonts w:cstheme="minorHAnsi"/>
              </w:rPr>
              <w:t>To liaise with relevant external bodies as appropriate.</w:t>
            </w:r>
          </w:p>
        </w:tc>
      </w:tr>
      <w:tr w:rsidR="004F0138" w14:paraId="2B7109B9" w14:textId="77777777" w:rsidTr="1B258AA0">
        <w:tc>
          <w:tcPr>
            <w:tcW w:w="10456" w:type="dxa"/>
            <w:shd w:val="clear" w:color="auto" w:fill="B4C6E7" w:themeFill="accent1" w:themeFillTint="66"/>
          </w:tcPr>
          <w:p w14:paraId="2240CFCF" w14:textId="77777777" w:rsidR="004F0138" w:rsidRPr="00677821" w:rsidRDefault="004F0138">
            <w:pPr>
              <w:rPr>
                <w:rFonts w:cstheme="minorHAnsi"/>
                <w:b/>
              </w:rPr>
            </w:pPr>
            <w:r w:rsidRPr="00677821">
              <w:rPr>
                <w:rFonts w:cstheme="minorHAnsi"/>
                <w:b/>
              </w:rPr>
              <w:t>Marketing and Liaison</w:t>
            </w:r>
          </w:p>
        </w:tc>
      </w:tr>
      <w:tr w:rsidR="004F0138" w14:paraId="06BDFDA7" w14:textId="77777777" w:rsidTr="1B258AA0">
        <w:tc>
          <w:tcPr>
            <w:tcW w:w="10456" w:type="dxa"/>
          </w:tcPr>
          <w:p w14:paraId="42DB2EDD" w14:textId="77777777" w:rsidR="002F0AD1" w:rsidRPr="00677821" w:rsidRDefault="002F0AD1" w:rsidP="002F0AD1">
            <w:pPr>
              <w:pStyle w:val="ListParagraph"/>
              <w:numPr>
                <w:ilvl w:val="0"/>
                <w:numId w:val="10"/>
              </w:numPr>
              <w:rPr>
                <w:rFonts w:cstheme="minorHAnsi"/>
              </w:rPr>
            </w:pPr>
            <w:r w:rsidRPr="00677821">
              <w:rPr>
                <w:rFonts w:cstheme="minorHAnsi"/>
              </w:rPr>
              <w:t>To contribute to the College liaison and marketing activities.</w:t>
            </w:r>
          </w:p>
          <w:p w14:paraId="6C68ACE7" w14:textId="2312CAF2" w:rsidR="002F0AD1" w:rsidRPr="00677821" w:rsidRDefault="002F0AD1" w:rsidP="00906EC4">
            <w:pPr>
              <w:pStyle w:val="ListParagraph"/>
              <w:numPr>
                <w:ilvl w:val="0"/>
                <w:numId w:val="10"/>
              </w:numPr>
              <w:rPr>
                <w:rFonts w:cstheme="minorHAnsi"/>
              </w:rPr>
            </w:pPr>
            <w:r w:rsidRPr="00677821">
              <w:rPr>
                <w:rFonts w:cstheme="minorHAnsi"/>
              </w:rPr>
              <w:t>To link with external agencies as appropriate.</w:t>
            </w:r>
          </w:p>
        </w:tc>
      </w:tr>
      <w:tr w:rsidR="004F0138" w14:paraId="61FEA3A1" w14:textId="77777777" w:rsidTr="1B258AA0">
        <w:tc>
          <w:tcPr>
            <w:tcW w:w="10456" w:type="dxa"/>
            <w:shd w:val="clear" w:color="auto" w:fill="B4C6E7" w:themeFill="accent1" w:themeFillTint="66"/>
          </w:tcPr>
          <w:p w14:paraId="41B89A27" w14:textId="77777777" w:rsidR="004F0138" w:rsidRPr="00677821" w:rsidRDefault="004F0138">
            <w:pPr>
              <w:rPr>
                <w:rFonts w:cstheme="minorHAnsi"/>
                <w:b/>
              </w:rPr>
            </w:pPr>
            <w:r w:rsidRPr="00677821">
              <w:rPr>
                <w:rFonts w:cstheme="minorHAnsi"/>
                <w:b/>
              </w:rPr>
              <w:t>Management of Resources</w:t>
            </w:r>
          </w:p>
        </w:tc>
      </w:tr>
      <w:tr w:rsidR="004F0138" w14:paraId="29A10281" w14:textId="77777777" w:rsidTr="1B258AA0">
        <w:tc>
          <w:tcPr>
            <w:tcW w:w="10456" w:type="dxa"/>
          </w:tcPr>
          <w:p w14:paraId="05F6BAFF" w14:textId="77777777" w:rsidR="002F0AD1" w:rsidRPr="00677821" w:rsidRDefault="002F0AD1" w:rsidP="00F82CAA">
            <w:pPr>
              <w:pStyle w:val="ListParagraph"/>
              <w:numPr>
                <w:ilvl w:val="0"/>
                <w:numId w:val="11"/>
              </w:numPr>
              <w:rPr>
                <w:rFonts w:cstheme="minorHAnsi"/>
              </w:rPr>
            </w:pPr>
            <w:r w:rsidRPr="00677821">
              <w:rPr>
                <w:rFonts w:cstheme="minorHAnsi"/>
              </w:rPr>
              <w:t xml:space="preserve">To co-operate with other </w:t>
            </w:r>
            <w:r w:rsidR="00235ABD" w:rsidRPr="00677821">
              <w:rPr>
                <w:rFonts w:cstheme="minorHAnsi"/>
              </w:rPr>
              <w:t>department</w:t>
            </w:r>
            <w:r w:rsidRPr="00677821">
              <w:rPr>
                <w:rFonts w:cstheme="minorHAnsi"/>
              </w:rPr>
              <w:t>s to ensure a sharing and effective usage of resources to the benefit of the College and the students.</w:t>
            </w:r>
          </w:p>
          <w:p w14:paraId="65706EA0" w14:textId="25616930" w:rsidR="002F0AD1" w:rsidRPr="00677821" w:rsidRDefault="002F0AD1" w:rsidP="00F82CAA">
            <w:pPr>
              <w:pStyle w:val="ListParagraph"/>
              <w:numPr>
                <w:ilvl w:val="0"/>
                <w:numId w:val="11"/>
              </w:numPr>
              <w:rPr>
                <w:rFonts w:cstheme="minorHAnsi"/>
                <w:b/>
              </w:rPr>
            </w:pPr>
            <w:r w:rsidRPr="00677821">
              <w:rPr>
                <w:rFonts w:cstheme="minorHAnsi"/>
              </w:rPr>
              <w:t>To contribute to the maintenance of an attractive working environment</w:t>
            </w:r>
            <w:r w:rsidR="002A3598">
              <w:rPr>
                <w:rFonts w:cstheme="minorHAnsi"/>
              </w:rPr>
              <w:t>.</w:t>
            </w:r>
          </w:p>
          <w:p w14:paraId="0A3FB8B5" w14:textId="590D8F00" w:rsidR="27771445" w:rsidRPr="00677821" w:rsidRDefault="27771445" w:rsidP="00F82CAA">
            <w:pPr>
              <w:pStyle w:val="ListParagraph"/>
              <w:numPr>
                <w:ilvl w:val="0"/>
                <w:numId w:val="11"/>
              </w:numPr>
              <w:rPr>
                <w:rFonts w:cstheme="minorHAnsi"/>
              </w:rPr>
            </w:pPr>
            <w:r w:rsidRPr="00677821">
              <w:rPr>
                <w:rFonts w:cstheme="minorHAnsi"/>
              </w:rPr>
              <w:t xml:space="preserve">To maintain </w:t>
            </w:r>
            <w:r w:rsidR="00F82CAA" w:rsidRPr="00677821">
              <w:rPr>
                <w:rFonts w:cstheme="minorHAnsi"/>
              </w:rPr>
              <w:t>and manage storerooms</w:t>
            </w:r>
            <w:r w:rsidRPr="00677821">
              <w:rPr>
                <w:rFonts w:cstheme="minorHAnsi"/>
              </w:rPr>
              <w:t>.</w:t>
            </w:r>
          </w:p>
          <w:p w14:paraId="2550D8FC" w14:textId="0FFE971F" w:rsidR="002F0AD1" w:rsidRPr="00677821" w:rsidRDefault="00677821" w:rsidP="00906EC4">
            <w:pPr>
              <w:numPr>
                <w:ilvl w:val="0"/>
                <w:numId w:val="11"/>
              </w:numPr>
              <w:rPr>
                <w:rFonts w:cstheme="minorHAnsi"/>
              </w:rPr>
            </w:pPr>
            <w:r w:rsidRPr="00677821">
              <w:rPr>
                <w:rFonts w:cstheme="minorHAnsi"/>
              </w:rPr>
              <w:t>To be mindful and wherever possible, to minimise expenditure whist maintaining or improving the standard of materials and service to the college.</w:t>
            </w:r>
          </w:p>
        </w:tc>
      </w:tr>
      <w:tr w:rsidR="004F0138" w14:paraId="775D8AA1" w14:textId="77777777" w:rsidTr="1B258AA0">
        <w:tc>
          <w:tcPr>
            <w:tcW w:w="10456" w:type="dxa"/>
            <w:shd w:val="clear" w:color="auto" w:fill="B4C6E7" w:themeFill="accent1" w:themeFillTint="66"/>
          </w:tcPr>
          <w:p w14:paraId="22D242E8" w14:textId="77777777" w:rsidR="004F0138" w:rsidRPr="00677821" w:rsidRDefault="004F0138">
            <w:pPr>
              <w:rPr>
                <w:rFonts w:cstheme="minorHAnsi"/>
                <w:b/>
              </w:rPr>
            </w:pPr>
            <w:r w:rsidRPr="00677821">
              <w:rPr>
                <w:rFonts w:cstheme="minorHAnsi"/>
                <w:b/>
              </w:rPr>
              <w:t>Other</w:t>
            </w:r>
          </w:p>
        </w:tc>
      </w:tr>
      <w:tr w:rsidR="004F0138" w14:paraId="729EDB9E" w14:textId="77777777" w:rsidTr="1B258AA0">
        <w:tc>
          <w:tcPr>
            <w:tcW w:w="10456" w:type="dxa"/>
          </w:tcPr>
          <w:p w14:paraId="383E6C0C" w14:textId="44C9A164" w:rsidR="00304A16" w:rsidRPr="00677821" w:rsidRDefault="00304A16" w:rsidP="005B43FF">
            <w:pPr>
              <w:pStyle w:val="ListParagraph"/>
              <w:numPr>
                <w:ilvl w:val="0"/>
                <w:numId w:val="14"/>
              </w:numPr>
              <w:rPr>
                <w:rFonts w:cstheme="minorHAnsi"/>
              </w:rPr>
            </w:pPr>
            <w:r w:rsidRPr="00677821">
              <w:rPr>
                <w:rFonts w:cstheme="minorHAnsi"/>
              </w:rPr>
              <w:t>To support the aims and objectives of the College.</w:t>
            </w:r>
          </w:p>
          <w:p w14:paraId="4DC3C773" w14:textId="115E5329" w:rsidR="00304A16" w:rsidRPr="00677821" w:rsidRDefault="00304A16" w:rsidP="005B43FF">
            <w:pPr>
              <w:pStyle w:val="ListParagraph"/>
              <w:numPr>
                <w:ilvl w:val="0"/>
                <w:numId w:val="14"/>
              </w:numPr>
              <w:rPr>
                <w:rFonts w:cstheme="minorHAnsi"/>
              </w:rPr>
            </w:pPr>
            <w:r w:rsidRPr="00677821">
              <w:rPr>
                <w:rFonts w:cstheme="minorHAnsi"/>
              </w:rPr>
              <w:t>To attend meetings</w:t>
            </w:r>
            <w:r w:rsidR="00AA6916">
              <w:rPr>
                <w:rFonts w:cstheme="minorHAnsi"/>
              </w:rPr>
              <w:t xml:space="preserve"> as appropriate,</w:t>
            </w:r>
            <w:r w:rsidRPr="00677821">
              <w:rPr>
                <w:rFonts w:cstheme="minorHAnsi"/>
              </w:rPr>
              <w:t xml:space="preserve"> in accordance with the College meetings schedule.</w:t>
            </w:r>
          </w:p>
          <w:p w14:paraId="6AC75E5E" w14:textId="77777777" w:rsidR="00304A16" w:rsidRPr="00677821" w:rsidRDefault="00304A16" w:rsidP="005B43FF">
            <w:pPr>
              <w:pStyle w:val="ListParagraph"/>
              <w:numPr>
                <w:ilvl w:val="0"/>
                <w:numId w:val="14"/>
              </w:numPr>
              <w:rPr>
                <w:rFonts w:cstheme="minorHAnsi"/>
              </w:rPr>
            </w:pPr>
            <w:r w:rsidRPr="00677821">
              <w:rPr>
                <w:rFonts w:cstheme="minorHAnsi"/>
              </w:rPr>
              <w:lastRenderedPageBreak/>
              <w:t>To undertake any other duties the Principal or their designated alternate may reasonably direct from time to time within the context of the Loreto College contract.</w:t>
            </w:r>
          </w:p>
          <w:p w14:paraId="7D7C22F2" w14:textId="77777777" w:rsidR="005B43FF" w:rsidRPr="00677821" w:rsidRDefault="005B43FF" w:rsidP="005B43FF">
            <w:pPr>
              <w:pStyle w:val="ListParagraph"/>
              <w:numPr>
                <w:ilvl w:val="0"/>
                <w:numId w:val="14"/>
              </w:numPr>
              <w:rPr>
                <w:rFonts w:cstheme="minorHAnsi"/>
              </w:rPr>
            </w:pPr>
            <w:r w:rsidRPr="00677821">
              <w:rPr>
                <w:rFonts w:cstheme="minorHAnsi"/>
              </w:rPr>
              <w:t>To promote Equality and Diversity in all aspects of your area.</w:t>
            </w:r>
          </w:p>
          <w:p w14:paraId="1E55A636" w14:textId="77777777" w:rsidR="005B43FF" w:rsidRPr="00677821" w:rsidRDefault="005B43FF" w:rsidP="005B43FF">
            <w:pPr>
              <w:pStyle w:val="ListParagraph"/>
              <w:numPr>
                <w:ilvl w:val="0"/>
                <w:numId w:val="14"/>
              </w:numPr>
              <w:rPr>
                <w:rFonts w:cstheme="minorHAnsi"/>
              </w:rPr>
            </w:pPr>
            <w:r w:rsidRPr="00677821">
              <w:rPr>
                <w:rFonts w:cstheme="minorHAnsi"/>
              </w:rPr>
              <w:t>To adhere to Health and Safety, and Safeguarding policies and procedures.</w:t>
            </w:r>
          </w:p>
          <w:p w14:paraId="70E3647D" w14:textId="77777777" w:rsidR="005B43FF" w:rsidRPr="00677821" w:rsidRDefault="005B43FF" w:rsidP="005B43FF">
            <w:pPr>
              <w:pStyle w:val="ListParagraph"/>
              <w:numPr>
                <w:ilvl w:val="0"/>
                <w:numId w:val="14"/>
              </w:numPr>
              <w:rPr>
                <w:rFonts w:cstheme="minorHAnsi"/>
              </w:rPr>
            </w:pPr>
            <w:r w:rsidRPr="00677821">
              <w:rPr>
                <w:rFonts w:cstheme="minorHAnsi"/>
              </w:rPr>
              <w:t>To review and maintain administrative procedures to ensure compliance with college procedures and adherence to data protection legislation.</w:t>
            </w:r>
          </w:p>
          <w:p w14:paraId="5E9301F9" w14:textId="77777777" w:rsidR="005B43FF" w:rsidRPr="00677821" w:rsidRDefault="005B43FF" w:rsidP="005B43FF">
            <w:pPr>
              <w:pStyle w:val="ListParagraph"/>
              <w:numPr>
                <w:ilvl w:val="0"/>
                <w:numId w:val="14"/>
              </w:numPr>
              <w:rPr>
                <w:rFonts w:cstheme="minorHAnsi"/>
              </w:rPr>
            </w:pPr>
            <w:r w:rsidRPr="00677821">
              <w:rPr>
                <w:rFonts w:cstheme="minorHAnsi"/>
              </w:rPr>
              <w:t>To act professionally, prudently and in the interests of the organisation at all times.</w:t>
            </w:r>
          </w:p>
          <w:p w14:paraId="48BFA352" w14:textId="77777777" w:rsidR="00304A16" w:rsidRPr="00677821" w:rsidRDefault="00304A16" w:rsidP="005B43FF">
            <w:pPr>
              <w:pStyle w:val="ListParagraph"/>
              <w:numPr>
                <w:ilvl w:val="0"/>
                <w:numId w:val="14"/>
              </w:numPr>
              <w:rPr>
                <w:rFonts w:cstheme="minorHAnsi"/>
              </w:rPr>
            </w:pPr>
            <w:r w:rsidRPr="00677821">
              <w:rPr>
                <w:rFonts w:cstheme="minorHAnsi"/>
              </w:rPr>
              <w:t>This Job Description is subject to periodic review and amendment.</w:t>
            </w:r>
          </w:p>
          <w:p w14:paraId="7AE94FE9" w14:textId="77777777" w:rsidR="00304A16" w:rsidRPr="00677821" w:rsidRDefault="00304A16" w:rsidP="005B43FF">
            <w:pPr>
              <w:pStyle w:val="ListParagraph"/>
              <w:numPr>
                <w:ilvl w:val="0"/>
                <w:numId w:val="14"/>
              </w:numPr>
              <w:rPr>
                <w:rFonts w:cstheme="minorHAnsi"/>
              </w:rPr>
            </w:pPr>
            <w:r w:rsidRPr="00677821">
              <w:rPr>
                <w:rFonts w:cstheme="minorHAnsi"/>
              </w:rPr>
              <w:t>The College is committed to safeguarding and promoting the welfare of young people and vulnerable adults and expects all staff and volunteers to share this commitment.</w:t>
            </w:r>
          </w:p>
          <w:p w14:paraId="63AB96A7" w14:textId="77777777" w:rsidR="00304A16" w:rsidRPr="00677821" w:rsidRDefault="00304A16" w:rsidP="005B43FF">
            <w:pPr>
              <w:pStyle w:val="ListParagraph"/>
              <w:numPr>
                <w:ilvl w:val="0"/>
                <w:numId w:val="14"/>
              </w:numPr>
              <w:rPr>
                <w:rFonts w:cstheme="minorHAnsi"/>
              </w:rPr>
            </w:pPr>
            <w:r w:rsidRPr="00677821">
              <w:rPr>
                <w:rFonts w:cstheme="minorHAnsi"/>
              </w:rPr>
              <w:t xml:space="preserve">To ensure your “online footprint”, including use of social media, is in accordance with statements relating to personal and professional conduct within the Teachers’ Standards. </w:t>
            </w:r>
          </w:p>
          <w:p w14:paraId="48BF6BFE" w14:textId="506FB498" w:rsidR="00677821" w:rsidRPr="001669A1" w:rsidRDefault="00304A16" w:rsidP="001669A1">
            <w:pPr>
              <w:pStyle w:val="ListParagraph"/>
              <w:numPr>
                <w:ilvl w:val="0"/>
                <w:numId w:val="14"/>
              </w:numPr>
              <w:rPr>
                <w:rFonts w:cstheme="minorHAnsi"/>
              </w:rPr>
            </w:pPr>
            <w:r w:rsidRPr="00677821">
              <w:rPr>
                <w:rFonts w:cstheme="minorHAnsi"/>
              </w:rPr>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415F67C5" w14:textId="23F41315" w:rsidR="00AA6916" w:rsidRDefault="00AA6916">
      <w:pPr>
        <w:rPr>
          <w:b/>
        </w:rPr>
      </w:pPr>
    </w:p>
    <w:p w14:paraId="535C2F43" w14:textId="22A54F9C" w:rsidR="00304A16" w:rsidRPr="00304A16" w:rsidRDefault="00304A16">
      <w:pPr>
        <w:rPr>
          <w:b/>
        </w:rPr>
      </w:pPr>
      <w:r w:rsidRPr="00304A16">
        <w:rPr>
          <w:b/>
        </w:rPr>
        <w:t>Person Specification</w:t>
      </w:r>
    </w:p>
    <w:p w14:paraId="128E08B7"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995"/>
        <w:gridCol w:w="999"/>
        <w:gridCol w:w="1521"/>
      </w:tblGrid>
      <w:tr w:rsidR="00304A16" w14:paraId="17532498" w14:textId="77777777" w:rsidTr="00AA6916">
        <w:tc>
          <w:tcPr>
            <w:tcW w:w="6941" w:type="dxa"/>
          </w:tcPr>
          <w:p w14:paraId="6DF1131E" w14:textId="77777777" w:rsidR="00304A16" w:rsidRDefault="00304A16"/>
        </w:tc>
        <w:tc>
          <w:tcPr>
            <w:tcW w:w="995" w:type="dxa"/>
            <w:vAlign w:val="center"/>
          </w:tcPr>
          <w:p w14:paraId="54776068" w14:textId="77777777" w:rsidR="00304A16" w:rsidRPr="008208D8" w:rsidRDefault="00304A16" w:rsidP="00526BF4">
            <w:pPr>
              <w:jc w:val="center"/>
              <w:rPr>
                <w:b/>
                <w:sz w:val="20"/>
              </w:rPr>
            </w:pPr>
            <w:r w:rsidRPr="008208D8">
              <w:rPr>
                <w:b/>
                <w:sz w:val="20"/>
              </w:rPr>
              <w:t>Essential</w:t>
            </w:r>
          </w:p>
        </w:tc>
        <w:tc>
          <w:tcPr>
            <w:tcW w:w="999" w:type="dxa"/>
            <w:vAlign w:val="center"/>
          </w:tcPr>
          <w:p w14:paraId="02BA4F06" w14:textId="77777777" w:rsidR="00304A16" w:rsidRPr="008208D8" w:rsidRDefault="00304A16" w:rsidP="00526BF4">
            <w:pPr>
              <w:jc w:val="center"/>
              <w:rPr>
                <w:b/>
                <w:sz w:val="20"/>
              </w:rPr>
            </w:pPr>
            <w:r w:rsidRPr="008208D8">
              <w:rPr>
                <w:b/>
                <w:sz w:val="20"/>
              </w:rPr>
              <w:t>Desirable</w:t>
            </w:r>
          </w:p>
        </w:tc>
        <w:tc>
          <w:tcPr>
            <w:tcW w:w="1521" w:type="dxa"/>
            <w:vAlign w:val="center"/>
          </w:tcPr>
          <w:p w14:paraId="40765978" w14:textId="77777777" w:rsidR="00304A16" w:rsidRPr="008208D8" w:rsidRDefault="00304A16" w:rsidP="00526BF4">
            <w:pPr>
              <w:jc w:val="center"/>
              <w:rPr>
                <w:b/>
                <w:sz w:val="20"/>
              </w:rPr>
            </w:pPr>
            <w:r w:rsidRPr="008208D8">
              <w:rPr>
                <w:b/>
                <w:sz w:val="20"/>
              </w:rPr>
              <w:t>Method of assessment</w:t>
            </w:r>
          </w:p>
        </w:tc>
      </w:tr>
      <w:tr w:rsidR="008208D8" w14:paraId="4A4405DA" w14:textId="77777777" w:rsidTr="7F269866">
        <w:tc>
          <w:tcPr>
            <w:tcW w:w="10456" w:type="dxa"/>
            <w:gridSpan w:val="4"/>
            <w:shd w:val="clear" w:color="auto" w:fill="B4C6E7" w:themeFill="accent1" w:themeFillTint="66"/>
          </w:tcPr>
          <w:p w14:paraId="6BAF9716" w14:textId="77777777" w:rsidR="008208D8" w:rsidRDefault="008208D8">
            <w:r w:rsidRPr="00304A16">
              <w:rPr>
                <w:b/>
              </w:rPr>
              <w:t>Experience</w:t>
            </w:r>
          </w:p>
        </w:tc>
      </w:tr>
      <w:tr w:rsidR="006A582F" w14:paraId="34BB378A" w14:textId="77777777" w:rsidTr="00AA6916">
        <w:tc>
          <w:tcPr>
            <w:tcW w:w="6941" w:type="dxa"/>
            <w:vAlign w:val="center"/>
          </w:tcPr>
          <w:p w14:paraId="2EA1548A" w14:textId="5D1B00B8" w:rsidR="006A582F" w:rsidRPr="002A3598" w:rsidRDefault="006A582F" w:rsidP="006A582F">
            <w:pPr>
              <w:rPr>
                <w:sz w:val="18"/>
              </w:rPr>
            </w:pPr>
            <w:r w:rsidRPr="002A3598">
              <w:rPr>
                <w:sz w:val="18"/>
              </w:rPr>
              <w:t>Previous experience of providing technical and general support within a Science department.</w:t>
            </w:r>
          </w:p>
        </w:tc>
        <w:tc>
          <w:tcPr>
            <w:tcW w:w="995" w:type="dxa"/>
          </w:tcPr>
          <w:p w14:paraId="7E34EB86" w14:textId="508C1D31" w:rsidR="006A582F" w:rsidRPr="008208D8" w:rsidRDefault="006A582F" w:rsidP="006A582F">
            <w:pPr>
              <w:jc w:val="center"/>
              <w:rPr>
                <w:sz w:val="20"/>
              </w:rPr>
            </w:pPr>
          </w:p>
        </w:tc>
        <w:tc>
          <w:tcPr>
            <w:tcW w:w="999" w:type="dxa"/>
          </w:tcPr>
          <w:p w14:paraId="4F3C7920" w14:textId="79482F0D" w:rsidR="006A582F" w:rsidRPr="008208D8" w:rsidRDefault="006A582F" w:rsidP="006A582F">
            <w:pPr>
              <w:jc w:val="center"/>
              <w:rPr>
                <w:sz w:val="20"/>
              </w:rPr>
            </w:pPr>
            <w:r w:rsidRPr="00D377DD">
              <w:rPr>
                <w:rFonts w:ascii="Wingdings" w:eastAsia="Wingdings" w:hAnsi="Wingdings" w:cs="Wingdings"/>
              </w:rPr>
              <w:t></w:t>
            </w:r>
          </w:p>
        </w:tc>
        <w:tc>
          <w:tcPr>
            <w:tcW w:w="1521" w:type="dxa"/>
          </w:tcPr>
          <w:p w14:paraId="5DFFADCB" w14:textId="77777777" w:rsidR="006A582F" w:rsidRPr="00526BF4" w:rsidRDefault="006A582F" w:rsidP="006A582F">
            <w:pPr>
              <w:rPr>
                <w:sz w:val="14"/>
              </w:rPr>
            </w:pPr>
            <w:r w:rsidRPr="00526BF4">
              <w:rPr>
                <w:sz w:val="14"/>
              </w:rPr>
              <w:t>Application, interview</w:t>
            </w:r>
          </w:p>
        </w:tc>
      </w:tr>
      <w:tr w:rsidR="006A582F" w14:paraId="260675B8" w14:textId="77777777" w:rsidTr="00AA6916">
        <w:tc>
          <w:tcPr>
            <w:tcW w:w="6941" w:type="dxa"/>
            <w:vAlign w:val="center"/>
          </w:tcPr>
          <w:p w14:paraId="0D4E671A" w14:textId="0344D96A" w:rsidR="006A582F" w:rsidRPr="002A3598" w:rsidRDefault="006A582F" w:rsidP="006A582F">
            <w:pPr>
              <w:rPr>
                <w:sz w:val="18"/>
              </w:rPr>
            </w:pPr>
            <w:r w:rsidRPr="002A3598">
              <w:rPr>
                <w:sz w:val="18"/>
              </w:rPr>
              <w:t>Experience of handling chemicals.</w:t>
            </w:r>
          </w:p>
        </w:tc>
        <w:tc>
          <w:tcPr>
            <w:tcW w:w="995" w:type="dxa"/>
          </w:tcPr>
          <w:p w14:paraId="13D60C3E" w14:textId="2A48D05F" w:rsidR="006A582F" w:rsidRPr="00F82CAA" w:rsidRDefault="006A582F" w:rsidP="006A582F">
            <w:pPr>
              <w:jc w:val="center"/>
              <w:rPr>
                <w:sz w:val="20"/>
              </w:rPr>
            </w:pPr>
          </w:p>
        </w:tc>
        <w:tc>
          <w:tcPr>
            <w:tcW w:w="999" w:type="dxa"/>
          </w:tcPr>
          <w:p w14:paraId="15A0580E" w14:textId="6141FCA2" w:rsidR="006A582F" w:rsidRPr="00F82CAA" w:rsidRDefault="006A582F" w:rsidP="006A582F">
            <w:pPr>
              <w:jc w:val="center"/>
              <w:rPr>
                <w:sz w:val="20"/>
              </w:rPr>
            </w:pPr>
            <w:r w:rsidRPr="00F82CAA">
              <w:rPr>
                <w:rFonts w:ascii="Wingdings" w:eastAsia="Wingdings" w:hAnsi="Wingdings" w:cs="Wingdings"/>
              </w:rPr>
              <w:t></w:t>
            </w:r>
          </w:p>
        </w:tc>
        <w:tc>
          <w:tcPr>
            <w:tcW w:w="1521" w:type="dxa"/>
          </w:tcPr>
          <w:p w14:paraId="435EC709" w14:textId="77777777" w:rsidR="006A582F" w:rsidRPr="00F82CAA" w:rsidRDefault="006A582F" w:rsidP="006A582F">
            <w:pPr>
              <w:rPr>
                <w:sz w:val="14"/>
              </w:rPr>
            </w:pPr>
            <w:r w:rsidRPr="00F82CAA">
              <w:rPr>
                <w:sz w:val="14"/>
              </w:rPr>
              <w:t>Application, interview</w:t>
            </w:r>
          </w:p>
        </w:tc>
      </w:tr>
      <w:tr w:rsidR="008208D8" w14:paraId="1ACDEC5C" w14:textId="77777777" w:rsidTr="7F269866">
        <w:tc>
          <w:tcPr>
            <w:tcW w:w="10456" w:type="dxa"/>
            <w:gridSpan w:val="4"/>
            <w:shd w:val="clear" w:color="auto" w:fill="B4C6E7" w:themeFill="accent1" w:themeFillTint="66"/>
          </w:tcPr>
          <w:p w14:paraId="2466E78E" w14:textId="77777777" w:rsidR="008208D8" w:rsidRPr="00F82CAA" w:rsidRDefault="008208D8">
            <w:pPr>
              <w:rPr>
                <w:b/>
              </w:rPr>
            </w:pPr>
            <w:r w:rsidRPr="00F82CAA">
              <w:rPr>
                <w:b/>
              </w:rPr>
              <w:t>Skills and knowledge</w:t>
            </w:r>
          </w:p>
        </w:tc>
      </w:tr>
      <w:tr w:rsidR="006A582F" w14:paraId="62815E23" w14:textId="77777777" w:rsidTr="00AA6916">
        <w:tc>
          <w:tcPr>
            <w:tcW w:w="6941" w:type="dxa"/>
            <w:vAlign w:val="center"/>
          </w:tcPr>
          <w:p w14:paraId="5E5F3185" w14:textId="1D48F33C" w:rsidR="006A582F" w:rsidRPr="002A3598" w:rsidRDefault="006A582F" w:rsidP="006A582F">
            <w:pPr>
              <w:rPr>
                <w:sz w:val="18"/>
              </w:rPr>
            </w:pPr>
            <w:r w:rsidRPr="002A3598">
              <w:rPr>
                <w:sz w:val="18"/>
              </w:rPr>
              <w:t>Specialist knowledge of Science within the area of primary responsibility.</w:t>
            </w:r>
          </w:p>
        </w:tc>
        <w:tc>
          <w:tcPr>
            <w:tcW w:w="995" w:type="dxa"/>
            <w:vAlign w:val="center"/>
          </w:tcPr>
          <w:p w14:paraId="04FBA438" w14:textId="77777777" w:rsidR="006A582F" w:rsidRPr="00F82CAA" w:rsidRDefault="006A582F" w:rsidP="006A582F">
            <w:pPr>
              <w:jc w:val="center"/>
              <w:rPr>
                <w:rFonts w:ascii="Wingdings" w:eastAsia="Wingdings" w:hAnsi="Wingdings" w:cs="Wingdings"/>
              </w:rPr>
            </w:pPr>
          </w:p>
        </w:tc>
        <w:tc>
          <w:tcPr>
            <w:tcW w:w="999" w:type="dxa"/>
          </w:tcPr>
          <w:p w14:paraId="44D7B735" w14:textId="6E552814" w:rsidR="006A582F" w:rsidRPr="00F82CAA" w:rsidRDefault="006A582F" w:rsidP="006A582F">
            <w:pPr>
              <w:jc w:val="center"/>
              <w:rPr>
                <w:rFonts w:cstheme="minorHAnsi"/>
                <w:sz w:val="18"/>
              </w:rPr>
            </w:pPr>
            <w:r w:rsidRPr="00D377DD">
              <w:rPr>
                <w:rFonts w:ascii="Wingdings" w:eastAsia="Wingdings" w:hAnsi="Wingdings" w:cs="Wingdings"/>
              </w:rPr>
              <w:t></w:t>
            </w:r>
          </w:p>
        </w:tc>
        <w:tc>
          <w:tcPr>
            <w:tcW w:w="1521" w:type="dxa"/>
            <w:vAlign w:val="center"/>
          </w:tcPr>
          <w:p w14:paraId="229C554E" w14:textId="12D71E4C" w:rsidR="006A582F" w:rsidRPr="00F82CAA" w:rsidRDefault="006A582F" w:rsidP="006A582F">
            <w:pPr>
              <w:rPr>
                <w:sz w:val="14"/>
              </w:rPr>
            </w:pPr>
            <w:r w:rsidRPr="00F82CAA">
              <w:rPr>
                <w:sz w:val="14"/>
              </w:rPr>
              <w:t>Application, interview</w:t>
            </w:r>
          </w:p>
        </w:tc>
      </w:tr>
      <w:tr w:rsidR="006A582F" w14:paraId="0980A267" w14:textId="77777777" w:rsidTr="00AA6916">
        <w:tc>
          <w:tcPr>
            <w:tcW w:w="6941" w:type="dxa"/>
          </w:tcPr>
          <w:p w14:paraId="0A6505B8" w14:textId="032D2368" w:rsidR="006A582F" w:rsidRPr="002A3598" w:rsidRDefault="006A582F" w:rsidP="006A582F">
            <w:pPr>
              <w:rPr>
                <w:sz w:val="18"/>
              </w:rPr>
            </w:pPr>
            <w:r w:rsidRPr="002A3598">
              <w:rPr>
                <w:sz w:val="18"/>
              </w:rPr>
              <w:t>A good knowledge of the use of subject specific equipment in the area of primary oversight used up to and occasionally beyond A-Level teaching.</w:t>
            </w:r>
          </w:p>
        </w:tc>
        <w:tc>
          <w:tcPr>
            <w:tcW w:w="995" w:type="dxa"/>
            <w:vAlign w:val="center"/>
          </w:tcPr>
          <w:p w14:paraId="60991DFD" w14:textId="77777777" w:rsidR="006A582F" w:rsidRPr="00F82CAA" w:rsidRDefault="006A582F" w:rsidP="006A582F">
            <w:pPr>
              <w:jc w:val="center"/>
              <w:rPr>
                <w:rFonts w:ascii="Wingdings" w:eastAsia="Wingdings" w:hAnsi="Wingdings" w:cs="Wingdings"/>
              </w:rPr>
            </w:pPr>
          </w:p>
        </w:tc>
        <w:tc>
          <w:tcPr>
            <w:tcW w:w="999" w:type="dxa"/>
          </w:tcPr>
          <w:p w14:paraId="6D204AF3" w14:textId="53EF7782" w:rsidR="006A582F" w:rsidRPr="00F82CAA" w:rsidRDefault="006A582F" w:rsidP="006A582F">
            <w:pPr>
              <w:jc w:val="center"/>
              <w:rPr>
                <w:rFonts w:cstheme="minorHAnsi"/>
                <w:sz w:val="18"/>
              </w:rPr>
            </w:pPr>
            <w:r w:rsidRPr="00F82CAA">
              <w:rPr>
                <w:rFonts w:ascii="Wingdings" w:eastAsia="Wingdings" w:hAnsi="Wingdings" w:cs="Wingdings"/>
              </w:rPr>
              <w:t></w:t>
            </w:r>
          </w:p>
        </w:tc>
        <w:tc>
          <w:tcPr>
            <w:tcW w:w="1521" w:type="dxa"/>
          </w:tcPr>
          <w:p w14:paraId="0AE83687" w14:textId="7682AE9A" w:rsidR="006A582F" w:rsidRPr="00F82CAA" w:rsidRDefault="006A582F" w:rsidP="006A582F">
            <w:pPr>
              <w:rPr>
                <w:sz w:val="14"/>
              </w:rPr>
            </w:pPr>
            <w:r w:rsidRPr="0031183C">
              <w:rPr>
                <w:sz w:val="14"/>
              </w:rPr>
              <w:t>Application, interview</w:t>
            </w:r>
          </w:p>
        </w:tc>
      </w:tr>
      <w:tr w:rsidR="006A582F" w14:paraId="0B600EAF" w14:textId="77777777" w:rsidTr="00AA6916">
        <w:tc>
          <w:tcPr>
            <w:tcW w:w="6941" w:type="dxa"/>
            <w:vAlign w:val="center"/>
          </w:tcPr>
          <w:p w14:paraId="6C9A08D0" w14:textId="106F3EA9" w:rsidR="006A582F" w:rsidRPr="002A3598" w:rsidRDefault="006A582F" w:rsidP="006A582F">
            <w:pPr>
              <w:rPr>
                <w:sz w:val="18"/>
              </w:rPr>
            </w:pPr>
            <w:r w:rsidRPr="002A3598">
              <w:rPr>
                <w:sz w:val="18"/>
              </w:rPr>
              <w:t>The ability to handle apparatus/material confidently and appropriately.</w:t>
            </w:r>
          </w:p>
        </w:tc>
        <w:tc>
          <w:tcPr>
            <w:tcW w:w="995" w:type="dxa"/>
          </w:tcPr>
          <w:p w14:paraId="6C50FE7C" w14:textId="2629737E" w:rsidR="006A582F" w:rsidRPr="00F82CAA" w:rsidRDefault="006A582F" w:rsidP="006A582F">
            <w:pPr>
              <w:jc w:val="center"/>
              <w:rPr>
                <w:rFonts w:ascii="Wingdings" w:eastAsia="Wingdings" w:hAnsi="Wingdings" w:cs="Wingdings"/>
              </w:rPr>
            </w:pPr>
            <w:r w:rsidRPr="00D377DD">
              <w:rPr>
                <w:rFonts w:ascii="Wingdings" w:eastAsia="Wingdings" w:hAnsi="Wingdings" w:cs="Wingdings"/>
              </w:rPr>
              <w:t></w:t>
            </w:r>
          </w:p>
        </w:tc>
        <w:tc>
          <w:tcPr>
            <w:tcW w:w="999" w:type="dxa"/>
            <w:vAlign w:val="center"/>
          </w:tcPr>
          <w:p w14:paraId="7A3FBCAD" w14:textId="77777777" w:rsidR="006A582F" w:rsidRPr="00F82CAA" w:rsidRDefault="006A582F" w:rsidP="006A582F">
            <w:pPr>
              <w:jc w:val="center"/>
              <w:rPr>
                <w:rFonts w:cstheme="minorHAnsi"/>
                <w:sz w:val="18"/>
              </w:rPr>
            </w:pPr>
          </w:p>
        </w:tc>
        <w:tc>
          <w:tcPr>
            <w:tcW w:w="1521" w:type="dxa"/>
          </w:tcPr>
          <w:p w14:paraId="7A362CC2" w14:textId="0E714BF3" w:rsidR="006A582F" w:rsidRPr="00F82CAA" w:rsidRDefault="006A582F" w:rsidP="006A582F">
            <w:pPr>
              <w:rPr>
                <w:sz w:val="14"/>
              </w:rPr>
            </w:pPr>
            <w:r w:rsidRPr="0031183C">
              <w:rPr>
                <w:sz w:val="14"/>
              </w:rPr>
              <w:t>Application, interview</w:t>
            </w:r>
          </w:p>
        </w:tc>
      </w:tr>
      <w:tr w:rsidR="006A582F" w14:paraId="3540159D" w14:textId="77777777" w:rsidTr="00AA6916">
        <w:trPr>
          <w:trHeight w:val="70"/>
        </w:trPr>
        <w:tc>
          <w:tcPr>
            <w:tcW w:w="6941" w:type="dxa"/>
            <w:vAlign w:val="center"/>
          </w:tcPr>
          <w:p w14:paraId="7B82FF3D" w14:textId="67CE4A97" w:rsidR="006A582F" w:rsidRPr="002A3598" w:rsidRDefault="006A582F" w:rsidP="006A582F">
            <w:pPr>
              <w:rPr>
                <w:sz w:val="18"/>
              </w:rPr>
            </w:pPr>
            <w:r w:rsidRPr="002A3598">
              <w:rPr>
                <w:sz w:val="18"/>
              </w:rPr>
              <w:t>A good knowledge of health and safety issues relating to science laboratories and the use of equipment and chemicals.</w:t>
            </w:r>
          </w:p>
        </w:tc>
        <w:tc>
          <w:tcPr>
            <w:tcW w:w="995" w:type="dxa"/>
          </w:tcPr>
          <w:p w14:paraId="6B86BA8C" w14:textId="1F407DE5" w:rsidR="006A582F" w:rsidRPr="00F82CAA" w:rsidRDefault="006A582F" w:rsidP="006A582F">
            <w:pPr>
              <w:jc w:val="center"/>
              <w:rPr>
                <w:rFonts w:ascii="Wingdings" w:eastAsia="Wingdings" w:hAnsi="Wingdings" w:cs="Wingdings"/>
              </w:rPr>
            </w:pPr>
            <w:r w:rsidRPr="00F82CAA">
              <w:rPr>
                <w:rFonts w:ascii="Wingdings" w:eastAsia="Wingdings" w:hAnsi="Wingdings" w:cs="Wingdings"/>
              </w:rPr>
              <w:t></w:t>
            </w:r>
          </w:p>
        </w:tc>
        <w:tc>
          <w:tcPr>
            <w:tcW w:w="999" w:type="dxa"/>
            <w:vAlign w:val="center"/>
          </w:tcPr>
          <w:p w14:paraId="2AAF8293" w14:textId="77777777" w:rsidR="006A582F" w:rsidRPr="00F82CAA" w:rsidRDefault="006A582F" w:rsidP="006A582F">
            <w:pPr>
              <w:jc w:val="center"/>
              <w:rPr>
                <w:rFonts w:cstheme="minorHAnsi"/>
                <w:sz w:val="18"/>
              </w:rPr>
            </w:pPr>
          </w:p>
        </w:tc>
        <w:tc>
          <w:tcPr>
            <w:tcW w:w="1521" w:type="dxa"/>
          </w:tcPr>
          <w:p w14:paraId="2A3102AB" w14:textId="2B7B6273" w:rsidR="006A582F" w:rsidRPr="00F82CAA" w:rsidRDefault="006A582F" w:rsidP="006A582F">
            <w:pPr>
              <w:rPr>
                <w:sz w:val="14"/>
              </w:rPr>
            </w:pPr>
            <w:r w:rsidRPr="0031183C">
              <w:rPr>
                <w:sz w:val="14"/>
              </w:rPr>
              <w:t>Application, interview</w:t>
            </w:r>
          </w:p>
        </w:tc>
      </w:tr>
      <w:tr w:rsidR="006A582F" w14:paraId="0D60DEA4" w14:textId="77777777" w:rsidTr="00AA6916">
        <w:tc>
          <w:tcPr>
            <w:tcW w:w="6941" w:type="dxa"/>
            <w:vAlign w:val="center"/>
          </w:tcPr>
          <w:p w14:paraId="768A0A6A" w14:textId="76882D78" w:rsidR="006A582F" w:rsidRPr="002A3598" w:rsidRDefault="006A582F" w:rsidP="006A582F">
            <w:pPr>
              <w:rPr>
                <w:sz w:val="18"/>
              </w:rPr>
            </w:pPr>
            <w:r w:rsidRPr="002A3598">
              <w:rPr>
                <w:sz w:val="18"/>
              </w:rPr>
              <w:t>Ability to organise stock and maintain accurate records.</w:t>
            </w:r>
          </w:p>
        </w:tc>
        <w:tc>
          <w:tcPr>
            <w:tcW w:w="995" w:type="dxa"/>
            <w:vAlign w:val="center"/>
          </w:tcPr>
          <w:p w14:paraId="28BE714E" w14:textId="77777777" w:rsidR="006A582F" w:rsidRPr="00F82CAA" w:rsidRDefault="006A582F" w:rsidP="006A582F">
            <w:pPr>
              <w:jc w:val="center"/>
              <w:rPr>
                <w:rFonts w:ascii="Wingdings" w:eastAsia="Wingdings" w:hAnsi="Wingdings" w:cs="Wingdings"/>
              </w:rPr>
            </w:pPr>
          </w:p>
        </w:tc>
        <w:tc>
          <w:tcPr>
            <w:tcW w:w="999" w:type="dxa"/>
            <w:vAlign w:val="center"/>
          </w:tcPr>
          <w:p w14:paraId="2D0D8D49" w14:textId="60B7F408" w:rsidR="006A582F" w:rsidRPr="00F82CAA" w:rsidRDefault="006A582F" w:rsidP="006A582F">
            <w:pPr>
              <w:jc w:val="center"/>
              <w:rPr>
                <w:rFonts w:cstheme="minorHAnsi"/>
                <w:sz w:val="18"/>
              </w:rPr>
            </w:pPr>
            <w:r w:rsidRPr="00F82CAA">
              <w:rPr>
                <w:rFonts w:ascii="Wingdings" w:eastAsia="Wingdings" w:hAnsi="Wingdings" w:cs="Wingdings"/>
              </w:rPr>
              <w:t></w:t>
            </w:r>
          </w:p>
        </w:tc>
        <w:tc>
          <w:tcPr>
            <w:tcW w:w="1521" w:type="dxa"/>
          </w:tcPr>
          <w:p w14:paraId="7BF1FC16" w14:textId="377C9FF5" w:rsidR="006A582F" w:rsidRPr="00F82CAA" w:rsidRDefault="006A582F" w:rsidP="006A582F">
            <w:pPr>
              <w:rPr>
                <w:sz w:val="14"/>
              </w:rPr>
            </w:pPr>
            <w:r w:rsidRPr="0031183C">
              <w:rPr>
                <w:sz w:val="14"/>
              </w:rPr>
              <w:t>Application, interview</w:t>
            </w:r>
          </w:p>
        </w:tc>
      </w:tr>
      <w:tr w:rsidR="003B178B" w14:paraId="271B9BAC" w14:textId="77777777" w:rsidTr="00AA6916">
        <w:tc>
          <w:tcPr>
            <w:tcW w:w="6941" w:type="dxa"/>
            <w:vAlign w:val="center"/>
          </w:tcPr>
          <w:p w14:paraId="07CB9C2C" w14:textId="77777777" w:rsidR="003B178B" w:rsidRPr="002A3598" w:rsidRDefault="003B178B" w:rsidP="003B178B">
            <w:pPr>
              <w:rPr>
                <w:sz w:val="18"/>
              </w:rPr>
            </w:pPr>
            <w:r w:rsidRPr="002A3598">
              <w:rPr>
                <w:sz w:val="18"/>
              </w:rPr>
              <w:t>Ability to prioritise and multitask, managing own workload, meeting deadlines</w:t>
            </w:r>
          </w:p>
        </w:tc>
        <w:tc>
          <w:tcPr>
            <w:tcW w:w="995" w:type="dxa"/>
            <w:vAlign w:val="center"/>
          </w:tcPr>
          <w:p w14:paraId="2933015A" w14:textId="77777777" w:rsidR="003B178B" w:rsidRPr="00F82CAA" w:rsidRDefault="003B178B" w:rsidP="003B178B">
            <w:pPr>
              <w:jc w:val="center"/>
            </w:pPr>
            <w:r w:rsidRPr="00F82CAA">
              <w:rPr>
                <w:rFonts w:ascii="Wingdings" w:eastAsia="Wingdings" w:hAnsi="Wingdings" w:cs="Wingdings"/>
              </w:rPr>
              <w:t></w:t>
            </w:r>
          </w:p>
        </w:tc>
        <w:tc>
          <w:tcPr>
            <w:tcW w:w="999" w:type="dxa"/>
            <w:vAlign w:val="center"/>
          </w:tcPr>
          <w:p w14:paraId="24C7AA78" w14:textId="77777777" w:rsidR="003B178B" w:rsidRPr="00F82CAA" w:rsidRDefault="003B178B" w:rsidP="003B178B">
            <w:pPr>
              <w:jc w:val="center"/>
              <w:rPr>
                <w:rFonts w:cstheme="minorHAnsi"/>
                <w:sz w:val="18"/>
              </w:rPr>
            </w:pPr>
          </w:p>
        </w:tc>
        <w:tc>
          <w:tcPr>
            <w:tcW w:w="1521" w:type="dxa"/>
            <w:vAlign w:val="center"/>
          </w:tcPr>
          <w:p w14:paraId="1AE39018" w14:textId="77777777" w:rsidR="003B178B" w:rsidRPr="00F82CAA" w:rsidRDefault="003B178B" w:rsidP="003B178B">
            <w:pPr>
              <w:rPr>
                <w:sz w:val="14"/>
              </w:rPr>
            </w:pPr>
            <w:r w:rsidRPr="00F82CAA">
              <w:rPr>
                <w:sz w:val="14"/>
              </w:rPr>
              <w:t>Application, interview</w:t>
            </w:r>
          </w:p>
        </w:tc>
      </w:tr>
      <w:tr w:rsidR="003B178B" w14:paraId="39D352D2" w14:textId="77777777" w:rsidTr="00AA6916">
        <w:tc>
          <w:tcPr>
            <w:tcW w:w="6941" w:type="dxa"/>
            <w:vAlign w:val="center"/>
          </w:tcPr>
          <w:p w14:paraId="692FDCBD" w14:textId="77777777" w:rsidR="003B178B" w:rsidRPr="002A3598" w:rsidRDefault="003B178B" w:rsidP="003B178B">
            <w:pPr>
              <w:rPr>
                <w:sz w:val="18"/>
              </w:rPr>
            </w:pPr>
            <w:r w:rsidRPr="002A3598">
              <w:rPr>
                <w:sz w:val="18"/>
              </w:rPr>
              <w:t>The ability to recognise and appreciate the confidential nature of some work undertaken, and appropriate liaise and pass on information promptly and accurately to relevant staff</w:t>
            </w:r>
          </w:p>
        </w:tc>
        <w:tc>
          <w:tcPr>
            <w:tcW w:w="995" w:type="dxa"/>
            <w:vAlign w:val="center"/>
          </w:tcPr>
          <w:p w14:paraId="6C3434E5" w14:textId="77777777" w:rsidR="003B178B" w:rsidRPr="00F82CAA" w:rsidRDefault="003B178B" w:rsidP="003B178B">
            <w:pPr>
              <w:jc w:val="center"/>
              <w:rPr>
                <w:sz w:val="20"/>
                <w:szCs w:val="20"/>
              </w:rPr>
            </w:pPr>
            <w:r w:rsidRPr="00F82CAA">
              <w:rPr>
                <w:rFonts w:ascii="Wingdings" w:eastAsia="Wingdings" w:hAnsi="Wingdings" w:cs="Wingdings"/>
              </w:rPr>
              <w:t></w:t>
            </w:r>
          </w:p>
        </w:tc>
        <w:tc>
          <w:tcPr>
            <w:tcW w:w="999" w:type="dxa"/>
            <w:vAlign w:val="center"/>
          </w:tcPr>
          <w:p w14:paraId="29DE2729" w14:textId="77777777" w:rsidR="003B178B" w:rsidRPr="00F82CAA" w:rsidRDefault="003B178B" w:rsidP="003B178B">
            <w:pPr>
              <w:jc w:val="center"/>
              <w:rPr>
                <w:rFonts w:cstheme="minorHAnsi"/>
                <w:sz w:val="18"/>
              </w:rPr>
            </w:pPr>
          </w:p>
        </w:tc>
        <w:tc>
          <w:tcPr>
            <w:tcW w:w="1521" w:type="dxa"/>
            <w:vAlign w:val="center"/>
          </w:tcPr>
          <w:p w14:paraId="4A910E03" w14:textId="77777777" w:rsidR="003B178B" w:rsidRPr="00F82CAA" w:rsidRDefault="003B178B" w:rsidP="003B178B">
            <w:pPr>
              <w:rPr>
                <w:sz w:val="14"/>
              </w:rPr>
            </w:pPr>
            <w:r w:rsidRPr="00F82CAA">
              <w:rPr>
                <w:sz w:val="14"/>
                <w:szCs w:val="20"/>
              </w:rPr>
              <w:t>Interview</w:t>
            </w:r>
          </w:p>
        </w:tc>
      </w:tr>
      <w:tr w:rsidR="003B178B" w14:paraId="5D23F63C" w14:textId="77777777" w:rsidTr="00AA6916">
        <w:tc>
          <w:tcPr>
            <w:tcW w:w="6941" w:type="dxa"/>
            <w:vAlign w:val="center"/>
          </w:tcPr>
          <w:p w14:paraId="7B1D11EF" w14:textId="77777777" w:rsidR="003B178B" w:rsidRPr="002A3598" w:rsidRDefault="003B178B" w:rsidP="003B178B">
            <w:pPr>
              <w:rPr>
                <w:sz w:val="18"/>
              </w:rPr>
            </w:pPr>
            <w:r w:rsidRPr="002A3598">
              <w:rPr>
                <w:sz w:val="18"/>
              </w:rPr>
              <w:t>Ability to empathise with 16-19-year olds within a college situation</w:t>
            </w:r>
          </w:p>
        </w:tc>
        <w:tc>
          <w:tcPr>
            <w:tcW w:w="995" w:type="dxa"/>
            <w:vAlign w:val="center"/>
          </w:tcPr>
          <w:p w14:paraId="25460140" w14:textId="77777777" w:rsidR="003B178B" w:rsidRPr="00F82CAA" w:rsidRDefault="003B178B" w:rsidP="003B178B">
            <w:pPr>
              <w:jc w:val="center"/>
              <w:rPr>
                <w:sz w:val="20"/>
                <w:szCs w:val="20"/>
              </w:rPr>
            </w:pPr>
            <w:r w:rsidRPr="00F82CAA">
              <w:rPr>
                <w:rFonts w:ascii="Wingdings" w:eastAsia="Wingdings" w:hAnsi="Wingdings" w:cs="Wingdings"/>
              </w:rPr>
              <w:t></w:t>
            </w:r>
          </w:p>
        </w:tc>
        <w:tc>
          <w:tcPr>
            <w:tcW w:w="999" w:type="dxa"/>
            <w:vAlign w:val="center"/>
          </w:tcPr>
          <w:p w14:paraId="09AABECF" w14:textId="77777777" w:rsidR="003B178B" w:rsidRPr="00F82CAA" w:rsidRDefault="003B178B" w:rsidP="003B178B">
            <w:pPr>
              <w:jc w:val="center"/>
              <w:rPr>
                <w:rFonts w:cstheme="minorHAnsi"/>
                <w:sz w:val="18"/>
              </w:rPr>
            </w:pPr>
          </w:p>
        </w:tc>
        <w:tc>
          <w:tcPr>
            <w:tcW w:w="1521" w:type="dxa"/>
            <w:vAlign w:val="center"/>
          </w:tcPr>
          <w:p w14:paraId="7666B468" w14:textId="77777777" w:rsidR="003B178B" w:rsidRPr="00F82CAA" w:rsidRDefault="003B178B" w:rsidP="003B178B">
            <w:pPr>
              <w:rPr>
                <w:sz w:val="14"/>
              </w:rPr>
            </w:pPr>
            <w:r w:rsidRPr="00F82CAA">
              <w:rPr>
                <w:sz w:val="14"/>
                <w:szCs w:val="20"/>
              </w:rPr>
              <w:t>Interview</w:t>
            </w:r>
          </w:p>
        </w:tc>
      </w:tr>
      <w:tr w:rsidR="003B178B" w14:paraId="3F383185" w14:textId="77777777" w:rsidTr="00AA6916">
        <w:tc>
          <w:tcPr>
            <w:tcW w:w="6941" w:type="dxa"/>
            <w:vAlign w:val="center"/>
          </w:tcPr>
          <w:p w14:paraId="5BFE56EE" w14:textId="77777777" w:rsidR="003B178B" w:rsidRPr="002A3598" w:rsidRDefault="003B178B" w:rsidP="003B178B">
            <w:pPr>
              <w:rPr>
                <w:sz w:val="18"/>
              </w:rPr>
            </w:pPr>
            <w:r w:rsidRPr="002A3598">
              <w:rPr>
                <w:sz w:val="18"/>
              </w:rPr>
              <w:t xml:space="preserve">Evidence of commitment to Continuous Professional Development </w:t>
            </w:r>
          </w:p>
        </w:tc>
        <w:tc>
          <w:tcPr>
            <w:tcW w:w="995" w:type="dxa"/>
            <w:vAlign w:val="center"/>
          </w:tcPr>
          <w:p w14:paraId="4759BD48" w14:textId="7E8BB53E" w:rsidR="003B178B" w:rsidRPr="00F82CAA" w:rsidRDefault="003B178B" w:rsidP="003B178B">
            <w:pPr>
              <w:jc w:val="center"/>
              <w:rPr>
                <w:sz w:val="20"/>
                <w:szCs w:val="20"/>
              </w:rPr>
            </w:pPr>
          </w:p>
        </w:tc>
        <w:tc>
          <w:tcPr>
            <w:tcW w:w="999" w:type="dxa"/>
            <w:vAlign w:val="center"/>
          </w:tcPr>
          <w:p w14:paraId="58BF3E4F" w14:textId="50B50FD9" w:rsidR="003B178B" w:rsidRPr="00F82CAA" w:rsidRDefault="006A582F" w:rsidP="003B178B">
            <w:pPr>
              <w:jc w:val="center"/>
              <w:rPr>
                <w:rFonts w:cstheme="minorHAnsi"/>
                <w:sz w:val="18"/>
              </w:rPr>
            </w:pPr>
            <w:r w:rsidRPr="00F82CAA">
              <w:rPr>
                <w:rFonts w:ascii="Wingdings" w:eastAsia="Wingdings" w:hAnsi="Wingdings" w:cs="Wingdings"/>
              </w:rPr>
              <w:t></w:t>
            </w:r>
          </w:p>
        </w:tc>
        <w:tc>
          <w:tcPr>
            <w:tcW w:w="1521" w:type="dxa"/>
            <w:vAlign w:val="center"/>
          </w:tcPr>
          <w:p w14:paraId="3BC63DA8" w14:textId="7FFFA1B2" w:rsidR="003B178B" w:rsidRPr="00F82CAA" w:rsidRDefault="00F82CAA" w:rsidP="003B178B">
            <w:pPr>
              <w:rPr>
                <w:sz w:val="14"/>
              </w:rPr>
            </w:pPr>
            <w:r w:rsidRPr="00F82CAA">
              <w:rPr>
                <w:sz w:val="14"/>
              </w:rPr>
              <w:t>Application, interview</w:t>
            </w:r>
          </w:p>
        </w:tc>
      </w:tr>
      <w:tr w:rsidR="003B178B" w14:paraId="08E3D5E7" w14:textId="77777777" w:rsidTr="00AA6916">
        <w:tc>
          <w:tcPr>
            <w:tcW w:w="6941" w:type="dxa"/>
          </w:tcPr>
          <w:p w14:paraId="69D08CD6" w14:textId="77777777" w:rsidR="003B178B" w:rsidRPr="002A3598" w:rsidRDefault="003B178B" w:rsidP="003B178B">
            <w:pPr>
              <w:rPr>
                <w:sz w:val="18"/>
              </w:rPr>
            </w:pPr>
            <w:r w:rsidRPr="002A3598">
              <w:rPr>
                <w:sz w:val="18"/>
              </w:rPr>
              <w:t>Ability to work with and motivate students, and work with other staff as a team</w:t>
            </w:r>
          </w:p>
        </w:tc>
        <w:tc>
          <w:tcPr>
            <w:tcW w:w="995" w:type="dxa"/>
            <w:vAlign w:val="center"/>
          </w:tcPr>
          <w:p w14:paraId="00B7DF90" w14:textId="77777777" w:rsidR="003B178B" w:rsidRPr="00F82CAA" w:rsidRDefault="003B178B" w:rsidP="003B178B">
            <w:pPr>
              <w:jc w:val="center"/>
              <w:rPr>
                <w:sz w:val="20"/>
                <w:szCs w:val="20"/>
              </w:rPr>
            </w:pPr>
            <w:r w:rsidRPr="00F82CAA">
              <w:rPr>
                <w:rFonts w:ascii="Wingdings" w:eastAsia="Wingdings" w:hAnsi="Wingdings" w:cs="Wingdings"/>
              </w:rPr>
              <w:t></w:t>
            </w:r>
          </w:p>
        </w:tc>
        <w:tc>
          <w:tcPr>
            <w:tcW w:w="999" w:type="dxa"/>
            <w:vAlign w:val="center"/>
          </w:tcPr>
          <w:p w14:paraId="2908476B" w14:textId="77777777" w:rsidR="003B178B" w:rsidRPr="00F82CAA" w:rsidRDefault="003B178B" w:rsidP="003B178B">
            <w:pPr>
              <w:jc w:val="center"/>
              <w:rPr>
                <w:sz w:val="20"/>
                <w:szCs w:val="20"/>
              </w:rPr>
            </w:pPr>
          </w:p>
        </w:tc>
        <w:tc>
          <w:tcPr>
            <w:tcW w:w="1521" w:type="dxa"/>
            <w:vAlign w:val="center"/>
          </w:tcPr>
          <w:p w14:paraId="3DA89EE0" w14:textId="56985C0A" w:rsidR="003B178B" w:rsidRPr="00F82CAA" w:rsidRDefault="00F82CAA" w:rsidP="003B178B">
            <w:pPr>
              <w:rPr>
                <w:sz w:val="14"/>
                <w:szCs w:val="20"/>
              </w:rPr>
            </w:pPr>
            <w:r w:rsidRPr="00F82CAA">
              <w:rPr>
                <w:sz w:val="14"/>
              </w:rPr>
              <w:t>Application, interview</w:t>
            </w:r>
          </w:p>
        </w:tc>
      </w:tr>
      <w:tr w:rsidR="003B178B" w14:paraId="39F1F2E4" w14:textId="77777777" w:rsidTr="00AA6916">
        <w:trPr>
          <w:trHeight w:val="58"/>
        </w:trPr>
        <w:tc>
          <w:tcPr>
            <w:tcW w:w="6941" w:type="dxa"/>
          </w:tcPr>
          <w:p w14:paraId="2791A489" w14:textId="77777777" w:rsidR="003B178B" w:rsidRPr="002A3598" w:rsidRDefault="003B178B" w:rsidP="003B178B">
            <w:pPr>
              <w:rPr>
                <w:sz w:val="18"/>
              </w:rPr>
            </w:pPr>
            <w:r w:rsidRPr="002A3598">
              <w:rPr>
                <w:sz w:val="18"/>
              </w:rPr>
              <w:t>Excellent organisational and administrative skills</w:t>
            </w:r>
          </w:p>
        </w:tc>
        <w:tc>
          <w:tcPr>
            <w:tcW w:w="995" w:type="dxa"/>
            <w:vAlign w:val="center"/>
          </w:tcPr>
          <w:p w14:paraId="1961D64B" w14:textId="77777777" w:rsidR="003B178B" w:rsidRPr="00F82CAA" w:rsidRDefault="003B178B" w:rsidP="003B178B">
            <w:pPr>
              <w:jc w:val="center"/>
              <w:rPr>
                <w:sz w:val="20"/>
                <w:szCs w:val="20"/>
              </w:rPr>
            </w:pPr>
            <w:r w:rsidRPr="00F82CAA">
              <w:rPr>
                <w:rFonts w:ascii="Wingdings" w:eastAsia="Wingdings" w:hAnsi="Wingdings" w:cs="Wingdings"/>
              </w:rPr>
              <w:t></w:t>
            </w:r>
          </w:p>
        </w:tc>
        <w:tc>
          <w:tcPr>
            <w:tcW w:w="999" w:type="dxa"/>
            <w:vAlign w:val="center"/>
          </w:tcPr>
          <w:p w14:paraId="5966A967" w14:textId="77777777" w:rsidR="003B178B" w:rsidRPr="00F82CAA" w:rsidRDefault="003B178B" w:rsidP="003B178B">
            <w:pPr>
              <w:jc w:val="center"/>
              <w:rPr>
                <w:sz w:val="20"/>
                <w:szCs w:val="20"/>
              </w:rPr>
            </w:pPr>
          </w:p>
        </w:tc>
        <w:tc>
          <w:tcPr>
            <w:tcW w:w="1521" w:type="dxa"/>
            <w:vAlign w:val="center"/>
          </w:tcPr>
          <w:p w14:paraId="527DAA0F" w14:textId="2CE11299" w:rsidR="003B178B" w:rsidRPr="00F82CAA" w:rsidRDefault="00F82CAA" w:rsidP="003B178B">
            <w:pPr>
              <w:rPr>
                <w:sz w:val="14"/>
                <w:szCs w:val="20"/>
              </w:rPr>
            </w:pPr>
            <w:r w:rsidRPr="00F82CAA">
              <w:rPr>
                <w:sz w:val="14"/>
              </w:rPr>
              <w:t>Application, interview</w:t>
            </w:r>
          </w:p>
        </w:tc>
      </w:tr>
      <w:tr w:rsidR="002A3598" w14:paraId="1B3E75B6" w14:textId="77777777" w:rsidTr="007F66B0">
        <w:tc>
          <w:tcPr>
            <w:tcW w:w="6941" w:type="dxa"/>
            <w:vAlign w:val="center"/>
          </w:tcPr>
          <w:p w14:paraId="22BC0A17" w14:textId="77777777" w:rsidR="002A3598" w:rsidRPr="002A3598" w:rsidRDefault="002A3598" w:rsidP="007F66B0">
            <w:pPr>
              <w:rPr>
                <w:sz w:val="18"/>
              </w:rPr>
            </w:pPr>
            <w:r w:rsidRPr="002A3598">
              <w:rPr>
                <w:sz w:val="18"/>
              </w:rPr>
              <w:t>Familiarity with Microsoft Office applications (e.g. Word, PowerPoint, Excel, Teams, Outlook)</w:t>
            </w:r>
          </w:p>
        </w:tc>
        <w:tc>
          <w:tcPr>
            <w:tcW w:w="995" w:type="dxa"/>
            <w:vAlign w:val="center"/>
          </w:tcPr>
          <w:p w14:paraId="22DBCBE1" w14:textId="77777777" w:rsidR="002A3598" w:rsidRPr="00F82CAA" w:rsidRDefault="002A3598" w:rsidP="007F66B0">
            <w:pPr>
              <w:jc w:val="center"/>
            </w:pPr>
            <w:r w:rsidRPr="00F82CAA">
              <w:rPr>
                <w:rFonts w:ascii="Wingdings" w:eastAsia="Wingdings" w:hAnsi="Wingdings" w:cs="Wingdings"/>
              </w:rPr>
              <w:t></w:t>
            </w:r>
          </w:p>
        </w:tc>
        <w:tc>
          <w:tcPr>
            <w:tcW w:w="999" w:type="dxa"/>
            <w:vAlign w:val="center"/>
          </w:tcPr>
          <w:p w14:paraId="65294111" w14:textId="77777777" w:rsidR="002A3598" w:rsidRPr="00F82CAA" w:rsidRDefault="002A3598" w:rsidP="007F66B0">
            <w:pPr>
              <w:jc w:val="center"/>
              <w:rPr>
                <w:rFonts w:cstheme="minorHAnsi"/>
                <w:sz w:val="18"/>
              </w:rPr>
            </w:pPr>
          </w:p>
        </w:tc>
        <w:tc>
          <w:tcPr>
            <w:tcW w:w="1521" w:type="dxa"/>
            <w:vAlign w:val="center"/>
          </w:tcPr>
          <w:p w14:paraId="7AB20A34" w14:textId="77777777" w:rsidR="002A3598" w:rsidRPr="00F82CAA" w:rsidRDefault="002A3598" w:rsidP="007F66B0">
            <w:pPr>
              <w:rPr>
                <w:sz w:val="14"/>
              </w:rPr>
            </w:pPr>
            <w:r w:rsidRPr="00F82CAA">
              <w:rPr>
                <w:sz w:val="14"/>
              </w:rPr>
              <w:t>Application, interview</w:t>
            </w:r>
          </w:p>
        </w:tc>
      </w:tr>
      <w:tr w:rsidR="003B178B" w14:paraId="18BCC742" w14:textId="77777777" w:rsidTr="7F269866">
        <w:tc>
          <w:tcPr>
            <w:tcW w:w="10456" w:type="dxa"/>
            <w:gridSpan w:val="4"/>
            <w:shd w:val="clear" w:color="auto" w:fill="B4C6E7" w:themeFill="accent1" w:themeFillTint="66"/>
          </w:tcPr>
          <w:p w14:paraId="2E980321" w14:textId="77777777" w:rsidR="003B178B" w:rsidRPr="008208D8" w:rsidRDefault="003B178B" w:rsidP="003B178B">
            <w:pPr>
              <w:rPr>
                <w:b/>
              </w:rPr>
            </w:pPr>
            <w:r w:rsidRPr="008208D8">
              <w:rPr>
                <w:b/>
              </w:rPr>
              <w:t>Qualifications</w:t>
            </w:r>
          </w:p>
        </w:tc>
      </w:tr>
      <w:tr w:rsidR="006A582F" w14:paraId="67E575B3" w14:textId="77777777" w:rsidTr="00AA6916">
        <w:tc>
          <w:tcPr>
            <w:tcW w:w="6941" w:type="dxa"/>
            <w:vAlign w:val="center"/>
          </w:tcPr>
          <w:p w14:paraId="1D34E048" w14:textId="5CDD66D8" w:rsidR="006A582F" w:rsidRPr="002A3598" w:rsidRDefault="006A582F" w:rsidP="006A582F">
            <w:pPr>
              <w:rPr>
                <w:sz w:val="18"/>
              </w:rPr>
            </w:pPr>
            <w:r w:rsidRPr="002A3598">
              <w:rPr>
                <w:sz w:val="18"/>
              </w:rPr>
              <w:t>Educated to Level 2, or equivalent, in English and Mathematics</w:t>
            </w:r>
          </w:p>
        </w:tc>
        <w:tc>
          <w:tcPr>
            <w:tcW w:w="995" w:type="dxa"/>
          </w:tcPr>
          <w:p w14:paraId="108CF191" w14:textId="664D8025" w:rsidR="006A582F" w:rsidRPr="00392187" w:rsidRDefault="006A582F" w:rsidP="006A582F">
            <w:pPr>
              <w:jc w:val="center"/>
              <w:rPr>
                <w:rFonts w:cstheme="minorHAnsi"/>
                <w:sz w:val="18"/>
              </w:rPr>
            </w:pPr>
            <w:r w:rsidRPr="001D0B57">
              <w:rPr>
                <w:rFonts w:ascii="Wingdings" w:eastAsia="Wingdings" w:hAnsi="Wingdings" w:cs="Wingdings"/>
              </w:rPr>
              <w:t></w:t>
            </w:r>
          </w:p>
        </w:tc>
        <w:tc>
          <w:tcPr>
            <w:tcW w:w="999" w:type="dxa"/>
          </w:tcPr>
          <w:p w14:paraId="0A1BFF20" w14:textId="657047BE" w:rsidR="006A582F" w:rsidRDefault="006A582F" w:rsidP="006A582F">
            <w:pPr>
              <w:jc w:val="center"/>
            </w:pPr>
          </w:p>
        </w:tc>
        <w:tc>
          <w:tcPr>
            <w:tcW w:w="1521" w:type="dxa"/>
            <w:vAlign w:val="center"/>
          </w:tcPr>
          <w:p w14:paraId="6F1731FC" w14:textId="77777777" w:rsidR="006A582F" w:rsidRPr="00526BF4" w:rsidRDefault="006A582F" w:rsidP="006A582F">
            <w:pPr>
              <w:rPr>
                <w:sz w:val="14"/>
                <w:szCs w:val="20"/>
              </w:rPr>
            </w:pPr>
            <w:r w:rsidRPr="00526BF4">
              <w:rPr>
                <w:sz w:val="14"/>
              </w:rPr>
              <w:t>Applicatio</w:t>
            </w:r>
            <w:r>
              <w:rPr>
                <w:sz w:val="14"/>
              </w:rPr>
              <w:t>n</w:t>
            </w:r>
          </w:p>
        </w:tc>
      </w:tr>
      <w:tr w:rsidR="006A582F" w14:paraId="3ABD4C45" w14:textId="77777777" w:rsidTr="00AA6916">
        <w:tc>
          <w:tcPr>
            <w:tcW w:w="6941" w:type="dxa"/>
            <w:vAlign w:val="center"/>
          </w:tcPr>
          <w:p w14:paraId="68E13642" w14:textId="7EA35CD3" w:rsidR="006A582F" w:rsidRPr="002A3598" w:rsidRDefault="006A582F" w:rsidP="006A582F">
            <w:pPr>
              <w:rPr>
                <w:sz w:val="18"/>
              </w:rPr>
            </w:pPr>
            <w:r w:rsidRPr="002A3598">
              <w:rPr>
                <w:sz w:val="18"/>
              </w:rPr>
              <w:t>Educated to Level 3, or equivalent, in the relevant specialism</w:t>
            </w:r>
          </w:p>
        </w:tc>
        <w:tc>
          <w:tcPr>
            <w:tcW w:w="995" w:type="dxa"/>
          </w:tcPr>
          <w:p w14:paraId="22EB60D6" w14:textId="4639FE02" w:rsidR="006A582F" w:rsidRPr="00392187" w:rsidRDefault="006A582F" w:rsidP="006A582F">
            <w:pPr>
              <w:jc w:val="center"/>
              <w:rPr>
                <w:rFonts w:cstheme="minorHAnsi"/>
                <w:sz w:val="18"/>
              </w:rPr>
            </w:pPr>
            <w:r w:rsidRPr="001D0B57">
              <w:rPr>
                <w:rFonts w:ascii="Wingdings" w:eastAsia="Wingdings" w:hAnsi="Wingdings" w:cs="Wingdings"/>
              </w:rPr>
              <w:t></w:t>
            </w:r>
          </w:p>
        </w:tc>
        <w:tc>
          <w:tcPr>
            <w:tcW w:w="999" w:type="dxa"/>
          </w:tcPr>
          <w:p w14:paraId="3AEEC9EF" w14:textId="1F7D3B9C" w:rsidR="006A582F" w:rsidRDefault="006A582F" w:rsidP="006A582F">
            <w:pPr>
              <w:jc w:val="center"/>
            </w:pPr>
          </w:p>
        </w:tc>
        <w:tc>
          <w:tcPr>
            <w:tcW w:w="1521" w:type="dxa"/>
            <w:vAlign w:val="center"/>
          </w:tcPr>
          <w:p w14:paraId="75C5A7A5" w14:textId="77777777" w:rsidR="006A582F" w:rsidRPr="00526BF4" w:rsidRDefault="006A582F" w:rsidP="006A582F">
            <w:pPr>
              <w:rPr>
                <w:sz w:val="14"/>
                <w:szCs w:val="20"/>
              </w:rPr>
            </w:pPr>
            <w:r w:rsidRPr="00526BF4">
              <w:rPr>
                <w:sz w:val="14"/>
              </w:rPr>
              <w:t>Applicatio</w:t>
            </w:r>
            <w:r>
              <w:rPr>
                <w:sz w:val="14"/>
              </w:rPr>
              <w:t>n</w:t>
            </w:r>
          </w:p>
        </w:tc>
      </w:tr>
      <w:tr w:rsidR="003B178B" w14:paraId="1B24B690" w14:textId="77777777" w:rsidTr="00AA6916">
        <w:tc>
          <w:tcPr>
            <w:tcW w:w="6941" w:type="dxa"/>
            <w:vAlign w:val="center"/>
          </w:tcPr>
          <w:p w14:paraId="0B23B921" w14:textId="67CBFC31" w:rsidR="003B178B" w:rsidRPr="002A3598" w:rsidRDefault="006A582F" w:rsidP="003B178B">
            <w:pPr>
              <w:rPr>
                <w:sz w:val="18"/>
              </w:rPr>
            </w:pPr>
            <w:r w:rsidRPr="002A3598">
              <w:rPr>
                <w:sz w:val="18"/>
              </w:rPr>
              <w:t>Educated to graduate level, or equivalent, or can demonstrate comparable knowledge and understanding of the relevant specialism gained through employment.</w:t>
            </w:r>
          </w:p>
        </w:tc>
        <w:tc>
          <w:tcPr>
            <w:tcW w:w="995" w:type="dxa"/>
            <w:vAlign w:val="center"/>
          </w:tcPr>
          <w:p w14:paraId="7481D418" w14:textId="54F2113F" w:rsidR="003B178B" w:rsidRPr="00392187" w:rsidRDefault="00A23D41" w:rsidP="003B178B">
            <w:pPr>
              <w:jc w:val="center"/>
              <w:rPr>
                <w:rFonts w:cstheme="minorHAnsi"/>
                <w:sz w:val="18"/>
              </w:rPr>
            </w:pPr>
            <w:r w:rsidRPr="00BA186C">
              <w:rPr>
                <w:rFonts w:ascii="Wingdings" w:eastAsia="Wingdings" w:hAnsi="Wingdings" w:cs="Wingdings"/>
              </w:rPr>
              <w:t></w:t>
            </w:r>
          </w:p>
        </w:tc>
        <w:tc>
          <w:tcPr>
            <w:tcW w:w="999" w:type="dxa"/>
            <w:vAlign w:val="center"/>
          </w:tcPr>
          <w:p w14:paraId="33B283E5" w14:textId="658C8AD5" w:rsidR="003B178B" w:rsidRPr="00392187" w:rsidRDefault="003B178B" w:rsidP="003B178B">
            <w:pPr>
              <w:jc w:val="center"/>
              <w:rPr>
                <w:rFonts w:cstheme="minorHAnsi"/>
                <w:sz w:val="18"/>
              </w:rPr>
            </w:pPr>
          </w:p>
        </w:tc>
        <w:tc>
          <w:tcPr>
            <w:tcW w:w="1521" w:type="dxa"/>
            <w:vAlign w:val="center"/>
          </w:tcPr>
          <w:p w14:paraId="627AC6AD" w14:textId="77777777" w:rsidR="003B178B" w:rsidRPr="00526BF4" w:rsidRDefault="003B178B" w:rsidP="003B178B">
            <w:pPr>
              <w:rPr>
                <w:sz w:val="14"/>
                <w:szCs w:val="20"/>
              </w:rPr>
            </w:pPr>
            <w:r w:rsidRPr="00526BF4">
              <w:rPr>
                <w:sz w:val="14"/>
              </w:rPr>
              <w:t>Applicatio</w:t>
            </w:r>
            <w:r>
              <w:rPr>
                <w:sz w:val="14"/>
              </w:rPr>
              <w:t>n</w:t>
            </w:r>
          </w:p>
        </w:tc>
      </w:tr>
      <w:tr w:rsidR="003B178B" w14:paraId="433CB254" w14:textId="77777777" w:rsidTr="7F269866">
        <w:tc>
          <w:tcPr>
            <w:tcW w:w="10456" w:type="dxa"/>
            <w:gridSpan w:val="4"/>
            <w:shd w:val="clear" w:color="auto" w:fill="B4C6E7" w:themeFill="accent1" w:themeFillTint="66"/>
          </w:tcPr>
          <w:p w14:paraId="6A7C7260" w14:textId="77777777" w:rsidR="003B178B" w:rsidRPr="008208D8" w:rsidRDefault="003B178B" w:rsidP="003B178B">
            <w:pPr>
              <w:rPr>
                <w:b/>
              </w:rPr>
            </w:pPr>
            <w:r w:rsidRPr="008208D8">
              <w:rPr>
                <w:b/>
              </w:rPr>
              <w:t>Attitude and impact</w:t>
            </w:r>
          </w:p>
        </w:tc>
      </w:tr>
      <w:tr w:rsidR="003B178B" w14:paraId="443D32EC" w14:textId="77777777" w:rsidTr="00AA6916">
        <w:tc>
          <w:tcPr>
            <w:tcW w:w="6941" w:type="dxa"/>
          </w:tcPr>
          <w:p w14:paraId="0A92181C" w14:textId="6C2BAE42" w:rsidR="003B178B" w:rsidRPr="00FA4849" w:rsidRDefault="003B178B" w:rsidP="003B178B">
            <w:pPr>
              <w:rPr>
                <w:sz w:val="18"/>
              </w:rPr>
            </w:pPr>
            <w:r w:rsidRPr="00FA4849">
              <w:rPr>
                <w:sz w:val="18"/>
              </w:rPr>
              <w:t xml:space="preserve">Positive, enthusiastic, </w:t>
            </w:r>
            <w:r w:rsidR="002A3598">
              <w:rPr>
                <w:sz w:val="18"/>
              </w:rPr>
              <w:t>flexible</w:t>
            </w:r>
            <w:r w:rsidRPr="00FA4849">
              <w:rPr>
                <w:sz w:val="18"/>
              </w:rPr>
              <w:t xml:space="preserve"> and tenac</w:t>
            </w:r>
            <w:r w:rsidR="002A3598">
              <w:rPr>
                <w:sz w:val="18"/>
              </w:rPr>
              <w:t>ious approach to</w:t>
            </w:r>
            <w:r w:rsidRPr="00FA4849">
              <w:rPr>
                <w:sz w:val="18"/>
              </w:rPr>
              <w:t xml:space="preserve"> a wide range of tasks</w:t>
            </w:r>
            <w:r w:rsidR="00487085">
              <w:rPr>
                <w:sz w:val="18"/>
              </w:rPr>
              <w:t>, remain</w:t>
            </w:r>
            <w:r w:rsidR="002A3598">
              <w:rPr>
                <w:sz w:val="18"/>
              </w:rPr>
              <w:t>ing</w:t>
            </w:r>
            <w:r w:rsidR="00487085">
              <w:rPr>
                <w:sz w:val="18"/>
              </w:rPr>
              <w:t xml:space="preserve"> calm and adapt</w:t>
            </w:r>
            <w:r w:rsidR="002A3598">
              <w:rPr>
                <w:sz w:val="18"/>
              </w:rPr>
              <w:t>ing</w:t>
            </w:r>
            <w:r w:rsidR="00487085">
              <w:rPr>
                <w:sz w:val="18"/>
              </w:rPr>
              <w:t xml:space="preserve"> to change quickly</w:t>
            </w:r>
          </w:p>
        </w:tc>
        <w:tc>
          <w:tcPr>
            <w:tcW w:w="995" w:type="dxa"/>
            <w:vAlign w:val="center"/>
          </w:tcPr>
          <w:p w14:paraId="21B3AA9D" w14:textId="77777777" w:rsidR="003B178B" w:rsidRPr="008208D8" w:rsidRDefault="003B178B" w:rsidP="003B178B">
            <w:pPr>
              <w:jc w:val="center"/>
              <w:rPr>
                <w:sz w:val="20"/>
              </w:rPr>
            </w:pPr>
            <w:r w:rsidRPr="00D377DD">
              <w:rPr>
                <w:rFonts w:ascii="Wingdings" w:eastAsia="Wingdings" w:hAnsi="Wingdings" w:cs="Wingdings"/>
              </w:rPr>
              <w:t></w:t>
            </w:r>
          </w:p>
        </w:tc>
        <w:tc>
          <w:tcPr>
            <w:tcW w:w="999" w:type="dxa"/>
            <w:vAlign w:val="center"/>
          </w:tcPr>
          <w:p w14:paraId="04A5049B" w14:textId="77777777" w:rsidR="003B178B" w:rsidRPr="008208D8" w:rsidRDefault="003B178B" w:rsidP="003B178B">
            <w:pPr>
              <w:jc w:val="center"/>
              <w:rPr>
                <w:sz w:val="20"/>
              </w:rPr>
            </w:pPr>
          </w:p>
        </w:tc>
        <w:tc>
          <w:tcPr>
            <w:tcW w:w="1521" w:type="dxa"/>
            <w:vAlign w:val="center"/>
          </w:tcPr>
          <w:p w14:paraId="49AE714B" w14:textId="77777777" w:rsidR="003B178B" w:rsidRPr="00526BF4" w:rsidRDefault="003B178B" w:rsidP="003B178B">
            <w:pPr>
              <w:rPr>
                <w:sz w:val="14"/>
              </w:rPr>
            </w:pPr>
            <w:r w:rsidRPr="00526BF4">
              <w:rPr>
                <w:sz w:val="14"/>
                <w:szCs w:val="20"/>
              </w:rPr>
              <w:t>Interview</w:t>
            </w:r>
          </w:p>
        </w:tc>
      </w:tr>
      <w:tr w:rsidR="003B178B" w14:paraId="1517C7C3" w14:textId="77777777" w:rsidTr="00AA6916">
        <w:tc>
          <w:tcPr>
            <w:tcW w:w="6941" w:type="dxa"/>
          </w:tcPr>
          <w:p w14:paraId="7FE45D2D" w14:textId="77777777" w:rsidR="003B178B" w:rsidRPr="00FA4849" w:rsidRDefault="003B178B" w:rsidP="003B178B">
            <w:pPr>
              <w:rPr>
                <w:sz w:val="18"/>
              </w:rPr>
            </w:pPr>
            <w:r w:rsidRPr="00FA4849">
              <w:rPr>
                <w:sz w:val="18"/>
              </w:rPr>
              <w:t>Willingness to support department trips and visits</w:t>
            </w:r>
            <w:r>
              <w:rPr>
                <w:sz w:val="18"/>
              </w:rPr>
              <w:t>, and work outside normal hours as requested</w:t>
            </w:r>
          </w:p>
        </w:tc>
        <w:tc>
          <w:tcPr>
            <w:tcW w:w="995" w:type="dxa"/>
            <w:vAlign w:val="center"/>
          </w:tcPr>
          <w:p w14:paraId="76D7835A" w14:textId="77777777" w:rsidR="003B178B" w:rsidRPr="008208D8" w:rsidRDefault="003B178B" w:rsidP="003B178B">
            <w:pPr>
              <w:jc w:val="center"/>
              <w:rPr>
                <w:sz w:val="20"/>
              </w:rPr>
            </w:pPr>
            <w:r w:rsidRPr="00D377DD">
              <w:rPr>
                <w:rFonts w:ascii="Wingdings" w:eastAsia="Wingdings" w:hAnsi="Wingdings" w:cs="Wingdings"/>
              </w:rPr>
              <w:t></w:t>
            </w:r>
          </w:p>
        </w:tc>
        <w:tc>
          <w:tcPr>
            <w:tcW w:w="999" w:type="dxa"/>
            <w:vAlign w:val="center"/>
          </w:tcPr>
          <w:p w14:paraId="44D70536" w14:textId="77777777" w:rsidR="003B178B" w:rsidRPr="008208D8" w:rsidRDefault="003B178B" w:rsidP="003B178B">
            <w:pPr>
              <w:jc w:val="center"/>
              <w:rPr>
                <w:sz w:val="20"/>
              </w:rPr>
            </w:pPr>
          </w:p>
        </w:tc>
        <w:tc>
          <w:tcPr>
            <w:tcW w:w="1521" w:type="dxa"/>
            <w:vAlign w:val="center"/>
          </w:tcPr>
          <w:p w14:paraId="07EFC9A7" w14:textId="77777777" w:rsidR="003B178B" w:rsidRPr="00526BF4" w:rsidRDefault="003B178B" w:rsidP="003B178B">
            <w:pPr>
              <w:rPr>
                <w:sz w:val="14"/>
              </w:rPr>
            </w:pPr>
            <w:r w:rsidRPr="00526BF4">
              <w:rPr>
                <w:sz w:val="14"/>
                <w:szCs w:val="20"/>
              </w:rPr>
              <w:t>Interview</w:t>
            </w:r>
          </w:p>
        </w:tc>
      </w:tr>
      <w:tr w:rsidR="003B178B" w14:paraId="2ACD2480" w14:textId="77777777" w:rsidTr="00AA6916">
        <w:tc>
          <w:tcPr>
            <w:tcW w:w="6941" w:type="dxa"/>
          </w:tcPr>
          <w:p w14:paraId="4C57513E" w14:textId="77777777" w:rsidR="003B178B" w:rsidRPr="00FA4849" w:rsidRDefault="003B178B" w:rsidP="003B178B">
            <w:pPr>
              <w:rPr>
                <w:sz w:val="18"/>
              </w:rPr>
            </w:pPr>
            <w:r w:rsidRPr="00FA4849">
              <w:rPr>
                <w:sz w:val="18"/>
              </w:rPr>
              <w:t>A positive attitude to IT and a willingness to learn to use digital resources effectively</w:t>
            </w:r>
          </w:p>
        </w:tc>
        <w:tc>
          <w:tcPr>
            <w:tcW w:w="995" w:type="dxa"/>
            <w:vAlign w:val="center"/>
          </w:tcPr>
          <w:p w14:paraId="4CD4835A" w14:textId="77777777" w:rsidR="003B178B" w:rsidRPr="008208D8" w:rsidRDefault="003B178B" w:rsidP="003B178B">
            <w:pPr>
              <w:jc w:val="center"/>
              <w:rPr>
                <w:sz w:val="20"/>
              </w:rPr>
            </w:pPr>
            <w:r w:rsidRPr="00D377DD">
              <w:rPr>
                <w:rFonts w:ascii="Wingdings" w:eastAsia="Wingdings" w:hAnsi="Wingdings" w:cs="Wingdings"/>
              </w:rPr>
              <w:t></w:t>
            </w:r>
          </w:p>
        </w:tc>
        <w:tc>
          <w:tcPr>
            <w:tcW w:w="999" w:type="dxa"/>
            <w:vAlign w:val="center"/>
          </w:tcPr>
          <w:p w14:paraId="0FBFE6A5" w14:textId="77777777" w:rsidR="003B178B" w:rsidRPr="008208D8" w:rsidRDefault="003B178B" w:rsidP="003B178B">
            <w:pPr>
              <w:jc w:val="center"/>
              <w:rPr>
                <w:sz w:val="20"/>
              </w:rPr>
            </w:pPr>
          </w:p>
        </w:tc>
        <w:tc>
          <w:tcPr>
            <w:tcW w:w="1521" w:type="dxa"/>
            <w:vAlign w:val="center"/>
          </w:tcPr>
          <w:p w14:paraId="4FFFFE57" w14:textId="77777777" w:rsidR="003B178B" w:rsidRPr="00526BF4" w:rsidRDefault="003B178B" w:rsidP="003B178B">
            <w:pPr>
              <w:rPr>
                <w:sz w:val="14"/>
              </w:rPr>
            </w:pPr>
            <w:r w:rsidRPr="00526BF4">
              <w:rPr>
                <w:sz w:val="14"/>
                <w:szCs w:val="20"/>
              </w:rPr>
              <w:t>Interview</w:t>
            </w:r>
          </w:p>
        </w:tc>
      </w:tr>
      <w:tr w:rsidR="003B178B" w14:paraId="1AD9CBB9" w14:textId="77777777" w:rsidTr="00AA6916">
        <w:tc>
          <w:tcPr>
            <w:tcW w:w="6941" w:type="dxa"/>
          </w:tcPr>
          <w:p w14:paraId="1AFE14A0" w14:textId="77777777" w:rsidR="003B178B" w:rsidRPr="00FA4849" w:rsidRDefault="003B178B" w:rsidP="003B178B">
            <w:pPr>
              <w:rPr>
                <w:sz w:val="18"/>
              </w:rPr>
            </w:pPr>
            <w:r w:rsidRPr="00FA4849">
              <w:rPr>
                <w:sz w:val="18"/>
              </w:rPr>
              <w:t>Smart in appearance and manner</w:t>
            </w:r>
          </w:p>
        </w:tc>
        <w:tc>
          <w:tcPr>
            <w:tcW w:w="995" w:type="dxa"/>
            <w:vAlign w:val="center"/>
          </w:tcPr>
          <w:p w14:paraId="2069F49A" w14:textId="77777777" w:rsidR="003B178B" w:rsidRPr="008208D8" w:rsidRDefault="003B178B" w:rsidP="003B178B">
            <w:pPr>
              <w:jc w:val="center"/>
              <w:rPr>
                <w:sz w:val="20"/>
              </w:rPr>
            </w:pPr>
            <w:r w:rsidRPr="00D377DD">
              <w:rPr>
                <w:rFonts w:ascii="Wingdings" w:eastAsia="Wingdings" w:hAnsi="Wingdings" w:cs="Wingdings"/>
              </w:rPr>
              <w:t></w:t>
            </w:r>
          </w:p>
        </w:tc>
        <w:tc>
          <w:tcPr>
            <w:tcW w:w="999" w:type="dxa"/>
            <w:vAlign w:val="center"/>
          </w:tcPr>
          <w:p w14:paraId="1BD96D72" w14:textId="77777777" w:rsidR="003B178B" w:rsidRPr="008208D8" w:rsidRDefault="003B178B" w:rsidP="003B178B">
            <w:pPr>
              <w:jc w:val="center"/>
              <w:rPr>
                <w:sz w:val="20"/>
              </w:rPr>
            </w:pPr>
          </w:p>
        </w:tc>
        <w:tc>
          <w:tcPr>
            <w:tcW w:w="1521" w:type="dxa"/>
            <w:vAlign w:val="center"/>
          </w:tcPr>
          <w:p w14:paraId="7F487C69" w14:textId="77777777" w:rsidR="003B178B" w:rsidRPr="00526BF4" w:rsidRDefault="003B178B" w:rsidP="003B178B">
            <w:pPr>
              <w:rPr>
                <w:sz w:val="14"/>
              </w:rPr>
            </w:pPr>
            <w:r w:rsidRPr="00526BF4">
              <w:rPr>
                <w:sz w:val="14"/>
                <w:szCs w:val="20"/>
              </w:rPr>
              <w:t>Interview</w:t>
            </w:r>
          </w:p>
        </w:tc>
      </w:tr>
      <w:tr w:rsidR="003B178B" w14:paraId="4D842CD5" w14:textId="77777777" w:rsidTr="7F269866">
        <w:tc>
          <w:tcPr>
            <w:tcW w:w="10456" w:type="dxa"/>
            <w:gridSpan w:val="4"/>
            <w:shd w:val="clear" w:color="auto" w:fill="B4C6E7" w:themeFill="accent1" w:themeFillTint="66"/>
          </w:tcPr>
          <w:p w14:paraId="30692A2F" w14:textId="77777777" w:rsidR="003B178B" w:rsidRPr="008208D8" w:rsidRDefault="003B178B" w:rsidP="003B178B">
            <w:pPr>
              <w:rPr>
                <w:b/>
              </w:rPr>
            </w:pPr>
            <w:r w:rsidRPr="008208D8">
              <w:rPr>
                <w:b/>
              </w:rPr>
              <w:lastRenderedPageBreak/>
              <w:t>Personal</w:t>
            </w:r>
          </w:p>
        </w:tc>
      </w:tr>
      <w:tr w:rsidR="003B178B" w14:paraId="61E2793F" w14:textId="77777777" w:rsidTr="00AA6916">
        <w:tc>
          <w:tcPr>
            <w:tcW w:w="6941" w:type="dxa"/>
          </w:tcPr>
          <w:p w14:paraId="62B8C676" w14:textId="77777777" w:rsidR="003B178B" w:rsidRPr="00FA4849" w:rsidRDefault="003B178B" w:rsidP="003B178B">
            <w:pPr>
              <w:rPr>
                <w:sz w:val="18"/>
              </w:rPr>
            </w:pPr>
            <w:r w:rsidRPr="00FA4849">
              <w:rPr>
                <w:sz w:val="18"/>
              </w:rPr>
              <w:t>Practicing Catholic (for Theology/RE posts only)*</w:t>
            </w:r>
          </w:p>
        </w:tc>
        <w:tc>
          <w:tcPr>
            <w:tcW w:w="995" w:type="dxa"/>
            <w:vAlign w:val="center"/>
          </w:tcPr>
          <w:p w14:paraId="65A289F6" w14:textId="77777777" w:rsidR="003B178B" w:rsidRPr="008208D8" w:rsidRDefault="003B178B" w:rsidP="003B178B">
            <w:pPr>
              <w:jc w:val="center"/>
              <w:rPr>
                <w:sz w:val="20"/>
              </w:rPr>
            </w:pPr>
            <w:r w:rsidRPr="00D377DD">
              <w:rPr>
                <w:rFonts w:ascii="Wingdings" w:eastAsia="Wingdings" w:hAnsi="Wingdings" w:cs="Wingdings"/>
              </w:rPr>
              <w:t></w:t>
            </w:r>
          </w:p>
        </w:tc>
        <w:tc>
          <w:tcPr>
            <w:tcW w:w="999" w:type="dxa"/>
            <w:vAlign w:val="center"/>
          </w:tcPr>
          <w:p w14:paraId="27938E31" w14:textId="77777777" w:rsidR="003B178B" w:rsidRPr="008208D8" w:rsidRDefault="003B178B" w:rsidP="003B178B">
            <w:pPr>
              <w:jc w:val="center"/>
              <w:rPr>
                <w:sz w:val="20"/>
              </w:rPr>
            </w:pPr>
          </w:p>
        </w:tc>
        <w:tc>
          <w:tcPr>
            <w:tcW w:w="1521" w:type="dxa"/>
            <w:vAlign w:val="center"/>
          </w:tcPr>
          <w:p w14:paraId="62C2AFE3" w14:textId="77777777" w:rsidR="003B178B" w:rsidRPr="00526BF4" w:rsidRDefault="003B178B" w:rsidP="003B178B">
            <w:pPr>
              <w:rPr>
                <w:sz w:val="14"/>
              </w:rPr>
            </w:pPr>
            <w:r w:rsidRPr="00526BF4">
              <w:rPr>
                <w:sz w:val="14"/>
              </w:rPr>
              <w:t>Application, interview</w:t>
            </w:r>
          </w:p>
        </w:tc>
      </w:tr>
      <w:tr w:rsidR="003B178B" w14:paraId="128FD64D" w14:textId="77777777" w:rsidTr="00AA6916">
        <w:tc>
          <w:tcPr>
            <w:tcW w:w="6941" w:type="dxa"/>
          </w:tcPr>
          <w:p w14:paraId="4852414D" w14:textId="77777777" w:rsidR="003B178B" w:rsidRPr="00FA4849" w:rsidRDefault="003B178B" w:rsidP="003B178B">
            <w:pPr>
              <w:rPr>
                <w:sz w:val="18"/>
              </w:rPr>
            </w:pPr>
            <w:r w:rsidRPr="00FA4849">
              <w:rPr>
                <w:sz w:val="18"/>
              </w:rPr>
              <w:t>Enhance DBS clearance #</w:t>
            </w:r>
          </w:p>
        </w:tc>
        <w:tc>
          <w:tcPr>
            <w:tcW w:w="995" w:type="dxa"/>
            <w:vAlign w:val="center"/>
          </w:tcPr>
          <w:p w14:paraId="169FF187" w14:textId="77777777" w:rsidR="003B178B" w:rsidRPr="008208D8" w:rsidRDefault="003B178B" w:rsidP="003B178B">
            <w:pPr>
              <w:jc w:val="center"/>
              <w:rPr>
                <w:sz w:val="20"/>
              </w:rPr>
            </w:pPr>
            <w:r w:rsidRPr="00D377DD">
              <w:rPr>
                <w:rFonts w:ascii="Wingdings" w:eastAsia="Wingdings" w:hAnsi="Wingdings" w:cs="Wingdings"/>
              </w:rPr>
              <w:t></w:t>
            </w:r>
          </w:p>
        </w:tc>
        <w:tc>
          <w:tcPr>
            <w:tcW w:w="999" w:type="dxa"/>
            <w:vAlign w:val="center"/>
          </w:tcPr>
          <w:p w14:paraId="1101979F" w14:textId="77777777" w:rsidR="003B178B" w:rsidRPr="008208D8" w:rsidRDefault="003B178B" w:rsidP="003B178B">
            <w:pPr>
              <w:jc w:val="center"/>
              <w:rPr>
                <w:sz w:val="20"/>
              </w:rPr>
            </w:pPr>
          </w:p>
        </w:tc>
        <w:tc>
          <w:tcPr>
            <w:tcW w:w="1521" w:type="dxa"/>
            <w:vAlign w:val="center"/>
          </w:tcPr>
          <w:p w14:paraId="05225E7F" w14:textId="77777777" w:rsidR="003B178B" w:rsidRPr="00526BF4" w:rsidRDefault="003B178B" w:rsidP="003B178B">
            <w:pPr>
              <w:rPr>
                <w:sz w:val="14"/>
              </w:rPr>
            </w:pPr>
            <w:r w:rsidRPr="00526BF4">
              <w:rPr>
                <w:sz w:val="14"/>
              </w:rPr>
              <w:t>Pre-employment check</w:t>
            </w:r>
          </w:p>
        </w:tc>
      </w:tr>
      <w:tr w:rsidR="003B178B" w14:paraId="37A6886D" w14:textId="77777777" w:rsidTr="00AA6916">
        <w:tc>
          <w:tcPr>
            <w:tcW w:w="6941" w:type="dxa"/>
          </w:tcPr>
          <w:p w14:paraId="331D093C" w14:textId="77777777" w:rsidR="003B178B" w:rsidRPr="00FA4849" w:rsidRDefault="003B178B" w:rsidP="003B178B">
            <w:pPr>
              <w:rPr>
                <w:sz w:val="18"/>
              </w:rPr>
            </w:pPr>
            <w:r w:rsidRPr="00FA4849">
              <w:rPr>
                <w:sz w:val="18"/>
              </w:rPr>
              <w:t>Two satisfactory references #</w:t>
            </w:r>
          </w:p>
        </w:tc>
        <w:tc>
          <w:tcPr>
            <w:tcW w:w="995" w:type="dxa"/>
            <w:vAlign w:val="center"/>
          </w:tcPr>
          <w:p w14:paraId="7BF824A6" w14:textId="77777777" w:rsidR="003B178B" w:rsidRPr="008208D8" w:rsidRDefault="003B178B" w:rsidP="003B178B">
            <w:pPr>
              <w:jc w:val="center"/>
              <w:rPr>
                <w:sz w:val="20"/>
              </w:rPr>
            </w:pPr>
            <w:r w:rsidRPr="00D377DD">
              <w:rPr>
                <w:rFonts w:ascii="Wingdings" w:eastAsia="Wingdings" w:hAnsi="Wingdings" w:cs="Wingdings"/>
              </w:rPr>
              <w:t></w:t>
            </w:r>
          </w:p>
        </w:tc>
        <w:tc>
          <w:tcPr>
            <w:tcW w:w="999" w:type="dxa"/>
            <w:vAlign w:val="center"/>
          </w:tcPr>
          <w:p w14:paraId="79A2FD0C" w14:textId="77777777" w:rsidR="003B178B" w:rsidRPr="008208D8" w:rsidRDefault="003B178B" w:rsidP="003B178B">
            <w:pPr>
              <w:jc w:val="center"/>
              <w:rPr>
                <w:sz w:val="20"/>
              </w:rPr>
            </w:pPr>
          </w:p>
        </w:tc>
        <w:tc>
          <w:tcPr>
            <w:tcW w:w="1521" w:type="dxa"/>
            <w:vAlign w:val="center"/>
          </w:tcPr>
          <w:p w14:paraId="7CD2A23A" w14:textId="77777777" w:rsidR="003B178B" w:rsidRPr="00526BF4" w:rsidRDefault="003B178B" w:rsidP="003B178B">
            <w:pPr>
              <w:rPr>
                <w:sz w:val="14"/>
              </w:rPr>
            </w:pPr>
            <w:r w:rsidRPr="00526BF4">
              <w:rPr>
                <w:sz w:val="14"/>
              </w:rPr>
              <w:t>Pre-employment check</w:t>
            </w:r>
          </w:p>
        </w:tc>
      </w:tr>
      <w:tr w:rsidR="003B178B" w14:paraId="67D935BB" w14:textId="77777777" w:rsidTr="00AA6916">
        <w:tc>
          <w:tcPr>
            <w:tcW w:w="6941" w:type="dxa"/>
          </w:tcPr>
          <w:p w14:paraId="0ACC9318" w14:textId="77777777" w:rsidR="003B178B" w:rsidRPr="00FA4849" w:rsidRDefault="003B178B" w:rsidP="003B178B">
            <w:pPr>
              <w:rPr>
                <w:sz w:val="18"/>
              </w:rPr>
            </w:pPr>
            <w:r w:rsidRPr="00FA4849">
              <w:rPr>
                <w:sz w:val="18"/>
              </w:rPr>
              <w:t>Full and relevant career and education history</w:t>
            </w:r>
          </w:p>
        </w:tc>
        <w:tc>
          <w:tcPr>
            <w:tcW w:w="995" w:type="dxa"/>
            <w:vAlign w:val="center"/>
          </w:tcPr>
          <w:p w14:paraId="6533BCDC" w14:textId="77777777" w:rsidR="003B178B" w:rsidRPr="008208D8" w:rsidRDefault="003B178B" w:rsidP="003B178B">
            <w:pPr>
              <w:jc w:val="center"/>
              <w:rPr>
                <w:sz w:val="20"/>
              </w:rPr>
            </w:pPr>
            <w:r w:rsidRPr="00D377DD">
              <w:rPr>
                <w:rFonts w:ascii="Wingdings" w:eastAsia="Wingdings" w:hAnsi="Wingdings" w:cs="Wingdings"/>
              </w:rPr>
              <w:t></w:t>
            </w:r>
          </w:p>
        </w:tc>
        <w:tc>
          <w:tcPr>
            <w:tcW w:w="999" w:type="dxa"/>
            <w:vAlign w:val="center"/>
          </w:tcPr>
          <w:p w14:paraId="0CE12628" w14:textId="77777777" w:rsidR="003B178B" w:rsidRPr="008208D8" w:rsidRDefault="003B178B" w:rsidP="003B178B">
            <w:pPr>
              <w:jc w:val="center"/>
              <w:rPr>
                <w:sz w:val="20"/>
              </w:rPr>
            </w:pPr>
          </w:p>
        </w:tc>
        <w:tc>
          <w:tcPr>
            <w:tcW w:w="1521" w:type="dxa"/>
            <w:vAlign w:val="center"/>
          </w:tcPr>
          <w:p w14:paraId="34818507" w14:textId="77777777" w:rsidR="003B178B" w:rsidRPr="00526BF4" w:rsidRDefault="003B178B" w:rsidP="003B178B">
            <w:pPr>
              <w:rPr>
                <w:sz w:val="14"/>
              </w:rPr>
            </w:pPr>
            <w:r w:rsidRPr="00526BF4">
              <w:rPr>
                <w:sz w:val="14"/>
              </w:rPr>
              <w:t>Application</w:t>
            </w:r>
          </w:p>
        </w:tc>
      </w:tr>
      <w:tr w:rsidR="003B178B" w14:paraId="53F83288" w14:textId="77777777" w:rsidTr="00AA6916">
        <w:tc>
          <w:tcPr>
            <w:tcW w:w="6941" w:type="dxa"/>
          </w:tcPr>
          <w:p w14:paraId="12EF3F1F" w14:textId="77777777" w:rsidR="003B178B" w:rsidRPr="00FA4849" w:rsidRDefault="003B178B" w:rsidP="003B178B">
            <w:pPr>
              <w:rPr>
                <w:sz w:val="18"/>
              </w:rPr>
            </w:pPr>
            <w:r w:rsidRPr="00FA4849">
              <w:rPr>
                <w:sz w:val="18"/>
              </w:rPr>
              <w:t>Ability to meet the requirements of the Immigration, Asylum and Nationality Act 2006 (to be legally employed to work in the UK)</w:t>
            </w:r>
          </w:p>
        </w:tc>
        <w:tc>
          <w:tcPr>
            <w:tcW w:w="995" w:type="dxa"/>
            <w:vAlign w:val="center"/>
          </w:tcPr>
          <w:p w14:paraId="7F554939" w14:textId="77777777" w:rsidR="003B178B" w:rsidRPr="008208D8" w:rsidRDefault="003B178B" w:rsidP="003B178B">
            <w:pPr>
              <w:jc w:val="center"/>
              <w:rPr>
                <w:sz w:val="20"/>
              </w:rPr>
            </w:pPr>
            <w:r w:rsidRPr="00D377DD">
              <w:rPr>
                <w:rFonts w:ascii="Wingdings" w:eastAsia="Wingdings" w:hAnsi="Wingdings" w:cs="Wingdings"/>
              </w:rPr>
              <w:t></w:t>
            </w:r>
          </w:p>
        </w:tc>
        <w:tc>
          <w:tcPr>
            <w:tcW w:w="999" w:type="dxa"/>
            <w:vAlign w:val="center"/>
          </w:tcPr>
          <w:p w14:paraId="05E6FC0F" w14:textId="77777777" w:rsidR="003B178B" w:rsidRPr="008208D8" w:rsidRDefault="003B178B" w:rsidP="003B178B">
            <w:pPr>
              <w:jc w:val="center"/>
              <w:rPr>
                <w:sz w:val="20"/>
              </w:rPr>
            </w:pPr>
          </w:p>
        </w:tc>
        <w:tc>
          <w:tcPr>
            <w:tcW w:w="1521" w:type="dxa"/>
            <w:vAlign w:val="center"/>
          </w:tcPr>
          <w:p w14:paraId="096071BE" w14:textId="77777777" w:rsidR="003B178B" w:rsidRPr="00526BF4" w:rsidRDefault="003B178B" w:rsidP="003B178B">
            <w:pPr>
              <w:rPr>
                <w:sz w:val="14"/>
              </w:rPr>
            </w:pPr>
            <w:r w:rsidRPr="00526BF4">
              <w:rPr>
                <w:sz w:val="14"/>
              </w:rPr>
              <w:t>Application, pre-employment check</w:t>
            </w:r>
          </w:p>
        </w:tc>
      </w:tr>
      <w:tr w:rsidR="003B178B" w14:paraId="14AF82E2" w14:textId="77777777" w:rsidTr="7F269866">
        <w:trPr>
          <w:trHeight w:val="752"/>
        </w:trPr>
        <w:tc>
          <w:tcPr>
            <w:tcW w:w="10456" w:type="dxa"/>
            <w:gridSpan w:val="4"/>
          </w:tcPr>
          <w:p w14:paraId="73B76132" w14:textId="77777777" w:rsidR="003B178B" w:rsidRPr="00526BF4" w:rsidRDefault="003B178B" w:rsidP="003B178B">
            <w:pPr>
              <w:rPr>
                <w:sz w:val="20"/>
              </w:rPr>
            </w:pPr>
            <w:r w:rsidRPr="00526BF4">
              <w:rPr>
                <w:sz w:val="20"/>
              </w:rPr>
              <w:t>The College is committed to safeguarding and promoting the welfare of young people and vulnerable adults and expects all staff and volunteers to share this commitment.</w:t>
            </w:r>
          </w:p>
          <w:p w14:paraId="5D18BA8A" w14:textId="77777777" w:rsidR="003B178B" w:rsidRPr="00526BF4" w:rsidRDefault="003B178B" w:rsidP="003B178B">
            <w:pPr>
              <w:rPr>
                <w:sz w:val="20"/>
              </w:rPr>
            </w:pPr>
            <w:r w:rsidRPr="00526BF4">
              <w:rPr>
                <w:sz w:val="20"/>
              </w:rPr>
              <w:t>* In order to comply with the religious ethos of the College, this is a Genuine Occupational Requirement under the Equality Act 2010.</w:t>
            </w:r>
          </w:p>
          <w:p w14:paraId="18B9383F" w14:textId="77777777" w:rsidR="003B178B" w:rsidRPr="00526BF4" w:rsidRDefault="003B178B" w:rsidP="003B178B">
            <w:pPr>
              <w:rPr>
                <w:sz w:val="20"/>
              </w:rPr>
            </w:pPr>
            <w:r w:rsidRPr="00526BF4">
              <w:rPr>
                <w:sz w:val="20"/>
              </w:rPr>
              <w:t># To follow an initial offer of employment</w:t>
            </w:r>
          </w:p>
        </w:tc>
      </w:tr>
    </w:tbl>
    <w:p w14:paraId="189F487B" w14:textId="77777777" w:rsidR="00487085" w:rsidRDefault="00487085"/>
    <w:sectPr w:rsidR="00487085" w:rsidSect="004F0138">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83F9" w14:textId="77777777" w:rsidR="00583CBF" w:rsidRDefault="00583CBF" w:rsidP="00304A16">
      <w:pPr>
        <w:spacing w:after="0" w:line="240" w:lineRule="auto"/>
      </w:pPr>
      <w:r>
        <w:separator/>
      </w:r>
    </w:p>
  </w:endnote>
  <w:endnote w:type="continuationSeparator" w:id="0">
    <w:p w14:paraId="0844BF17" w14:textId="77777777" w:rsidR="00583CBF" w:rsidRDefault="00583CBF"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257F8153" w14:textId="77777777" w:rsidR="003B178B" w:rsidRDefault="003B17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9119BB" w14:textId="77777777" w:rsidR="003B178B" w:rsidRDefault="003B1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E709" w14:textId="77777777" w:rsidR="00583CBF" w:rsidRDefault="00583CBF" w:rsidP="00304A16">
      <w:pPr>
        <w:spacing w:after="0" w:line="240" w:lineRule="auto"/>
      </w:pPr>
      <w:r>
        <w:separator/>
      </w:r>
    </w:p>
  </w:footnote>
  <w:footnote w:type="continuationSeparator" w:id="0">
    <w:p w14:paraId="48B9C8AE" w14:textId="77777777" w:rsidR="00583CBF" w:rsidRDefault="00583CBF"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61B12"/>
    <w:multiLevelType w:val="hybridMultilevel"/>
    <w:tmpl w:val="8FFE68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D18"/>
    <w:multiLevelType w:val="singleLevel"/>
    <w:tmpl w:val="FFFFFFFF"/>
    <w:lvl w:ilvl="0">
      <w:numFmt w:val="decimal"/>
      <w:lvlText w:val="*"/>
      <w:lvlJc w:val="left"/>
    </w:lvl>
  </w:abstractNum>
  <w:abstractNum w:abstractNumId="4" w15:restartNumberingAfterBreak="0">
    <w:nsid w:val="0C4C62A4"/>
    <w:multiLevelType w:val="hybridMultilevel"/>
    <w:tmpl w:val="F2A6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6006C"/>
    <w:multiLevelType w:val="hybridMultilevel"/>
    <w:tmpl w:val="0D20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2" w15:restartNumberingAfterBreak="0">
    <w:nsid w:val="62121B8D"/>
    <w:multiLevelType w:val="hybridMultilevel"/>
    <w:tmpl w:val="0A4A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D508C"/>
    <w:multiLevelType w:val="hybridMultilevel"/>
    <w:tmpl w:val="AB3EF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E441D7"/>
    <w:multiLevelType w:val="hybridMultilevel"/>
    <w:tmpl w:val="03D6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906715">
    <w:abstractNumId w:val="16"/>
  </w:num>
  <w:num w:numId="2" w16cid:durableId="20179345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24457327">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519783060">
    <w:abstractNumId w:val="13"/>
  </w:num>
  <w:num w:numId="5" w16cid:durableId="1627810740">
    <w:abstractNumId w:val="12"/>
  </w:num>
  <w:num w:numId="6" w16cid:durableId="1157956175">
    <w:abstractNumId w:val="15"/>
  </w:num>
  <w:num w:numId="7" w16cid:durableId="802650933">
    <w:abstractNumId w:val="5"/>
  </w:num>
  <w:num w:numId="8" w16cid:durableId="718674390">
    <w:abstractNumId w:val="10"/>
  </w:num>
  <w:num w:numId="9" w16cid:durableId="84542199">
    <w:abstractNumId w:val="18"/>
  </w:num>
  <w:num w:numId="10" w16cid:durableId="1954358696">
    <w:abstractNumId w:val="7"/>
  </w:num>
  <w:num w:numId="11" w16cid:durableId="1709790916">
    <w:abstractNumId w:val="9"/>
  </w:num>
  <w:num w:numId="12" w16cid:durableId="1747453604">
    <w:abstractNumId w:val="2"/>
  </w:num>
  <w:num w:numId="13" w16cid:durableId="1703171146">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429307233">
    <w:abstractNumId w:val="19"/>
  </w:num>
  <w:num w:numId="15" w16cid:durableId="1597519503">
    <w:abstractNumId w:val="6"/>
  </w:num>
  <w:num w:numId="16" w16cid:durableId="74936196">
    <w:abstractNumId w:val="11"/>
  </w:num>
  <w:num w:numId="17" w16cid:durableId="1691831904">
    <w:abstractNumId w:val="3"/>
  </w:num>
  <w:num w:numId="18" w16cid:durableId="975528305">
    <w:abstractNumId w:val="14"/>
  </w:num>
  <w:num w:numId="19" w16cid:durableId="522207273">
    <w:abstractNumId w:val="4"/>
  </w:num>
  <w:num w:numId="20" w16cid:durableId="1794978915">
    <w:abstractNumId w:val="1"/>
  </w:num>
  <w:num w:numId="21" w16cid:durableId="828330776">
    <w:abstractNumId w:val="17"/>
  </w:num>
  <w:num w:numId="22" w16cid:durableId="1935749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17290"/>
    <w:rsid w:val="000B7059"/>
    <w:rsid w:val="000D1B6A"/>
    <w:rsid w:val="001363F2"/>
    <w:rsid w:val="001400C2"/>
    <w:rsid w:val="001669A1"/>
    <w:rsid w:val="001D3209"/>
    <w:rsid w:val="001E7629"/>
    <w:rsid w:val="00211A9D"/>
    <w:rsid w:val="00212954"/>
    <w:rsid w:val="00235ABD"/>
    <w:rsid w:val="002464C5"/>
    <w:rsid w:val="0024707B"/>
    <w:rsid w:val="00264CC7"/>
    <w:rsid w:val="002810E2"/>
    <w:rsid w:val="00291831"/>
    <w:rsid w:val="002A3598"/>
    <w:rsid w:val="002B2E65"/>
    <w:rsid w:val="002B517B"/>
    <w:rsid w:val="002C1F92"/>
    <w:rsid w:val="002F0AD1"/>
    <w:rsid w:val="00304A16"/>
    <w:rsid w:val="00347187"/>
    <w:rsid w:val="00354E0F"/>
    <w:rsid w:val="00392187"/>
    <w:rsid w:val="00397170"/>
    <w:rsid w:val="003B178B"/>
    <w:rsid w:val="003B4493"/>
    <w:rsid w:val="00400FCC"/>
    <w:rsid w:val="00484E6C"/>
    <w:rsid w:val="00487085"/>
    <w:rsid w:val="004C2BC8"/>
    <w:rsid w:val="004F0138"/>
    <w:rsid w:val="00526BF4"/>
    <w:rsid w:val="005667F0"/>
    <w:rsid w:val="00583CBF"/>
    <w:rsid w:val="005A3123"/>
    <w:rsid w:val="005B43FF"/>
    <w:rsid w:val="005F3595"/>
    <w:rsid w:val="005F74BE"/>
    <w:rsid w:val="00677821"/>
    <w:rsid w:val="00684FF9"/>
    <w:rsid w:val="006A582F"/>
    <w:rsid w:val="00777182"/>
    <w:rsid w:val="007B3C12"/>
    <w:rsid w:val="007B639A"/>
    <w:rsid w:val="008208D8"/>
    <w:rsid w:val="00846FB8"/>
    <w:rsid w:val="00855D30"/>
    <w:rsid w:val="008978C4"/>
    <w:rsid w:val="00906EC4"/>
    <w:rsid w:val="0095078A"/>
    <w:rsid w:val="00971FBF"/>
    <w:rsid w:val="009A445A"/>
    <w:rsid w:val="009C3FBE"/>
    <w:rsid w:val="009D1FCB"/>
    <w:rsid w:val="009D614E"/>
    <w:rsid w:val="00A204DD"/>
    <w:rsid w:val="00A23D41"/>
    <w:rsid w:val="00A66B08"/>
    <w:rsid w:val="00A83C03"/>
    <w:rsid w:val="00AA6916"/>
    <w:rsid w:val="00AA69EC"/>
    <w:rsid w:val="00AB1DF3"/>
    <w:rsid w:val="00BA186C"/>
    <w:rsid w:val="00BA6F1B"/>
    <w:rsid w:val="00C13118"/>
    <w:rsid w:val="00C938E8"/>
    <w:rsid w:val="00CB6EF6"/>
    <w:rsid w:val="00CC3470"/>
    <w:rsid w:val="00CE7605"/>
    <w:rsid w:val="00D27314"/>
    <w:rsid w:val="00D34032"/>
    <w:rsid w:val="00D42640"/>
    <w:rsid w:val="00D923C3"/>
    <w:rsid w:val="00DD3419"/>
    <w:rsid w:val="00E30DB1"/>
    <w:rsid w:val="00E5078B"/>
    <w:rsid w:val="00F3440A"/>
    <w:rsid w:val="00F60E42"/>
    <w:rsid w:val="00F6126D"/>
    <w:rsid w:val="00F75BD8"/>
    <w:rsid w:val="00F82CAA"/>
    <w:rsid w:val="00F96358"/>
    <w:rsid w:val="00FA393D"/>
    <w:rsid w:val="00FA4849"/>
    <w:rsid w:val="00FA6513"/>
    <w:rsid w:val="00FB29C5"/>
    <w:rsid w:val="00FC0B40"/>
    <w:rsid w:val="1B258AA0"/>
    <w:rsid w:val="27771445"/>
    <w:rsid w:val="3EC6C37C"/>
    <w:rsid w:val="487404DF"/>
    <w:rsid w:val="6E08D2C5"/>
    <w:rsid w:val="7F269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6DC0"/>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customStyle="1" w:styleId="Default">
    <w:name w:val="Default"/>
    <w:rsid w:val="00487085"/>
    <w:pPr>
      <w:autoSpaceDE w:val="0"/>
      <w:autoSpaceDN w:val="0"/>
      <w:adjustRightInd w:val="0"/>
      <w:spacing w:after="0" w:line="240" w:lineRule="auto"/>
    </w:pPr>
    <w:rPr>
      <w:rFonts w:ascii="Arial" w:eastAsia="Calibri" w:hAnsi="Arial" w:cs="Arial"/>
      <w:color w:val="000000"/>
      <w:sz w:val="24"/>
      <w:szCs w:val="24"/>
      <w:lang w:val="en-US"/>
    </w:rPr>
  </w:style>
  <w:style w:type="paragraph" w:styleId="NoSpacing">
    <w:name w:val="No Spacing"/>
    <w:uiPriority w:val="1"/>
    <w:qFormat/>
    <w:rsid w:val="0048708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93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0E20D1D4195845B5F1DF2662FA10F2" ma:contentTypeVersion="14" ma:contentTypeDescription="Create a new document." ma:contentTypeScope="" ma:versionID="6073e1e2376faba8e05b0e16ef16e151">
  <xsd:schema xmlns:xsd="http://www.w3.org/2001/XMLSchema" xmlns:xs="http://www.w3.org/2001/XMLSchema" xmlns:p="http://schemas.microsoft.com/office/2006/metadata/properties" xmlns:ns3="aaeafee6-d658-45d3-b1e0-a8054d881653" xmlns:ns4="592e93c8-3c09-4e37-a49a-c9b36811183d" targetNamespace="http://schemas.microsoft.com/office/2006/metadata/properties" ma:root="true" ma:fieldsID="bf4c65a8edc22ac9071c5fe3912a59f7" ns3:_="" ns4:_="">
    <xsd:import namespace="aaeafee6-d658-45d3-b1e0-a8054d881653"/>
    <xsd:import namespace="592e93c8-3c09-4e37-a49a-c9b36811183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afee6-d658-45d3-b1e0-a8054d881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e93c8-3c09-4e37-a49a-c9b3681118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aeafee6-d658-45d3-b1e0-a8054d881653" xsi:nil="true"/>
  </documentManagement>
</p:properties>
</file>

<file path=customXml/itemProps1.xml><?xml version="1.0" encoding="utf-8"?>
<ds:datastoreItem xmlns:ds="http://schemas.openxmlformats.org/officeDocument/2006/customXml" ds:itemID="{4E9C3D39-917B-43EF-A13B-054B6AD343AC}">
  <ds:schemaRefs>
    <ds:schemaRef ds:uri="http://schemas.microsoft.com/sharepoint/v3/contenttype/forms"/>
  </ds:schemaRefs>
</ds:datastoreItem>
</file>

<file path=customXml/itemProps2.xml><?xml version="1.0" encoding="utf-8"?>
<ds:datastoreItem xmlns:ds="http://schemas.openxmlformats.org/officeDocument/2006/customXml" ds:itemID="{CF95B67E-AC4B-4E29-B1C2-F2309973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afee6-d658-45d3-b1e0-a8054d881653"/>
    <ds:schemaRef ds:uri="592e93c8-3c09-4e37-a49a-c9b368111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E6531-55EE-4053-B023-C68C8F5BFE55}">
  <ds:schemaRefs>
    <ds:schemaRef ds:uri="http://schemas.openxmlformats.org/officeDocument/2006/bibliography"/>
  </ds:schemaRefs>
</ds:datastoreItem>
</file>

<file path=customXml/itemProps4.xml><?xml version="1.0" encoding="utf-8"?>
<ds:datastoreItem xmlns:ds="http://schemas.openxmlformats.org/officeDocument/2006/customXml" ds:itemID="{30D8C7B6-8D5F-4552-AB7A-BD4C7B335A40}">
  <ds:schemaRefs>
    <ds:schemaRef ds:uri="http://schemas.microsoft.com/office/2006/metadata/properties"/>
    <ds:schemaRef ds:uri="http://schemas.microsoft.com/office/infopath/2007/PartnerControls"/>
    <ds:schemaRef ds:uri="aaeafee6-d658-45d3-b1e0-a8054d88165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3</cp:revision>
  <cp:lastPrinted>2025-03-31T12:20:00Z</cp:lastPrinted>
  <dcterms:created xsi:type="dcterms:W3CDTF">2025-12-11T15:29:00Z</dcterms:created>
  <dcterms:modified xsi:type="dcterms:W3CDTF">2025-12-11T15:30:00Z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0x010100150E20D1D4195845B5F1DF2662FA10F2</vt:lpwstr>
  </property>
</Properties>
</file>