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C91B1" w14:textId="77777777" w:rsidR="00E01D1F" w:rsidRPr="000C2B8D" w:rsidRDefault="000133D6">
      <w:pPr>
        <w:pBdr>
          <w:top w:val="nil"/>
          <w:left w:val="nil"/>
          <w:bottom w:val="nil"/>
          <w:right w:val="nil"/>
          <w:between w:val="nil"/>
        </w:pBdr>
        <w:rPr>
          <w:rFonts w:asciiTheme="majorHAnsi" w:eastAsia="Gill Sans" w:hAnsiTheme="majorHAnsi" w:cstheme="majorHAnsi"/>
          <w:b/>
          <w:color w:val="000000"/>
          <w:sz w:val="28"/>
          <w:szCs w:val="28"/>
        </w:rPr>
      </w:pPr>
      <w:r w:rsidRPr="000C2B8D">
        <w:rPr>
          <w:rFonts w:asciiTheme="majorHAnsi" w:eastAsia="Gill Sans" w:hAnsiTheme="majorHAnsi" w:cstheme="majorHAnsi"/>
          <w:b/>
          <w:color w:val="000000"/>
          <w:sz w:val="28"/>
          <w:szCs w:val="28"/>
        </w:rPr>
        <w:t xml:space="preserve">Job Description </w:t>
      </w:r>
    </w:p>
    <w:p w14:paraId="2EFE1EF9" w14:textId="77777777" w:rsidR="00E01D1F" w:rsidRPr="000C2B8D" w:rsidRDefault="00E01D1F">
      <w:pPr>
        <w:rPr>
          <w:rFonts w:asciiTheme="majorHAnsi" w:eastAsia="Calibri" w:hAnsiTheme="majorHAnsi" w:cstheme="majorHAnsi"/>
        </w:rPr>
      </w:pPr>
    </w:p>
    <w:p w14:paraId="65F710F8" w14:textId="537BC7C7" w:rsidR="00E01D1F" w:rsidRPr="000C2B8D" w:rsidRDefault="000133D6">
      <w:pPr>
        <w:rPr>
          <w:rFonts w:asciiTheme="majorHAnsi" w:hAnsiTheme="majorHAnsi" w:cstheme="majorHAnsi"/>
        </w:rPr>
      </w:pPr>
      <w:bookmarkStart w:id="0" w:name="_heading=h.gjdgxs" w:colFirst="0" w:colLast="0"/>
      <w:bookmarkEnd w:id="0"/>
      <w:r w:rsidRPr="000C2B8D">
        <w:rPr>
          <w:rFonts w:asciiTheme="majorHAnsi" w:eastAsia="Calibri" w:hAnsiTheme="majorHAnsi" w:cstheme="majorHAnsi"/>
          <w:b/>
        </w:rPr>
        <w:t>Post Title:</w:t>
      </w:r>
      <w:r w:rsidRPr="000C2B8D">
        <w:rPr>
          <w:rFonts w:asciiTheme="majorHAnsi" w:eastAsia="Calibri" w:hAnsiTheme="majorHAnsi" w:cstheme="majorHAnsi"/>
          <w:b/>
        </w:rPr>
        <w:tab/>
      </w:r>
      <w:r w:rsidRPr="000C2B8D">
        <w:rPr>
          <w:rFonts w:asciiTheme="majorHAnsi" w:eastAsia="Calibri" w:hAnsiTheme="majorHAnsi" w:cstheme="majorHAnsi"/>
          <w:b/>
        </w:rPr>
        <w:tab/>
      </w:r>
      <w:r w:rsidR="00FE3F4C" w:rsidRPr="000C2B8D">
        <w:rPr>
          <w:rFonts w:asciiTheme="majorHAnsi" w:eastAsia="Calibri" w:hAnsiTheme="majorHAnsi" w:cstheme="majorHAnsi"/>
          <w:b/>
        </w:rPr>
        <w:t xml:space="preserve">Catering </w:t>
      </w:r>
      <w:r w:rsidR="00D325DB">
        <w:rPr>
          <w:rFonts w:asciiTheme="majorHAnsi" w:eastAsia="Calibri" w:hAnsiTheme="majorHAnsi" w:cstheme="majorHAnsi"/>
          <w:b/>
        </w:rPr>
        <w:t>Assistant</w:t>
      </w:r>
    </w:p>
    <w:p w14:paraId="5252E41E" w14:textId="77777777" w:rsidR="00E01D1F" w:rsidRPr="000C2B8D" w:rsidRDefault="00E01D1F">
      <w:pPr>
        <w:pBdr>
          <w:top w:val="nil"/>
          <w:left w:val="nil"/>
          <w:bottom w:val="nil"/>
          <w:right w:val="nil"/>
          <w:between w:val="nil"/>
        </w:pBdr>
        <w:rPr>
          <w:rFonts w:asciiTheme="majorHAnsi" w:eastAsia="Calibri" w:hAnsiTheme="majorHAnsi" w:cstheme="majorHAnsi"/>
          <w:b/>
          <w:color w:val="000000"/>
        </w:rPr>
      </w:pPr>
    </w:p>
    <w:p w14:paraId="51062D90" w14:textId="4C545B50" w:rsidR="00E01D1F" w:rsidRPr="000C2B8D" w:rsidRDefault="000133D6">
      <w:pPr>
        <w:pBdr>
          <w:top w:val="nil"/>
          <w:left w:val="nil"/>
          <w:bottom w:val="nil"/>
          <w:right w:val="nil"/>
          <w:between w:val="nil"/>
        </w:pBdr>
        <w:rPr>
          <w:rFonts w:asciiTheme="majorHAnsi" w:eastAsia="Calibri" w:hAnsiTheme="majorHAnsi" w:cstheme="majorHAnsi"/>
          <w:b/>
          <w:color w:val="000000"/>
        </w:rPr>
      </w:pPr>
      <w:r w:rsidRPr="000C2B8D">
        <w:rPr>
          <w:rFonts w:asciiTheme="majorHAnsi" w:eastAsia="Calibri" w:hAnsiTheme="majorHAnsi" w:cstheme="majorHAnsi"/>
          <w:b/>
          <w:color w:val="000000"/>
        </w:rPr>
        <w:t xml:space="preserve">Location: </w:t>
      </w:r>
      <w:r w:rsidRPr="000C2B8D">
        <w:rPr>
          <w:rFonts w:asciiTheme="majorHAnsi" w:eastAsia="Calibri" w:hAnsiTheme="majorHAnsi" w:cstheme="majorHAnsi"/>
          <w:b/>
          <w:color w:val="000000"/>
        </w:rPr>
        <w:tab/>
      </w:r>
      <w:r w:rsidRPr="000C2B8D">
        <w:rPr>
          <w:rFonts w:asciiTheme="majorHAnsi" w:eastAsia="Calibri" w:hAnsiTheme="majorHAnsi" w:cstheme="majorHAnsi"/>
          <w:b/>
          <w:color w:val="000000"/>
        </w:rPr>
        <w:tab/>
      </w:r>
      <w:r w:rsidR="00076928">
        <w:rPr>
          <w:rFonts w:asciiTheme="majorHAnsi" w:eastAsia="Calibri" w:hAnsiTheme="majorHAnsi" w:cstheme="majorHAnsi"/>
          <w:b/>
          <w:color w:val="000000"/>
        </w:rPr>
        <w:t>Rosecliffe</w:t>
      </w:r>
      <w:r w:rsidR="00D325DB">
        <w:rPr>
          <w:rFonts w:asciiTheme="majorHAnsi" w:eastAsia="Calibri" w:hAnsiTheme="majorHAnsi" w:cstheme="majorHAnsi"/>
          <w:b/>
          <w:color w:val="000000"/>
        </w:rPr>
        <w:t xml:space="preserve"> </w:t>
      </w:r>
      <w:r w:rsidR="001354CE">
        <w:rPr>
          <w:rFonts w:asciiTheme="majorHAnsi" w:eastAsia="Calibri" w:hAnsiTheme="majorHAnsi" w:cstheme="majorHAnsi"/>
          <w:b/>
          <w:color w:val="000000"/>
        </w:rPr>
        <w:t>Spencer Academy</w:t>
      </w:r>
    </w:p>
    <w:p w14:paraId="750EBEE8" w14:textId="77777777" w:rsidR="00E01D1F" w:rsidRPr="000C2B8D" w:rsidRDefault="00E01D1F">
      <w:pPr>
        <w:pBdr>
          <w:top w:val="nil"/>
          <w:left w:val="nil"/>
          <w:bottom w:val="nil"/>
          <w:right w:val="nil"/>
          <w:between w:val="nil"/>
        </w:pBdr>
        <w:rPr>
          <w:rFonts w:asciiTheme="majorHAnsi" w:eastAsia="Calibri" w:hAnsiTheme="majorHAnsi" w:cstheme="majorHAnsi"/>
          <w:b/>
          <w:color w:val="000000"/>
        </w:rPr>
      </w:pPr>
    </w:p>
    <w:p w14:paraId="51BEC311" w14:textId="12D5DDEB" w:rsidR="00E01D1F" w:rsidRPr="000C2B8D" w:rsidRDefault="000133D6">
      <w:pPr>
        <w:pBdr>
          <w:top w:val="nil"/>
          <w:left w:val="nil"/>
          <w:bottom w:val="nil"/>
          <w:right w:val="nil"/>
          <w:between w:val="nil"/>
        </w:pBdr>
        <w:ind w:left="2160" w:hanging="2160"/>
        <w:rPr>
          <w:rFonts w:asciiTheme="majorHAnsi" w:eastAsia="Calibri" w:hAnsiTheme="majorHAnsi" w:cstheme="majorHAnsi"/>
          <w:b/>
          <w:color w:val="000000"/>
        </w:rPr>
      </w:pPr>
      <w:r w:rsidRPr="000C2B8D">
        <w:rPr>
          <w:rFonts w:asciiTheme="majorHAnsi" w:eastAsia="Calibri" w:hAnsiTheme="majorHAnsi" w:cstheme="majorHAnsi"/>
          <w:b/>
          <w:color w:val="000000"/>
        </w:rPr>
        <w:t>Salary/Pay Range:</w:t>
      </w:r>
      <w:r w:rsidRPr="000C2B8D">
        <w:rPr>
          <w:rFonts w:asciiTheme="majorHAnsi" w:eastAsia="Calibri" w:hAnsiTheme="majorHAnsi" w:cstheme="majorHAnsi"/>
          <w:b/>
          <w:color w:val="000000"/>
        </w:rPr>
        <w:tab/>
        <w:t>NJC</w:t>
      </w:r>
      <w:r w:rsidR="00D325DB">
        <w:rPr>
          <w:rFonts w:asciiTheme="majorHAnsi" w:eastAsia="Calibri" w:hAnsiTheme="majorHAnsi" w:cstheme="majorHAnsi"/>
          <w:b/>
          <w:color w:val="000000"/>
        </w:rPr>
        <w:t>2</w:t>
      </w:r>
    </w:p>
    <w:p w14:paraId="1E4E3586" w14:textId="77777777" w:rsidR="00E01D1F" w:rsidRPr="000C2B8D" w:rsidRDefault="00E01D1F">
      <w:pPr>
        <w:pBdr>
          <w:top w:val="nil"/>
          <w:left w:val="nil"/>
          <w:bottom w:val="nil"/>
          <w:right w:val="nil"/>
          <w:between w:val="nil"/>
        </w:pBdr>
        <w:rPr>
          <w:rFonts w:asciiTheme="majorHAnsi" w:eastAsia="Calibri" w:hAnsiTheme="majorHAnsi" w:cstheme="majorHAnsi"/>
          <w:b/>
          <w:color w:val="000000"/>
        </w:rPr>
      </w:pPr>
    </w:p>
    <w:p w14:paraId="3968210F" w14:textId="470124F7" w:rsidR="00E01D1F" w:rsidRPr="000C2B8D" w:rsidRDefault="000133D6">
      <w:pPr>
        <w:pBdr>
          <w:top w:val="nil"/>
          <w:left w:val="nil"/>
          <w:bottom w:val="nil"/>
          <w:right w:val="nil"/>
          <w:between w:val="nil"/>
        </w:pBdr>
        <w:rPr>
          <w:rFonts w:asciiTheme="majorHAnsi" w:eastAsia="Calibri" w:hAnsiTheme="majorHAnsi" w:cstheme="majorHAnsi"/>
          <w:b/>
          <w:color w:val="000000"/>
        </w:rPr>
      </w:pPr>
      <w:r w:rsidRPr="000C2B8D">
        <w:rPr>
          <w:rFonts w:asciiTheme="majorHAnsi" w:eastAsia="Calibri" w:hAnsiTheme="majorHAnsi" w:cstheme="majorHAnsi"/>
          <w:b/>
          <w:color w:val="000000"/>
        </w:rPr>
        <w:t xml:space="preserve">Hours of work: </w:t>
      </w:r>
      <w:r w:rsidRPr="000C2B8D">
        <w:rPr>
          <w:rFonts w:asciiTheme="majorHAnsi" w:eastAsia="Calibri" w:hAnsiTheme="majorHAnsi" w:cstheme="majorHAnsi"/>
          <w:b/>
          <w:color w:val="000000"/>
        </w:rPr>
        <w:tab/>
      </w:r>
      <w:r w:rsidR="004B3853">
        <w:rPr>
          <w:rFonts w:asciiTheme="majorHAnsi" w:eastAsia="Calibri" w:hAnsiTheme="majorHAnsi" w:cstheme="majorHAnsi"/>
          <w:b/>
          <w:color w:val="000000"/>
        </w:rPr>
        <w:t>10</w:t>
      </w:r>
      <w:r w:rsidR="00D325DB" w:rsidRPr="004B3853">
        <w:rPr>
          <w:rFonts w:asciiTheme="majorHAnsi" w:eastAsia="Calibri" w:hAnsiTheme="majorHAnsi" w:cstheme="majorHAnsi"/>
          <w:b/>
          <w:color w:val="000000"/>
        </w:rPr>
        <w:t xml:space="preserve"> hours per week,</w:t>
      </w:r>
      <w:r w:rsidR="00D325DB">
        <w:rPr>
          <w:rFonts w:asciiTheme="majorHAnsi" w:eastAsia="Calibri" w:hAnsiTheme="majorHAnsi" w:cstheme="majorHAnsi"/>
          <w:b/>
          <w:color w:val="000000"/>
        </w:rPr>
        <w:t xml:space="preserve"> Term Time plus INSETS</w:t>
      </w:r>
      <w:r w:rsidR="000C2B8D">
        <w:rPr>
          <w:rFonts w:asciiTheme="majorHAnsi" w:eastAsia="Calibri" w:hAnsiTheme="majorHAnsi" w:cstheme="majorHAnsi"/>
          <w:b/>
          <w:color w:val="000000"/>
        </w:rPr>
        <w:t xml:space="preserve"> </w:t>
      </w:r>
      <w:r w:rsidRPr="000C2B8D">
        <w:rPr>
          <w:rFonts w:asciiTheme="majorHAnsi" w:eastAsia="Calibri" w:hAnsiTheme="majorHAnsi" w:cstheme="majorHAnsi"/>
          <w:b/>
          <w:i/>
          <w:color w:val="000000"/>
        </w:rPr>
        <w:t xml:space="preserve"> </w:t>
      </w:r>
    </w:p>
    <w:p w14:paraId="6AC90BF2" w14:textId="77777777" w:rsidR="00E01D1F" w:rsidRPr="000C2B8D" w:rsidRDefault="00E01D1F">
      <w:pPr>
        <w:pBdr>
          <w:top w:val="nil"/>
          <w:left w:val="nil"/>
          <w:bottom w:val="nil"/>
          <w:right w:val="nil"/>
          <w:between w:val="nil"/>
        </w:pBdr>
        <w:rPr>
          <w:rFonts w:asciiTheme="majorHAnsi" w:eastAsia="Calibri" w:hAnsiTheme="majorHAnsi" w:cstheme="majorHAnsi"/>
          <w:b/>
          <w:color w:val="000000"/>
        </w:rPr>
      </w:pPr>
    </w:p>
    <w:p w14:paraId="3DDC3867" w14:textId="34ED4533" w:rsidR="00E01D1F" w:rsidRPr="000C2B8D" w:rsidRDefault="000133D6">
      <w:pPr>
        <w:pBdr>
          <w:top w:val="nil"/>
          <w:left w:val="nil"/>
          <w:bottom w:val="nil"/>
          <w:right w:val="nil"/>
          <w:between w:val="nil"/>
        </w:pBdr>
        <w:ind w:left="1440" w:hanging="1440"/>
        <w:rPr>
          <w:rFonts w:asciiTheme="majorHAnsi" w:eastAsia="Calibri" w:hAnsiTheme="majorHAnsi" w:cstheme="majorHAnsi"/>
          <w:b/>
          <w:color w:val="000000"/>
        </w:rPr>
      </w:pPr>
      <w:r w:rsidRPr="000C2B8D">
        <w:rPr>
          <w:rFonts w:asciiTheme="majorHAnsi" w:eastAsia="Calibri" w:hAnsiTheme="majorHAnsi" w:cstheme="majorHAnsi"/>
          <w:b/>
          <w:color w:val="000000"/>
        </w:rPr>
        <w:t>Reporting to:</w:t>
      </w:r>
      <w:r w:rsidRPr="000C2B8D">
        <w:rPr>
          <w:rFonts w:asciiTheme="majorHAnsi" w:eastAsia="Calibri" w:hAnsiTheme="majorHAnsi" w:cstheme="majorHAnsi"/>
          <w:b/>
          <w:color w:val="000000"/>
        </w:rPr>
        <w:tab/>
      </w:r>
      <w:r w:rsidRPr="000C2B8D">
        <w:rPr>
          <w:rFonts w:asciiTheme="majorHAnsi" w:eastAsia="Calibri" w:hAnsiTheme="majorHAnsi" w:cstheme="majorHAnsi"/>
          <w:b/>
          <w:color w:val="000000"/>
        </w:rPr>
        <w:tab/>
      </w:r>
      <w:r w:rsidR="00D325DB">
        <w:rPr>
          <w:rFonts w:asciiTheme="majorHAnsi" w:eastAsia="Calibri" w:hAnsiTheme="majorHAnsi" w:cstheme="majorHAnsi"/>
          <w:b/>
          <w:color w:val="000000"/>
        </w:rPr>
        <w:t>Catering Manager, Trust Catering Manager</w:t>
      </w:r>
    </w:p>
    <w:p w14:paraId="446C9A10" w14:textId="77777777" w:rsidR="00E01D1F" w:rsidRPr="000C2B8D" w:rsidRDefault="00E01D1F">
      <w:pPr>
        <w:rPr>
          <w:rFonts w:asciiTheme="majorHAnsi" w:eastAsia="Calibri" w:hAnsiTheme="majorHAnsi" w:cstheme="majorHAnsi"/>
          <w:b/>
        </w:rPr>
      </w:pPr>
    </w:p>
    <w:p w14:paraId="104E2FC4" w14:textId="77777777" w:rsidR="0024144E" w:rsidRPr="0024144E" w:rsidRDefault="0024144E">
      <w:pPr>
        <w:rPr>
          <w:rFonts w:asciiTheme="majorHAnsi" w:eastAsia="Calibri" w:hAnsiTheme="majorHAnsi" w:cstheme="majorHAnsi"/>
          <w:b/>
          <w:bCs/>
          <w:sz w:val="22"/>
          <w:szCs w:val="22"/>
        </w:rPr>
      </w:pPr>
      <w:r w:rsidRPr="0024144E">
        <w:rPr>
          <w:rFonts w:asciiTheme="majorHAnsi" w:eastAsia="Calibri" w:hAnsiTheme="majorHAnsi" w:cstheme="majorHAnsi"/>
          <w:b/>
          <w:bCs/>
          <w:sz w:val="22"/>
          <w:szCs w:val="22"/>
        </w:rPr>
        <w:t xml:space="preserve">Purpose of Role </w:t>
      </w:r>
    </w:p>
    <w:p w14:paraId="62BDC6F6"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To work in the Catering and food service areas under the control of The Spencer Academies Trust showing a welcoming, efficient and professional manner towards customers; employees and students. </w:t>
      </w:r>
    </w:p>
    <w:p w14:paraId="3EB28EEC" w14:textId="77777777" w:rsidR="0024144E" w:rsidRDefault="0024144E">
      <w:pPr>
        <w:rPr>
          <w:rFonts w:asciiTheme="majorHAnsi" w:eastAsia="Calibri" w:hAnsiTheme="majorHAnsi" w:cstheme="majorHAnsi"/>
          <w:sz w:val="22"/>
          <w:szCs w:val="22"/>
        </w:rPr>
      </w:pPr>
    </w:p>
    <w:p w14:paraId="22513828"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Working with the Academy Catering Manager in the preparation, presentation, service and cleaning of the unit to the Trust standard and satisfaction. </w:t>
      </w:r>
    </w:p>
    <w:p w14:paraId="67975DF0" w14:textId="77777777" w:rsidR="0024144E" w:rsidRDefault="0024144E">
      <w:pPr>
        <w:rPr>
          <w:rFonts w:asciiTheme="majorHAnsi" w:eastAsia="Calibri" w:hAnsiTheme="majorHAnsi" w:cstheme="majorHAnsi"/>
          <w:sz w:val="22"/>
          <w:szCs w:val="22"/>
        </w:rPr>
      </w:pPr>
    </w:p>
    <w:p w14:paraId="38C2F17E" w14:textId="77777777" w:rsidR="0024144E" w:rsidRPr="0024144E" w:rsidRDefault="0024144E">
      <w:pPr>
        <w:rPr>
          <w:rFonts w:asciiTheme="majorHAnsi" w:eastAsia="Calibri" w:hAnsiTheme="majorHAnsi" w:cstheme="majorHAnsi"/>
          <w:b/>
          <w:bCs/>
          <w:sz w:val="22"/>
          <w:szCs w:val="22"/>
        </w:rPr>
      </w:pPr>
      <w:r w:rsidRPr="0024144E">
        <w:rPr>
          <w:rFonts w:asciiTheme="majorHAnsi" w:eastAsia="Calibri" w:hAnsiTheme="majorHAnsi" w:cstheme="majorHAnsi"/>
          <w:b/>
          <w:bCs/>
          <w:sz w:val="22"/>
          <w:szCs w:val="22"/>
        </w:rPr>
        <w:t xml:space="preserve">Nature and Scope </w:t>
      </w:r>
    </w:p>
    <w:p w14:paraId="76C5A813"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The post holder will be required to work at the different catering locations across the Academy and may, in agreement with the Trust Catering Manager, work at the different locations across the Trust. Specific responsibilities include: </w:t>
      </w:r>
    </w:p>
    <w:p w14:paraId="50E5731C" w14:textId="77777777" w:rsidR="0024144E" w:rsidRDefault="0024144E">
      <w:pPr>
        <w:rPr>
          <w:rFonts w:asciiTheme="majorHAnsi" w:eastAsia="Calibri" w:hAnsiTheme="majorHAnsi" w:cstheme="majorHAnsi"/>
          <w:sz w:val="22"/>
          <w:szCs w:val="22"/>
        </w:rPr>
      </w:pPr>
    </w:p>
    <w:p w14:paraId="2E4E94B0" w14:textId="77777777" w:rsidR="0024144E" w:rsidRPr="0024144E" w:rsidRDefault="0024144E">
      <w:pPr>
        <w:rPr>
          <w:rFonts w:asciiTheme="majorHAnsi" w:eastAsia="Calibri" w:hAnsiTheme="majorHAnsi" w:cstheme="majorHAnsi"/>
          <w:b/>
          <w:bCs/>
          <w:sz w:val="22"/>
          <w:szCs w:val="22"/>
        </w:rPr>
      </w:pPr>
      <w:r w:rsidRPr="0024144E">
        <w:rPr>
          <w:rFonts w:asciiTheme="majorHAnsi" w:eastAsia="Calibri" w:hAnsiTheme="majorHAnsi" w:cstheme="majorHAnsi"/>
          <w:b/>
          <w:bCs/>
          <w:sz w:val="22"/>
          <w:szCs w:val="22"/>
        </w:rPr>
        <w:t xml:space="preserve">Main Duties and Responsibilities </w:t>
      </w:r>
    </w:p>
    <w:p w14:paraId="126414AC"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 Ensuring that Trust and Statutory regulations, regarding hygiene, safety and cleanliness, are complied with in all tasks at all times. </w:t>
      </w:r>
    </w:p>
    <w:p w14:paraId="6D487A3C"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2. To comply with all the appropriate legal requirements in the kitchen. </w:t>
      </w:r>
    </w:p>
    <w:p w14:paraId="0AA6CDF6"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3. To assist, as directed, with all aspects of preparation, production and presentation of food. </w:t>
      </w:r>
    </w:p>
    <w:p w14:paraId="4DFB0856"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4. Assisting with serving at Service Time. </w:t>
      </w:r>
    </w:p>
    <w:p w14:paraId="4E8130E4" w14:textId="4D3D8992"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5. To undertake all aspects in cleaning equipment - walls (up to 6 ft), floors, fixtures and fittings, toilets, pots, pans, cutlery, crockery, glassware etc. To be completed daily to the Trust standard according to the cleaning rota or as directed. </w:t>
      </w:r>
    </w:p>
    <w:p w14:paraId="6B89CDA1"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6. Comply with the rotas set by the Catering Manager and rotate jobs on a termly basis. </w:t>
      </w:r>
    </w:p>
    <w:p w14:paraId="159C1355"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7. To assist in loading service counters, as directed, and to ensure sufficient supplies. </w:t>
      </w:r>
    </w:p>
    <w:p w14:paraId="185931EF"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8. To ensure a high standard of personal and general cleanliness and hygiene to comply with Trust and statutory regulations. </w:t>
      </w:r>
    </w:p>
    <w:p w14:paraId="3473B4EE"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9. To assist with vending filling, cleaning &amp; emptying cash boxes. </w:t>
      </w:r>
    </w:p>
    <w:p w14:paraId="172936D8"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10. To ensure tables are left clean (tables are at child level) </w:t>
      </w:r>
    </w:p>
    <w:p w14:paraId="1357F12E"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11. To operate cashless catering systems. </w:t>
      </w:r>
    </w:p>
    <w:p w14:paraId="58CD7EEB"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12. To maintain catering records to the Trust standards. </w:t>
      </w:r>
    </w:p>
    <w:p w14:paraId="0E5DF094"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13. Working as a team and to ensure a responsible attitude towards other employees. </w:t>
      </w:r>
    </w:p>
    <w:p w14:paraId="5735DC64"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14. To record food temperatures as per Trust standards </w:t>
      </w:r>
    </w:p>
    <w:p w14:paraId="78B205E2"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15. To work as directed by the Catering Manager and Kitchen Supervisor. </w:t>
      </w:r>
    </w:p>
    <w:p w14:paraId="59EC534A"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16. To transport food or goods to any building on site. </w:t>
      </w:r>
    </w:p>
    <w:p w14:paraId="037F6CAA"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17. To assist at functions some of which may occasionally occur outside normal working hours. </w:t>
      </w:r>
    </w:p>
    <w:p w14:paraId="08A651C2" w14:textId="77777777" w:rsidR="0024144E"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 xml:space="preserve">18. To work in other Trust academies if needed </w:t>
      </w:r>
    </w:p>
    <w:p w14:paraId="448C6B1B" w14:textId="4A786ACF" w:rsidR="00E01D1F" w:rsidRDefault="0024144E">
      <w:pPr>
        <w:rPr>
          <w:rFonts w:asciiTheme="majorHAnsi" w:eastAsia="Calibri" w:hAnsiTheme="majorHAnsi" w:cstheme="majorHAnsi"/>
          <w:sz w:val="22"/>
          <w:szCs w:val="22"/>
        </w:rPr>
      </w:pPr>
      <w:r w:rsidRPr="0024144E">
        <w:rPr>
          <w:rFonts w:asciiTheme="majorHAnsi" w:eastAsia="Calibri" w:hAnsiTheme="majorHAnsi" w:cstheme="majorHAnsi"/>
          <w:sz w:val="22"/>
          <w:szCs w:val="22"/>
        </w:rPr>
        <w:t>19. To report and where possible act for any customer complaints or compliments.</w:t>
      </w:r>
    </w:p>
    <w:p w14:paraId="7F64B4BB"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lastRenderedPageBreak/>
        <w:t xml:space="preserve">20. To report immediately any incidents of - accident, fire, theft, loss, damage, unfit food or other irregularities. </w:t>
      </w:r>
    </w:p>
    <w:p w14:paraId="388B0CA4" w14:textId="77777777" w:rsidR="00510A95" w:rsidRDefault="00510A95">
      <w:pPr>
        <w:rPr>
          <w:rFonts w:asciiTheme="majorHAnsi" w:eastAsia="Calibri" w:hAnsiTheme="majorHAnsi" w:cstheme="majorHAnsi"/>
          <w:sz w:val="22"/>
          <w:szCs w:val="22"/>
        </w:rPr>
      </w:pPr>
      <w:r>
        <w:rPr>
          <w:rFonts w:asciiTheme="majorHAnsi" w:eastAsia="Calibri" w:hAnsiTheme="majorHAnsi" w:cstheme="majorHAnsi"/>
          <w:sz w:val="22"/>
          <w:szCs w:val="22"/>
        </w:rPr>
        <w:t>2</w:t>
      </w:r>
      <w:r w:rsidRPr="00510A95">
        <w:rPr>
          <w:rFonts w:asciiTheme="majorHAnsi" w:eastAsia="Calibri" w:hAnsiTheme="majorHAnsi" w:cstheme="majorHAnsi"/>
          <w:sz w:val="22"/>
          <w:szCs w:val="22"/>
        </w:rPr>
        <w:t xml:space="preserve">1. To attend meetings and training courses as may be necessary from time to time. </w:t>
      </w:r>
    </w:p>
    <w:p w14:paraId="0FA0DD67"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22. To attend to any other reasonable requests by management. </w:t>
      </w:r>
    </w:p>
    <w:p w14:paraId="0E798FE4" w14:textId="77777777" w:rsidR="00510A95" w:rsidRDefault="00510A95">
      <w:pPr>
        <w:rPr>
          <w:rFonts w:asciiTheme="majorHAnsi" w:eastAsia="Calibri" w:hAnsiTheme="majorHAnsi" w:cstheme="majorHAnsi"/>
          <w:sz w:val="22"/>
          <w:szCs w:val="22"/>
        </w:rPr>
      </w:pPr>
    </w:p>
    <w:p w14:paraId="05BE0D20" w14:textId="295A764F" w:rsidR="00510A95" w:rsidRPr="00510A95" w:rsidRDefault="00510A95">
      <w:pPr>
        <w:rPr>
          <w:rFonts w:asciiTheme="majorHAnsi" w:eastAsia="Calibri" w:hAnsiTheme="majorHAnsi" w:cstheme="majorHAnsi"/>
          <w:b/>
          <w:bCs/>
          <w:sz w:val="22"/>
          <w:szCs w:val="22"/>
        </w:rPr>
      </w:pPr>
      <w:r w:rsidRPr="00510A95">
        <w:rPr>
          <w:rFonts w:asciiTheme="majorHAnsi" w:eastAsia="Calibri" w:hAnsiTheme="majorHAnsi" w:cstheme="majorHAnsi"/>
          <w:b/>
          <w:bCs/>
          <w:sz w:val="22"/>
          <w:szCs w:val="22"/>
        </w:rPr>
        <w:t xml:space="preserve">General </w:t>
      </w:r>
    </w:p>
    <w:p w14:paraId="3D6ACB42"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23. Work in a professional manner and with integrity and maintain confidentiality of records and information. </w:t>
      </w:r>
    </w:p>
    <w:p w14:paraId="577A5801"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24. Maintain up to date knowledge in line with national changes and legislation as appropriate to the role. 25. Be aware of and comply with all Trust policies including in particular Health and Safety and Safeguarding. 26. Participate in the Appraisal process and undertake professional development as required. </w:t>
      </w:r>
    </w:p>
    <w:p w14:paraId="06A99682"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27. Adhere to all internal and external deadlines. </w:t>
      </w:r>
    </w:p>
    <w:p w14:paraId="13440194"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28. Contribute to the overall aims and ethos of the Spencer Academies Trust and establish constructive relationships with nominated Academies and other agencies as appropriate to the role. </w:t>
      </w:r>
    </w:p>
    <w:p w14:paraId="3858018D" w14:textId="77777777" w:rsidR="00510A95" w:rsidRDefault="00510A95">
      <w:pPr>
        <w:rPr>
          <w:rFonts w:asciiTheme="majorHAnsi" w:eastAsia="Calibri" w:hAnsiTheme="majorHAnsi" w:cstheme="majorHAnsi"/>
          <w:sz w:val="22"/>
          <w:szCs w:val="22"/>
        </w:rPr>
      </w:pPr>
    </w:p>
    <w:p w14:paraId="735773D2" w14:textId="77777777" w:rsidR="00510A95" w:rsidRDefault="00510A95">
      <w:pPr>
        <w:rPr>
          <w:rFonts w:asciiTheme="majorHAnsi" w:eastAsia="Calibri" w:hAnsiTheme="majorHAnsi" w:cstheme="majorHAnsi"/>
          <w:sz w:val="22"/>
          <w:szCs w:val="22"/>
        </w:rPr>
      </w:pPr>
      <w:r w:rsidRPr="00510A95">
        <w:rPr>
          <w:rFonts w:asciiTheme="majorHAnsi" w:eastAsia="Calibri" w:hAnsiTheme="majorHAnsi" w:cstheme="majorHAnsi"/>
          <w:sz w:val="22"/>
          <w:szCs w:val="22"/>
        </w:rPr>
        <w:t xml:space="preserve">These above-mentioned duties are neither exclusive nor exhaustive, the post- holder may be required to carry out other duties as required by the Trust. </w:t>
      </w:r>
    </w:p>
    <w:p w14:paraId="01A76AF0" w14:textId="77777777" w:rsidR="00510A95" w:rsidRDefault="00510A95">
      <w:pPr>
        <w:rPr>
          <w:rFonts w:asciiTheme="majorHAnsi" w:eastAsia="Calibri" w:hAnsiTheme="majorHAnsi" w:cstheme="majorHAnsi"/>
          <w:sz w:val="22"/>
          <w:szCs w:val="22"/>
        </w:rPr>
      </w:pPr>
    </w:p>
    <w:p w14:paraId="333CAAFB" w14:textId="77777777" w:rsidR="00510A95" w:rsidRDefault="00510A95">
      <w:pPr>
        <w:rPr>
          <w:rFonts w:asciiTheme="majorHAnsi" w:eastAsia="Calibri" w:hAnsiTheme="majorHAnsi" w:cstheme="majorHAnsi"/>
          <w:b/>
          <w:bCs/>
          <w:sz w:val="22"/>
          <w:szCs w:val="22"/>
        </w:rPr>
      </w:pPr>
      <w:r w:rsidRPr="00510A95">
        <w:rPr>
          <w:rFonts w:asciiTheme="majorHAnsi" w:eastAsia="Calibri" w:hAnsiTheme="majorHAnsi" w:cstheme="majorHAnsi"/>
          <w:b/>
          <w:bCs/>
          <w:sz w:val="22"/>
          <w:szCs w:val="22"/>
        </w:rPr>
        <w:t xml:space="preserve">Additional Information </w:t>
      </w:r>
    </w:p>
    <w:p w14:paraId="523513AD" w14:textId="77777777" w:rsidR="00510A95" w:rsidRPr="00510A95" w:rsidRDefault="00510A95">
      <w:pPr>
        <w:rPr>
          <w:rFonts w:asciiTheme="majorHAnsi" w:eastAsia="Calibri" w:hAnsiTheme="majorHAnsi" w:cstheme="majorHAnsi"/>
          <w:b/>
          <w:bCs/>
          <w:sz w:val="22"/>
          <w:szCs w:val="22"/>
        </w:rPr>
      </w:pPr>
    </w:p>
    <w:p w14:paraId="07FB7CC7" w14:textId="0EBE3D27" w:rsidR="00510A95" w:rsidRPr="00510A95" w:rsidRDefault="00510A95">
      <w:pPr>
        <w:rPr>
          <w:rFonts w:asciiTheme="majorHAnsi" w:eastAsia="Calibri" w:hAnsiTheme="majorHAnsi" w:cstheme="majorHAnsi"/>
          <w:b/>
          <w:bCs/>
          <w:sz w:val="22"/>
          <w:szCs w:val="22"/>
        </w:rPr>
      </w:pPr>
      <w:r w:rsidRPr="00510A95">
        <w:rPr>
          <w:rFonts w:asciiTheme="majorHAnsi" w:eastAsia="Calibri" w:hAnsiTheme="majorHAnsi" w:cstheme="majorHAnsi"/>
          <w:b/>
          <w:bCs/>
          <w:sz w:val="22"/>
          <w:szCs w:val="22"/>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126CF1FF" w14:textId="788C7469" w:rsidR="00AE45D9" w:rsidRPr="000C2B8D" w:rsidRDefault="00AE45D9">
      <w:pPr>
        <w:rPr>
          <w:rFonts w:asciiTheme="majorHAnsi" w:eastAsia="Calibri" w:hAnsiTheme="majorHAnsi" w:cstheme="majorHAnsi"/>
          <w:sz w:val="22"/>
          <w:szCs w:val="22"/>
        </w:rPr>
      </w:pPr>
    </w:p>
    <w:p w14:paraId="3F5AE9DD" w14:textId="1DCA97BB" w:rsidR="00AE45D9" w:rsidRPr="000C2B8D" w:rsidRDefault="00AE45D9">
      <w:pPr>
        <w:rPr>
          <w:rFonts w:asciiTheme="majorHAnsi" w:eastAsia="Calibri" w:hAnsiTheme="majorHAnsi" w:cstheme="majorHAnsi"/>
          <w:sz w:val="22"/>
          <w:szCs w:val="22"/>
        </w:rPr>
      </w:pPr>
    </w:p>
    <w:p w14:paraId="002BAF9D" w14:textId="26FCC2DF" w:rsidR="00AE45D9" w:rsidRPr="000C2B8D" w:rsidRDefault="00AE45D9">
      <w:pPr>
        <w:rPr>
          <w:rFonts w:asciiTheme="majorHAnsi" w:eastAsia="Calibri" w:hAnsiTheme="majorHAnsi" w:cstheme="majorHAnsi"/>
          <w:sz w:val="22"/>
          <w:szCs w:val="22"/>
        </w:rPr>
      </w:pPr>
    </w:p>
    <w:p w14:paraId="49CCBEA1" w14:textId="4EB9F1A4" w:rsidR="00AE45D9" w:rsidRPr="000C2B8D" w:rsidRDefault="00AE45D9">
      <w:pPr>
        <w:rPr>
          <w:rFonts w:asciiTheme="majorHAnsi" w:eastAsia="Calibri" w:hAnsiTheme="majorHAnsi" w:cstheme="majorHAnsi"/>
          <w:sz w:val="22"/>
          <w:szCs w:val="22"/>
        </w:rPr>
      </w:pPr>
    </w:p>
    <w:p w14:paraId="4E780189" w14:textId="6CDFC041" w:rsidR="00AE45D9" w:rsidRPr="000C2B8D" w:rsidRDefault="00AE45D9">
      <w:pPr>
        <w:rPr>
          <w:rFonts w:asciiTheme="majorHAnsi" w:eastAsia="Calibri" w:hAnsiTheme="majorHAnsi" w:cstheme="majorHAnsi"/>
          <w:sz w:val="22"/>
          <w:szCs w:val="22"/>
        </w:rPr>
      </w:pPr>
    </w:p>
    <w:p w14:paraId="5EDF757F" w14:textId="3DAB7AF4" w:rsidR="00AE45D9" w:rsidRPr="000C2B8D" w:rsidRDefault="00AE45D9">
      <w:pPr>
        <w:rPr>
          <w:rFonts w:asciiTheme="majorHAnsi" w:eastAsia="Calibri" w:hAnsiTheme="majorHAnsi" w:cstheme="majorHAnsi"/>
          <w:sz w:val="22"/>
          <w:szCs w:val="22"/>
        </w:rPr>
      </w:pPr>
    </w:p>
    <w:p w14:paraId="7698B91B" w14:textId="5C02322C" w:rsidR="00AE45D9" w:rsidRPr="000C2B8D" w:rsidRDefault="00AE45D9">
      <w:pPr>
        <w:rPr>
          <w:rFonts w:asciiTheme="majorHAnsi" w:eastAsia="Calibri" w:hAnsiTheme="majorHAnsi" w:cstheme="majorHAnsi"/>
          <w:sz w:val="22"/>
          <w:szCs w:val="22"/>
        </w:rPr>
      </w:pPr>
    </w:p>
    <w:p w14:paraId="5B4BBB71" w14:textId="0362C8C1" w:rsidR="00AE45D9" w:rsidRPr="000C2B8D" w:rsidRDefault="00AE45D9">
      <w:pPr>
        <w:rPr>
          <w:rFonts w:asciiTheme="majorHAnsi" w:eastAsia="Calibri" w:hAnsiTheme="majorHAnsi" w:cstheme="majorHAnsi"/>
          <w:sz w:val="22"/>
          <w:szCs w:val="22"/>
        </w:rPr>
      </w:pPr>
    </w:p>
    <w:p w14:paraId="7FBC3A66" w14:textId="73195449" w:rsidR="00AE45D9" w:rsidRPr="000C2B8D" w:rsidRDefault="00AE45D9">
      <w:pPr>
        <w:rPr>
          <w:rFonts w:asciiTheme="majorHAnsi" w:eastAsia="Calibri" w:hAnsiTheme="majorHAnsi" w:cstheme="majorHAnsi"/>
          <w:sz w:val="22"/>
          <w:szCs w:val="22"/>
        </w:rPr>
      </w:pPr>
    </w:p>
    <w:p w14:paraId="2DC370D4" w14:textId="3DCC35AE" w:rsidR="00AE45D9" w:rsidRPr="000C2B8D" w:rsidRDefault="00AE45D9">
      <w:pPr>
        <w:rPr>
          <w:rFonts w:asciiTheme="majorHAnsi" w:eastAsia="Calibri" w:hAnsiTheme="majorHAnsi" w:cstheme="majorHAnsi"/>
          <w:sz w:val="22"/>
          <w:szCs w:val="22"/>
        </w:rPr>
      </w:pPr>
    </w:p>
    <w:p w14:paraId="5E3424AF" w14:textId="11702A90" w:rsidR="00AE45D9" w:rsidRPr="000C2B8D" w:rsidRDefault="00AE45D9">
      <w:pPr>
        <w:rPr>
          <w:rFonts w:asciiTheme="majorHAnsi" w:eastAsia="Calibri" w:hAnsiTheme="majorHAnsi" w:cstheme="majorHAnsi"/>
          <w:sz w:val="22"/>
          <w:szCs w:val="22"/>
        </w:rPr>
      </w:pPr>
    </w:p>
    <w:p w14:paraId="171D99C0" w14:textId="65A02082" w:rsidR="00AE45D9" w:rsidRPr="000C2B8D" w:rsidRDefault="00AE45D9">
      <w:pPr>
        <w:rPr>
          <w:rFonts w:asciiTheme="majorHAnsi" w:eastAsia="Calibri" w:hAnsiTheme="majorHAnsi" w:cstheme="majorHAnsi"/>
          <w:sz w:val="22"/>
          <w:szCs w:val="22"/>
        </w:rPr>
      </w:pPr>
    </w:p>
    <w:p w14:paraId="4B0BF930" w14:textId="256377BD" w:rsidR="00AE45D9" w:rsidRPr="000C2B8D" w:rsidRDefault="00AE45D9">
      <w:pPr>
        <w:rPr>
          <w:rFonts w:asciiTheme="majorHAnsi" w:eastAsia="Calibri" w:hAnsiTheme="majorHAnsi" w:cstheme="majorHAnsi"/>
          <w:sz w:val="22"/>
          <w:szCs w:val="22"/>
        </w:rPr>
      </w:pPr>
    </w:p>
    <w:p w14:paraId="73F54435" w14:textId="23468816" w:rsidR="00AE45D9" w:rsidRPr="000C2B8D" w:rsidRDefault="00AE45D9">
      <w:pPr>
        <w:rPr>
          <w:rFonts w:asciiTheme="majorHAnsi" w:eastAsia="Calibri" w:hAnsiTheme="majorHAnsi" w:cstheme="majorHAnsi"/>
          <w:sz w:val="22"/>
          <w:szCs w:val="22"/>
        </w:rPr>
      </w:pPr>
    </w:p>
    <w:p w14:paraId="63DF7DF2" w14:textId="0FEF9179" w:rsidR="00AE45D9" w:rsidRPr="000C2B8D" w:rsidRDefault="00AE45D9">
      <w:pPr>
        <w:rPr>
          <w:rFonts w:asciiTheme="majorHAnsi" w:eastAsia="Calibri" w:hAnsiTheme="majorHAnsi" w:cstheme="majorHAnsi"/>
          <w:sz w:val="22"/>
          <w:szCs w:val="22"/>
        </w:rPr>
      </w:pPr>
    </w:p>
    <w:p w14:paraId="74AC794A" w14:textId="17B5FDC7" w:rsidR="00AE45D9" w:rsidRPr="000C2B8D" w:rsidRDefault="00AE45D9">
      <w:pPr>
        <w:rPr>
          <w:rFonts w:asciiTheme="majorHAnsi" w:eastAsia="Calibri" w:hAnsiTheme="majorHAnsi" w:cstheme="majorHAnsi"/>
          <w:sz w:val="22"/>
          <w:szCs w:val="22"/>
        </w:rPr>
      </w:pPr>
    </w:p>
    <w:p w14:paraId="3BD5725E" w14:textId="06914709" w:rsidR="00AE45D9" w:rsidRPr="000C2B8D" w:rsidRDefault="00AE45D9">
      <w:pPr>
        <w:rPr>
          <w:rFonts w:asciiTheme="majorHAnsi" w:eastAsia="Calibri" w:hAnsiTheme="majorHAnsi" w:cstheme="majorHAnsi"/>
          <w:sz w:val="22"/>
          <w:szCs w:val="22"/>
        </w:rPr>
      </w:pPr>
    </w:p>
    <w:p w14:paraId="0E5ED14E" w14:textId="6690572E" w:rsidR="00AE45D9" w:rsidRPr="000C2B8D" w:rsidRDefault="00AE45D9">
      <w:pPr>
        <w:rPr>
          <w:rFonts w:asciiTheme="majorHAnsi" w:eastAsia="Calibri" w:hAnsiTheme="majorHAnsi" w:cstheme="majorHAnsi"/>
          <w:sz w:val="22"/>
          <w:szCs w:val="22"/>
        </w:rPr>
      </w:pPr>
    </w:p>
    <w:p w14:paraId="4A6D623E" w14:textId="615EB8E4" w:rsidR="00AE45D9" w:rsidRPr="000C2B8D" w:rsidRDefault="00AE45D9">
      <w:pPr>
        <w:rPr>
          <w:rFonts w:asciiTheme="majorHAnsi" w:eastAsia="Calibri" w:hAnsiTheme="majorHAnsi" w:cstheme="majorHAnsi"/>
          <w:sz w:val="22"/>
          <w:szCs w:val="22"/>
        </w:rPr>
      </w:pPr>
    </w:p>
    <w:p w14:paraId="09E7F0E7" w14:textId="22117AE1" w:rsidR="00AE45D9" w:rsidRPr="000C2B8D" w:rsidRDefault="00AE45D9">
      <w:pPr>
        <w:rPr>
          <w:rFonts w:asciiTheme="majorHAnsi" w:eastAsia="Calibri" w:hAnsiTheme="majorHAnsi" w:cstheme="majorHAnsi"/>
          <w:sz w:val="22"/>
          <w:szCs w:val="22"/>
        </w:rPr>
      </w:pPr>
    </w:p>
    <w:p w14:paraId="2CEAEAF4" w14:textId="77777777" w:rsidR="00205BF4" w:rsidRDefault="00205BF4">
      <w:pPr>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14:paraId="59F5BCA1" w14:textId="65EF6B0E"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lastRenderedPageBreak/>
        <w:t xml:space="preserve">Person Specification </w:t>
      </w:r>
    </w:p>
    <w:p w14:paraId="435253D1" w14:textId="77777777" w:rsidR="00E01D1F" w:rsidRPr="000C2B8D" w:rsidRDefault="00E01D1F">
      <w:pPr>
        <w:jc w:val="center"/>
        <w:rPr>
          <w:rFonts w:asciiTheme="majorHAnsi" w:eastAsia="Calibri" w:hAnsiTheme="majorHAnsi" w:cstheme="majorHAnsi"/>
          <w:b/>
          <w:sz w:val="22"/>
          <w:szCs w:val="22"/>
        </w:rPr>
      </w:pPr>
    </w:p>
    <w:tbl>
      <w:tblPr>
        <w:tblStyle w:val="a"/>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3"/>
        <w:gridCol w:w="1559"/>
        <w:gridCol w:w="1559"/>
      </w:tblGrid>
      <w:tr w:rsidR="00E01D1F" w:rsidRPr="000C2B8D" w14:paraId="1C3B4241" w14:textId="77777777">
        <w:tc>
          <w:tcPr>
            <w:tcW w:w="6353" w:type="dxa"/>
            <w:shd w:val="clear" w:color="auto" w:fill="auto"/>
          </w:tcPr>
          <w:p w14:paraId="48663EE9" w14:textId="77777777" w:rsidR="00E01D1F" w:rsidRPr="000C2B8D" w:rsidRDefault="00E01D1F">
            <w:pPr>
              <w:rPr>
                <w:rFonts w:asciiTheme="majorHAnsi" w:eastAsia="Calibri" w:hAnsiTheme="majorHAnsi" w:cstheme="majorHAnsi"/>
                <w:b/>
                <w:sz w:val="22"/>
                <w:szCs w:val="22"/>
              </w:rPr>
            </w:pPr>
          </w:p>
        </w:tc>
        <w:tc>
          <w:tcPr>
            <w:tcW w:w="1559" w:type="dxa"/>
            <w:shd w:val="clear" w:color="auto" w:fill="auto"/>
          </w:tcPr>
          <w:p w14:paraId="15883D26" w14:textId="77777777"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t>Essential</w:t>
            </w:r>
          </w:p>
          <w:p w14:paraId="269E9FBE" w14:textId="77777777" w:rsidR="00E01D1F" w:rsidRPr="000C2B8D" w:rsidRDefault="00E01D1F">
            <w:pPr>
              <w:rPr>
                <w:rFonts w:asciiTheme="majorHAnsi" w:eastAsia="Calibri" w:hAnsiTheme="majorHAnsi" w:cstheme="majorHAnsi"/>
                <w:b/>
                <w:sz w:val="22"/>
                <w:szCs w:val="22"/>
              </w:rPr>
            </w:pPr>
          </w:p>
        </w:tc>
        <w:tc>
          <w:tcPr>
            <w:tcW w:w="1559" w:type="dxa"/>
          </w:tcPr>
          <w:p w14:paraId="2E62F3B2" w14:textId="77777777"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t>Desirable</w:t>
            </w:r>
          </w:p>
          <w:p w14:paraId="252BCBEE" w14:textId="77777777" w:rsidR="00E01D1F" w:rsidRPr="000C2B8D" w:rsidRDefault="00E01D1F">
            <w:pPr>
              <w:rPr>
                <w:rFonts w:asciiTheme="majorHAnsi" w:eastAsia="Calibri" w:hAnsiTheme="majorHAnsi" w:cstheme="majorHAnsi"/>
                <w:b/>
                <w:sz w:val="22"/>
                <w:szCs w:val="22"/>
              </w:rPr>
            </w:pPr>
          </w:p>
        </w:tc>
      </w:tr>
      <w:tr w:rsidR="00E01D1F" w:rsidRPr="000C2B8D" w14:paraId="70A572DC" w14:textId="77777777">
        <w:tc>
          <w:tcPr>
            <w:tcW w:w="9471" w:type="dxa"/>
            <w:gridSpan w:val="3"/>
            <w:shd w:val="clear" w:color="auto" w:fill="auto"/>
          </w:tcPr>
          <w:p w14:paraId="28697475" w14:textId="77777777"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t xml:space="preserve">Qualifications and experience </w:t>
            </w:r>
          </w:p>
        </w:tc>
      </w:tr>
      <w:tr w:rsidR="00E01D1F" w:rsidRPr="000C2B8D" w14:paraId="52AA9047" w14:textId="77777777" w:rsidTr="003C46ED">
        <w:trPr>
          <w:trHeight w:val="1603"/>
        </w:trPr>
        <w:tc>
          <w:tcPr>
            <w:tcW w:w="6353" w:type="dxa"/>
            <w:shd w:val="clear" w:color="auto" w:fill="auto"/>
          </w:tcPr>
          <w:p w14:paraId="52586B85" w14:textId="77777777" w:rsidR="009922F1" w:rsidRDefault="003C46ED">
            <w:pPr>
              <w:pBdr>
                <w:top w:val="nil"/>
                <w:left w:val="nil"/>
                <w:bottom w:val="nil"/>
                <w:right w:val="nil"/>
                <w:between w:val="nil"/>
              </w:pBdr>
              <w:rPr>
                <w:rFonts w:asciiTheme="majorHAnsi" w:hAnsiTheme="majorHAnsi" w:cstheme="majorHAnsi"/>
                <w:sz w:val="22"/>
                <w:szCs w:val="22"/>
              </w:rPr>
            </w:pPr>
            <w:r w:rsidRPr="003C46ED">
              <w:rPr>
                <w:rFonts w:asciiTheme="majorHAnsi" w:hAnsiTheme="majorHAnsi" w:cstheme="majorHAnsi"/>
                <w:sz w:val="22"/>
                <w:szCs w:val="22"/>
              </w:rPr>
              <w:t xml:space="preserve">Valid Food Hygiene qualification preferred but not essential. Experience of working in a busy kitchen environment Previous experience in an educational environment </w:t>
            </w:r>
          </w:p>
          <w:p w14:paraId="1891EA23" w14:textId="77777777" w:rsidR="009922F1" w:rsidRDefault="003C46ED">
            <w:pPr>
              <w:pBdr>
                <w:top w:val="nil"/>
                <w:left w:val="nil"/>
                <w:bottom w:val="nil"/>
                <w:right w:val="nil"/>
                <w:between w:val="nil"/>
              </w:pBdr>
              <w:rPr>
                <w:rFonts w:asciiTheme="majorHAnsi" w:hAnsiTheme="majorHAnsi" w:cstheme="majorHAnsi"/>
                <w:sz w:val="22"/>
                <w:szCs w:val="22"/>
              </w:rPr>
            </w:pPr>
            <w:r w:rsidRPr="003C46ED">
              <w:rPr>
                <w:rFonts w:asciiTheme="majorHAnsi" w:hAnsiTheme="majorHAnsi" w:cstheme="majorHAnsi"/>
                <w:sz w:val="22"/>
                <w:szCs w:val="22"/>
              </w:rPr>
              <w:t xml:space="preserve">Ability to follow Codes of Practice. (Please refer to the Health &amp; Safety and Hygiene Practices). </w:t>
            </w:r>
          </w:p>
          <w:p w14:paraId="33BE1A26" w14:textId="77777777" w:rsidR="009922F1" w:rsidRDefault="003C46ED">
            <w:pPr>
              <w:pBdr>
                <w:top w:val="nil"/>
                <w:left w:val="nil"/>
                <w:bottom w:val="nil"/>
                <w:right w:val="nil"/>
                <w:between w:val="nil"/>
              </w:pBdr>
              <w:rPr>
                <w:rFonts w:asciiTheme="majorHAnsi" w:hAnsiTheme="majorHAnsi" w:cstheme="majorHAnsi"/>
                <w:sz w:val="22"/>
                <w:szCs w:val="22"/>
              </w:rPr>
            </w:pPr>
            <w:r w:rsidRPr="003C46ED">
              <w:rPr>
                <w:rFonts w:asciiTheme="majorHAnsi" w:hAnsiTheme="majorHAnsi" w:cstheme="majorHAnsi"/>
                <w:sz w:val="22"/>
                <w:szCs w:val="22"/>
              </w:rPr>
              <w:t xml:space="preserve">Ability to use general catering equipment safely and correctly </w:t>
            </w:r>
          </w:p>
          <w:p w14:paraId="5BD460F2" w14:textId="30CFECD9" w:rsidR="00E01D1F" w:rsidRPr="000C2B8D" w:rsidRDefault="003C46ED">
            <w:pPr>
              <w:pBdr>
                <w:top w:val="nil"/>
                <w:left w:val="nil"/>
                <w:bottom w:val="nil"/>
                <w:right w:val="nil"/>
                <w:between w:val="nil"/>
              </w:pBdr>
              <w:rPr>
                <w:rFonts w:asciiTheme="majorHAnsi" w:eastAsia="Calibri" w:hAnsiTheme="majorHAnsi" w:cstheme="majorHAnsi"/>
                <w:color w:val="000000"/>
                <w:sz w:val="22"/>
                <w:szCs w:val="22"/>
              </w:rPr>
            </w:pPr>
            <w:r w:rsidRPr="003C46ED">
              <w:rPr>
                <w:rFonts w:asciiTheme="majorHAnsi" w:hAnsiTheme="majorHAnsi" w:cstheme="majorHAnsi"/>
                <w:sz w:val="22"/>
                <w:szCs w:val="22"/>
              </w:rPr>
              <w:t>Ability to deliver high standards of customer service</w:t>
            </w:r>
          </w:p>
        </w:tc>
        <w:tc>
          <w:tcPr>
            <w:tcW w:w="1559" w:type="dxa"/>
            <w:shd w:val="clear" w:color="auto" w:fill="auto"/>
          </w:tcPr>
          <w:p w14:paraId="7D980132" w14:textId="77777777" w:rsidR="00E01D1F" w:rsidRPr="000C2B8D" w:rsidRDefault="00E01D1F">
            <w:pPr>
              <w:rPr>
                <w:rFonts w:asciiTheme="majorHAnsi" w:eastAsia="Noto Sans Symbols" w:hAnsiTheme="majorHAnsi" w:cstheme="majorHAnsi"/>
                <w:sz w:val="22"/>
                <w:szCs w:val="22"/>
              </w:rPr>
            </w:pPr>
          </w:p>
          <w:p w14:paraId="4B72E0D6" w14:textId="4746E7B6" w:rsidR="000E6026" w:rsidRPr="000C2B8D" w:rsidRDefault="009922F1">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11284D62" w14:textId="5267EF8A" w:rsidR="000E6026" w:rsidRPr="000C2B8D" w:rsidRDefault="000E6026">
            <w:pPr>
              <w:rPr>
                <w:rFonts w:asciiTheme="majorHAnsi" w:eastAsia="Noto Sans Symbols" w:hAnsiTheme="majorHAnsi" w:cstheme="majorHAnsi"/>
                <w:sz w:val="22"/>
                <w:szCs w:val="22"/>
              </w:rPr>
            </w:pPr>
          </w:p>
          <w:p w14:paraId="522D61B2" w14:textId="135364AC" w:rsidR="000E6026" w:rsidRPr="000C2B8D" w:rsidRDefault="009922F1">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3209D33D" w14:textId="0E2F94B0" w:rsidR="000E6026" w:rsidRPr="000C2B8D" w:rsidRDefault="000E6026">
            <w:pPr>
              <w:rPr>
                <w:rFonts w:asciiTheme="majorHAnsi" w:eastAsia="Noto Sans Symbols" w:hAnsiTheme="majorHAnsi" w:cstheme="majorHAnsi"/>
                <w:sz w:val="22"/>
                <w:szCs w:val="22"/>
              </w:rPr>
            </w:pPr>
          </w:p>
          <w:p w14:paraId="3E10BA8D" w14:textId="77777777" w:rsidR="000E6026" w:rsidRDefault="009922F1">
            <w:pPr>
              <w:rPr>
                <w:rFonts w:ascii="Segoe UI Symbol" w:hAnsi="Segoe UI Symbol" w:cs="Segoe UI Symbol"/>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2CD72733" w14:textId="22D18921" w:rsidR="009922F1" w:rsidRPr="003C46ED" w:rsidRDefault="009922F1">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tc>
        <w:tc>
          <w:tcPr>
            <w:tcW w:w="1559" w:type="dxa"/>
          </w:tcPr>
          <w:p w14:paraId="55079FB3" w14:textId="4C753389" w:rsidR="00E01D1F" w:rsidRPr="000C2B8D" w:rsidRDefault="009922F1">
            <w:pPr>
              <w:rPr>
                <w:rFonts w:asciiTheme="majorHAnsi" w:eastAsia="Noto Sans Symbols" w:hAnsiTheme="majorHAnsi" w:cstheme="majorHAnsi"/>
                <w:sz w:val="22"/>
                <w:szCs w:val="22"/>
              </w:rPr>
            </w:pPr>
            <w:r w:rsidRPr="000C2B8D">
              <w:rPr>
                <w:rFonts w:ascii="Segoe UI Symbol" w:hAnsi="Segoe UI Symbol" w:cs="Segoe UI Symbol"/>
                <w:b/>
                <w:bCs/>
                <w:color w:val="202124"/>
                <w:sz w:val="21"/>
                <w:szCs w:val="21"/>
                <w:shd w:val="clear" w:color="auto" w:fill="FFFFFF"/>
              </w:rPr>
              <w:t>✓</w:t>
            </w:r>
          </w:p>
          <w:p w14:paraId="7471F240" w14:textId="320D21E5" w:rsidR="00EE3FC1" w:rsidRPr="000C2B8D" w:rsidRDefault="00EE3FC1" w:rsidP="00EE3FC1">
            <w:pPr>
              <w:rPr>
                <w:rFonts w:asciiTheme="majorHAnsi" w:eastAsia="Noto Sans Symbols" w:hAnsiTheme="majorHAnsi" w:cstheme="majorHAnsi"/>
                <w:sz w:val="22"/>
                <w:szCs w:val="22"/>
              </w:rPr>
            </w:pPr>
          </w:p>
          <w:p w14:paraId="628991C8" w14:textId="0633FBE6" w:rsidR="00E01D1F" w:rsidRPr="000C2B8D" w:rsidRDefault="009922F1">
            <w:pPr>
              <w:rPr>
                <w:rFonts w:asciiTheme="majorHAnsi" w:eastAsia="Calibri" w:hAnsiTheme="majorHAnsi" w:cstheme="majorHAnsi"/>
                <w:sz w:val="22"/>
                <w:szCs w:val="22"/>
              </w:rPr>
            </w:pPr>
            <w:r w:rsidRPr="000C2B8D">
              <w:rPr>
                <w:rFonts w:ascii="Segoe UI Symbol" w:hAnsi="Segoe UI Symbol" w:cs="Segoe UI Symbol"/>
                <w:b/>
                <w:bCs/>
                <w:color w:val="202124"/>
                <w:sz w:val="21"/>
                <w:szCs w:val="21"/>
                <w:shd w:val="clear" w:color="auto" w:fill="FFFFFF"/>
              </w:rPr>
              <w:t>✓</w:t>
            </w:r>
          </w:p>
        </w:tc>
      </w:tr>
      <w:tr w:rsidR="00E01D1F" w:rsidRPr="000C2B8D" w14:paraId="36311219" w14:textId="77777777">
        <w:tc>
          <w:tcPr>
            <w:tcW w:w="9471" w:type="dxa"/>
            <w:gridSpan w:val="3"/>
            <w:shd w:val="clear" w:color="auto" w:fill="auto"/>
          </w:tcPr>
          <w:p w14:paraId="746DDFD6" w14:textId="77777777"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t>Knowledge and skills</w:t>
            </w:r>
          </w:p>
        </w:tc>
      </w:tr>
      <w:tr w:rsidR="00E01D1F" w:rsidRPr="000C2B8D" w14:paraId="684E7D58" w14:textId="77777777">
        <w:tc>
          <w:tcPr>
            <w:tcW w:w="6353" w:type="dxa"/>
            <w:shd w:val="clear" w:color="auto" w:fill="auto"/>
          </w:tcPr>
          <w:p w14:paraId="6B66C603" w14:textId="77777777" w:rsidR="005F5F78" w:rsidRDefault="005F5F78">
            <w:pPr>
              <w:rPr>
                <w:rFonts w:asciiTheme="majorHAnsi" w:hAnsiTheme="majorHAnsi" w:cstheme="majorHAnsi"/>
                <w:sz w:val="22"/>
                <w:szCs w:val="22"/>
              </w:rPr>
            </w:pPr>
            <w:r w:rsidRPr="005F5F78">
              <w:rPr>
                <w:rFonts w:asciiTheme="majorHAnsi" w:hAnsiTheme="majorHAnsi" w:cstheme="majorHAnsi"/>
                <w:sz w:val="22"/>
                <w:szCs w:val="22"/>
              </w:rPr>
              <w:t xml:space="preserve">Ability to work collaboratively with others </w:t>
            </w:r>
          </w:p>
          <w:p w14:paraId="59AD65DB" w14:textId="77777777" w:rsidR="005F5F78" w:rsidRDefault="005F5F78">
            <w:pPr>
              <w:rPr>
                <w:rFonts w:asciiTheme="majorHAnsi" w:hAnsiTheme="majorHAnsi" w:cstheme="majorHAnsi"/>
                <w:sz w:val="22"/>
                <w:szCs w:val="22"/>
              </w:rPr>
            </w:pPr>
            <w:r w:rsidRPr="005F5F78">
              <w:rPr>
                <w:rFonts w:asciiTheme="majorHAnsi" w:hAnsiTheme="majorHAnsi" w:cstheme="majorHAnsi"/>
                <w:sz w:val="22"/>
                <w:szCs w:val="22"/>
              </w:rPr>
              <w:t xml:space="preserve">Ability to work within systems and specified timelines </w:t>
            </w:r>
          </w:p>
          <w:p w14:paraId="0D8D7B68" w14:textId="77777777" w:rsidR="005F5F78" w:rsidRDefault="005F5F78">
            <w:pPr>
              <w:rPr>
                <w:rFonts w:asciiTheme="majorHAnsi" w:hAnsiTheme="majorHAnsi" w:cstheme="majorHAnsi"/>
                <w:sz w:val="22"/>
                <w:szCs w:val="22"/>
              </w:rPr>
            </w:pPr>
            <w:r w:rsidRPr="005F5F78">
              <w:rPr>
                <w:rFonts w:asciiTheme="majorHAnsi" w:hAnsiTheme="majorHAnsi" w:cstheme="majorHAnsi"/>
                <w:sz w:val="22"/>
                <w:szCs w:val="22"/>
              </w:rPr>
              <w:t xml:space="preserve">Knowledge of current food legislation in regards to food hygiene and health and safety in the workplace. </w:t>
            </w:r>
          </w:p>
          <w:p w14:paraId="041D8D65" w14:textId="77777777" w:rsidR="005F5F78" w:rsidRDefault="005F5F78">
            <w:pPr>
              <w:rPr>
                <w:rFonts w:asciiTheme="majorHAnsi" w:hAnsiTheme="majorHAnsi" w:cstheme="majorHAnsi"/>
                <w:sz w:val="22"/>
                <w:szCs w:val="22"/>
              </w:rPr>
            </w:pPr>
            <w:r w:rsidRPr="005F5F78">
              <w:rPr>
                <w:rFonts w:asciiTheme="majorHAnsi" w:hAnsiTheme="majorHAnsi" w:cstheme="majorHAnsi"/>
                <w:sz w:val="22"/>
                <w:szCs w:val="22"/>
              </w:rPr>
              <w:t xml:space="preserve">Able to prepare, cook and present food to meet quality, cost and food and health and safety standards. </w:t>
            </w:r>
          </w:p>
          <w:p w14:paraId="53F3454B" w14:textId="77777777" w:rsidR="005F5F78" w:rsidRDefault="005F5F78">
            <w:pPr>
              <w:rPr>
                <w:rFonts w:asciiTheme="majorHAnsi" w:hAnsiTheme="majorHAnsi" w:cstheme="majorHAnsi"/>
                <w:sz w:val="22"/>
                <w:szCs w:val="22"/>
              </w:rPr>
            </w:pPr>
            <w:r w:rsidRPr="005F5F78">
              <w:rPr>
                <w:rFonts w:asciiTheme="majorHAnsi" w:hAnsiTheme="majorHAnsi" w:cstheme="majorHAnsi"/>
                <w:sz w:val="22"/>
                <w:szCs w:val="22"/>
              </w:rPr>
              <w:t xml:space="preserve">Experience of preparing, cooking and serving of food within a large catering operation. (e.g. school, factory or large restaurant). </w:t>
            </w:r>
          </w:p>
          <w:p w14:paraId="14AE70FE" w14:textId="7CC60679" w:rsidR="00E01D1F" w:rsidRPr="000C2B8D" w:rsidRDefault="005F5F78">
            <w:pPr>
              <w:rPr>
                <w:rFonts w:asciiTheme="majorHAnsi" w:eastAsia="Calibri" w:hAnsiTheme="majorHAnsi" w:cstheme="majorHAnsi"/>
                <w:sz w:val="22"/>
                <w:szCs w:val="22"/>
              </w:rPr>
            </w:pPr>
            <w:r w:rsidRPr="005F5F78">
              <w:rPr>
                <w:rFonts w:asciiTheme="majorHAnsi" w:hAnsiTheme="majorHAnsi" w:cstheme="majorHAnsi"/>
                <w:sz w:val="22"/>
                <w:szCs w:val="22"/>
              </w:rPr>
              <w:t>Ability to plan and organise own workload within the kitchen and provide support to the team as required.</w:t>
            </w:r>
          </w:p>
        </w:tc>
        <w:tc>
          <w:tcPr>
            <w:tcW w:w="1559" w:type="dxa"/>
            <w:shd w:val="clear" w:color="auto" w:fill="auto"/>
          </w:tcPr>
          <w:p w14:paraId="03318835" w14:textId="77777777" w:rsidR="00E01D1F"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1E431B1E"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0F741AC8"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74341CB5" w14:textId="77777777" w:rsidR="000E6026" w:rsidRPr="000C2B8D" w:rsidRDefault="000E6026">
            <w:pPr>
              <w:rPr>
                <w:rFonts w:asciiTheme="majorHAnsi" w:eastAsia="Noto Sans Symbols" w:hAnsiTheme="majorHAnsi" w:cstheme="majorHAnsi"/>
                <w:sz w:val="22"/>
                <w:szCs w:val="22"/>
              </w:rPr>
            </w:pPr>
          </w:p>
          <w:p w14:paraId="0E3E327C"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032373BA" w14:textId="77777777" w:rsidR="000E6026" w:rsidRPr="000C2B8D" w:rsidRDefault="000E6026">
            <w:pPr>
              <w:rPr>
                <w:rFonts w:asciiTheme="majorHAnsi" w:eastAsia="Noto Sans Symbols" w:hAnsiTheme="majorHAnsi" w:cstheme="majorHAnsi"/>
                <w:sz w:val="22"/>
                <w:szCs w:val="22"/>
              </w:rPr>
            </w:pPr>
          </w:p>
          <w:p w14:paraId="021B4E49"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6C970456" w14:textId="77777777" w:rsidR="000E6026" w:rsidRPr="000C2B8D" w:rsidRDefault="000E6026">
            <w:pPr>
              <w:rPr>
                <w:rFonts w:asciiTheme="majorHAnsi" w:eastAsia="Noto Sans Symbols" w:hAnsiTheme="majorHAnsi" w:cstheme="majorHAnsi"/>
                <w:sz w:val="22"/>
                <w:szCs w:val="22"/>
              </w:rPr>
            </w:pPr>
          </w:p>
          <w:p w14:paraId="788E4275" w14:textId="77777777" w:rsidR="000E6026" w:rsidRPr="000C2B8D" w:rsidRDefault="000E6026">
            <w:pPr>
              <w:rPr>
                <w:rFonts w:asciiTheme="majorHAnsi" w:eastAsia="Noto Sans Symbols" w:hAnsiTheme="majorHAnsi" w:cstheme="majorHAnsi"/>
                <w:sz w:val="22"/>
                <w:szCs w:val="22"/>
              </w:rPr>
            </w:pPr>
            <w:r w:rsidRPr="000C2B8D">
              <w:rPr>
                <w:rFonts w:ascii="Segoe UI Symbol" w:hAnsi="Segoe UI Symbol" w:cs="Segoe UI Symbol"/>
                <w:b/>
                <w:bCs/>
                <w:color w:val="202124"/>
                <w:sz w:val="21"/>
                <w:szCs w:val="21"/>
                <w:shd w:val="clear" w:color="auto" w:fill="FFFFFF"/>
              </w:rPr>
              <w:t>✓</w:t>
            </w:r>
          </w:p>
        </w:tc>
        <w:tc>
          <w:tcPr>
            <w:tcW w:w="1559" w:type="dxa"/>
          </w:tcPr>
          <w:p w14:paraId="0498785F" w14:textId="77777777" w:rsidR="00E01D1F" w:rsidRPr="000C2B8D" w:rsidRDefault="00E01D1F">
            <w:pPr>
              <w:rPr>
                <w:rFonts w:asciiTheme="majorHAnsi" w:eastAsia="Calibri" w:hAnsiTheme="majorHAnsi" w:cstheme="majorHAnsi"/>
                <w:sz w:val="22"/>
                <w:szCs w:val="22"/>
              </w:rPr>
            </w:pPr>
          </w:p>
        </w:tc>
      </w:tr>
      <w:tr w:rsidR="00E01D1F" w:rsidRPr="000C2B8D" w14:paraId="71975F0B" w14:textId="77777777" w:rsidTr="005F5F78">
        <w:trPr>
          <w:trHeight w:val="99"/>
        </w:trPr>
        <w:tc>
          <w:tcPr>
            <w:tcW w:w="9471" w:type="dxa"/>
            <w:gridSpan w:val="3"/>
            <w:shd w:val="clear" w:color="auto" w:fill="auto"/>
          </w:tcPr>
          <w:p w14:paraId="262B98F3" w14:textId="77777777" w:rsidR="00E01D1F" w:rsidRPr="000C2B8D" w:rsidRDefault="000133D6">
            <w:pPr>
              <w:rPr>
                <w:rFonts w:asciiTheme="majorHAnsi" w:eastAsia="Calibri" w:hAnsiTheme="majorHAnsi" w:cstheme="majorHAnsi"/>
                <w:b/>
                <w:sz w:val="22"/>
                <w:szCs w:val="22"/>
              </w:rPr>
            </w:pPr>
            <w:r w:rsidRPr="000C2B8D">
              <w:rPr>
                <w:rFonts w:asciiTheme="majorHAnsi" w:eastAsia="Calibri" w:hAnsiTheme="majorHAnsi" w:cstheme="majorHAnsi"/>
                <w:b/>
                <w:sz w:val="22"/>
                <w:szCs w:val="22"/>
              </w:rPr>
              <w:t>Personal qualities</w:t>
            </w:r>
          </w:p>
        </w:tc>
      </w:tr>
      <w:tr w:rsidR="00E01D1F" w:rsidRPr="000C2B8D" w14:paraId="280FAE9D" w14:textId="77777777">
        <w:trPr>
          <w:trHeight w:val="539"/>
        </w:trPr>
        <w:tc>
          <w:tcPr>
            <w:tcW w:w="6353" w:type="dxa"/>
            <w:shd w:val="clear" w:color="auto" w:fill="auto"/>
          </w:tcPr>
          <w:p w14:paraId="57260EBF" w14:textId="77777777" w:rsidR="000E6026" w:rsidRPr="000C2B8D" w:rsidRDefault="00FE3F4C">
            <w:pPr>
              <w:rPr>
                <w:rFonts w:asciiTheme="majorHAnsi" w:hAnsiTheme="majorHAnsi" w:cstheme="majorHAnsi"/>
                <w:sz w:val="22"/>
                <w:szCs w:val="22"/>
              </w:rPr>
            </w:pPr>
            <w:r w:rsidRPr="000C2B8D">
              <w:rPr>
                <w:rFonts w:asciiTheme="majorHAnsi" w:hAnsiTheme="majorHAnsi" w:cstheme="majorHAnsi"/>
                <w:sz w:val="22"/>
                <w:szCs w:val="22"/>
              </w:rPr>
              <w:t xml:space="preserve">Able to follow direction and work in collaboration with the catering team </w:t>
            </w:r>
          </w:p>
          <w:p w14:paraId="6A10A900" w14:textId="77777777" w:rsidR="000E6026" w:rsidRPr="000C2B8D" w:rsidRDefault="00FE3F4C">
            <w:pPr>
              <w:rPr>
                <w:rFonts w:asciiTheme="majorHAnsi" w:hAnsiTheme="majorHAnsi" w:cstheme="majorHAnsi"/>
                <w:sz w:val="22"/>
                <w:szCs w:val="22"/>
              </w:rPr>
            </w:pPr>
            <w:r w:rsidRPr="000C2B8D">
              <w:rPr>
                <w:rFonts w:asciiTheme="majorHAnsi" w:hAnsiTheme="majorHAnsi" w:cstheme="majorHAnsi"/>
                <w:sz w:val="22"/>
                <w:szCs w:val="22"/>
              </w:rPr>
              <w:t xml:space="preserve">Able to work flexibly, adopt a hands-on approach and respond to unplanned situations </w:t>
            </w:r>
          </w:p>
          <w:p w14:paraId="1C304942" w14:textId="2513ACBA" w:rsidR="000E6026" w:rsidRPr="000C2B8D" w:rsidRDefault="00FE3F4C">
            <w:pPr>
              <w:rPr>
                <w:rFonts w:asciiTheme="majorHAnsi" w:hAnsiTheme="majorHAnsi" w:cstheme="majorHAnsi"/>
                <w:sz w:val="22"/>
                <w:szCs w:val="22"/>
              </w:rPr>
            </w:pPr>
            <w:r w:rsidRPr="000C2B8D">
              <w:rPr>
                <w:rFonts w:asciiTheme="majorHAnsi" w:hAnsiTheme="majorHAnsi" w:cstheme="majorHAnsi"/>
                <w:sz w:val="22"/>
                <w:szCs w:val="22"/>
              </w:rPr>
              <w:t>Commitment to the highest standards of child protection and safeguarding</w:t>
            </w:r>
          </w:p>
          <w:p w14:paraId="03771DCE" w14:textId="77777777" w:rsidR="000E6026" w:rsidRPr="000C2B8D" w:rsidRDefault="00FE3F4C">
            <w:pPr>
              <w:rPr>
                <w:rFonts w:asciiTheme="majorHAnsi" w:hAnsiTheme="majorHAnsi" w:cstheme="majorHAnsi"/>
                <w:sz w:val="22"/>
                <w:szCs w:val="22"/>
              </w:rPr>
            </w:pPr>
            <w:r w:rsidRPr="000C2B8D">
              <w:rPr>
                <w:rFonts w:asciiTheme="majorHAnsi" w:hAnsiTheme="majorHAnsi" w:cstheme="majorHAnsi"/>
                <w:sz w:val="22"/>
                <w:szCs w:val="22"/>
              </w:rPr>
              <w:t xml:space="preserve">Recognition of the importance of personal responsibility for health and safety </w:t>
            </w:r>
          </w:p>
          <w:p w14:paraId="0BBF1D7D" w14:textId="2E6947BC" w:rsidR="00E01D1F" w:rsidRPr="000C2B8D" w:rsidRDefault="00FE3F4C">
            <w:pPr>
              <w:rPr>
                <w:rFonts w:asciiTheme="majorHAnsi" w:eastAsia="Calibri" w:hAnsiTheme="majorHAnsi" w:cstheme="majorHAnsi"/>
                <w:b/>
                <w:sz w:val="22"/>
                <w:szCs w:val="22"/>
              </w:rPr>
            </w:pPr>
            <w:r w:rsidRPr="000C2B8D">
              <w:rPr>
                <w:rFonts w:asciiTheme="majorHAnsi" w:hAnsiTheme="majorHAnsi" w:cstheme="majorHAnsi"/>
                <w:sz w:val="22"/>
                <w:szCs w:val="22"/>
              </w:rPr>
              <w:t>Commitment to the Trust’s ethos, aims and whole community</w:t>
            </w:r>
          </w:p>
        </w:tc>
        <w:tc>
          <w:tcPr>
            <w:tcW w:w="1559" w:type="dxa"/>
            <w:shd w:val="clear" w:color="auto" w:fill="auto"/>
          </w:tcPr>
          <w:p w14:paraId="3DDAF9FC" w14:textId="77777777" w:rsidR="00E01D1F"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14B50D85" w14:textId="77777777" w:rsidR="000E6026" w:rsidRPr="000C2B8D" w:rsidRDefault="000E6026">
            <w:pPr>
              <w:rPr>
                <w:rFonts w:asciiTheme="majorHAnsi" w:eastAsia="Noto Sans Symbols" w:hAnsiTheme="majorHAnsi" w:cstheme="majorHAnsi"/>
                <w:sz w:val="22"/>
                <w:szCs w:val="22"/>
              </w:rPr>
            </w:pPr>
          </w:p>
          <w:p w14:paraId="00D45A0C"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6D8F30B5" w14:textId="77777777" w:rsidR="000E6026" w:rsidRPr="000C2B8D" w:rsidRDefault="000E6026">
            <w:pPr>
              <w:rPr>
                <w:rFonts w:asciiTheme="majorHAnsi" w:eastAsia="Noto Sans Symbols" w:hAnsiTheme="majorHAnsi" w:cstheme="majorHAnsi"/>
                <w:sz w:val="22"/>
                <w:szCs w:val="22"/>
              </w:rPr>
            </w:pPr>
          </w:p>
          <w:p w14:paraId="294C925B"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79978326" w14:textId="77777777" w:rsidR="000E6026" w:rsidRPr="000C2B8D" w:rsidRDefault="000E6026">
            <w:pPr>
              <w:rPr>
                <w:rFonts w:asciiTheme="majorHAnsi" w:eastAsia="Noto Sans Symbols" w:hAnsiTheme="majorHAnsi" w:cstheme="majorHAnsi"/>
                <w:sz w:val="22"/>
                <w:szCs w:val="22"/>
              </w:rPr>
            </w:pPr>
          </w:p>
          <w:p w14:paraId="448F3DB1" w14:textId="77777777" w:rsidR="000E6026" w:rsidRPr="000C2B8D" w:rsidRDefault="000E6026">
            <w:pPr>
              <w:rPr>
                <w:rFonts w:asciiTheme="majorHAnsi" w:hAnsiTheme="majorHAnsi" w:cstheme="majorHAnsi"/>
                <w:b/>
                <w:bCs/>
                <w:color w:val="202124"/>
                <w:sz w:val="21"/>
                <w:szCs w:val="21"/>
                <w:shd w:val="clear" w:color="auto" w:fill="FFFFFF"/>
              </w:rPr>
            </w:pPr>
            <w:r w:rsidRPr="000C2B8D">
              <w:rPr>
                <w:rFonts w:ascii="Segoe UI Symbol" w:hAnsi="Segoe UI Symbol" w:cs="Segoe UI Symbol"/>
                <w:b/>
                <w:bCs/>
                <w:color w:val="202124"/>
                <w:sz w:val="21"/>
                <w:szCs w:val="21"/>
                <w:shd w:val="clear" w:color="auto" w:fill="FFFFFF"/>
              </w:rPr>
              <w:t>✓</w:t>
            </w:r>
          </w:p>
          <w:p w14:paraId="463E96ED" w14:textId="77777777" w:rsidR="000E6026" w:rsidRPr="000C2B8D" w:rsidRDefault="000E6026">
            <w:pPr>
              <w:rPr>
                <w:rFonts w:asciiTheme="majorHAnsi" w:eastAsia="Noto Sans Symbols" w:hAnsiTheme="majorHAnsi" w:cstheme="majorHAnsi"/>
                <w:sz w:val="22"/>
                <w:szCs w:val="22"/>
              </w:rPr>
            </w:pPr>
          </w:p>
          <w:p w14:paraId="6A30E3F4" w14:textId="77777777" w:rsidR="000E6026" w:rsidRPr="000C2B8D" w:rsidRDefault="000E6026">
            <w:pPr>
              <w:rPr>
                <w:rFonts w:asciiTheme="majorHAnsi" w:eastAsia="Noto Sans Symbols" w:hAnsiTheme="majorHAnsi" w:cstheme="majorHAnsi"/>
                <w:sz w:val="22"/>
                <w:szCs w:val="22"/>
              </w:rPr>
            </w:pPr>
            <w:r w:rsidRPr="000C2B8D">
              <w:rPr>
                <w:rFonts w:ascii="Segoe UI Symbol" w:hAnsi="Segoe UI Symbol" w:cs="Segoe UI Symbol"/>
                <w:b/>
                <w:bCs/>
                <w:color w:val="202124"/>
                <w:sz w:val="21"/>
                <w:szCs w:val="21"/>
                <w:shd w:val="clear" w:color="auto" w:fill="FFFFFF"/>
              </w:rPr>
              <w:t>✓</w:t>
            </w:r>
          </w:p>
        </w:tc>
        <w:tc>
          <w:tcPr>
            <w:tcW w:w="1559" w:type="dxa"/>
            <w:shd w:val="clear" w:color="auto" w:fill="auto"/>
          </w:tcPr>
          <w:p w14:paraId="70A5EA05" w14:textId="77777777" w:rsidR="00E01D1F" w:rsidRPr="000C2B8D" w:rsidRDefault="00E01D1F">
            <w:pPr>
              <w:rPr>
                <w:rFonts w:asciiTheme="majorHAnsi" w:eastAsia="Calibri" w:hAnsiTheme="majorHAnsi" w:cstheme="majorHAnsi"/>
                <w:b/>
                <w:sz w:val="22"/>
                <w:szCs w:val="22"/>
              </w:rPr>
            </w:pPr>
          </w:p>
        </w:tc>
      </w:tr>
    </w:tbl>
    <w:p w14:paraId="7CAA8CFB" w14:textId="77777777" w:rsidR="00E01D1F" w:rsidRPr="00FE3F4C" w:rsidRDefault="00E01D1F">
      <w:pPr>
        <w:jc w:val="right"/>
        <w:rPr>
          <w:rFonts w:asciiTheme="minorHAnsi" w:eastAsia="Calibri" w:hAnsiTheme="minorHAnsi" w:cstheme="minorHAnsi"/>
          <w:sz w:val="22"/>
          <w:szCs w:val="22"/>
        </w:rPr>
      </w:pPr>
    </w:p>
    <w:p w14:paraId="35EF721E" w14:textId="77777777" w:rsidR="00E01D1F" w:rsidRPr="00FE3F4C" w:rsidRDefault="00E01D1F">
      <w:pPr>
        <w:jc w:val="right"/>
        <w:rPr>
          <w:rFonts w:asciiTheme="minorHAnsi" w:eastAsia="Calibri" w:hAnsiTheme="minorHAnsi" w:cstheme="minorHAnsi"/>
          <w:sz w:val="22"/>
          <w:szCs w:val="22"/>
        </w:rPr>
      </w:pPr>
    </w:p>
    <w:sectPr w:rsidR="00E01D1F" w:rsidRPr="00FE3F4C">
      <w:headerReference w:type="default" r:id="rId11"/>
      <w:footerReference w:type="default" r:id="rId12"/>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545D6" w14:textId="77777777" w:rsidR="00972E4E" w:rsidRDefault="00972E4E">
      <w:r>
        <w:separator/>
      </w:r>
    </w:p>
  </w:endnote>
  <w:endnote w:type="continuationSeparator" w:id="0">
    <w:p w14:paraId="1DEEC07E" w14:textId="77777777" w:rsidR="00972E4E" w:rsidRDefault="0097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B895" w14:textId="6A8C9A6D" w:rsidR="00E01D1F" w:rsidRDefault="000C2B8D">
    <w:pPr>
      <w:pBdr>
        <w:top w:val="nil"/>
        <w:left w:val="nil"/>
        <w:bottom w:val="nil"/>
        <w:right w:val="nil"/>
        <w:between w:val="nil"/>
      </w:pBdr>
      <w:tabs>
        <w:tab w:val="center" w:pos="4819"/>
        <w:tab w:val="right" w:pos="9071"/>
      </w:tabs>
      <w:rPr>
        <w:rFonts w:eastAsia="Arial"/>
        <w:color w:val="000000"/>
      </w:rPr>
    </w:pPr>
    <w:r>
      <w:rPr>
        <w:rFonts w:eastAsia="Arial"/>
        <w:color w:val="000000"/>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C7372" w14:textId="77777777" w:rsidR="00972E4E" w:rsidRDefault="00972E4E">
      <w:r>
        <w:separator/>
      </w:r>
    </w:p>
  </w:footnote>
  <w:footnote w:type="continuationSeparator" w:id="0">
    <w:p w14:paraId="534C7436" w14:textId="77777777" w:rsidR="00972E4E" w:rsidRDefault="0097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E8746" w14:textId="77777777" w:rsidR="00E01D1F" w:rsidRDefault="000133D6">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70758209" wp14:editId="670A8D8D">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01A2"/>
    <w:multiLevelType w:val="hybridMultilevel"/>
    <w:tmpl w:val="087E0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663A1"/>
    <w:multiLevelType w:val="hybridMultilevel"/>
    <w:tmpl w:val="E77C48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C1DCC"/>
    <w:multiLevelType w:val="hybridMultilevel"/>
    <w:tmpl w:val="B3CC1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F137B"/>
    <w:multiLevelType w:val="hybridMultilevel"/>
    <w:tmpl w:val="2AF8C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826F9"/>
    <w:multiLevelType w:val="hybridMultilevel"/>
    <w:tmpl w:val="8376E0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025312">
    <w:abstractNumId w:val="4"/>
  </w:num>
  <w:num w:numId="2" w16cid:durableId="2062437702">
    <w:abstractNumId w:val="0"/>
  </w:num>
  <w:num w:numId="3" w16cid:durableId="966281834">
    <w:abstractNumId w:val="2"/>
  </w:num>
  <w:num w:numId="4" w16cid:durableId="1773352021">
    <w:abstractNumId w:val="3"/>
  </w:num>
  <w:num w:numId="5" w16cid:durableId="120980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1F"/>
    <w:rsid w:val="000133D6"/>
    <w:rsid w:val="00076928"/>
    <w:rsid w:val="000C2B8D"/>
    <w:rsid w:val="000E6026"/>
    <w:rsid w:val="001354CE"/>
    <w:rsid w:val="00205BF4"/>
    <w:rsid w:val="0024144E"/>
    <w:rsid w:val="00286D43"/>
    <w:rsid w:val="003C46ED"/>
    <w:rsid w:val="003E1D3C"/>
    <w:rsid w:val="003F5778"/>
    <w:rsid w:val="00416B30"/>
    <w:rsid w:val="00431CEF"/>
    <w:rsid w:val="004B3853"/>
    <w:rsid w:val="00510A95"/>
    <w:rsid w:val="005200FD"/>
    <w:rsid w:val="005F5F78"/>
    <w:rsid w:val="006A21A8"/>
    <w:rsid w:val="00813C2B"/>
    <w:rsid w:val="008770BF"/>
    <w:rsid w:val="0087799A"/>
    <w:rsid w:val="00881D09"/>
    <w:rsid w:val="008C4473"/>
    <w:rsid w:val="00924E88"/>
    <w:rsid w:val="00972E4E"/>
    <w:rsid w:val="009922F1"/>
    <w:rsid w:val="009F732F"/>
    <w:rsid w:val="00AE45D9"/>
    <w:rsid w:val="00B210A9"/>
    <w:rsid w:val="00B37290"/>
    <w:rsid w:val="00B85CA5"/>
    <w:rsid w:val="00C10F9A"/>
    <w:rsid w:val="00CF796F"/>
    <w:rsid w:val="00D325DB"/>
    <w:rsid w:val="00D82471"/>
    <w:rsid w:val="00E01D1F"/>
    <w:rsid w:val="00E51032"/>
    <w:rsid w:val="00EE3FC1"/>
    <w:rsid w:val="00F96C7D"/>
    <w:rsid w:val="00FA6584"/>
    <w:rsid w:val="00FC1F4C"/>
    <w:rsid w:val="00FE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FE83"/>
  <w15:docId w15:val="{620A075F-51C6-41DC-995F-585FA7E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4579">
      <w:bodyDiv w:val="1"/>
      <w:marLeft w:val="0"/>
      <w:marRight w:val="0"/>
      <w:marTop w:val="0"/>
      <w:marBottom w:val="0"/>
      <w:divBdr>
        <w:top w:val="none" w:sz="0" w:space="0" w:color="auto"/>
        <w:left w:val="none" w:sz="0" w:space="0" w:color="auto"/>
        <w:bottom w:val="none" w:sz="0" w:space="0" w:color="auto"/>
        <w:right w:val="none" w:sz="0" w:space="0" w:color="auto"/>
      </w:divBdr>
    </w:div>
    <w:div w:id="166326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6e5ce400b0a449ca9185759e5162520 xmlns="ab1656db-4905-4c68-b5c2-371a828daeef">
      <Terms xmlns="http://schemas.microsoft.com/office/infopath/2007/PartnerControls"/>
    </h6e5ce400b0a449ca9185759e5162520>
    <TaxCatchAll xmlns="ab1656db-4905-4c68-b5c2-371a828daeef" xsi:nil="true"/>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AMUW2mWeAgP+E1m3Akf0hOztMh9a4TPMyBwqy7VRL7XJ5f+m5iOexDlo6bmzOjbdAcnGHhtQHsljP7a5TskGTxDhBBM/PTHzUcuz2juyfEPNCpNSPrjEp3SqyvmzCXHZmnd034MeTDE5</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70fbe513a7053eb894133a20dabcfb87">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ceaa3ae206e7e820c6bf38002719e49"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h6e5ce400b0a449ca9185759e5162520"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h6e5ce400b0a449ca9185759e5162520" ma:index="9" nillable="true" ma:taxonomy="true" ma:internalName="h6e5ce400b0a449ca9185759e5162520" ma:taxonomyFieldName="Staff_x0020_Category" ma:displayName="Staff Category" ma:fieldId="{16e5ce40-0b0a-449c-a918-5759e5162520}" ma:sspId="6997c171-c0b2-4098-beff-486dd0dbd64c" ma:termSetId="16ee75f8-f225-478d-b67b-e714475b288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667bcd0-78cc-4d00-b367-56efe264c49a}"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7B40D-8F9E-4098-816C-86649CB169E8}">
  <ds:schemaRefs>
    <ds:schemaRef ds:uri="http://schemas.microsoft.com/sharepoint/v3/contenttype/forms"/>
  </ds:schemaRefs>
</ds:datastoreItem>
</file>

<file path=customXml/itemProps2.xml><?xml version="1.0" encoding="utf-8"?>
<ds:datastoreItem xmlns:ds="http://schemas.openxmlformats.org/officeDocument/2006/customXml" ds:itemID="{C116C43C-ABC8-4600-A34B-D0BD61C9ACD7}">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A1C5A5D-86A0-488A-B3F0-FADDCB4E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Application Servies</dc:creator>
  <cp:lastModifiedBy>Alyx Goodwin</cp:lastModifiedBy>
  <cp:revision>5</cp:revision>
  <cp:lastPrinted>2022-05-03T10:29:00Z</cp:lastPrinted>
  <dcterms:created xsi:type="dcterms:W3CDTF">2024-11-12T10:04:00Z</dcterms:created>
  <dcterms:modified xsi:type="dcterms:W3CDTF">2024-11-12T10:12:00Z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1159000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2024-09-24T13:23:48Z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a9a8f341-a75f-4f12-8843-3c703accce80</vt:lpwstr>
  </property>
  <property fmtid="{D5CDD505-2E9C-101B-9397-08002B2CF9AE}" pid="12" name="MSIP_Label_defa4170-0d19-0005-0004-bc88714345d2_ContentBits">
    <vt:lpwstr>0</vt:lpwstr>
  </property>
</Properties>
</file>