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body>
    <w:p w:rsidR="007B5BD8" w:rsidP="00F0087B" w:rsidRDefault="007A2E35" w14:paraId="3CC9782D" w14:textId="190A766D">
      <w:pPr>
        <w:pStyle w:val="Header"/>
        <w:tabs>
          <w:tab w:val="clear" w:pos="9026"/>
          <w:tab w:val="left" w:pos="2506"/>
          <w:tab w:val="left" w:pos="2610"/>
          <w:tab w:val="right" w:pos="9639"/>
        </w:tabs>
        <w:ind w:left="-993" w:right="-873"/>
      </w:pPr>
      <w:bookmarkStart w:name="_Toc77865067" w:id="0"/>
      <w:r>
        <w:rPr>
          <w:noProof/>
        </w:rPr>
        <w:drawing>
          <wp:anchor distT="0" distB="0" distL="114300" distR="114300" simplePos="0" relativeHeight="251671552" behindDoc="1" locked="0" layoutInCell="1" allowOverlap="1" wp14:anchorId="25F575F8" wp14:editId="051BE65D">
            <wp:simplePos x="0" y="0"/>
            <wp:positionH relativeFrom="column">
              <wp:posOffset>-914400</wp:posOffset>
            </wp:positionH>
            <wp:positionV relativeFrom="paragraph">
              <wp:posOffset>-701040</wp:posOffset>
            </wp:positionV>
            <wp:extent cx="7536180" cy="1682750"/>
            <wp:effectExtent l="0" t="0" r="7620" b="0"/>
            <wp:wrapNone/>
            <wp:docPr id="140252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6180" cy="1682750"/>
                    </a:xfrm>
                    <a:prstGeom prst="rect">
                      <a:avLst/>
                    </a:prstGeom>
                    <a:noFill/>
                  </pic:spPr>
                </pic:pic>
              </a:graphicData>
            </a:graphic>
            <wp14:sizeRelH relativeFrom="margin">
              <wp14:pctWidth>0</wp14:pctWidth>
            </wp14:sizeRelH>
            <wp14:sizeRelV relativeFrom="margin">
              <wp14:pctHeight>0</wp14:pctHeight>
            </wp14:sizeRelV>
          </wp:anchor>
        </w:drawing>
      </w:r>
    </w:p>
    <w:p w:rsidRPr="00F0087B" w:rsidR="00555503" w:rsidP="00F0087B" w:rsidRDefault="00555503" w14:paraId="42982A26" w14:textId="6818F385">
      <w:pPr>
        <w:pStyle w:val="Header"/>
        <w:tabs>
          <w:tab w:val="clear" w:pos="9026"/>
          <w:tab w:val="left" w:pos="2506"/>
          <w:tab w:val="left" w:pos="2610"/>
          <w:tab w:val="right" w:pos="9639"/>
        </w:tabs>
        <w:ind w:left="-993" w:right="-873"/>
      </w:pPr>
    </w:p>
    <w:p w:rsidR="000E33C1" w:rsidP="000E33C1" w:rsidRDefault="000E33C1" w14:paraId="72892E22" w14:textId="77777777">
      <w:pPr>
        <w:rPr>
          <w:rFonts w:ascii="Poppins" w:hAnsi="Poppins" w:eastAsia="Calibri Light"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4A3993" w:rsidR="002F4D14" w:rsidP="002F4D14" w:rsidRDefault="00FA38AA" w14:paraId="061A4D4A" w14:textId="3B5CCF4A">
      <w:pPr>
        <w:jc w:val="center"/>
        <w:rPr>
          <w:rFonts w:ascii="Poppins" w:hAnsi="Poppins" w:eastAsia="Calibri Light"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hAnsi="Poppins" w:eastAsia="Calibri Light"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Nene Park Academy</w:t>
      </w:r>
    </w:p>
    <w:p w:rsidRPr="004A3993" w:rsidR="00AF1205" w:rsidP="58447545" w:rsidRDefault="000E33C1" w14:paraId="57B25DA7" w14:textId="5F9DF658">
      <w:pPr>
        <w:jc w:val="center"/>
        <w:rPr>
          <w:rFonts w:ascii="Poppins" w:hAnsi="Poppins" w:eastAsia="Calibri Light" w:cs="Poppin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58447545" w:rsidR="000E33C1">
        <w:rPr>
          <w:rFonts w:ascii="Poppins" w:hAnsi="Poppins" w:eastAsia="Calibri Light" w:cs="Poppin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58447545" w:rsidR="73DF2A2B">
        <w:rPr>
          <w:rFonts w:ascii="Poppins" w:hAnsi="Poppins" w:eastAsia="Calibri Light" w:cs="Poppin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 Technician</w:t>
      </w:r>
    </w:p>
    <w:p w:rsidR="00F92E83" w:rsidP="006E71BD" w:rsidRDefault="000E33C1" w14:paraId="6007BBEA" w14:textId="708BE118">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2816" behindDoc="0" locked="0" layoutInCell="1" allowOverlap="1" wp14:anchorId="75676135" wp14:editId="53049C80">
                <wp:simplePos x="0" y="0"/>
                <wp:positionH relativeFrom="column">
                  <wp:posOffset>-895350</wp:posOffset>
                </wp:positionH>
                <wp:positionV relativeFrom="paragraph">
                  <wp:posOffset>565149</wp:posOffset>
                </wp:positionV>
                <wp:extent cx="7517130" cy="0"/>
                <wp:effectExtent l="0" t="19050" r="26670" b="19050"/>
                <wp:wrapNone/>
                <wp:docPr id="603932427" name="Straight Connector 603932427"/>
                <wp:cNvGraphicFramePr/>
                <a:graphic xmlns:a="http://schemas.openxmlformats.org/drawingml/2006/main">
                  <a:graphicData uri="http://schemas.microsoft.com/office/word/2010/wordprocessingShape">
                    <wps:wsp>
                      <wps:cNvCnPr/>
                      <wps:spPr>
                        <a:xfrm flipV="1">
                          <a:off x="0" y="0"/>
                          <a:ext cx="7517130"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8671DE0">
              <v:line id="Straight Connector 603932427"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9c74" strokeweight="2.5pt" from="-70.5pt,44.5pt" to="521.4pt,44.5pt" w14:anchorId="275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">
                <v:stroke joinstyle="miter"/>
              </v:line>
            </w:pict>
          </mc:Fallback>
        </mc:AlternateContent>
      </w:r>
      <w:r w:rsidR="00F73ED1">
        <w:rPr>
          <w:rFonts w:ascii="Poppins" w:hAnsi="Poppins" w:cs="Poppins"/>
          <w:bCs/>
          <w:noProof/>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6672" behindDoc="0" locked="0" layoutInCell="1" allowOverlap="1" wp14:anchorId="0E014C2F" wp14:editId="19794118">
            <wp:simplePos x="0" y="0"/>
            <wp:positionH relativeFrom="column">
              <wp:posOffset>2867025</wp:posOffset>
            </wp:positionH>
            <wp:positionV relativeFrom="paragraph">
              <wp:posOffset>3061335</wp:posOffset>
            </wp:positionV>
            <wp:extent cx="3773805" cy="2495550"/>
            <wp:effectExtent l="0" t="0" r="0" b="0"/>
            <wp:wrapSquare wrapText="bothSides"/>
            <wp:docPr id="25662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B">
        <w:rPr>
          <w:rFonts w:eastAsia="Calibri Light"/>
          <w:noProof/>
        </w:rPr>
        <w:drawing>
          <wp:anchor distT="0" distB="0" distL="114300" distR="114300" simplePos="0" relativeHeight="251675648" behindDoc="0" locked="0" layoutInCell="1" allowOverlap="1" wp14:anchorId="65800B41" wp14:editId="0AA560FD">
            <wp:simplePos x="0" y="0"/>
            <wp:positionH relativeFrom="column">
              <wp:posOffset>-914400</wp:posOffset>
            </wp:positionH>
            <wp:positionV relativeFrom="paragraph">
              <wp:posOffset>3061335</wp:posOffset>
            </wp:positionV>
            <wp:extent cx="3781425" cy="2515870"/>
            <wp:effectExtent l="0" t="0" r="9525" b="0"/>
            <wp:wrapSquare wrapText="bothSides"/>
            <wp:docPr id="165310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rFonts w:ascii="Open Sans" w:hAnsi="Open Sans" w:cs="Open Sans"/>
          <w:noProof/>
          <w:color w:val="333333"/>
        </w:rPr>
        <w:drawing>
          <wp:anchor distT="0" distB="0" distL="114300" distR="114300" simplePos="0" relativeHeight="251674624" behindDoc="0" locked="0" layoutInCell="1" allowOverlap="1" wp14:anchorId="031A17FC" wp14:editId="791C168A">
            <wp:simplePos x="0" y="0"/>
            <wp:positionH relativeFrom="column">
              <wp:posOffset>2867025</wp:posOffset>
            </wp:positionH>
            <wp:positionV relativeFrom="paragraph">
              <wp:posOffset>565785</wp:posOffset>
            </wp:positionV>
            <wp:extent cx="3771900" cy="2556510"/>
            <wp:effectExtent l="0" t="0" r="0" b="0"/>
            <wp:wrapSquare wrapText="bothSides"/>
            <wp:docPr id="100398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noProof/>
        </w:rPr>
        <w:drawing>
          <wp:anchor distT="0" distB="0" distL="114300" distR="114300" simplePos="0" relativeHeight="251673600" behindDoc="0" locked="0" layoutInCell="1" allowOverlap="1" wp14:anchorId="27A9066D" wp14:editId="125C351D">
            <wp:simplePos x="0" y="0"/>
            <wp:positionH relativeFrom="column">
              <wp:posOffset>-914400</wp:posOffset>
            </wp:positionH>
            <wp:positionV relativeFrom="paragraph">
              <wp:posOffset>565785</wp:posOffset>
            </wp:positionV>
            <wp:extent cx="3829050" cy="2556510"/>
            <wp:effectExtent l="0" t="0" r="0" b="0"/>
            <wp:wrapSquare wrapText="bothSides"/>
            <wp:docPr id="5830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993" w:rsidR="001F1A5E">
        <w:rPr>
          <w:rFonts w:ascii="Poppins" w:hAnsi="Poppins" w:eastAsia="Calibri Light"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A3993" w:rsidR="00F92E83">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rsidRPr="004A3993" w:rsidR="000E33C1" w:rsidP="006E71BD" w:rsidRDefault="000E33C1" w14:paraId="071E9593" w14:textId="77777777">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22"/>
        <w:gridCol w:w="4528"/>
      </w:tblGrid>
      <w:tr w:rsidR="000367BF" w:rsidTr="001F1A5E" w14:paraId="7ABDC48E" w14:textId="77777777">
        <w:tc>
          <w:tcPr>
            <w:tcW w:w="9050" w:type="dxa"/>
            <w:gridSpan w:val="2"/>
          </w:tcPr>
          <w:p w:rsidR="005A4852" w:rsidP="0006195F" w:rsidRDefault="005A4852" w14:paraId="22643E7B" w14:textId="6011F9CB">
            <w:pPr>
              <w:rPr>
                <w:rFonts w:eastAsia="Calibri Light"/>
              </w:rPr>
            </w:pPr>
          </w:p>
        </w:tc>
      </w:tr>
      <w:tr w:rsidR="001B25C3" w:rsidTr="001F1A5E" w14:paraId="08F65B07" w14:textId="77777777">
        <w:tc>
          <w:tcPr>
            <w:tcW w:w="4522" w:type="dxa"/>
          </w:tcPr>
          <w:p w:rsidR="000367BF" w:rsidP="0006195F" w:rsidRDefault="000367BF" w14:paraId="492870AB" w14:textId="47F6B60B">
            <w:pPr>
              <w:rPr>
                <w:rFonts w:eastAsia="Calibri Light"/>
              </w:rPr>
            </w:pPr>
          </w:p>
        </w:tc>
        <w:tc>
          <w:tcPr>
            <w:tcW w:w="4528" w:type="dxa"/>
          </w:tcPr>
          <w:p w:rsidR="000367BF" w:rsidP="0006195F" w:rsidRDefault="000367BF" w14:paraId="2F7725EA" w14:textId="5092F7ED">
            <w:pPr>
              <w:rPr>
                <w:rFonts w:eastAsia="Calibri Light"/>
              </w:rPr>
            </w:pPr>
          </w:p>
        </w:tc>
      </w:tr>
    </w:tbl>
    <w:p w:rsidRPr="004A3993" w:rsidR="009B095A" w:rsidP="00555503" w:rsidRDefault="009B095A" w14:paraId="6F67929E" w14:textId="2AA3C096">
      <w:pPr>
        <w:pStyle w:val="Heading1"/>
        <w:shd w:val="clear" w:color="auto" w:fill="FFFFFF" w:themeFill="background1"/>
        <w:tabs>
          <w:tab w:val="left" w:pos="2565"/>
        </w:tabs>
        <w:rPr>
          <w:rFonts w:ascii="Poppins SemiBold" w:hAnsi="Poppins SemiBold" w:eastAsia="Calibri Light" w:cs="Poppins SemiBold"/>
          <w:color w:val="039C74"/>
          <w:sz w:val="40"/>
          <w:szCs w:val="40"/>
        </w:rPr>
      </w:pPr>
      <w:r w:rsidRPr="004A3993">
        <w:rPr>
          <w:rFonts w:ascii="Poppins SemiBold" w:hAnsi="Poppins SemiBold" w:eastAsia="Calibri Light" w:cs="Poppins SemiBold"/>
          <w:color w:val="039C74"/>
          <w:sz w:val="40"/>
          <w:szCs w:val="40"/>
        </w:rPr>
        <w:t>Content</w:t>
      </w:r>
      <w:r w:rsidRPr="004A3993" w:rsidR="00555503">
        <w:rPr>
          <w:rFonts w:ascii="Poppins SemiBold" w:hAnsi="Poppins SemiBold" w:eastAsia="Calibri Light" w:cs="Poppins SemiBold"/>
          <w:color w:val="039C74"/>
          <w:sz w:val="40"/>
          <w:szCs w:val="40"/>
        </w:rPr>
        <w:tab/>
      </w:r>
    </w:p>
    <w:p w:rsidRPr="00EC3534" w:rsidR="009B095A" w:rsidP="009B095A" w:rsidRDefault="009B095A" w14:paraId="47DD1652" w14:textId="07AE1784">
      <w:pPr>
        <w:rPr>
          <w:rFonts w:ascii="Poppins" w:hAnsi="Poppins" w:cs="Poppins"/>
        </w:rPr>
      </w:pPr>
    </w:p>
    <w:p w:rsidRPr="00EC3534" w:rsidR="009B095A" w:rsidP="009B095A" w:rsidRDefault="000E33C1" w14:paraId="3CC8E09F" w14:textId="6E2140D9">
      <w:pPr>
        <w:rPr>
          <w:rFonts w:ascii="Poppins" w:hAnsi="Poppins" w:cs="Poppins"/>
          <w:sz w:val="28"/>
          <w:szCs w:val="28"/>
        </w:rPr>
      </w:pPr>
      <w:hyperlink w:history="1" w:anchor="_About_Nene_Park">
        <w:r w:rsidRPr="00076BE8" w:rsidR="004A2722">
          <w:rPr>
            <w:rStyle w:val="Hyperlink"/>
            <w:rFonts w:ascii="Poppins" w:hAnsi="Poppins" w:cs="Poppins"/>
            <w:sz w:val="28"/>
            <w:szCs w:val="28"/>
          </w:rPr>
          <w:t xml:space="preserve">About </w:t>
        </w:r>
        <w:r w:rsidRPr="00076BE8" w:rsidR="00190540">
          <w:rPr>
            <w:rStyle w:val="Hyperlink"/>
            <w:rFonts w:ascii="Poppins" w:hAnsi="Poppins" w:cs="Poppins"/>
            <w:sz w:val="28"/>
            <w:szCs w:val="28"/>
          </w:rPr>
          <w:t>Nene Park Academy</w:t>
        </w:r>
      </w:hyperlink>
      <w:r w:rsidRPr="00EC3534" w:rsidR="00D40D22">
        <w:rPr>
          <w:rFonts w:ascii="Poppins" w:hAnsi="Poppins" w:cs="Poppins"/>
          <w:sz w:val="28"/>
          <w:szCs w:val="28"/>
        </w:rPr>
        <w:tab/>
      </w:r>
      <w:r w:rsidRPr="00EC3534" w:rsidR="00D40D22">
        <w:rPr>
          <w:rFonts w:ascii="Poppins" w:hAnsi="Poppins" w:cs="Poppins"/>
          <w:sz w:val="28"/>
          <w:szCs w:val="28"/>
        </w:rPr>
        <w:tab/>
      </w:r>
      <w:r w:rsidRPr="00EC3534" w:rsidR="00D40D22">
        <w:rPr>
          <w:rFonts w:ascii="Poppins" w:hAnsi="Poppins" w:cs="Poppins"/>
          <w:sz w:val="28"/>
          <w:szCs w:val="28"/>
        </w:rPr>
        <w:tab/>
      </w:r>
      <w:r w:rsidRPr="00EC3534" w:rsidR="004A2722">
        <w:rPr>
          <w:rFonts w:ascii="Poppins" w:hAnsi="Poppins" w:cs="Poppins"/>
          <w:sz w:val="28"/>
          <w:szCs w:val="28"/>
        </w:rPr>
        <w:t xml:space="preserve">             </w:t>
      </w:r>
      <w:r w:rsidR="00555503">
        <w:rPr>
          <w:rFonts w:ascii="Poppins" w:hAnsi="Poppins" w:cs="Poppins"/>
          <w:sz w:val="28"/>
          <w:szCs w:val="28"/>
        </w:rPr>
        <w:t xml:space="preserve">                   </w:t>
      </w:r>
      <w:r w:rsidRPr="00EC3534" w:rsidR="004A2722">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rsidRPr="00EC3534" w:rsidR="009B095A" w:rsidP="009B095A" w:rsidRDefault="009B095A" w14:paraId="109532D8" w14:textId="46CC4BC1">
      <w:pPr>
        <w:rPr>
          <w:rFonts w:ascii="Poppins" w:hAnsi="Poppins" w:cs="Poppins"/>
          <w:sz w:val="28"/>
          <w:szCs w:val="28"/>
        </w:rPr>
      </w:pPr>
    </w:p>
    <w:p w:rsidRPr="00EC3534" w:rsidR="009B095A" w:rsidP="009B095A" w:rsidRDefault="000E33C1" w14:paraId="2683094D" w14:textId="5032C3E0">
      <w:pPr>
        <w:rPr>
          <w:rFonts w:ascii="Poppins" w:hAnsi="Poppins" w:cs="Poppins"/>
          <w:sz w:val="28"/>
          <w:szCs w:val="28"/>
        </w:rPr>
      </w:pPr>
      <w:hyperlink w:history="1" w:anchor="_A_Brief_History">
        <w:r w:rsidRPr="00AC5CC1" w:rsidR="009B095A">
          <w:rPr>
            <w:rStyle w:val="Hyperlink"/>
            <w:rFonts w:ascii="Poppins" w:hAnsi="Poppins" w:cs="Poppins"/>
            <w:sz w:val="28"/>
            <w:szCs w:val="28"/>
          </w:rPr>
          <w:t>A brief history of our Trust</w:t>
        </w:r>
      </w:hyperlink>
      <w:r w:rsidRPr="00AC5CC1"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4</w:t>
      </w:r>
    </w:p>
    <w:p w:rsidRPr="00EC3534" w:rsidR="009B095A" w:rsidP="009B095A" w:rsidRDefault="009B095A" w14:paraId="258EFB56" w14:textId="44D86AD6">
      <w:pPr>
        <w:rPr>
          <w:rFonts w:ascii="Poppins" w:hAnsi="Poppins" w:cs="Poppins"/>
          <w:sz w:val="28"/>
          <w:szCs w:val="28"/>
        </w:rPr>
      </w:pPr>
    </w:p>
    <w:p w:rsidRPr="00EC3534" w:rsidR="00186E14" w:rsidP="009B095A" w:rsidRDefault="000E33C1" w14:paraId="3D876F15" w14:textId="5B7821E0">
      <w:pPr>
        <w:rPr>
          <w:rFonts w:ascii="Poppins" w:hAnsi="Poppins" w:cs="Poppins"/>
          <w:sz w:val="28"/>
          <w:szCs w:val="28"/>
        </w:rPr>
      </w:pPr>
      <w:hyperlink w:history="1" w:anchor="_Trust_Vision,_Mission_1">
        <w:r w:rsidRPr="00AC5CC1" w:rsidR="00186E14">
          <w:rPr>
            <w:rStyle w:val="Hyperlink"/>
            <w:rFonts w:ascii="Poppins" w:hAnsi="Poppins" w:cs="Poppins"/>
            <w:sz w:val="28"/>
            <w:szCs w:val="28"/>
          </w:rPr>
          <w:t>Our Vis</w:t>
        </w:r>
        <w:r w:rsidR="0088261B">
          <w:rPr>
            <w:rStyle w:val="Hyperlink"/>
            <w:rFonts w:ascii="Poppins" w:hAnsi="Poppins" w:cs="Poppins"/>
            <w:sz w:val="28"/>
            <w:szCs w:val="28"/>
          </w:rPr>
          <w:t>i</w:t>
        </w:r>
        <w:r w:rsidRPr="00AC5CC1" w:rsidR="00186E14">
          <w:rPr>
            <w:rStyle w:val="Hyperlink"/>
            <w:rFonts w:ascii="Poppins" w:hAnsi="Poppins" w:cs="Poppins"/>
            <w:sz w:val="28"/>
            <w:szCs w:val="28"/>
          </w:rPr>
          <w:t>on, Mission and Values</w:t>
        </w:r>
      </w:hyperlink>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ab/>
      </w:r>
      <w:r w:rsidRPr="00EC3534" w:rsidR="00D45BB8">
        <w:rPr>
          <w:rFonts w:ascii="Poppins" w:hAnsi="Poppins" w:cs="Poppins"/>
          <w:sz w:val="28"/>
          <w:szCs w:val="28"/>
        </w:rPr>
        <w:t>5</w:t>
      </w:r>
    </w:p>
    <w:p w:rsidRPr="00EC3534" w:rsidR="00186E14" w:rsidP="009B095A" w:rsidRDefault="00186E14" w14:paraId="2E35C0F6" w14:textId="68610E65">
      <w:pPr>
        <w:rPr>
          <w:rFonts w:ascii="Poppins" w:hAnsi="Poppins" w:cs="Poppins"/>
          <w:sz w:val="28"/>
          <w:szCs w:val="28"/>
        </w:rPr>
      </w:pPr>
    </w:p>
    <w:p w:rsidRPr="00EC3534" w:rsidR="00186E14" w:rsidP="009B095A" w:rsidRDefault="000E33C1" w14:paraId="1345094F" w14:textId="1621D488">
      <w:pPr>
        <w:rPr>
          <w:rFonts w:ascii="Poppins" w:hAnsi="Poppins" w:cs="Poppins"/>
          <w:sz w:val="28"/>
          <w:szCs w:val="28"/>
        </w:rPr>
      </w:pPr>
      <w:hyperlink w:history="1" w:anchor="_Why_work_for">
        <w:r w:rsidRPr="00AC5CC1" w:rsidR="00B121C3">
          <w:rPr>
            <w:rStyle w:val="Hyperlink"/>
            <w:rFonts w:ascii="Poppins" w:hAnsi="Poppins" w:cs="Poppins"/>
            <w:sz w:val="28"/>
            <w:szCs w:val="28"/>
          </w:rPr>
          <w:t>Why work for us</w:t>
        </w:r>
      </w:hyperlink>
      <w:r w:rsidR="0088261B">
        <w:rPr>
          <w:rStyle w:val="Hyperlink"/>
          <w:rFonts w:ascii="Poppins" w:hAnsi="Poppins" w:cs="Poppins"/>
          <w:sz w:val="28"/>
          <w:szCs w:val="28"/>
        </w:rPr>
        <w:t>?</w:t>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ab/>
      </w:r>
      <w:r w:rsidRPr="00EC3534" w:rsidR="00B677F1">
        <w:rPr>
          <w:rFonts w:ascii="Poppins" w:hAnsi="Poppins" w:cs="Poppins"/>
          <w:sz w:val="28"/>
          <w:szCs w:val="28"/>
        </w:rPr>
        <w:t>6</w:t>
      </w:r>
    </w:p>
    <w:p w:rsidRPr="00EC3534" w:rsidR="00083C67" w:rsidP="009B095A" w:rsidRDefault="00083C67" w14:paraId="4502F5A7" w14:textId="1FE4111C">
      <w:pPr>
        <w:rPr>
          <w:rFonts w:ascii="Poppins" w:hAnsi="Poppins" w:cs="Poppins"/>
          <w:sz w:val="28"/>
          <w:szCs w:val="28"/>
        </w:rPr>
      </w:pPr>
    </w:p>
    <w:p w:rsidRPr="00EC3534" w:rsidR="001B32AC" w:rsidP="001B32AC" w:rsidRDefault="000E33C1" w14:paraId="437C6CBE" w14:textId="45117009">
      <w:pPr>
        <w:rPr>
          <w:rFonts w:ascii="Poppins" w:hAnsi="Poppins" w:cs="Poppins"/>
          <w:sz w:val="28"/>
          <w:szCs w:val="28"/>
        </w:rPr>
      </w:pPr>
      <w:hyperlink w:history="1" w:anchor="_Values_Structures">
        <w:r w:rsidRPr="00AC5CC1" w:rsidR="001B32AC">
          <w:rPr>
            <w:rStyle w:val="Hyperlink"/>
            <w:rFonts w:ascii="Poppins" w:hAnsi="Poppins" w:cs="Poppins"/>
            <w:sz w:val="28"/>
            <w:szCs w:val="28"/>
          </w:rPr>
          <w:t>How to apply</w:t>
        </w:r>
      </w:hyperlink>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ab/>
      </w:r>
      <w:r w:rsidRPr="00EC3534" w:rsidR="006D64FB">
        <w:rPr>
          <w:rFonts w:ascii="Poppins" w:hAnsi="Poppins" w:cs="Poppins"/>
          <w:sz w:val="28"/>
          <w:szCs w:val="28"/>
        </w:rPr>
        <w:t>6</w:t>
      </w:r>
    </w:p>
    <w:p w:rsidRPr="00EC3534" w:rsidR="001B32AC" w:rsidP="009B095A" w:rsidRDefault="001B32AC" w14:paraId="04E3E754" w14:textId="77777777">
      <w:pPr>
        <w:rPr>
          <w:rFonts w:ascii="Poppins" w:hAnsi="Poppins" w:cs="Poppins"/>
          <w:sz w:val="28"/>
          <w:szCs w:val="28"/>
        </w:rPr>
      </w:pPr>
    </w:p>
    <w:p w:rsidRPr="00EC3534" w:rsidR="00776BAC" w:rsidP="009B095A" w:rsidRDefault="000E33C1" w14:paraId="03F8828D" w14:textId="40BA2B24">
      <w:pPr>
        <w:rPr>
          <w:rFonts w:ascii="Poppins" w:hAnsi="Poppins" w:cs="Poppins"/>
          <w:sz w:val="28"/>
          <w:szCs w:val="28"/>
        </w:rPr>
      </w:pPr>
      <w:hyperlink w:history="1" w:anchor="_Job_Description:_">
        <w:r w:rsidRPr="00AC5CC1" w:rsidR="00776BAC">
          <w:rPr>
            <w:rStyle w:val="Hyperlink"/>
            <w:rFonts w:ascii="Poppins" w:hAnsi="Poppins" w:cs="Poppins"/>
            <w:sz w:val="28"/>
            <w:szCs w:val="28"/>
          </w:rPr>
          <w:t xml:space="preserve">Job </w:t>
        </w:r>
        <w:r w:rsidR="0088261B">
          <w:rPr>
            <w:rStyle w:val="Hyperlink"/>
            <w:rFonts w:ascii="Poppins" w:hAnsi="Poppins" w:cs="Poppins"/>
            <w:sz w:val="28"/>
            <w:szCs w:val="28"/>
          </w:rPr>
          <w:t>D</w:t>
        </w:r>
        <w:r w:rsidRPr="00AC5CC1" w:rsidR="00776BAC">
          <w:rPr>
            <w:rStyle w:val="Hyperlink"/>
            <w:rFonts w:ascii="Poppins" w:hAnsi="Poppins" w:cs="Poppins"/>
            <w:sz w:val="28"/>
            <w:szCs w:val="28"/>
          </w:rPr>
          <w:t>escription</w:t>
        </w:r>
        <w:r w:rsidRPr="00AC5CC1" w:rsidR="00071AD3">
          <w:rPr>
            <w:rStyle w:val="Hyperlink"/>
            <w:rFonts w:ascii="Poppins" w:hAnsi="Poppins" w:cs="Poppins"/>
            <w:sz w:val="28"/>
            <w:szCs w:val="28"/>
          </w:rPr>
          <w:t xml:space="preserve"> and Person Specification</w:t>
        </w:r>
      </w:hyperlink>
      <w:r w:rsidRPr="00EC3534" w:rsidR="00523FEB">
        <w:rPr>
          <w:rFonts w:ascii="Poppins" w:hAnsi="Poppins" w:cs="Poppins"/>
          <w:sz w:val="28"/>
          <w:szCs w:val="28"/>
        </w:rPr>
        <w:tab/>
      </w:r>
      <w:r w:rsidRPr="00EC3534" w:rsidR="00523FEB">
        <w:rPr>
          <w:rFonts w:ascii="Poppins" w:hAnsi="Poppins" w:cs="Poppins"/>
          <w:sz w:val="28"/>
          <w:szCs w:val="28"/>
        </w:rPr>
        <w:tab/>
      </w:r>
      <w:r w:rsidRPr="00EC3534" w:rsidR="00523FEB">
        <w:rPr>
          <w:rFonts w:ascii="Poppins" w:hAnsi="Poppins" w:cs="Poppins"/>
          <w:sz w:val="28"/>
          <w:szCs w:val="28"/>
        </w:rPr>
        <w:tab/>
      </w:r>
      <w:r w:rsidR="004F6633">
        <w:rPr>
          <w:rFonts w:ascii="Poppins" w:hAnsi="Poppins" w:cs="Poppins"/>
          <w:sz w:val="28"/>
          <w:szCs w:val="28"/>
        </w:rPr>
        <w:t xml:space="preserve">                    </w:t>
      </w:r>
      <w:r w:rsidRPr="00EC3534" w:rsidR="00523FEB">
        <w:rPr>
          <w:rFonts w:ascii="Poppins" w:hAnsi="Poppins" w:cs="Poppins"/>
          <w:sz w:val="28"/>
          <w:szCs w:val="28"/>
        </w:rPr>
        <w:t>7</w:t>
      </w:r>
    </w:p>
    <w:p w:rsidR="009B095A" w:rsidP="007561DE" w:rsidRDefault="009B095A" w14:paraId="4423F901" w14:textId="3066FA0E">
      <w:pPr>
        <w:pStyle w:val="Heading1"/>
        <w:rPr>
          <w:rFonts w:eastAsia="Calibri Light"/>
        </w:rPr>
      </w:pPr>
    </w:p>
    <w:p w:rsidRPr="00071AD3" w:rsidR="00071AD3" w:rsidP="00071AD3" w:rsidRDefault="00071AD3" w14:paraId="7993B9D5" w14:textId="77777777"/>
    <w:p w:rsidR="00083C67" w:rsidP="00083C67" w:rsidRDefault="00083C67" w14:paraId="3DBB27E7" w14:textId="27D8A3E3"/>
    <w:p w:rsidR="00083C67" w:rsidP="00083C67" w:rsidRDefault="00083C67" w14:paraId="434A8419" w14:textId="1CBA8A3A"/>
    <w:p w:rsidR="00AF0155" w:rsidP="007561DE" w:rsidRDefault="00AF0155" w14:paraId="13C25782" w14:textId="77777777">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orient="portrait"/>
          <w:pgMar w:top="1134" w:right="1416" w:bottom="1440" w:left="1440" w:header="284" w:footer="708" w:gutter="0"/>
          <w:cols w:space="708"/>
          <w:titlePg/>
          <w:docGrid w:linePitch="360"/>
        </w:sectPr>
      </w:pPr>
    </w:p>
    <w:p w:rsidRPr="004A3993" w:rsidR="00555503" w:rsidP="007B3CE7" w:rsidRDefault="004A2722" w14:paraId="650FE3D9" w14:textId="7E5DB4A6">
      <w:pPr>
        <w:pStyle w:val="Heading1"/>
        <w:spacing w:before="0"/>
        <w:rPr>
          <w:rFonts w:ascii="Poppins" w:hAnsi="Poppins" w:eastAsia="Calibri Light" w:cs="Poppins"/>
          <w:b/>
          <w:bCs/>
          <w:color w:val="039C74"/>
          <w:sz w:val="28"/>
          <w:szCs w:val="28"/>
        </w:rPr>
      </w:pPr>
      <w:bookmarkStart w:name="_Welcome_form_our" w:id="1"/>
      <w:bookmarkStart w:name="_About_Ely_College" w:id="2"/>
      <w:bookmarkStart w:name="_About_Greater_Peterborough" w:id="3"/>
      <w:bookmarkStart w:name="_About_Lincroft_Academy" w:id="4"/>
      <w:bookmarkStart w:name="_About_Nene_Park" w:id="5"/>
      <w:bookmarkStart w:name="_Toc30345800" w:id="6"/>
      <w:bookmarkEnd w:id="0"/>
      <w:bookmarkEnd w:id="1"/>
      <w:bookmarkEnd w:id="2"/>
      <w:bookmarkEnd w:id="3"/>
      <w:bookmarkEnd w:id="4"/>
      <w:bookmarkEnd w:id="5"/>
      <w:r w:rsidRPr="004A3993">
        <w:rPr>
          <w:rFonts w:ascii="Poppins" w:hAnsi="Poppins" w:eastAsia="Calibri Light" w:cs="Poppins"/>
          <w:b/>
          <w:bCs/>
          <w:color w:val="039C74"/>
          <w:sz w:val="28"/>
          <w:szCs w:val="28"/>
        </w:rPr>
        <w:t xml:space="preserve">About </w:t>
      </w:r>
      <w:r w:rsidRPr="004A3993" w:rsidR="0053154F">
        <w:rPr>
          <w:rFonts w:ascii="Poppins" w:hAnsi="Poppins" w:eastAsia="Calibri Light" w:cs="Poppins"/>
          <w:b/>
          <w:bCs/>
          <w:color w:val="039C74"/>
          <w:sz w:val="28"/>
          <w:szCs w:val="28"/>
        </w:rPr>
        <w:t>Nene Park Academy</w:t>
      </w:r>
    </w:p>
    <w:p w:rsidRPr="00711AA1" w:rsidR="0053154F" w:rsidP="0053154F" w:rsidRDefault="0053154F" w14:paraId="2EBBBE93" w14:textId="062E1FC9">
      <w:pPr>
        <w:pStyle w:val="NormalWeb"/>
        <w:shd w:val="clear" w:color="auto" w:fill="FFFFFF"/>
        <w:rPr>
          <w:rFonts w:ascii="Poppins" w:hAnsi="Poppins" w:cs="Poppins"/>
          <w:sz w:val="21"/>
          <w:szCs w:val="21"/>
        </w:rPr>
      </w:pPr>
      <w:r w:rsidRPr="00711AA1">
        <w:rPr>
          <w:rFonts w:ascii="Poppins" w:hAnsi="Poppins" w:cs="Poppins"/>
          <w:sz w:val="21"/>
          <w:szCs w:val="21"/>
        </w:rPr>
        <w:t>Nene Park Academy is an educational community whose philosophy embraces the challenges of academic excellence, responsibility and leadership, spiritual awareness and participation in a wide variety of activities, and we look forward to welcoming you to be part of our journey.</w:t>
      </w:r>
    </w:p>
    <w:p w:rsidRPr="00711AA1" w:rsidR="0053154F" w:rsidP="0053154F" w:rsidRDefault="0053154F" w14:paraId="738AE60A" w14:textId="43BB82FF">
      <w:pPr>
        <w:pStyle w:val="NormalWeb"/>
        <w:shd w:val="clear" w:color="auto" w:fill="FFFFFF"/>
        <w:rPr>
          <w:rFonts w:ascii="Poppins" w:hAnsi="Poppins" w:cs="Poppins"/>
          <w:sz w:val="21"/>
          <w:szCs w:val="21"/>
        </w:rPr>
      </w:pPr>
      <w:r w:rsidRPr="00711AA1">
        <w:rPr>
          <w:rFonts w:ascii="Poppins" w:hAnsi="Poppins" w:cs="Poppins"/>
          <w:sz w:val="21"/>
          <w:szCs w:val="21"/>
        </w:rPr>
        <w:t>Based in the heart of Peterborough, next to Ferry Meadows, we are a proud member of Meridian Trust. For the third time in a row, in October 2023 we were rated as a ‘Good’ provider by Ofsted. Inspectors highlighted ‘pupils know there are high expectations for their achievement and attendance. They benefit from an interesting and engaging curriculum,’ and that ‘trips and visits help to bring the curriculum to life for pupils.’</w:t>
      </w:r>
    </w:p>
    <w:p w:rsidRPr="00711AA1" w:rsidR="0053154F" w:rsidP="0053154F" w:rsidRDefault="0053154F" w14:paraId="32A80944" w14:textId="77777777">
      <w:pPr>
        <w:pStyle w:val="NormalWeb"/>
        <w:shd w:val="clear" w:color="auto" w:fill="FFFFFF"/>
        <w:rPr>
          <w:rFonts w:ascii="Poppins" w:hAnsi="Poppins" w:cs="Poppins"/>
          <w:sz w:val="21"/>
          <w:szCs w:val="21"/>
        </w:rPr>
      </w:pPr>
      <w:r w:rsidRPr="00711AA1">
        <w:rPr>
          <w:rFonts w:ascii="Poppins" w:hAnsi="Poppins" w:cs="Poppins"/>
          <w:sz w:val="21"/>
          <w:szCs w:val="21"/>
        </w:rPr>
        <w:t>Academic excellence is important, but the values that go with the achievement of the students are critical in ensuring that our students are well prepared for the challenges which await them beyond the school gates. At NPA, we encourage students to explore their identity and strengths, and provide the expertise that helps them to transform individual talents into accomplishments – accomplishments which will make them valued and respected in an increasingly complex world.</w:t>
      </w:r>
    </w:p>
    <w:p w:rsidR="00711AA1" w:rsidP="0053154F" w:rsidRDefault="00711AA1" w14:paraId="4E0394AC" w14:textId="77777777">
      <w:pPr>
        <w:shd w:val="clear" w:color="auto" w:fill="FFFFFF" w:themeFill="background1"/>
        <w:spacing w:before="100" w:beforeAutospacing="1" w:after="100" w:afterAutospacing="1" w:line="240" w:lineRule="auto"/>
        <w:rPr>
          <w:rFonts w:ascii="Poppins" w:hAnsi="Poppins" w:eastAsia="Times New Roman" w:cs="Poppins"/>
          <w:sz w:val="21"/>
          <w:szCs w:val="21"/>
        </w:rPr>
      </w:pPr>
    </w:p>
    <w:p w:rsidR="00711AA1" w:rsidP="0053154F" w:rsidRDefault="00711AA1" w14:paraId="036DA76B" w14:textId="77777777">
      <w:pPr>
        <w:shd w:val="clear" w:color="auto" w:fill="FFFFFF" w:themeFill="background1"/>
        <w:spacing w:before="100" w:beforeAutospacing="1" w:after="100" w:afterAutospacing="1" w:line="240" w:lineRule="auto"/>
        <w:rPr>
          <w:rFonts w:ascii="Poppins" w:hAnsi="Poppins" w:eastAsia="Times New Roman" w:cs="Poppins"/>
          <w:sz w:val="21"/>
          <w:szCs w:val="21"/>
        </w:rPr>
      </w:pPr>
    </w:p>
    <w:p w:rsidR="00711AA1" w:rsidP="0053154F" w:rsidRDefault="00711AA1" w14:paraId="748B2D62" w14:textId="77777777">
      <w:pPr>
        <w:shd w:val="clear" w:color="auto" w:fill="FFFFFF" w:themeFill="background1"/>
        <w:spacing w:before="100" w:beforeAutospacing="1" w:after="100" w:afterAutospacing="1" w:line="240" w:lineRule="auto"/>
        <w:rPr>
          <w:rFonts w:ascii="Poppins" w:hAnsi="Poppins" w:eastAsia="Times New Roman" w:cs="Poppins"/>
          <w:sz w:val="21"/>
          <w:szCs w:val="21"/>
        </w:rPr>
      </w:pPr>
    </w:p>
    <w:p w:rsidR="00711AA1" w:rsidP="0053154F" w:rsidRDefault="00711AA1" w14:paraId="6423DF0C" w14:textId="77777777">
      <w:pPr>
        <w:shd w:val="clear" w:color="auto" w:fill="FFFFFF" w:themeFill="background1"/>
        <w:spacing w:before="100" w:beforeAutospacing="1" w:after="100" w:afterAutospacing="1" w:line="240" w:lineRule="auto"/>
        <w:rPr>
          <w:rFonts w:ascii="Poppins" w:hAnsi="Poppins" w:eastAsia="Times New Roman" w:cs="Poppins"/>
          <w:sz w:val="21"/>
          <w:szCs w:val="21"/>
        </w:rPr>
      </w:pPr>
    </w:p>
    <w:p w:rsidRPr="00711AA1" w:rsidR="0053154F" w:rsidP="0053154F" w:rsidRDefault="0053154F" w14:paraId="73784473" w14:textId="1A59050F">
      <w:pPr>
        <w:shd w:val="clear" w:color="auto" w:fill="FFFFFF" w:themeFill="background1"/>
        <w:spacing w:before="100" w:beforeAutospacing="1" w:after="100" w:afterAutospacing="1" w:line="240" w:lineRule="auto"/>
        <w:rPr>
          <w:rFonts w:ascii="Poppins" w:hAnsi="Poppins" w:eastAsia="Times New Roman" w:cs="Poppins"/>
          <w:sz w:val="21"/>
          <w:szCs w:val="21"/>
        </w:rPr>
      </w:pPr>
      <w:r w:rsidRPr="00711AA1">
        <w:rPr>
          <w:rFonts w:ascii="Poppins" w:hAnsi="Poppins" w:eastAsia="Times New Roman" w:cs="Poppins"/>
          <w:sz w:val="21"/>
          <w:szCs w:val="21"/>
        </w:rPr>
        <w:t>Being part of Meridian Trust,</w:t>
      </w:r>
      <w:r w:rsidRPr="00711AA1" w:rsidDel="00E525D1">
        <w:rPr>
          <w:rFonts w:ascii="Poppins" w:hAnsi="Poppins" w:eastAsia="Times New Roman" w:cs="Poppins"/>
          <w:sz w:val="21"/>
          <w:szCs w:val="21"/>
        </w:rPr>
        <w:t xml:space="preserve"> </w:t>
      </w:r>
      <w:r w:rsidRPr="00711AA1">
        <w:rPr>
          <w:rFonts w:ascii="Poppins" w:hAnsi="Poppins" w:eastAsia="Times New Roman" w:cs="Poppins"/>
          <w:sz w:val="21"/>
          <w:szCs w:val="21"/>
        </w:rPr>
        <w:t>our school is supported by their ethos and values and this is weaved throughout our students learning:</w:t>
      </w:r>
    </w:p>
    <w:p w:rsidRPr="00711AA1" w:rsidR="0053154F" w:rsidP="0053154F" w:rsidRDefault="0053154F" w14:paraId="67E6EC4E" w14:textId="4FB6394C">
      <w:pPr>
        <w:shd w:val="clear" w:color="auto" w:fill="FFFFFF" w:themeFill="background1"/>
        <w:spacing w:before="100" w:beforeAutospacing="1" w:after="100" w:afterAutospacing="1" w:line="240" w:lineRule="auto"/>
        <w:rPr>
          <w:rFonts w:ascii="Poppins" w:hAnsi="Poppins" w:eastAsia="Times New Roman" w:cs="Poppins"/>
          <w:sz w:val="21"/>
          <w:szCs w:val="21"/>
        </w:rPr>
      </w:pPr>
      <w:r w:rsidRPr="00711AA1">
        <w:rPr>
          <w:rFonts w:ascii="Poppins" w:hAnsi="Poppins" w:eastAsia="Times New Roman" w:cs="Poppins"/>
          <w:sz w:val="21"/>
          <w:szCs w:val="21"/>
        </w:rPr>
        <w:t>• Achievement for all</w:t>
      </w:r>
    </w:p>
    <w:p w:rsidRPr="00711AA1" w:rsidR="0053154F" w:rsidP="0053154F" w:rsidRDefault="0053154F" w14:paraId="21046858" w14:textId="6BB96E17">
      <w:pPr>
        <w:shd w:val="clear" w:color="auto" w:fill="FFFFFF" w:themeFill="background1"/>
        <w:spacing w:before="100" w:beforeAutospacing="1" w:after="100" w:afterAutospacing="1" w:line="240" w:lineRule="auto"/>
        <w:rPr>
          <w:rFonts w:ascii="Poppins" w:hAnsi="Poppins" w:eastAsia="Times New Roman" w:cs="Poppins"/>
          <w:sz w:val="21"/>
          <w:szCs w:val="21"/>
        </w:rPr>
      </w:pPr>
      <w:r w:rsidRPr="00711AA1">
        <w:rPr>
          <w:rFonts w:ascii="Poppins" w:hAnsi="Poppins" w:eastAsia="Times New Roman" w:cs="Poppins"/>
          <w:sz w:val="21"/>
          <w:szCs w:val="21"/>
        </w:rPr>
        <w:t>• Valuing People</w:t>
      </w:r>
    </w:p>
    <w:p w:rsidRPr="00711AA1" w:rsidR="0053154F" w:rsidP="0053154F" w:rsidRDefault="0053154F" w14:paraId="4123C30C" w14:textId="28708E52">
      <w:pPr>
        <w:shd w:val="clear" w:color="auto" w:fill="FFFFFF" w:themeFill="background1"/>
        <w:spacing w:before="100" w:beforeAutospacing="1" w:after="100" w:afterAutospacing="1" w:line="240" w:lineRule="auto"/>
        <w:rPr>
          <w:rFonts w:ascii="Poppins" w:hAnsi="Poppins" w:eastAsia="Times New Roman" w:cs="Poppins"/>
          <w:sz w:val="21"/>
          <w:szCs w:val="21"/>
        </w:rPr>
      </w:pPr>
      <w:r w:rsidRPr="00711AA1">
        <w:rPr>
          <w:rFonts w:ascii="Poppins" w:hAnsi="Poppins" w:eastAsia="Times New Roman" w:cs="Poppins"/>
          <w:sz w:val="21"/>
          <w:szCs w:val="21"/>
        </w:rPr>
        <w:t xml:space="preserve">• A </w:t>
      </w:r>
      <w:r w:rsidRPr="00711AA1" w:rsidR="004A3993">
        <w:rPr>
          <w:rFonts w:ascii="Poppins" w:hAnsi="Poppins" w:eastAsia="Times New Roman" w:cs="Poppins"/>
          <w:sz w:val="21"/>
          <w:szCs w:val="21"/>
        </w:rPr>
        <w:t>high-quality</w:t>
      </w:r>
      <w:r w:rsidRPr="00711AA1">
        <w:rPr>
          <w:rFonts w:ascii="Poppins" w:hAnsi="Poppins" w:eastAsia="Times New Roman" w:cs="Poppins"/>
          <w:sz w:val="21"/>
          <w:szCs w:val="21"/>
        </w:rPr>
        <w:t xml:space="preserve"> learning environment</w:t>
      </w:r>
    </w:p>
    <w:p w:rsidRPr="00711AA1" w:rsidR="0053154F" w:rsidP="0053154F" w:rsidRDefault="0053154F" w14:paraId="13FE7D5A" w14:textId="2CBB11B3">
      <w:pPr>
        <w:shd w:val="clear" w:color="auto" w:fill="FFFFFF" w:themeFill="background1"/>
        <w:spacing w:before="100" w:beforeAutospacing="1" w:after="100" w:afterAutospacing="1" w:line="240" w:lineRule="auto"/>
        <w:rPr>
          <w:rFonts w:ascii="Poppins" w:hAnsi="Poppins" w:eastAsia="Times New Roman" w:cs="Poppins"/>
          <w:sz w:val="21"/>
          <w:szCs w:val="21"/>
        </w:rPr>
      </w:pPr>
      <w:r w:rsidRPr="00711AA1">
        <w:rPr>
          <w:rFonts w:ascii="Poppins" w:hAnsi="Poppins" w:eastAsia="Times New Roman" w:cs="Poppins"/>
          <w:sz w:val="21"/>
          <w:szCs w:val="21"/>
        </w:rPr>
        <w:t>• The pursuit of excellence</w:t>
      </w:r>
    </w:p>
    <w:p w:rsidRPr="00711AA1" w:rsidR="0053154F" w:rsidP="0053154F" w:rsidRDefault="0053154F" w14:paraId="251B9EF1" w14:textId="715C8C66">
      <w:pPr>
        <w:shd w:val="clear" w:color="auto" w:fill="FFFFFF" w:themeFill="background1"/>
        <w:spacing w:before="100" w:beforeAutospacing="1" w:after="100" w:afterAutospacing="1" w:line="240" w:lineRule="auto"/>
        <w:rPr>
          <w:rFonts w:ascii="Poppins" w:hAnsi="Poppins" w:eastAsia="Times New Roman" w:cs="Poppins"/>
          <w:sz w:val="21"/>
          <w:szCs w:val="21"/>
        </w:rPr>
      </w:pPr>
      <w:r w:rsidRPr="00711AA1">
        <w:rPr>
          <w:rFonts w:ascii="Poppins" w:hAnsi="Poppins" w:eastAsia="Times New Roman" w:cs="Poppins"/>
          <w:sz w:val="21"/>
          <w:szCs w:val="21"/>
        </w:rPr>
        <w:t>• Extending the boundaries of learning</w:t>
      </w:r>
    </w:p>
    <w:p w:rsidRPr="00711AA1" w:rsidR="0053154F" w:rsidP="0053154F" w:rsidRDefault="0053154F" w14:paraId="2FAD54B3" w14:textId="77777777">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At Nene Park Academy we quite simply strive to ‘know and support every student to enjoy and achieve’, and we look forward to welcoming you to experience our academy life and the exciting opportunities that we offer.</w:t>
      </w:r>
    </w:p>
    <w:p w:rsidRPr="00711AA1" w:rsidR="00076BE8" w:rsidP="0053154F" w:rsidRDefault="00076BE8" w14:paraId="781D1361" w14:textId="17F6F589">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Principal</w:t>
      </w:r>
    </w:p>
    <w:p w:rsidRPr="00711AA1" w:rsidR="0053154F" w:rsidP="0053154F" w:rsidRDefault="00DF5C57" w14:paraId="27972601" w14:textId="131DA5EF">
      <w:pPr>
        <w:shd w:val="clear" w:color="auto" w:fill="FFFFFF" w:themeFill="background1"/>
        <w:spacing w:before="100" w:beforeAutospacing="1" w:after="100" w:afterAutospacing="1" w:line="240" w:lineRule="auto"/>
        <w:rPr>
          <w:rFonts w:ascii="Poppins" w:hAnsi="Poppins" w:cs="Poppins"/>
          <w:sz w:val="21"/>
          <w:szCs w:val="21"/>
        </w:rPr>
      </w:pPr>
      <w:r>
        <w:rPr>
          <w:rFonts w:ascii="Open Sans" w:hAnsi="Open Sans" w:cs="Open Sans"/>
          <w:noProof/>
          <w:color w:val="333333"/>
        </w:rPr>
        <w:drawing>
          <wp:anchor distT="0" distB="0" distL="114300" distR="114300" simplePos="0" relativeHeight="251677696" behindDoc="0" locked="0" layoutInCell="1" allowOverlap="1" wp14:anchorId="2DB97CD5" wp14:editId="2BB143DE">
            <wp:simplePos x="0" y="0"/>
            <wp:positionH relativeFrom="column">
              <wp:posOffset>1905</wp:posOffset>
            </wp:positionH>
            <wp:positionV relativeFrom="paragraph">
              <wp:posOffset>334010</wp:posOffset>
            </wp:positionV>
            <wp:extent cx="2876550" cy="1914525"/>
            <wp:effectExtent l="76200" t="76200" r="133350" b="142875"/>
            <wp:wrapSquare wrapText="bothSides"/>
            <wp:docPr id="155076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anchor>
        </w:drawing>
      </w:r>
      <w:r w:rsidRPr="00711AA1" w:rsidR="0053154F">
        <w:rPr>
          <w:rFonts w:ascii="Poppins" w:hAnsi="Poppins" w:cs="Poppins"/>
          <w:sz w:val="21"/>
          <w:szCs w:val="21"/>
        </w:rPr>
        <w:t xml:space="preserve">Robin Grover </w:t>
      </w:r>
    </w:p>
    <w:p w:rsidR="005E478D" w:rsidP="00D876B0" w:rsidRDefault="005E478D" w14:paraId="5F8B2063" w14:textId="404370C7">
      <w:pPr>
        <w:shd w:val="clear" w:color="auto" w:fill="FFFFFF"/>
        <w:spacing w:after="150" w:line="240" w:lineRule="auto"/>
        <w:jc w:val="both"/>
        <w:rPr>
          <w:rFonts w:ascii="Poppins" w:hAnsi="Poppins" w:cs="Poppins"/>
          <w:color w:val="000000" w:themeColor="text1"/>
          <w:sz w:val="21"/>
          <w:szCs w:val="21"/>
        </w:rPr>
      </w:pPr>
    </w:p>
    <w:p w:rsidR="00190540" w:rsidP="00D876B0" w:rsidRDefault="00190540" w14:paraId="4C4EBBF0" w14:textId="5AEBCED2">
      <w:pPr>
        <w:shd w:val="clear" w:color="auto" w:fill="FFFFFF"/>
        <w:spacing w:after="150" w:line="240" w:lineRule="auto"/>
        <w:jc w:val="both"/>
        <w:rPr>
          <w:rFonts w:ascii="Poppins" w:hAnsi="Poppins" w:cs="Poppins"/>
          <w:color w:val="000000" w:themeColor="text1"/>
          <w:sz w:val="21"/>
          <w:szCs w:val="21"/>
        </w:rPr>
      </w:pPr>
    </w:p>
    <w:p w:rsidR="00190540" w:rsidP="00D876B0" w:rsidRDefault="00190540" w14:paraId="490325F9" w14:textId="406BC21B">
      <w:pPr>
        <w:shd w:val="clear" w:color="auto" w:fill="FFFFFF"/>
        <w:spacing w:after="150" w:line="240" w:lineRule="auto"/>
        <w:jc w:val="both"/>
        <w:rPr>
          <w:rFonts w:ascii="Poppins" w:hAnsi="Poppins" w:cs="Poppins"/>
          <w:color w:val="000000" w:themeColor="text1"/>
          <w:sz w:val="21"/>
          <w:szCs w:val="21"/>
        </w:rPr>
      </w:pPr>
    </w:p>
    <w:p w:rsidR="00190540" w:rsidP="00D876B0" w:rsidRDefault="00190540" w14:paraId="31D4A792" w14:textId="77777777">
      <w:pPr>
        <w:shd w:val="clear" w:color="auto" w:fill="FFFFFF"/>
        <w:spacing w:after="150" w:line="240" w:lineRule="auto"/>
        <w:jc w:val="both"/>
        <w:rPr>
          <w:rFonts w:ascii="Poppins" w:hAnsi="Poppins" w:cs="Poppins"/>
          <w:color w:val="000000" w:themeColor="text1"/>
          <w:sz w:val="21"/>
          <w:szCs w:val="21"/>
        </w:rPr>
      </w:pPr>
    </w:p>
    <w:p w:rsidR="00190540" w:rsidP="00D876B0" w:rsidRDefault="00190540" w14:paraId="57793119" w14:textId="77777777">
      <w:pPr>
        <w:shd w:val="clear" w:color="auto" w:fill="FFFFFF"/>
        <w:spacing w:after="150" w:line="240" w:lineRule="auto"/>
        <w:jc w:val="both"/>
        <w:rPr>
          <w:rFonts w:ascii="Poppins" w:hAnsi="Poppins" w:cs="Poppins"/>
          <w:color w:val="000000" w:themeColor="text1"/>
          <w:sz w:val="21"/>
          <w:szCs w:val="21"/>
        </w:rPr>
      </w:pPr>
    </w:p>
    <w:p w:rsidR="00190540" w:rsidP="00D876B0" w:rsidRDefault="00190540" w14:paraId="1E918F99" w14:textId="77777777">
      <w:pPr>
        <w:shd w:val="clear" w:color="auto" w:fill="FFFFFF"/>
        <w:spacing w:after="150" w:line="240" w:lineRule="auto"/>
        <w:jc w:val="both"/>
        <w:rPr>
          <w:rFonts w:ascii="Poppins" w:hAnsi="Poppins" w:cs="Poppins"/>
          <w:color w:val="000000" w:themeColor="text1"/>
          <w:sz w:val="21"/>
          <w:szCs w:val="21"/>
        </w:rPr>
      </w:pPr>
    </w:p>
    <w:p w:rsidR="00711AA1" w:rsidP="00D876B0" w:rsidRDefault="00711AA1" w14:paraId="766CB3A0" w14:textId="77777777">
      <w:pPr>
        <w:shd w:val="clear" w:color="auto" w:fill="FFFFFF"/>
        <w:spacing w:after="150" w:line="240" w:lineRule="auto"/>
        <w:jc w:val="both"/>
        <w:rPr>
          <w:rFonts w:ascii="Poppins" w:hAnsi="Poppins" w:cs="Poppins"/>
          <w:color w:val="000000" w:themeColor="text1"/>
          <w:sz w:val="21"/>
          <w:szCs w:val="21"/>
        </w:rPr>
      </w:pPr>
    </w:p>
    <w:p w:rsidRPr="004A3993" w:rsidR="00AF0155" w:rsidP="00AF0155" w:rsidRDefault="00AF0155" w14:paraId="640F6B7F" w14:textId="6B1B1B9F">
      <w:pPr>
        <w:pStyle w:val="Heading1"/>
        <w:spacing w:before="0"/>
        <w:rPr>
          <w:rFonts w:ascii="Poppins" w:hAnsi="Poppins" w:eastAsia="Calibri Light" w:cs="Poppins"/>
          <w:b/>
          <w:bCs/>
          <w:color w:val="039C74"/>
          <w:sz w:val="28"/>
          <w:szCs w:val="28"/>
        </w:rPr>
      </w:pPr>
      <w:bookmarkStart w:name="_A_Brief_History" w:id="7"/>
      <w:bookmarkStart w:name="_Hlk103074919" w:id="8"/>
      <w:bookmarkEnd w:id="7"/>
      <w:r w:rsidRPr="004A3993">
        <w:rPr>
          <w:rFonts w:ascii="Poppins" w:hAnsi="Poppins" w:eastAsia="Calibri Light" w:cs="Poppins"/>
          <w:b/>
          <w:bCs/>
          <w:color w:val="039C74"/>
          <w:sz w:val="28"/>
          <w:szCs w:val="28"/>
        </w:rPr>
        <w:t>A Brief History</w:t>
      </w:r>
    </w:p>
    <w:bookmarkEnd w:id="8"/>
    <w:p w:rsidR="008814E1" w:rsidP="008814E1" w:rsidRDefault="000B2D3F" w14:paraId="2C3A591D" w14:textId="77777777">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Pr="008814E1" w:rsidR="00D40D22">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rsidRPr="00A17445" w:rsidR="008814E1" w:rsidP="008814E1" w:rsidRDefault="008814E1" w14:paraId="30F2E170" w14:textId="2DD8C161">
      <w:pPr>
        <w:spacing w:after="120" w:line="240" w:lineRule="auto"/>
        <w:rPr>
          <w:rFonts w:ascii="Poppins" w:hAnsi="Poppins" w:eastAsia="MS Mincho" w:cs="Poppins"/>
          <w:sz w:val="21"/>
          <w:szCs w:val="21"/>
        </w:rPr>
      </w:pPr>
      <w:r w:rsidRPr="195A5176" w:rsidR="008814E1">
        <w:rPr>
          <w:rFonts w:ascii="Poppins" w:hAnsi="Poppins" w:eastAsia="MS Mincho" w:cs="Poppins"/>
          <w:sz w:val="21"/>
          <w:szCs w:val="21"/>
        </w:rPr>
        <w:t xml:space="preserve">Meridian Trust was formed in 2011 to deliver more widely on that clear vision to provide high quality and dynamic education for all at the heart of the communities we serve. </w:t>
      </w:r>
      <w:r w:rsidRPr="195A5176" w:rsidR="00A20FD7">
        <w:rPr>
          <w:rFonts w:ascii="Poppins" w:hAnsi="Poppins" w:eastAsia="Calibri"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Pr="195A5176" w:rsidR="00A20FD7">
        <w:rPr>
          <w:rFonts w:ascii="Poppins" w:hAnsi="Poppins" w:eastAsia="Calibri" w:cs="Poppins"/>
          <w:sz w:val="21"/>
          <w:szCs w:val="21"/>
        </w:rPr>
        <w:t>.</w:t>
      </w:r>
    </w:p>
    <w:p w:rsidRPr="008814E1" w:rsidR="00D40D22" w:rsidP="195A5176" w:rsidRDefault="00D40D22" w14:paraId="7981CBF5" w14:textId="50B50F2D">
      <w:pPr>
        <w:pStyle w:val="Normal"/>
        <w:spacing w:after="120" w:line="240" w:lineRule="auto"/>
        <w:jc w:val="both"/>
        <w:rPr>
          <w:rFonts w:ascii="Poppins" w:hAnsi="Poppins" w:cs="Poppins"/>
          <w:noProof/>
          <w:sz w:val="21"/>
          <w:szCs w:val="21"/>
        </w:rPr>
      </w:pPr>
      <w:r w:rsidRPr="195A5176" w:rsidR="0967F716">
        <w:rPr>
          <w:rFonts w:ascii="Poppins" w:hAnsi="Poppins" w:eastAsia="Poppins" w:cs="Poppins"/>
          <w:b w:val="0"/>
          <w:bCs w:val="0"/>
          <w:i w:val="0"/>
          <w:iCs w:val="0"/>
          <w:caps w:val="0"/>
          <w:smallCaps w:val="0"/>
          <w:strike w:val="0"/>
          <w:dstrike w:val="0"/>
          <w:noProof w:val="0"/>
          <w:color w:val="000000" w:themeColor="text1" w:themeTint="FF" w:themeShade="FF"/>
          <w:sz w:val="21"/>
          <w:szCs w:val="21"/>
          <w:u w:val="none"/>
          <w:lang w:val="en-GB"/>
        </w:rPr>
        <w:t>Our Trust currently consists of 36 schools, 19 primary schools, 13 secondary schools, 3 special schools and 1 all-through.</w:t>
      </w:r>
      <w:r w:rsidRPr="195A5176" w:rsidR="0967F716">
        <w:rPr>
          <w:rFonts w:ascii="Poppins" w:hAnsi="Poppins" w:eastAsia="Poppins" w:cs="Poppins"/>
          <w:noProof w:val="0"/>
          <w:sz w:val="21"/>
          <w:szCs w:val="21"/>
          <w:lang w:val="en-GB"/>
        </w:rPr>
        <w:t xml:space="preserve"> </w:t>
      </w:r>
      <w:r w:rsidRPr="195A5176" w:rsidR="00D40D22">
        <w:rPr>
          <w:rFonts w:ascii="Poppins" w:hAnsi="Poppins" w:cs="Poppins"/>
          <w:sz w:val="21"/>
          <w:szCs w:val="21"/>
        </w:rPr>
        <w:t xml:space="preserve">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Pr="195A5176" w:rsidR="008814E1">
        <w:rPr>
          <w:rFonts w:ascii="Poppins" w:hAnsi="Poppins" w:cs="Poppins"/>
          <w:sz w:val="21"/>
          <w:szCs w:val="21"/>
        </w:rPr>
        <w:t>merged</w:t>
      </w:r>
      <w:r w:rsidRPr="195A5176" w:rsidR="00D40D22">
        <w:rPr>
          <w:rFonts w:ascii="Poppins" w:hAnsi="Poppins" w:cs="Poppins"/>
          <w:sz w:val="21"/>
          <w:szCs w:val="21"/>
        </w:rPr>
        <w:t xml:space="preserve"> with Cambridge Primary Education Trust to become the Meridian Trust in April 2022</w:t>
      </w:r>
      <w:r w:rsidRPr="195A5176" w:rsidR="00D40D22">
        <w:rPr>
          <w:rFonts w:ascii="Poppins" w:hAnsi="Poppins" w:cs="Poppins"/>
          <w:sz w:val="21"/>
          <w:szCs w:val="21"/>
        </w:rPr>
        <w:t xml:space="preserve">. </w:t>
      </w:r>
      <w:r w:rsidRPr="195A5176" w:rsidR="00197BB6">
        <w:rPr>
          <w:rFonts w:ascii="Poppins" w:hAnsi="Poppins" w:cs="Poppins"/>
          <w:sz w:val="21"/>
          <w:szCs w:val="21"/>
        </w:rPr>
        <w:t xml:space="preserve"> </w:t>
      </w:r>
      <w:r w:rsidRPr="195A5176" w:rsidR="00197BB6">
        <w:rPr>
          <w:rFonts w:ascii="Poppins" w:hAnsi="Poppins" w:cs="Poppins"/>
          <w:sz w:val="21"/>
          <w:szCs w:val="21"/>
        </w:rPr>
        <w:t>In addition to operating schools, we are the home of the Cambridgeshire and Peterborough Teaching School Hub, and train more than 150 new teachers each year through Meridian Trust ITT. W</w:t>
      </w:r>
      <w:r w:rsidRPr="195A5176" w:rsidR="00D40D22">
        <w:rPr>
          <w:rFonts w:ascii="Poppins" w:hAnsi="Poppins" w:cs="Poppins"/>
          <w:sz w:val="21"/>
          <w:szCs w:val="21"/>
        </w:rPr>
        <w:t xml:space="preserve">e </w:t>
      </w:r>
      <w:r w:rsidRPr="195A5176" w:rsidR="00D40D22">
        <w:rPr>
          <w:rFonts w:ascii="Poppins" w:hAnsi="Poppins" w:cs="Poppins"/>
          <w:sz w:val="21"/>
          <w:szCs w:val="21"/>
        </w:rPr>
        <w:t>retain</w:t>
      </w:r>
      <w:r w:rsidRPr="195A5176" w:rsidR="00D40D22">
        <w:rPr>
          <w:rFonts w:ascii="Poppins" w:hAnsi="Poppins" w:cs="Poppins"/>
          <w:sz w:val="21"/>
          <w:szCs w:val="21"/>
        </w:rPr>
        <w:t xml:space="preserve"> a strong commitment to growing and supporting staff throughout their training and career development. We have a </w:t>
      </w:r>
      <w:r w:rsidRPr="195A5176" w:rsidR="00D40D22">
        <w:rPr>
          <w:rFonts w:ascii="Poppins" w:hAnsi="Poppins" w:cs="Poppins"/>
          <w:sz w:val="21"/>
          <w:szCs w:val="21"/>
        </w:rPr>
        <w:t xml:space="preserve">proven </w:t>
      </w:r>
      <w:r w:rsidRPr="195A5176" w:rsidR="00D40D22">
        <w:rPr>
          <w:rFonts w:ascii="Poppins" w:hAnsi="Poppins" w:cs="Poppins"/>
          <w:sz w:val="21"/>
          <w:szCs w:val="21"/>
        </w:rPr>
        <w:t>track record</w:t>
      </w:r>
      <w:r w:rsidRPr="195A5176" w:rsidR="00D40D22">
        <w:rPr>
          <w:rFonts w:ascii="Poppins" w:hAnsi="Poppins" w:cs="Poppins"/>
          <w:sz w:val="21"/>
          <w:szCs w:val="21"/>
        </w:rPr>
        <w:t xml:space="preserve"> of school improvement and transforming the lives of children and young people over the last 10 years.</w:t>
      </w:r>
    </w:p>
    <w:p w:rsidRPr="00A17445" w:rsidR="00AF0155" w:rsidP="00E844D7" w:rsidRDefault="00AF0155" w14:paraId="57CE0F55" w14:textId="5DD4B823">
      <w:pPr>
        <w:spacing w:after="120" w:line="240" w:lineRule="auto"/>
        <w:jc w:val="both"/>
        <w:rPr>
          <w:rFonts w:ascii="Poppins" w:hAnsi="Poppins" w:eastAsia="Calibri" w:cs="Poppins"/>
          <w:sz w:val="21"/>
          <w:szCs w:val="21"/>
        </w:rPr>
      </w:pPr>
      <w:r w:rsidRPr="00A17445">
        <w:rPr>
          <w:rFonts w:ascii="Poppins" w:hAnsi="Poppins" w:eastAsia="Calibri" w:cs="Poppins"/>
          <w:sz w:val="21"/>
          <w:szCs w:val="21"/>
        </w:rPr>
        <w:t xml:space="preserve">Students thrive in </w:t>
      </w:r>
      <w:r w:rsidR="00BE0550">
        <w:rPr>
          <w:rFonts w:ascii="Poppins" w:hAnsi="Poppins" w:eastAsia="Calibri" w:cs="Poppins"/>
          <w:sz w:val="21"/>
          <w:szCs w:val="21"/>
        </w:rPr>
        <w:t>Meridian Trust</w:t>
      </w:r>
      <w:r w:rsidRPr="00A17445">
        <w:rPr>
          <w:rFonts w:ascii="Poppins" w:hAnsi="Poppins" w:eastAsia="Calibri"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hAnsi="Poppins" w:eastAsia="Calibri" w:cs="Poppins"/>
          <w:sz w:val="21"/>
          <w:szCs w:val="21"/>
        </w:rPr>
        <w:t xml:space="preserve"> </w:t>
      </w:r>
      <w:r w:rsidRPr="00A17445">
        <w:rPr>
          <w:rFonts w:ascii="Poppins" w:hAnsi="Poppins" w:eastAsia="Calibri" w:cs="Poppins"/>
          <w:sz w:val="21"/>
          <w:szCs w:val="21"/>
        </w:rPr>
        <w:t>Our academies are well-run and our staff benefit from excellent access to professional development.</w:t>
      </w:r>
    </w:p>
    <w:p w:rsidR="00AF0155" w:rsidP="00E844D7" w:rsidRDefault="00AF0155" w14:paraId="172F200D" w14:textId="44A8ED55">
      <w:pPr>
        <w:spacing w:after="120" w:line="240" w:lineRule="auto"/>
        <w:jc w:val="both"/>
        <w:rPr>
          <w:rFonts w:ascii="Poppins" w:hAnsi="Poppins" w:eastAsia="Calibri" w:cs="Poppins"/>
          <w:sz w:val="21"/>
          <w:szCs w:val="21"/>
        </w:rPr>
      </w:pPr>
      <w:r w:rsidRPr="00A17445">
        <w:rPr>
          <w:rFonts w:ascii="Poppins" w:hAnsi="Poppins" w:eastAsia="Calibri"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rsidR="00197BB6" w:rsidP="00197BB6" w:rsidRDefault="00197BB6" w14:paraId="0BD90DB0" w14:textId="77777777">
      <w:pPr>
        <w:spacing w:after="120" w:line="240" w:lineRule="auto"/>
        <w:rPr>
          <w:rFonts w:ascii="Poppins" w:hAnsi="Poppins" w:eastAsia="Calibri" w:cs="Poppins"/>
          <w:sz w:val="21"/>
          <w:szCs w:val="21"/>
        </w:rPr>
      </w:pPr>
      <w:r w:rsidRPr="00197BB6">
        <w:rPr>
          <w:rFonts w:ascii="Poppins" w:hAnsi="Poppins" w:eastAsia="Calibri" w:cs="Poppins"/>
          <w:sz w:val="21"/>
          <w:szCs w:val="21"/>
        </w:rPr>
        <w:t>As a strong, regional multi-academy trust we currently operate schools across Bedfordshire, Cambridgeshire, Lincolnshire</w:t>
      </w:r>
      <w:r>
        <w:rPr>
          <w:rFonts w:ascii="Poppins" w:hAnsi="Poppins" w:eastAsia="Calibri" w:cs="Poppins"/>
          <w:sz w:val="21"/>
          <w:szCs w:val="21"/>
        </w:rPr>
        <w:t>,</w:t>
      </w:r>
      <w:r w:rsidRPr="00197BB6">
        <w:rPr>
          <w:rFonts w:ascii="Poppins" w:hAnsi="Poppins" w:eastAsia="Calibri" w:cs="Poppins"/>
          <w:sz w:val="21"/>
          <w:szCs w:val="21"/>
        </w:rPr>
        <w:t xml:space="preserve"> Peterborough, and Northamptonshire. We are proud to have strong partnerships within all these communities.</w:t>
      </w:r>
    </w:p>
    <w:p w:rsidR="00D876B0" w:rsidP="00197BB6" w:rsidRDefault="00FD413D" w14:paraId="5F2A59A1" w14:textId="6FE989E7">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484B4B">
        <w:rPr>
          <w:rFonts w:ascii="Poppins" w:hAnsi="Poppins" w:cs="Poppins"/>
          <w:b/>
          <w:bCs/>
          <w:noProof/>
        </w:rPr>
        <w:drawing>
          <wp:inline distT="0" distB="0" distL="0" distR="0" wp14:anchorId="105AADDE" wp14:editId="35084E5D">
            <wp:extent cx="2867025" cy="1914525"/>
            <wp:effectExtent l="76200" t="76200" r="142875" b="142875"/>
            <wp:docPr id="63519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name="_Trust_Vision,_Mission" w:id="9"/>
      <w:bookmarkEnd w:id="9"/>
    </w:p>
    <w:p w:rsidR="00D876B0" w:rsidP="00197BB6" w:rsidRDefault="00D876B0" w14:paraId="5A311D50" w14:textId="77777777">
      <w:pPr>
        <w:spacing w:after="120" w:line="240" w:lineRule="auto"/>
        <w:rPr>
          <w:rFonts w:ascii="Poppins" w:hAnsi="Poppins" w:cs="Poppins"/>
          <w:b/>
          <w:bCs/>
          <w:color w:val="EC6262"/>
          <w:sz w:val="28"/>
          <w:szCs w:val="28"/>
        </w:rPr>
      </w:pPr>
    </w:p>
    <w:p w:rsidRPr="004A3993" w:rsidR="00896794" w:rsidP="00D876B0" w:rsidRDefault="00896794" w14:paraId="101903FA" w14:textId="76BD60A2">
      <w:pPr>
        <w:pStyle w:val="Heading1"/>
        <w:rPr>
          <w:rFonts w:ascii="Poppins" w:hAnsi="Poppins" w:cs="Poppins"/>
          <w:b/>
          <w:bCs/>
          <w:color w:val="039C74"/>
          <w:sz w:val="28"/>
          <w:szCs w:val="28"/>
        </w:rPr>
      </w:pPr>
      <w:bookmarkStart w:name="_Trust_Vision,_Mission_1" w:id="10"/>
      <w:bookmarkEnd w:id="10"/>
      <w:r w:rsidRPr="004A3993">
        <w:rPr>
          <w:rFonts w:ascii="Poppins" w:hAnsi="Poppins" w:cs="Poppins"/>
          <w:b/>
          <w:bCs/>
          <w:color w:val="039C74"/>
          <w:sz w:val="28"/>
          <w:szCs w:val="28"/>
        </w:rPr>
        <w:t>Trust Vision, Mission and Values</w:t>
      </w:r>
    </w:p>
    <w:p w:rsidRPr="004A3993" w:rsidR="00096C35" w:rsidP="00096C35" w:rsidRDefault="00096C35" w14:paraId="62BF8A94" w14:textId="7FC2AC97">
      <w:pPr>
        <w:spacing w:before="120" w:after="120" w:line="240" w:lineRule="auto"/>
        <w:rPr>
          <w:rFonts w:ascii="Poppins" w:hAnsi="Poppins" w:cs="Poppins"/>
          <w:b/>
          <w:bCs/>
          <w:color w:val="039C74"/>
        </w:rPr>
      </w:pPr>
      <w:r w:rsidRPr="004A3993">
        <w:rPr>
          <w:rFonts w:ascii="Poppins" w:hAnsi="Poppins" w:cs="Poppins"/>
          <w:b/>
          <w:bCs/>
          <w:color w:val="039C74"/>
        </w:rPr>
        <w:t>Our values and who we are</w:t>
      </w:r>
      <w:r w:rsidRPr="004A3993" w:rsidR="00080D01">
        <w:rPr>
          <w:rFonts w:ascii="Poppins" w:hAnsi="Poppins" w:cs="Poppins"/>
          <w:b/>
          <w:bCs/>
          <w:color w:val="039C74"/>
        </w:rPr>
        <w:t>:</w:t>
      </w:r>
    </w:p>
    <w:p w:rsidRPr="00096C35" w:rsidR="00096C35" w:rsidP="00096C35" w:rsidRDefault="00096C35" w14:paraId="5DF6C11C" w14:textId="04343AC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rsidRPr="00096C35" w:rsidR="00096C35" w:rsidP="00096C35" w:rsidRDefault="00096C35" w14:paraId="5E5B4389" w14:textId="7777777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rsidRPr="00096C35" w:rsidR="00096C35" w:rsidP="00096C35" w:rsidRDefault="00096C35" w14:paraId="6E3ABBFA" w14:textId="7777777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rsidRPr="00096C35" w:rsidR="00096C35" w:rsidP="00096C35" w:rsidRDefault="00096C35" w14:paraId="5E4A6486" w14:textId="5320B05D">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rsidRPr="00096C35" w:rsidR="00096C35" w:rsidP="00096C35" w:rsidRDefault="00096C35" w14:paraId="15E15ACC" w14:textId="0164F6C4">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rsidRPr="004A3993" w:rsidR="00896794" w:rsidP="00080D01" w:rsidRDefault="00896794" w14:paraId="7A2BBFD4" w14:textId="6655DD60">
      <w:pPr>
        <w:spacing w:before="360" w:after="120" w:line="240" w:lineRule="auto"/>
        <w:jc w:val="both"/>
        <w:rPr>
          <w:rFonts w:ascii="Poppins" w:hAnsi="Poppins" w:cs="Poppins"/>
          <w:b/>
          <w:bCs/>
          <w:color w:val="039C74"/>
        </w:rPr>
      </w:pPr>
      <w:r w:rsidRPr="004A3993">
        <w:rPr>
          <w:rFonts w:ascii="Poppins" w:hAnsi="Poppins" w:cs="Poppins"/>
          <w:b/>
          <w:bCs/>
          <w:color w:val="039C74"/>
        </w:rPr>
        <w:t xml:space="preserve">Our Vision: </w:t>
      </w:r>
    </w:p>
    <w:p w:rsidRPr="00967EB4" w:rsidR="00896794" w:rsidP="00E844D7" w:rsidRDefault="00896794" w14:paraId="7B6B12A3" w14:textId="7777777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rsidRPr="004A3993" w:rsidR="00080D01" w:rsidP="00080D01" w:rsidRDefault="00896794" w14:paraId="6E02A6B4" w14:textId="0B764459">
      <w:pPr>
        <w:spacing w:before="240" w:after="120" w:line="240" w:lineRule="auto"/>
        <w:jc w:val="both"/>
        <w:rPr>
          <w:rFonts w:ascii="Poppins" w:hAnsi="Poppins" w:cs="Poppins"/>
          <w:b/>
          <w:bCs/>
          <w:color w:val="039C74"/>
        </w:rPr>
      </w:pPr>
      <w:r w:rsidRPr="004A3993">
        <w:rPr>
          <w:rFonts w:ascii="Poppins" w:hAnsi="Poppins" w:cs="Poppins"/>
          <w:b/>
          <w:bCs/>
          <w:color w:val="039C74"/>
        </w:rPr>
        <w:t xml:space="preserve">Our Mission:  </w:t>
      </w:r>
    </w:p>
    <w:p w:rsidRPr="00197BB6" w:rsidR="00197BB6" w:rsidP="00080D01" w:rsidRDefault="00197BB6" w14:paraId="3275D6EE" w14:textId="5AD98CF9">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rsidRPr="00197BB6" w:rsidR="00197BB6" w:rsidP="00096C35" w:rsidRDefault="00197BB6" w14:paraId="20DAC963" w14:textId="2A0F1A06">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rsidR="00197BB6" w:rsidP="00080D01" w:rsidRDefault="00197BB6" w14:paraId="294F9518" w14:textId="5E9E621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attributes, knowledge and skills to make a rewarding contribution to society;</w:t>
      </w:r>
    </w:p>
    <w:p w:rsidR="00197BB6" w:rsidP="00080D01" w:rsidRDefault="00197BB6" w14:paraId="4CF1DF80" w14:textId="530C0B49">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rsidR="00096C35" w:rsidP="00080D01" w:rsidRDefault="00197BB6" w14:paraId="0016BDC0" w14:textId="2C87C11F">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rsidR="00896794" w:rsidP="00080D01" w:rsidRDefault="00197BB6" w14:paraId="5F9F1C3D" w14:textId="4608076B">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rsidRPr="004A3993" w:rsidR="00080D01" w:rsidP="00265104" w:rsidRDefault="00265104" w14:paraId="3D11714F" w14:textId="0A3B6071">
      <w:pPr>
        <w:spacing w:before="240" w:after="120" w:line="240" w:lineRule="auto"/>
        <w:jc w:val="both"/>
        <w:rPr>
          <w:rFonts w:ascii="Poppins" w:hAnsi="Poppins" w:cs="Poppins"/>
          <w:b/>
          <w:bCs/>
          <w:color w:val="039C74"/>
        </w:rPr>
      </w:pPr>
      <w:r w:rsidRPr="004A3993">
        <w:rPr>
          <w:rFonts w:ascii="Poppins" w:hAnsi="Poppins" w:cs="Poppins"/>
          <w:noProof/>
          <w:color w:val="039C74"/>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265104" w14:paraId="71500291"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684BC876">
              <v:shapetype id="_x0000_t202" coordsize="21600,21600" o:spt="202" path="m,l,21600r21600,l21600,xe" w14:anchorId="22C84F1D">
                <v:stroke joinstyle="miter"/>
                <v:path gradientshapeok="t" o:connecttype="rect"/>
              </v:shapetype>
              <v:shape id="Text Box 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v:textbox style="mso-fit-shape-to-text:t">
                  <w:txbxContent>
                    <w:p w:rsidRPr="00265104" w:rsidR="00265104" w:rsidP="00265104" w:rsidRDefault="00265104" w14:paraId="1E0074A6"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Pr="004A3993" w:rsidR="00080D01">
        <w:rPr>
          <w:rFonts w:ascii="Poppins" w:hAnsi="Poppins" w:cs="Poppins"/>
          <w:b/>
          <w:bCs/>
          <w:color w:val="039C74"/>
        </w:rPr>
        <w:t>The enactment of our values for staff:</w:t>
      </w:r>
    </w:p>
    <w:p w:rsidR="00080D01" w:rsidP="00265104" w:rsidRDefault="00A16F0A" w14:paraId="183E422E" w14:textId="5A0F884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17888ACD">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265104" w14:paraId="55B25B0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09EACA62">
              <v:shape id="_x0000_s1027"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w14:anchorId="3D4D12C8">
                <v:textbox style="mso-fit-shape-to-text:t">
                  <w:txbxContent>
                    <w:p w:rsidRPr="00265104" w:rsidR="00265104" w:rsidP="00265104" w:rsidRDefault="00265104" w14:paraId="3A52138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rsidR="00265104" w:rsidP="00265104" w:rsidRDefault="00A16F0A" w14:paraId="0BB2CD96" w14:textId="037BC6F9">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A16F0A" w14:paraId="5DA7FFA7"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211E50D7">
              <v:shape id="_x0000_s1028"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w14:anchorId="69D6B22E">
                <v:textbox style="mso-fit-shape-to-text:t">
                  <w:txbxContent>
                    <w:p w:rsidRPr="00265104" w:rsidR="00265104" w:rsidP="00265104" w:rsidRDefault="00A16F0A" w14:paraId="0F1B70A9"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rsidR="00265104" w:rsidP="00265104" w:rsidRDefault="00A16F0A" w14:paraId="41FB9F64" w14:textId="44E193D7">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77DEE06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A16F0A" w:rsidP="00A16F0A" w:rsidRDefault="00A16F0A" w14:paraId="701D0D14"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48ECA887">
              <v:shape id="_x0000_s1029"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w14:anchorId="7A6799D3">
                <v:textbox style="mso-fit-shape-to-text:t">
                  <w:txbxContent>
                    <w:p w:rsidRPr="00265104" w:rsidR="00A16F0A" w:rsidP="00A16F0A" w:rsidRDefault="00A16F0A" w14:paraId="2AE84378"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rsidR="00265104" w:rsidP="00265104" w:rsidRDefault="00A16F0A" w14:paraId="56A4E443" w14:textId="51B33262">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58549604">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A16F0A" w:rsidP="00A16F0A" w:rsidRDefault="00A16F0A" w14:paraId="017C9B7F"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1D8778E9">
              <v:shape id="_x0000_s1030"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w14:anchorId="76C69C54">
                <v:textbox style="mso-fit-shape-to-text:t">
                  <w:txbxContent>
                    <w:p w:rsidRPr="00265104" w:rsidR="00A16F0A" w:rsidP="00A16F0A" w:rsidRDefault="00A16F0A" w14:paraId="2DD36AB5"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rsidR="00265104" w:rsidP="00265104" w:rsidRDefault="00265104" w14:paraId="26B619F9" w14:textId="3FACBC35">
      <w:pPr>
        <w:spacing w:before="240" w:after="120" w:line="240" w:lineRule="auto"/>
        <w:jc w:val="both"/>
        <w:rPr>
          <w:rFonts w:ascii="Poppins" w:hAnsi="Poppins" w:cs="Poppins"/>
          <w:sz w:val="21"/>
          <w:szCs w:val="21"/>
        </w:rPr>
      </w:pPr>
      <w:r>
        <w:rPr>
          <w:noProof/>
        </w:rPr>
        <w:drawing>
          <wp:inline distT="0" distB="0" distL="0" distR="0" wp14:anchorId="46A14707" wp14:editId="4ED0208C">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rsidR="00555503" w:rsidP="00265104" w:rsidRDefault="00555503" w14:paraId="4CD9FF9A" w14:textId="69802927">
      <w:pPr>
        <w:spacing w:before="240" w:after="120" w:line="240" w:lineRule="auto"/>
        <w:jc w:val="both"/>
        <w:rPr>
          <w:rFonts w:ascii="Poppins" w:hAnsi="Poppins" w:cs="Poppins"/>
          <w:sz w:val="21"/>
          <w:szCs w:val="21"/>
        </w:rPr>
      </w:pPr>
    </w:p>
    <w:p w:rsidRPr="004A3993" w:rsidR="00C6374F" w:rsidP="00F42354" w:rsidRDefault="00C6374F" w14:paraId="0BCEF018" w14:textId="519BBB2D">
      <w:pPr>
        <w:pStyle w:val="Heading1"/>
        <w:rPr>
          <w:rFonts w:ascii="Poppins" w:hAnsi="Poppins" w:cs="Poppins"/>
          <w:b/>
          <w:bCs/>
          <w:color w:val="039C74"/>
          <w:sz w:val="28"/>
          <w:szCs w:val="28"/>
        </w:rPr>
      </w:pPr>
      <w:bookmarkStart w:name="_Why_work_for" w:id="11"/>
      <w:bookmarkEnd w:id="6"/>
      <w:bookmarkEnd w:id="11"/>
      <w:r w:rsidRPr="004A3993">
        <w:rPr>
          <w:rFonts w:ascii="Poppins" w:hAnsi="Poppins" w:cs="Poppins"/>
          <w:b/>
          <w:bCs/>
          <w:color w:val="039C74"/>
          <w:sz w:val="28"/>
          <w:szCs w:val="28"/>
        </w:rPr>
        <w:t>Why</w:t>
      </w:r>
      <w:r w:rsidRPr="004A3993" w:rsidR="00C946FF">
        <w:rPr>
          <w:rFonts w:ascii="Poppins" w:hAnsi="Poppins" w:cs="Poppins"/>
          <w:b/>
          <w:bCs/>
          <w:color w:val="039C74"/>
          <w:sz w:val="28"/>
          <w:szCs w:val="28"/>
        </w:rPr>
        <w:t xml:space="preserve"> </w:t>
      </w:r>
      <w:r w:rsidRPr="004A3993">
        <w:rPr>
          <w:rFonts w:ascii="Poppins" w:hAnsi="Poppins" w:cs="Poppins"/>
          <w:b/>
          <w:bCs/>
          <w:color w:val="039C74"/>
          <w:sz w:val="28"/>
          <w:szCs w:val="28"/>
        </w:rPr>
        <w:t>work for us</w:t>
      </w:r>
    </w:p>
    <w:p w:rsidR="00265104" w:rsidP="00265104" w:rsidRDefault="00F42354" w14:paraId="1B17C01C" w14:textId="692144D2">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Pr="005623BC" w:rsidR="005623BC">
        <w:t xml:space="preserve"> </w:t>
      </w:r>
      <w:r w:rsidRPr="00B76185" w:rsidR="00721453">
        <w:rPr>
          <w:rFonts w:ascii="Poppins" w:hAnsi="Poppins" w:cs="Poppins"/>
          <w:sz w:val="21"/>
          <w:szCs w:val="21"/>
        </w:rPr>
        <w:t>We are committed to making a</w:t>
      </w:r>
      <w:r w:rsidR="00B76185">
        <w:rPr>
          <w:rFonts w:ascii="Poppins" w:hAnsi="Poppins" w:cs="Poppins"/>
          <w:sz w:val="21"/>
          <w:szCs w:val="21"/>
        </w:rPr>
        <w:t xml:space="preserve"> </w:t>
      </w:r>
      <w:r w:rsidRPr="00B76185" w:rsidR="00721453">
        <w:rPr>
          <w:rFonts w:ascii="Poppins" w:hAnsi="Poppins" w:cs="Poppins"/>
          <w:sz w:val="21"/>
          <w:szCs w:val="21"/>
        </w:rPr>
        <w:t>diffe</w:t>
      </w:r>
      <w:r w:rsidR="00B76185">
        <w:rPr>
          <w:rFonts w:ascii="Poppins" w:hAnsi="Poppins" w:cs="Poppins"/>
          <w:sz w:val="21"/>
          <w:szCs w:val="21"/>
        </w:rPr>
        <w:t>re</w:t>
      </w:r>
      <w:r w:rsidRPr="00B76185" w:rsidR="00721453">
        <w:rPr>
          <w:rFonts w:ascii="Poppins" w:hAnsi="Poppins" w:cs="Poppins"/>
          <w:sz w:val="21"/>
          <w:szCs w:val="21"/>
        </w:rPr>
        <w:t xml:space="preserve">nce to </w:t>
      </w:r>
      <w:r w:rsidRPr="00B76185" w:rsidR="00845D10">
        <w:rPr>
          <w:rFonts w:ascii="Poppins" w:hAnsi="Poppins" w:cs="Poppins"/>
          <w:sz w:val="21"/>
          <w:szCs w:val="21"/>
        </w:rPr>
        <w:t xml:space="preserve">young </w:t>
      </w:r>
      <w:r w:rsidRPr="00B76185" w:rsidR="00B76185">
        <w:rPr>
          <w:rFonts w:ascii="Poppins" w:hAnsi="Poppins" w:cs="Poppins"/>
          <w:sz w:val="21"/>
          <w:szCs w:val="21"/>
        </w:rPr>
        <w:t>people’s</w:t>
      </w:r>
      <w:r w:rsidRPr="00B76185" w:rsidR="00845D10">
        <w:rPr>
          <w:rFonts w:ascii="Poppins" w:hAnsi="Poppins" w:cs="Poppins"/>
          <w:sz w:val="21"/>
          <w:szCs w:val="21"/>
        </w:rPr>
        <w:t xml:space="preserve"> lives and the communities we serve. </w:t>
      </w:r>
      <w:r w:rsidRPr="00B76185" w:rsidR="00B76185">
        <w:rPr>
          <w:rFonts w:ascii="Poppins" w:hAnsi="Poppins" w:cs="Poppins"/>
          <w:sz w:val="21"/>
          <w:szCs w:val="21"/>
        </w:rPr>
        <w:t>Help us make our mission a reality.</w:t>
      </w:r>
    </w:p>
    <w:p w:rsidRPr="004A3993" w:rsidR="00265104" w:rsidP="00E844D7" w:rsidRDefault="00C6374F" w14:paraId="32B17A87" w14:textId="2219C2D1">
      <w:pPr>
        <w:pStyle w:val="NormalWeb"/>
        <w:shd w:val="clear" w:color="auto" w:fill="FFFFFF"/>
        <w:spacing w:before="0" w:beforeAutospacing="0" w:after="150" w:afterAutospacing="0"/>
        <w:jc w:val="both"/>
        <w:rPr>
          <w:rFonts w:ascii="Poppins" w:hAnsi="Poppins" w:cs="Poppins"/>
          <w:b/>
          <w:bCs/>
          <w:color w:val="039C74"/>
          <w:sz w:val="22"/>
          <w:szCs w:val="22"/>
        </w:rPr>
      </w:pPr>
      <w:r w:rsidRPr="004A3993">
        <w:rPr>
          <w:rFonts w:ascii="Poppins" w:hAnsi="Poppins" w:cs="Poppins"/>
          <w:b/>
          <w:bCs/>
          <w:color w:val="039C74"/>
          <w:sz w:val="22"/>
          <w:szCs w:val="22"/>
        </w:rPr>
        <w:t>Benefits:</w:t>
      </w:r>
    </w:p>
    <w:p w:rsidR="2790B881" w:rsidP="10926049" w:rsidRDefault="2790B881" w14:paraId="1E4FDEDC" w14:textId="39E8F053">
      <w:pPr>
        <w:pStyle w:val="NormalWeb"/>
        <w:shd w:val="clear" w:color="auto" w:fill="FFFFFF" w:themeFill="background1"/>
        <w:spacing w:before="0" w:beforeAutospacing="off" w:after="150" w:afterAutospacing="off"/>
        <w:jc w:val="both"/>
        <w:rPr>
          <w:rFonts w:ascii="Poppins" w:hAnsi="Poppins" w:eastAsia="Poppins" w:cs="Poppins"/>
          <w:color w:val="222222"/>
          <w:sz w:val="22"/>
          <w:szCs w:val="22"/>
        </w:rPr>
      </w:pPr>
      <w:r w:rsidRPr="195A5176" w:rsidR="2790B881">
        <w:rPr>
          <w:rStyle w:val="normaltextrun"/>
          <w:rFonts w:ascii="Poppins" w:hAnsi="Poppins" w:eastAsia="Poppins" w:cs="Poppins"/>
          <w:color w:val="222222"/>
          <w:sz w:val="22"/>
          <w:szCs w:val="22"/>
        </w:rPr>
        <w:t>As a multi-academy trust of 3</w:t>
      </w:r>
      <w:r w:rsidRPr="195A5176" w:rsidR="1F2E9DBA">
        <w:rPr>
          <w:rStyle w:val="normaltextrun"/>
          <w:rFonts w:ascii="Poppins" w:hAnsi="Poppins" w:eastAsia="Poppins" w:cs="Poppins"/>
          <w:color w:val="222222"/>
          <w:sz w:val="22"/>
          <w:szCs w:val="22"/>
        </w:rPr>
        <w:t>6</w:t>
      </w:r>
      <w:r w:rsidRPr="195A5176" w:rsidR="2790B881">
        <w:rPr>
          <w:rStyle w:val="normaltextrun"/>
          <w:rFonts w:ascii="Poppins" w:hAnsi="Poppins" w:eastAsia="Poppins" w:cs="Poppins"/>
          <w:color w:val="222222"/>
          <w:sz w:val="22"/>
          <w:szCs w:val="22"/>
        </w:rPr>
        <w:t xml:space="preserve"> schools, Meridian Trust can provide a wide network of opportunities for collaboration and career development for both teaching and support staff. With </w:t>
      </w:r>
      <w:r w:rsidRPr="195A5176" w:rsidR="2790B881">
        <w:rPr>
          <w:rStyle w:val="normaltextrun"/>
          <w:rFonts w:ascii="Poppins" w:hAnsi="Poppins" w:eastAsia="Poppins" w:cs="Poppins"/>
          <w:color w:val="222222"/>
          <w:sz w:val="22"/>
          <w:szCs w:val="22"/>
        </w:rPr>
        <w:t>an initial</w:t>
      </w:r>
      <w:r w:rsidRPr="195A5176" w:rsidR="2790B881">
        <w:rPr>
          <w:rStyle w:val="normaltextrun"/>
          <w:rFonts w:ascii="Poppins" w:hAnsi="Poppins" w:eastAsia="Poppins" w:cs="Poppins"/>
          <w:color w:val="222222"/>
          <w:sz w:val="22"/>
          <w:szCs w:val="22"/>
        </w:rPr>
        <w:t xml:space="preserve"> teaching training facility and a teaching hub network within our Trust, there are </w:t>
      </w:r>
      <w:r w:rsidRPr="195A5176" w:rsidR="2790B881">
        <w:rPr>
          <w:rStyle w:val="normaltextrun"/>
          <w:rFonts w:ascii="Poppins" w:hAnsi="Poppins" w:eastAsia="Poppins" w:cs="Poppins"/>
          <w:color w:val="222222"/>
          <w:sz w:val="22"/>
          <w:szCs w:val="22"/>
        </w:rPr>
        <w:t>ample opportunities</w:t>
      </w:r>
      <w:r w:rsidRPr="195A5176" w:rsidR="2790B881">
        <w:rPr>
          <w:rStyle w:val="normaltextrun"/>
          <w:rFonts w:ascii="Poppins" w:hAnsi="Poppins" w:eastAsia="Poppins" w:cs="Poppins"/>
          <w:color w:val="222222"/>
          <w:sz w:val="22"/>
          <w:szCs w:val="22"/>
        </w:rPr>
        <w:t xml:space="preserve"> to both, get into teaching, and develop within the profession.  </w:t>
      </w:r>
    </w:p>
    <w:p w:rsidR="2790B881" w:rsidP="5CC8B19F" w:rsidRDefault="2790B881" w14:paraId="1E1969FE" w14:textId="7F62E159">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As well as the above we also offer: </w:t>
      </w:r>
    </w:p>
    <w:p w:rsidR="2790B881" w:rsidP="5CC8B19F" w:rsidRDefault="2790B881" w14:paraId="0393DB32" w14:textId="317EC2C0">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Unlimited access to CPD via Meridian Learning  </w:t>
      </w:r>
    </w:p>
    <w:p w:rsidR="2790B881" w:rsidP="5CC8B19F" w:rsidRDefault="2790B881" w14:paraId="7D7244DF" w14:textId="1E7ADEB4">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Free annual eye tests </w:t>
      </w:r>
    </w:p>
    <w:p w:rsidR="2790B881" w:rsidP="5CC8B19F" w:rsidRDefault="2790B881" w14:paraId="6B815A34" w14:textId="250AF1BA">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Access to a free Employee Assistance Programme, offering mental health and wellbeing support  </w:t>
      </w:r>
    </w:p>
    <w:p w:rsidR="2790B881" w:rsidP="5CC8B19F" w:rsidRDefault="00F25756" w14:paraId="15E98B5E" w14:textId="2FE83733">
      <w:pPr>
        <w:pStyle w:val="ListParagraph"/>
        <w:numPr>
          <w:ilvl w:val="0"/>
          <w:numId w:val="11"/>
        </w:numPr>
        <w:spacing w:after="0" w:line="240" w:lineRule="auto"/>
        <w:jc w:val="both"/>
        <w:rPr>
          <w:rFonts w:ascii="Poppins" w:hAnsi="Poppins" w:eastAsia="Poppins" w:cs="Poppins"/>
          <w:color w:val="000000" w:themeColor="text1"/>
        </w:rPr>
      </w:pPr>
      <w:r>
        <w:rPr>
          <w:rFonts w:ascii="Poppins SemiBold" w:hAnsi="Poppins SemiBold" w:eastAsia="Calibri Light" w:cs="Poppins SemiBold"/>
          <w:noProof/>
          <w:color w:val="039C74"/>
          <w:sz w:val="40"/>
          <w:szCs w:val="40"/>
        </w:rPr>
        <w:drawing>
          <wp:anchor distT="0" distB="0" distL="114300" distR="114300" simplePos="0" relativeHeight="251678720" behindDoc="0" locked="0" layoutInCell="1" allowOverlap="1" wp14:anchorId="07FAB986" wp14:editId="101E3450">
            <wp:simplePos x="0" y="0"/>
            <wp:positionH relativeFrom="column">
              <wp:posOffset>189865</wp:posOffset>
            </wp:positionH>
            <wp:positionV relativeFrom="paragraph">
              <wp:posOffset>579755</wp:posOffset>
            </wp:positionV>
            <wp:extent cx="2657475" cy="1774190"/>
            <wp:effectExtent l="76200" t="76200" r="142875" b="130810"/>
            <wp:wrapSquare wrapText="bothSides"/>
            <wp:docPr id="2070486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4190"/>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5CC8B19F" w:rsidR="2790B881">
        <w:rPr>
          <w:rStyle w:val="normaltextrun"/>
          <w:rFonts w:ascii="Poppins" w:hAnsi="Poppins" w:eastAsia="Poppins" w:cs="Poppins"/>
          <w:color w:val="222222"/>
        </w:rPr>
        <w:t>Unlimited value cycle to work scheme  </w:t>
      </w:r>
    </w:p>
    <w:p w:rsidR="5CC8B19F" w:rsidP="5CC8B19F" w:rsidRDefault="5CC8B19F" w14:paraId="3B8DC821" w14:textId="031910EC">
      <w:pPr>
        <w:spacing w:after="0" w:line="240" w:lineRule="auto"/>
        <w:jc w:val="both"/>
        <w:rPr>
          <w:rFonts w:ascii="Poppins" w:hAnsi="Poppins" w:eastAsia="Poppins" w:cs="Poppins"/>
          <w:color w:val="000000" w:themeColor="text1"/>
        </w:rPr>
      </w:pPr>
    </w:p>
    <w:p w:rsidRPr="00D876B0" w:rsidR="00C6374F" w:rsidP="00D876B0" w:rsidRDefault="2790B881" w14:paraId="4BDB098C" w14:textId="3F5BCEB6">
      <w:pPr>
        <w:spacing w:after="0" w:line="240" w:lineRule="auto"/>
        <w:jc w:val="both"/>
        <w:rPr>
          <w:rFonts w:ascii="Poppins" w:hAnsi="Poppins" w:eastAsia="Poppins" w:cs="Poppins"/>
          <w:color w:val="000000" w:themeColor="text1"/>
        </w:rPr>
      </w:pPr>
      <w:r w:rsidRPr="5CC8B19F">
        <w:rPr>
          <w:rStyle w:val="normaltextrun"/>
          <w:rFonts w:ascii="Poppins" w:hAnsi="Poppins" w:eastAsia="Poppins" w:cs="Poppins"/>
          <w:color w:val="222222"/>
        </w:rPr>
        <w:t xml:space="preserve">To see the full range of benefits available, please visit </w:t>
      </w:r>
      <w:hyperlink r:id="rId28">
        <w:r w:rsidRPr="5CC8B19F">
          <w:rPr>
            <w:rStyle w:val="Hyperlink"/>
            <w:rFonts w:ascii="Poppins" w:hAnsi="Poppins" w:eastAsia="Poppins" w:cs="Poppins"/>
            <w:color w:val="0563C1"/>
          </w:rPr>
          <w:t>Employee Benefits - Meridian Trust</w:t>
        </w:r>
      </w:hyperlink>
      <w:r w:rsidRPr="5CC8B19F">
        <w:rPr>
          <w:rStyle w:val="eop"/>
          <w:rFonts w:ascii="Poppins" w:hAnsi="Poppins" w:eastAsia="Poppins" w:cs="Poppins"/>
          <w:color w:val="000000" w:themeColor="text1"/>
        </w:rPr>
        <w:t> </w:t>
      </w:r>
    </w:p>
    <w:p w:rsidRPr="004A3993" w:rsidR="004B2858" w:rsidP="001B32AC" w:rsidRDefault="00E65D5F" w14:paraId="6D7756A4" w14:textId="5805D0BC">
      <w:pPr>
        <w:pStyle w:val="Heading1"/>
        <w:rPr>
          <w:rFonts w:ascii="Poppins" w:hAnsi="Poppins" w:cs="Poppins"/>
          <w:b/>
          <w:bCs/>
          <w:noProof/>
          <w:color w:val="039C74"/>
          <w:sz w:val="28"/>
          <w:szCs w:val="28"/>
        </w:rPr>
      </w:pPr>
      <w:bookmarkStart w:name="_Values_Structures" w:id="12"/>
      <w:bookmarkStart w:name="_How_to_apply" w:id="13"/>
      <w:bookmarkEnd w:id="12"/>
      <w:bookmarkEnd w:id="13"/>
      <w:r w:rsidRPr="004A3993">
        <w:rPr>
          <w:rFonts w:ascii="Poppins" w:hAnsi="Poppins" w:cs="Poppins"/>
          <w:b/>
          <w:bCs/>
          <w:noProof/>
          <w:color w:val="039C74"/>
          <w:sz w:val="28"/>
          <w:szCs w:val="28"/>
        </w:rPr>
        <w:t>How to apply</w:t>
      </w:r>
    </w:p>
    <w:p w:rsidRPr="00E65D5F" w:rsidR="00E65D5F" w:rsidP="00E844D7" w:rsidRDefault="00E65D5F" w14:paraId="7F20BC3C" w14:textId="220842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r w:rsidRPr="16139E9F" w:rsidR="1297FC66">
        <w:rPr>
          <w:rFonts w:ascii="Poppins" w:hAnsi="Poppins" w:cs="Poppins"/>
          <w:sz w:val="22"/>
          <w:szCs w:val="22"/>
        </w:rPr>
        <w:t>MyNewTerm</w:t>
      </w:r>
      <w:r w:rsidRPr="16139E9F">
        <w:rPr>
          <w:rFonts w:ascii="Poppins" w:hAnsi="Poppins" w:cs="Poppins"/>
          <w:sz w:val="22"/>
          <w:szCs w:val="22"/>
        </w:rPr>
        <w:t xml:space="preserve">. Your supporting statement should address and evidence the selection criteria detailed in the Person Specification. </w:t>
      </w:r>
    </w:p>
    <w:p w:rsidRPr="00F25756" w:rsidR="35DCB3F6" w:rsidP="35DCB3F6" w:rsidRDefault="00E65D5F" w14:paraId="3A40CE82" w14:textId="6392E368">
      <w:pPr>
        <w:pStyle w:val="Default"/>
        <w:rPr>
          <w:rFonts w:ascii="Poppins" w:hAnsi="Poppins" w:cs="Poppins"/>
          <w:color w:val="039C74"/>
          <w:sz w:val="22"/>
          <w:szCs w:val="22"/>
        </w:rPr>
      </w:pPr>
      <w:r w:rsidRPr="58447545" w:rsidR="00E65D5F">
        <w:rPr>
          <w:rFonts w:ascii="Poppins" w:hAnsi="Poppins" w:cs="Poppins"/>
          <w:b w:val="1"/>
          <w:bCs w:val="1"/>
          <w:color w:val="039C74"/>
          <w:sz w:val="22"/>
          <w:szCs w:val="22"/>
        </w:rPr>
        <w:t xml:space="preserve">Closing Date: </w:t>
      </w:r>
      <w:r w:rsidRPr="58447545" w:rsidR="047D49C4">
        <w:rPr>
          <w:rFonts w:ascii="Poppins" w:hAnsi="Poppins" w:cs="Poppins"/>
          <w:b w:val="1"/>
          <w:bCs w:val="1"/>
          <w:color w:val="039C74"/>
          <w:sz w:val="22"/>
          <w:szCs w:val="22"/>
        </w:rPr>
        <w:t>9am Monday 13</w:t>
      </w:r>
      <w:r w:rsidRPr="58447545" w:rsidR="047D49C4">
        <w:rPr>
          <w:rFonts w:ascii="Poppins" w:hAnsi="Poppins" w:cs="Poppins"/>
          <w:b w:val="1"/>
          <w:bCs w:val="1"/>
          <w:color w:val="039C74"/>
          <w:sz w:val="22"/>
          <w:szCs w:val="22"/>
          <w:vertAlign w:val="superscript"/>
        </w:rPr>
        <w:t>th</w:t>
      </w:r>
      <w:r w:rsidRPr="58447545" w:rsidR="047D49C4">
        <w:rPr>
          <w:rFonts w:ascii="Poppins" w:hAnsi="Poppins" w:cs="Poppins"/>
          <w:b w:val="1"/>
          <w:bCs w:val="1"/>
          <w:color w:val="039C74"/>
          <w:sz w:val="22"/>
          <w:szCs w:val="22"/>
        </w:rPr>
        <w:t xml:space="preserve"> April 2026</w:t>
      </w:r>
    </w:p>
    <w:p w:rsidRPr="00F25756" w:rsidR="35DCB3F6" w:rsidP="58447545" w:rsidRDefault="00E65D5F" w14:paraId="494FD990" w14:textId="6C073DC7">
      <w:pPr>
        <w:pStyle w:val="Default"/>
        <w:rPr>
          <w:rFonts w:ascii="Poppins" w:hAnsi="Poppins" w:cs="Poppins"/>
          <w:b w:val="1"/>
          <w:bCs w:val="1"/>
          <w:color w:val="039C74"/>
          <w:sz w:val="22"/>
          <w:szCs w:val="22"/>
        </w:rPr>
      </w:pPr>
      <w:r w:rsidRPr="58447545" w:rsidR="00E65D5F">
        <w:rPr>
          <w:rFonts w:ascii="Poppins" w:hAnsi="Poppins" w:cs="Poppins"/>
          <w:b w:val="1"/>
          <w:bCs w:val="1"/>
          <w:color w:val="039C74"/>
          <w:sz w:val="22"/>
          <w:szCs w:val="22"/>
        </w:rPr>
        <w:t xml:space="preserve">Interviews: </w:t>
      </w:r>
      <w:r w:rsidRPr="58447545" w:rsidR="7010A9CA">
        <w:rPr>
          <w:rFonts w:ascii="Poppins" w:hAnsi="Poppins" w:cs="Poppins"/>
          <w:b w:val="1"/>
          <w:bCs w:val="1"/>
          <w:color w:val="039C74"/>
          <w:sz w:val="22"/>
          <w:szCs w:val="22"/>
        </w:rPr>
        <w:t>Will be held shortly after the closing date.</w:t>
      </w:r>
    </w:p>
    <w:p w:rsidRPr="004A3993" w:rsidR="00E65D5F" w:rsidP="00E65D5F" w:rsidRDefault="00E65D5F" w14:paraId="21D00CB5" w14:textId="77777777">
      <w:pPr>
        <w:pStyle w:val="Default"/>
        <w:rPr>
          <w:rFonts w:ascii="Poppins" w:hAnsi="Poppins" w:cs="Poppins"/>
          <w:color w:val="039C74"/>
          <w:sz w:val="22"/>
          <w:szCs w:val="22"/>
        </w:rPr>
      </w:pPr>
      <w:r w:rsidRPr="004A3993">
        <w:rPr>
          <w:rFonts w:ascii="Poppins" w:hAnsi="Poppins" w:cs="Poppins"/>
          <w:b/>
          <w:bCs/>
          <w:color w:val="039C74"/>
          <w:sz w:val="22"/>
          <w:szCs w:val="22"/>
        </w:rPr>
        <w:t xml:space="preserve">Applying: </w:t>
      </w:r>
    </w:p>
    <w:p w:rsidR="35DCB3F6" w:rsidP="58447545" w:rsidRDefault="35DCB3F6" w14:paraId="3CC8F91A" w14:textId="2E4476FE">
      <w:pPr>
        <w:pStyle w:val="Default"/>
        <w:rPr>
          <w:rFonts w:ascii="Poppins" w:hAnsi="Poppins" w:cs="Poppins"/>
          <w:sz w:val="22"/>
          <w:szCs w:val="22"/>
        </w:rPr>
      </w:pPr>
      <w:r w:rsidRPr="58447545" w:rsidR="00E65D5F">
        <w:rPr>
          <w:rFonts w:ascii="Poppins" w:hAnsi="Poppins" w:cs="Poppins"/>
          <w:sz w:val="22"/>
          <w:szCs w:val="22"/>
        </w:rPr>
        <w:t>For any questions about the application process please contact</w:t>
      </w:r>
      <w:r w:rsidRPr="58447545" w:rsidR="69DBCF30">
        <w:rPr>
          <w:rFonts w:ascii="Poppins" w:hAnsi="Poppins" w:cs="Poppins"/>
          <w:sz w:val="22"/>
          <w:szCs w:val="22"/>
        </w:rPr>
        <w:t xml:space="preserve"> </w:t>
      </w:r>
      <w:r w:rsidRPr="58447545" w:rsidR="69DBCF30">
        <w:rPr>
          <w:rFonts w:ascii="Poppins" w:hAnsi="Poppins" w:cs="Poppins"/>
          <w:sz w:val="22"/>
          <w:szCs w:val="22"/>
        </w:rPr>
        <w:t>EmmaJ</w:t>
      </w:r>
      <w:r w:rsidRPr="58447545" w:rsidR="69DBCF30">
        <w:rPr>
          <w:rFonts w:ascii="Poppins" w:hAnsi="Poppins" w:cs="Poppins"/>
          <w:sz w:val="22"/>
          <w:szCs w:val="22"/>
        </w:rPr>
        <w:t>@neneparkacademy.org</w:t>
      </w:r>
    </w:p>
    <w:p w:rsidR="58447545" w:rsidP="58447545" w:rsidRDefault="58447545" w14:paraId="3863F47A" w14:textId="42EB1B13">
      <w:pPr>
        <w:pStyle w:val="Default"/>
        <w:rPr>
          <w:rFonts w:ascii="Poppins" w:hAnsi="Poppins" w:cs="Poppins"/>
          <w:sz w:val="22"/>
          <w:szCs w:val="22"/>
        </w:rPr>
      </w:pPr>
    </w:p>
    <w:p w:rsidRPr="00FA3EBD" w:rsidR="00DD2E77" w:rsidP="00E844D7" w:rsidRDefault="00DD2E77" w14:paraId="34ED5592" w14:textId="7777777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hAnsi="Poppins" w:cs="Poppins" w:eastAsiaTheme="majorEastAsia"/>
          <w:color w:val="222222"/>
          <w:sz w:val="22"/>
          <w:szCs w:val="22"/>
        </w:rPr>
        <w:t>Meridian Trust is committed to safeguarding and promoting the welfare of children. All appointments will be subject to satisfactory pre-employment checks including enhanced DBS disclosure.</w:t>
      </w:r>
    </w:p>
    <w:p w:rsidRPr="00FA3EBD" w:rsidR="00DD2E77" w:rsidP="00E844D7" w:rsidRDefault="00DD2E77" w14:paraId="0FF8A339" w14:textId="7777777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hAnsi="Poppins" w:cs="Poppins" w:eastAsiaTheme="majorEastAsia"/>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rsidR="00F0437D" w:rsidP="5238962B" w:rsidRDefault="00DD2E77" w14:paraId="362024C2" w14:textId="77777777">
      <w:pPr>
        <w:pStyle w:val="NormalWeb"/>
        <w:shd w:val="clear" w:color="auto" w:fill="FFFFFF" w:themeFill="background1"/>
        <w:spacing w:before="0" w:beforeAutospacing="0" w:after="150" w:afterAutospacing="0"/>
        <w:jc w:val="both"/>
        <w:rPr>
          <w:rStyle w:val="Emphasis"/>
          <w:rFonts w:ascii="Poppins" w:hAnsi="Poppins" w:cs="Poppins" w:eastAsiaTheme="majorEastAsia"/>
          <w:color w:val="222222"/>
          <w:sz w:val="22"/>
          <w:szCs w:val="22"/>
        </w:rPr>
      </w:pPr>
      <w:r w:rsidRPr="00FA3EBD">
        <w:rPr>
          <w:rStyle w:val="Emphasis"/>
          <w:rFonts w:ascii="Poppins" w:hAnsi="Poppins" w:cs="Poppins" w:eastAsiaTheme="majorEastAsia"/>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Pr="00FA3EBD" w:rsidR="178A8601">
        <w:rPr>
          <w:rStyle w:val="Emphasis"/>
          <w:rFonts w:ascii="Poppins" w:hAnsi="Poppins" w:cs="Poppins" w:eastAsiaTheme="majorEastAsia"/>
          <w:color w:val="222222"/>
          <w:sz w:val="22"/>
          <w:szCs w:val="22"/>
        </w:rPr>
        <w:t>.</w:t>
      </w:r>
    </w:p>
    <w:p w:rsidR="00711AA1" w:rsidP="5238962B" w:rsidRDefault="00711AA1" w14:paraId="0DBC693E" w14:textId="77777777">
      <w:pPr>
        <w:pStyle w:val="NormalWeb"/>
        <w:shd w:val="clear" w:color="auto" w:fill="FFFFFF" w:themeFill="background1"/>
        <w:spacing w:before="0" w:beforeAutospacing="0" w:after="150" w:afterAutospacing="0"/>
        <w:jc w:val="both"/>
        <w:rPr>
          <w:rStyle w:val="Emphasis"/>
          <w:rFonts w:ascii="Poppins" w:hAnsi="Poppins" w:cs="Poppins" w:eastAsiaTheme="majorEastAsia"/>
          <w:color w:val="222222"/>
          <w:sz w:val="22"/>
          <w:szCs w:val="22"/>
        </w:rPr>
      </w:pPr>
    </w:p>
    <w:p w:rsidRPr="00FA3EBD" w:rsidR="00F25756" w:rsidP="5238962B" w:rsidRDefault="00F25756" w14:paraId="2BA2E328" w14:textId="1101C70A">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Pr="00FA3EBD" w:rsidR="00F25756" w:rsidSect="00096C35">
          <w:headerReference w:type="first" r:id="rId29"/>
          <w:footerReference w:type="first" r:id="rId30"/>
          <w:pgSz w:w="11906" w:h="16838" w:orient="portrait"/>
          <w:pgMar w:top="1134" w:right="1133" w:bottom="1440" w:left="1276" w:header="284" w:footer="239" w:gutter="0"/>
          <w:cols w:space="425" w:num="2"/>
          <w:docGrid w:linePitch="360"/>
        </w:sectPr>
      </w:pPr>
    </w:p>
    <w:p w:rsidR="001B32AC" w:rsidP="001D425D" w:rsidRDefault="001B32AC" w14:paraId="7507DAEC" w14:textId="77777777">
      <w:pPr>
        <w:sectPr w:rsidR="001B32AC" w:rsidSect="00F0437D">
          <w:headerReference w:type="first" r:id="rId31"/>
          <w:footerReference w:type="first" r:id="rId32"/>
          <w:type w:val="continuous"/>
          <w:pgSz w:w="11906" w:h="16838" w:orient="portrait"/>
          <w:pgMar w:top="1134" w:right="1133" w:bottom="1440" w:left="1276" w:header="284" w:footer="709" w:gutter="0"/>
          <w:cols w:space="425"/>
          <w:docGrid w:linePitch="360"/>
        </w:sectPr>
      </w:pPr>
    </w:p>
    <w:p w:rsidRPr="00DD2A83" w:rsidR="00A1373B" w:rsidP="00D876B0" w:rsidRDefault="00A1373B" w14:paraId="2F372A45" w14:textId="27EF24B7">
      <w:pPr>
        <w:pStyle w:val="Heading1"/>
        <w:jc w:val="center"/>
        <w:rPr>
          <w:rFonts w:ascii="Poppins" w:hAnsi="Poppins" w:cs="Poppins"/>
          <w:b w:val="1"/>
          <w:bCs w:val="1"/>
          <w:color w:val="039C74"/>
          <w:sz w:val="24"/>
          <w:szCs w:val="24"/>
        </w:rPr>
      </w:pPr>
    </w:p>
    <w:sectPr w:rsidRPr="00DD2A83" w:rsidR="00A1373B" w:rsidSect="00A1373B">
      <w:headerReference w:type="default" r:id="rId33"/>
      <w:footerReference w:type="default" r:id="rId34"/>
      <w:headerReference w:type="first" r:id="rId35"/>
      <w:footerReference w:type="first" r:id="rId36"/>
      <w:type w:val="continuous"/>
      <w:pgSz w:w="11906" w:h="16838" w:orient="portrait"/>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1911" w:rsidRDefault="00EA1911" w14:paraId="61331D3B" w14:textId="77777777">
      <w:pPr>
        <w:spacing w:after="0" w:line="240" w:lineRule="auto"/>
      </w:pPr>
      <w:r>
        <w:separator/>
      </w:r>
    </w:p>
  </w:endnote>
  <w:endnote w:type="continuationSeparator" w:id="0">
    <w:p w:rsidR="00EA1911" w:rsidRDefault="00EA1911" w14:paraId="5FEDE5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B27D3" w:rsidP="00F962DB" w:rsidRDefault="00096C35" w14:paraId="1D4F770E" w14:textId="7A206966">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rsidTr="42E3B50C" w14:paraId="7ACB7F21" w14:textId="77777777">
      <w:trPr>
        <w:trHeight w:val="300"/>
      </w:trPr>
      <w:tc>
        <w:tcPr>
          <w:tcW w:w="3015" w:type="dxa"/>
        </w:tcPr>
        <w:p w:rsidR="42E3B50C" w:rsidP="42E3B50C" w:rsidRDefault="42E3B50C" w14:paraId="3787F1D2" w14:textId="4ACA150F">
          <w:pPr>
            <w:pStyle w:val="Header"/>
            <w:ind w:left="-115"/>
          </w:pPr>
        </w:p>
      </w:tc>
      <w:tc>
        <w:tcPr>
          <w:tcW w:w="3015" w:type="dxa"/>
        </w:tcPr>
        <w:p w:rsidR="42E3B50C" w:rsidP="42E3B50C" w:rsidRDefault="42E3B50C" w14:paraId="0D2C20AE" w14:textId="384D6249">
          <w:pPr>
            <w:pStyle w:val="Header"/>
            <w:jc w:val="center"/>
          </w:pPr>
        </w:p>
      </w:tc>
      <w:tc>
        <w:tcPr>
          <w:tcW w:w="3015" w:type="dxa"/>
        </w:tcPr>
        <w:p w:rsidR="42E3B50C" w:rsidP="42E3B50C" w:rsidRDefault="42E3B50C" w14:paraId="5FFB4FE9" w14:textId="1075DCB9">
          <w:pPr>
            <w:pStyle w:val="Header"/>
            <w:ind w:right="-115"/>
            <w:jc w:val="right"/>
          </w:pPr>
        </w:p>
      </w:tc>
    </w:tr>
  </w:tbl>
  <w:p w:rsidR="42E3B50C" w:rsidP="42E3B50C" w:rsidRDefault="42E3B50C" w14:paraId="3BADEC39" w14:textId="23F929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rsidTr="42E3B50C" w14:paraId="1375692B" w14:textId="77777777">
      <w:trPr>
        <w:trHeight w:val="300"/>
      </w:trPr>
      <w:tc>
        <w:tcPr>
          <w:tcW w:w="1510" w:type="dxa"/>
        </w:tcPr>
        <w:p w:rsidR="42E3B50C" w:rsidP="42E3B50C" w:rsidRDefault="42E3B50C" w14:paraId="49A67975" w14:textId="05844DBF">
          <w:pPr>
            <w:pStyle w:val="Header"/>
            <w:ind w:left="-115"/>
          </w:pPr>
        </w:p>
      </w:tc>
      <w:tc>
        <w:tcPr>
          <w:tcW w:w="1510" w:type="dxa"/>
        </w:tcPr>
        <w:p w:rsidR="42E3B50C" w:rsidP="42E3B50C" w:rsidRDefault="42E3B50C" w14:paraId="7A91AE22" w14:textId="4F5D66B8">
          <w:pPr>
            <w:pStyle w:val="Header"/>
            <w:jc w:val="center"/>
          </w:pPr>
        </w:p>
      </w:tc>
      <w:tc>
        <w:tcPr>
          <w:tcW w:w="1510" w:type="dxa"/>
        </w:tcPr>
        <w:p w:rsidR="42E3B50C" w:rsidP="42E3B50C" w:rsidRDefault="42E3B50C" w14:paraId="3F4C9EB9" w14:textId="7B9C2AD1">
          <w:pPr>
            <w:pStyle w:val="Header"/>
            <w:ind w:right="-115"/>
            <w:jc w:val="right"/>
          </w:pPr>
        </w:p>
      </w:tc>
    </w:tr>
  </w:tbl>
  <w:p w:rsidR="42E3B50C" w:rsidP="42E3B50C" w:rsidRDefault="42E3B50C" w14:paraId="4E82F808" w14:textId="0A6D6D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rsidTr="42E3B50C" w14:paraId="06840782" w14:textId="77777777">
      <w:trPr>
        <w:trHeight w:val="300"/>
      </w:trPr>
      <w:tc>
        <w:tcPr>
          <w:tcW w:w="3165" w:type="dxa"/>
        </w:tcPr>
        <w:p w:rsidR="42E3B50C" w:rsidP="42E3B50C" w:rsidRDefault="42E3B50C" w14:paraId="26AE5A44" w14:textId="7CE36AB9">
          <w:pPr>
            <w:pStyle w:val="Header"/>
            <w:ind w:left="-115"/>
          </w:pPr>
        </w:p>
      </w:tc>
      <w:tc>
        <w:tcPr>
          <w:tcW w:w="3165" w:type="dxa"/>
        </w:tcPr>
        <w:p w:rsidR="42E3B50C" w:rsidP="42E3B50C" w:rsidRDefault="42E3B50C" w14:paraId="6C3BD911" w14:textId="1A41AFDC">
          <w:pPr>
            <w:pStyle w:val="Header"/>
            <w:jc w:val="center"/>
          </w:pPr>
        </w:p>
      </w:tc>
      <w:tc>
        <w:tcPr>
          <w:tcW w:w="3165" w:type="dxa"/>
        </w:tcPr>
        <w:p w:rsidR="42E3B50C" w:rsidP="42E3B50C" w:rsidRDefault="42E3B50C" w14:paraId="2202C654" w14:textId="0C140B28">
          <w:pPr>
            <w:pStyle w:val="Header"/>
            <w:ind w:right="-115"/>
            <w:jc w:val="right"/>
          </w:pPr>
        </w:p>
      </w:tc>
    </w:tr>
  </w:tbl>
  <w:p w:rsidR="42E3B50C" w:rsidP="42E3B50C" w:rsidRDefault="42E3B50C" w14:paraId="551539A1" w14:textId="6F4111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rsidR="00534C51" w:rsidRDefault="00534C51" w14:paraId="6692AA65" w14:textId="7777777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534C51" w:rsidRDefault="00534C51" w14:paraId="239FCA4C"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rsidTr="42E3B50C" w14:paraId="0C6BC44F" w14:textId="77777777">
      <w:trPr>
        <w:trHeight w:val="300"/>
      </w:trPr>
      <w:tc>
        <w:tcPr>
          <w:tcW w:w="3005" w:type="dxa"/>
        </w:tcPr>
        <w:p w:rsidR="42E3B50C" w:rsidP="42E3B50C" w:rsidRDefault="42E3B50C" w14:paraId="2D5A8616" w14:textId="20E0EE04">
          <w:pPr>
            <w:pStyle w:val="Header"/>
            <w:ind w:left="-115"/>
          </w:pPr>
        </w:p>
      </w:tc>
      <w:tc>
        <w:tcPr>
          <w:tcW w:w="3005" w:type="dxa"/>
        </w:tcPr>
        <w:p w:rsidR="42E3B50C" w:rsidP="42E3B50C" w:rsidRDefault="42E3B50C" w14:paraId="256B35F1" w14:textId="543C0119">
          <w:pPr>
            <w:pStyle w:val="Header"/>
            <w:jc w:val="center"/>
          </w:pPr>
        </w:p>
      </w:tc>
      <w:tc>
        <w:tcPr>
          <w:tcW w:w="3005" w:type="dxa"/>
        </w:tcPr>
        <w:p w:rsidR="42E3B50C" w:rsidP="42E3B50C" w:rsidRDefault="42E3B50C" w14:paraId="721152E0" w14:textId="02069474">
          <w:pPr>
            <w:pStyle w:val="Header"/>
            <w:ind w:right="-115"/>
            <w:jc w:val="right"/>
          </w:pPr>
        </w:p>
      </w:tc>
    </w:tr>
  </w:tbl>
  <w:p w:rsidR="42E3B50C" w:rsidP="42E3B50C" w:rsidRDefault="42E3B50C" w14:paraId="358B5C16" w14:textId="458F5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1911" w:rsidRDefault="00EA1911" w14:paraId="5FCACAFD" w14:textId="77777777">
      <w:pPr>
        <w:spacing w:after="0" w:line="240" w:lineRule="auto"/>
      </w:pPr>
      <w:r>
        <w:separator/>
      </w:r>
    </w:p>
  </w:footnote>
  <w:footnote w:type="continuationSeparator" w:id="0">
    <w:p w:rsidR="00EA1911" w:rsidRDefault="00EA1911" w14:paraId="2E19EC8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B27D3" w:rsidP="00790668" w:rsidRDefault="00CA6697" w14:paraId="0564D531" w14:textId="20808B45">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26462E68" wp14:editId="2CF1FFD8">
          <wp:simplePos x="0" y="0"/>
          <wp:positionH relativeFrom="column">
            <wp:posOffset>-37465</wp:posOffset>
          </wp:positionH>
          <wp:positionV relativeFrom="paragraph">
            <wp:posOffset>-302260</wp:posOffset>
          </wp:positionV>
          <wp:extent cx="1428750" cy="788689"/>
          <wp:effectExtent l="0" t="0" r="0" b="0"/>
          <wp:wrapSquare wrapText="bothSides"/>
          <wp:docPr id="5271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88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5FC32EF1">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16F0A" w:rsidR="00A16F0A" w:rsidRDefault="00A16F0A" w14:paraId="7B0DD3D6"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w14:anchorId="1A0D88B7">
                <v:rect id="Rectangle 38"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31" o:allowincell="f" filled="f" stroked="f" w14:anchorId="5AE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Pr="00A16F0A" w:rsidR="00A16F0A" w:rsidRDefault="00A16F0A" w14:paraId="53F24C14"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v:textbox>
                  <w10:wrap anchorx="margin" anchory="margin"/>
                </v:rect>
              </w:pict>
            </mc:Fallback>
          </mc:AlternateContent>
        </w:r>
      </w:sdtContent>
    </w:sdt>
    <w:r w:rsidR="00AC0CB9">
      <w:tab/>
    </w:r>
  </w:p>
  <w:p w:rsidR="000B27D3" w:rsidP="00790668" w:rsidRDefault="002146D2" w14:paraId="0853689C" w14:textId="12695E55">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A78A11B">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6405D8CA">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9c74" strokeweight="2.5pt" from="-3.8pt,24.9pt" to="481.5pt,24.9pt" w14:anchorId="0E77E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rsidTr="42E3B50C" w14:paraId="29AD2ECA" w14:textId="77777777">
      <w:trPr>
        <w:trHeight w:val="300"/>
      </w:trPr>
      <w:tc>
        <w:tcPr>
          <w:tcW w:w="3015" w:type="dxa"/>
        </w:tcPr>
        <w:p w:rsidR="42E3B50C" w:rsidP="42E3B50C" w:rsidRDefault="42E3B50C" w14:paraId="2873145F" w14:textId="66E1DDCE">
          <w:pPr>
            <w:pStyle w:val="Header"/>
            <w:ind w:left="-115"/>
          </w:pPr>
        </w:p>
      </w:tc>
      <w:tc>
        <w:tcPr>
          <w:tcW w:w="3015" w:type="dxa"/>
        </w:tcPr>
        <w:p w:rsidR="42E3B50C" w:rsidP="42E3B50C" w:rsidRDefault="42E3B50C" w14:paraId="08E8E9DD" w14:textId="1293B335">
          <w:pPr>
            <w:pStyle w:val="Header"/>
            <w:jc w:val="center"/>
          </w:pPr>
        </w:p>
      </w:tc>
      <w:tc>
        <w:tcPr>
          <w:tcW w:w="3015" w:type="dxa"/>
        </w:tcPr>
        <w:p w:rsidR="42E3B50C" w:rsidP="42E3B50C" w:rsidRDefault="42E3B50C" w14:paraId="6E571AFD" w14:textId="403D4473">
          <w:pPr>
            <w:pStyle w:val="Header"/>
            <w:ind w:right="-115"/>
            <w:jc w:val="right"/>
          </w:pPr>
        </w:p>
      </w:tc>
    </w:tr>
  </w:tbl>
  <w:p w:rsidR="42E3B50C" w:rsidP="42E3B50C" w:rsidRDefault="42E3B50C" w14:paraId="353A18FD" w14:textId="4FE25E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rsidTr="42E3B50C" w14:paraId="4333CBF6" w14:textId="77777777">
      <w:trPr>
        <w:trHeight w:val="300"/>
      </w:trPr>
      <w:tc>
        <w:tcPr>
          <w:tcW w:w="1510" w:type="dxa"/>
        </w:tcPr>
        <w:p w:rsidR="42E3B50C" w:rsidP="42E3B50C" w:rsidRDefault="42E3B50C" w14:paraId="61DD9372" w14:textId="2C930B1D">
          <w:pPr>
            <w:pStyle w:val="Header"/>
            <w:ind w:left="-115"/>
          </w:pPr>
        </w:p>
      </w:tc>
      <w:tc>
        <w:tcPr>
          <w:tcW w:w="1510" w:type="dxa"/>
        </w:tcPr>
        <w:p w:rsidR="42E3B50C" w:rsidP="42E3B50C" w:rsidRDefault="42E3B50C" w14:paraId="3AF47FBE" w14:textId="311A5487">
          <w:pPr>
            <w:pStyle w:val="Header"/>
            <w:jc w:val="center"/>
          </w:pPr>
        </w:p>
      </w:tc>
      <w:tc>
        <w:tcPr>
          <w:tcW w:w="1510" w:type="dxa"/>
        </w:tcPr>
        <w:p w:rsidR="42E3B50C" w:rsidP="42E3B50C" w:rsidRDefault="42E3B50C" w14:paraId="09A5D894" w14:textId="6DC5F82A">
          <w:pPr>
            <w:pStyle w:val="Header"/>
            <w:ind w:right="-115"/>
            <w:jc w:val="right"/>
          </w:pPr>
        </w:p>
      </w:tc>
    </w:tr>
  </w:tbl>
  <w:p w:rsidR="42E3B50C" w:rsidP="42E3B50C" w:rsidRDefault="42E3B50C" w14:paraId="4348395F" w14:textId="668195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rsidTr="42E3B50C" w14:paraId="15CBD591" w14:textId="77777777">
      <w:trPr>
        <w:trHeight w:val="300"/>
      </w:trPr>
      <w:tc>
        <w:tcPr>
          <w:tcW w:w="3165" w:type="dxa"/>
        </w:tcPr>
        <w:p w:rsidR="42E3B50C" w:rsidP="42E3B50C" w:rsidRDefault="42E3B50C" w14:paraId="13C568A3" w14:textId="49CF559F">
          <w:pPr>
            <w:pStyle w:val="Header"/>
            <w:ind w:left="-115"/>
          </w:pPr>
        </w:p>
      </w:tc>
      <w:tc>
        <w:tcPr>
          <w:tcW w:w="3165" w:type="dxa"/>
        </w:tcPr>
        <w:p w:rsidR="42E3B50C" w:rsidP="42E3B50C" w:rsidRDefault="42E3B50C" w14:paraId="750AE436" w14:textId="3C5AA4DE">
          <w:pPr>
            <w:pStyle w:val="Header"/>
            <w:jc w:val="center"/>
          </w:pPr>
        </w:p>
      </w:tc>
      <w:tc>
        <w:tcPr>
          <w:tcW w:w="3165" w:type="dxa"/>
        </w:tcPr>
        <w:p w:rsidR="42E3B50C" w:rsidP="42E3B50C" w:rsidRDefault="42E3B50C" w14:paraId="7C5AF6F2" w14:textId="4B00F01C">
          <w:pPr>
            <w:pStyle w:val="Header"/>
            <w:ind w:right="-115"/>
            <w:jc w:val="right"/>
          </w:pPr>
        </w:p>
      </w:tc>
    </w:tr>
  </w:tbl>
  <w:p w:rsidR="42E3B50C" w:rsidP="42E3B50C" w:rsidRDefault="42E3B50C" w14:paraId="33238B42" w14:textId="47E4E1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34C51" w:rsidP="00534C51" w:rsidRDefault="00534C51" w14:paraId="48E8F7F6" w14:textId="77777777">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rsidTr="42E3B50C" w14:paraId="7EBD1A83" w14:textId="77777777">
      <w:trPr>
        <w:trHeight w:val="300"/>
      </w:trPr>
      <w:tc>
        <w:tcPr>
          <w:tcW w:w="3005" w:type="dxa"/>
        </w:tcPr>
        <w:p w:rsidR="42E3B50C" w:rsidP="42E3B50C" w:rsidRDefault="42E3B50C" w14:paraId="16BBFD71" w14:textId="12B655F6">
          <w:pPr>
            <w:pStyle w:val="Header"/>
            <w:ind w:left="-115"/>
          </w:pPr>
        </w:p>
      </w:tc>
      <w:tc>
        <w:tcPr>
          <w:tcW w:w="3005" w:type="dxa"/>
        </w:tcPr>
        <w:p w:rsidR="42E3B50C" w:rsidP="42E3B50C" w:rsidRDefault="42E3B50C" w14:paraId="2FFDD0E8" w14:textId="60CED90D">
          <w:pPr>
            <w:pStyle w:val="Header"/>
            <w:jc w:val="center"/>
          </w:pPr>
        </w:p>
      </w:tc>
      <w:tc>
        <w:tcPr>
          <w:tcW w:w="3005" w:type="dxa"/>
        </w:tcPr>
        <w:p w:rsidR="42E3B50C" w:rsidP="42E3B50C" w:rsidRDefault="42E3B50C" w14:paraId="2E1C8458" w14:textId="2A349DC3">
          <w:pPr>
            <w:pStyle w:val="Header"/>
            <w:ind w:right="-115"/>
            <w:jc w:val="right"/>
          </w:pPr>
        </w:p>
      </w:tc>
    </w:tr>
  </w:tbl>
  <w:p w:rsidR="42E3B50C" w:rsidP="42E3B50C" w:rsidRDefault="42E3B50C" w14:paraId="11D9CE25" w14:textId="014BF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8F334"/>
    <w:multiLevelType w:val="multilevel"/>
    <w:tmpl w:val="D85E116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hint="default" w:ascii="Symbol" w:hAnsi="Symbol"/>
      </w:rPr>
    </w:lvl>
    <w:lvl w:ilvl="1" w:tplc="4B9ABD90">
      <w:numFmt w:val="bullet"/>
      <w:lvlText w:val="•"/>
      <w:lvlJc w:val="left"/>
      <w:pPr>
        <w:ind w:left="1800" w:hanging="360"/>
      </w:pPr>
      <w:rPr>
        <w:rFonts w:hint="default" w:ascii="Poppins" w:hAnsi="Poppins" w:cs="Poppins" w:eastAsiaTheme="minorEastAsia"/>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hint="default" w:ascii="Poppins" w:hAnsi="Poppins" w:eastAsia="Calibri Light" w:cs="Poppi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8574527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hint="default" w:ascii="Poppins" w:hAnsi="Poppins" w:eastAsia="Calibri Light" w:cs="Poppin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5DF2623A"/>
    <w:multiLevelType w:val="hybridMultilevel"/>
    <w:tmpl w:val="44A4A8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076B06C"/>
    <w:multiLevelType w:val="multilevel"/>
    <w:tmpl w:val="F4F88DD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62495F58"/>
    <w:multiLevelType w:val="hybridMultilevel"/>
    <w:tmpl w:val="149E5B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44A2A32"/>
    <w:multiLevelType w:val="multilevel"/>
    <w:tmpl w:val="0BEE2E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hint="default" w:ascii="Symbol" w:hAnsi="Symbol"/>
      </w:rPr>
    </w:lvl>
    <w:lvl w:ilvl="1" w:tplc="08090001">
      <w:start w:val="1"/>
      <w:numFmt w:val="bullet"/>
      <w:lvlText w:val=""/>
      <w:lvlJc w:val="left"/>
      <w:pPr>
        <w:ind w:left="1800" w:hanging="360"/>
      </w:pPr>
      <w:rPr>
        <w:rFonts w:hint="default" w:ascii="Symbol" w:hAnsi="Symbol"/>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69B2E4A1"/>
    <w:multiLevelType w:val="multilevel"/>
    <w:tmpl w:val="C554C50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5177176">
    <w:abstractNumId w:val="0"/>
  </w:num>
  <w:num w:numId="2" w16cid:durableId="1573467864">
    <w:abstractNumId w:val="10"/>
  </w:num>
  <w:num w:numId="3" w16cid:durableId="1294291988">
    <w:abstractNumId w:val="14"/>
  </w:num>
  <w:num w:numId="4" w16cid:durableId="798110210">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3"/>
  </w:num>
  <w:num w:numId="14" w16cid:durableId="2103408853">
    <w:abstractNumId w:val="15"/>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843938077">
    <w:abstractNumId w:val="16"/>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0370"/>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76A72"/>
    <w:rsid w:val="00076BE8"/>
    <w:rsid w:val="00080D01"/>
    <w:rsid w:val="0008194B"/>
    <w:rsid w:val="0008278F"/>
    <w:rsid w:val="00083C67"/>
    <w:rsid w:val="00085D0B"/>
    <w:rsid w:val="00086D9C"/>
    <w:rsid w:val="000904EE"/>
    <w:rsid w:val="00093652"/>
    <w:rsid w:val="000945CE"/>
    <w:rsid w:val="00094F27"/>
    <w:rsid w:val="00095522"/>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33C1"/>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39D1"/>
    <w:rsid w:val="00115AB7"/>
    <w:rsid w:val="001214FA"/>
    <w:rsid w:val="001217BB"/>
    <w:rsid w:val="0012206C"/>
    <w:rsid w:val="00123C12"/>
    <w:rsid w:val="00126830"/>
    <w:rsid w:val="001307AE"/>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0540"/>
    <w:rsid w:val="001957C1"/>
    <w:rsid w:val="00197BB6"/>
    <w:rsid w:val="001A1E8B"/>
    <w:rsid w:val="001A2B0E"/>
    <w:rsid w:val="001A47B9"/>
    <w:rsid w:val="001A6CAE"/>
    <w:rsid w:val="001A7F52"/>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4B4B"/>
    <w:rsid w:val="00485481"/>
    <w:rsid w:val="00490846"/>
    <w:rsid w:val="004926E1"/>
    <w:rsid w:val="004948BE"/>
    <w:rsid w:val="004953A2"/>
    <w:rsid w:val="0049658F"/>
    <w:rsid w:val="00496D99"/>
    <w:rsid w:val="004A0938"/>
    <w:rsid w:val="004A2722"/>
    <w:rsid w:val="004A3724"/>
    <w:rsid w:val="004A3993"/>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43D0"/>
    <w:rsid w:val="004F5AF2"/>
    <w:rsid w:val="004F600C"/>
    <w:rsid w:val="004F6633"/>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154F"/>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78D"/>
    <w:rsid w:val="005E4C1F"/>
    <w:rsid w:val="005E701F"/>
    <w:rsid w:val="005F15E8"/>
    <w:rsid w:val="005F398F"/>
    <w:rsid w:val="005F3E71"/>
    <w:rsid w:val="005F68E8"/>
    <w:rsid w:val="005F6FAE"/>
    <w:rsid w:val="005F7153"/>
    <w:rsid w:val="00602AF2"/>
    <w:rsid w:val="006041F8"/>
    <w:rsid w:val="0061053B"/>
    <w:rsid w:val="0061443C"/>
    <w:rsid w:val="00614CD4"/>
    <w:rsid w:val="00620D16"/>
    <w:rsid w:val="006222E9"/>
    <w:rsid w:val="00622609"/>
    <w:rsid w:val="00623235"/>
    <w:rsid w:val="00624963"/>
    <w:rsid w:val="006259E7"/>
    <w:rsid w:val="00626E88"/>
    <w:rsid w:val="00627601"/>
    <w:rsid w:val="00627A42"/>
    <w:rsid w:val="006306FC"/>
    <w:rsid w:val="00630B2E"/>
    <w:rsid w:val="00631342"/>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3984"/>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45DB"/>
    <w:rsid w:val="006F5A6E"/>
    <w:rsid w:val="006F6C3C"/>
    <w:rsid w:val="00701A56"/>
    <w:rsid w:val="007027AF"/>
    <w:rsid w:val="00703B51"/>
    <w:rsid w:val="007053F8"/>
    <w:rsid w:val="007075E4"/>
    <w:rsid w:val="007100BF"/>
    <w:rsid w:val="0071097C"/>
    <w:rsid w:val="00711AA1"/>
    <w:rsid w:val="00713859"/>
    <w:rsid w:val="00713877"/>
    <w:rsid w:val="007141DA"/>
    <w:rsid w:val="00716530"/>
    <w:rsid w:val="00721453"/>
    <w:rsid w:val="0072475E"/>
    <w:rsid w:val="007266D4"/>
    <w:rsid w:val="00731124"/>
    <w:rsid w:val="007311CD"/>
    <w:rsid w:val="00732C43"/>
    <w:rsid w:val="00732D5A"/>
    <w:rsid w:val="007364F1"/>
    <w:rsid w:val="007365C6"/>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2E35"/>
    <w:rsid w:val="007A3018"/>
    <w:rsid w:val="007A3D18"/>
    <w:rsid w:val="007A438E"/>
    <w:rsid w:val="007A5A20"/>
    <w:rsid w:val="007B3CE7"/>
    <w:rsid w:val="007B4DE8"/>
    <w:rsid w:val="007B5BD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1B"/>
    <w:rsid w:val="008826D3"/>
    <w:rsid w:val="008841CC"/>
    <w:rsid w:val="00884681"/>
    <w:rsid w:val="0088623B"/>
    <w:rsid w:val="008876CC"/>
    <w:rsid w:val="00893932"/>
    <w:rsid w:val="00894440"/>
    <w:rsid w:val="008953DA"/>
    <w:rsid w:val="00896794"/>
    <w:rsid w:val="00897D7D"/>
    <w:rsid w:val="008A076C"/>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5391"/>
    <w:rsid w:val="008D5D13"/>
    <w:rsid w:val="008D7174"/>
    <w:rsid w:val="008E3975"/>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3B19"/>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1F5A"/>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177DB"/>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2897"/>
    <w:rsid w:val="00AF3FB7"/>
    <w:rsid w:val="00AF467B"/>
    <w:rsid w:val="00AF5700"/>
    <w:rsid w:val="00AF60F3"/>
    <w:rsid w:val="00AF6638"/>
    <w:rsid w:val="00AF671C"/>
    <w:rsid w:val="00B00223"/>
    <w:rsid w:val="00B01B26"/>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6454"/>
    <w:rsid w:val="00B27C27"/>
    <w:rsid w:val="00B312A6"/>
    <w:rsid w:val="00B357C8"/>
    <w:rsid w:val="00B41C55"/>
    <w:rsid w:val="00B45113"/>
    <w:rsid w:val="00B45224"/>
    <w:rsid w:val="00B478DB"/>
    <w:rsid w:val="00B5271E"/>
    <w:rsid w:val="00B677F1"/>
    <w:rsid w:val="00B71DB4"/>
    <w:rsid w:val="00B71E24"/>
    <w:rsid w:val="00B72AB2"/>
    <w:rsid w:val="00B74414"/>
    <w:rsid w:val="00B75709"/>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6BC"/>
    <w:rsid w:val="00C34932"/>
    <w:rsid w:val="00C3513E"/>
    <w:rsid w:val="00C35756"/>
    <w:rsid w:val="00C36924"/>
    <w:rsid w:val="00C42942"/>
    <w:rsid w:val="00C442C7"/>
    <w:rsid w:val="00C45F4E"/>
    <w:rsid w:val="00C50B6D"/>
    <w:rsid w:val="00C51E32"/>
    <w:rsid w:val="00C51F72"/>
    <w:rsid w:val="00C52F0F"/>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669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A83"/>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5C57"/>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3B90"/>
    <w:rsid w:val="00E7516E"/>
    <w:rsid w:val="00E75C33"/>
    <w:rsid w:val="00E76598"/>
    <w:rsid w:val="00E81D1E"/>
    <w:rsid w:val="00E8359E"/>
    <w:rsid w:val="00E844D7"/>
    <w:rsid w:val="00E8593C"/>
    <w:rsid w:val="00E901B3"/>
    <w:rsid w:val="00E92E8D"/>
    <w:rsid w:val="00E943B1"/>
    <w:rsid w:val="00E94523"/>
    <w:rsid w:val="00EA1222"/>
    <w:rsid w:val="00EA1911"/>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6E0A"/>
    <w:rsid w:val="00F004EF"/>
    <w:rsid w:val="00F0087B"/>
    <w:rsid w:val="00F0437D"/>
    <w:rsid w:val="00F11EFA"/>
    <w:rsid w:val="00F1437E"/>
    <w:rsid w:val="00F1616E"/>
    <w:rsid w:val="00F168DE"/>
    <w:rsid w:val="00F16D18"/>
    <w:rsid w:val="00F176E3"/>
    <w:rsid w:val="00F17EF5"/>
    <w:rsid w:val="00F2154A"/>
    <w:rsid w:val="00F233B0"/>
    <w:rsid w:val="00F23AC6"/>
    <w:rsid w:val="00F248D4"/>
    <w:rsid w:val="00F25756"/>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3ED1"/>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38AA"/>
    <w:rsid w:val="00FA3EB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1A3BFE7"/>
    <w:rsid w:val="047D49C4"/>
    <w:rsid w:val="06E5A44F"/>
    <w:rsid w:val="0967F716"/>
    <w:rsid w:val="0B818406"/>
    <w:rsid w:val="10926049"/>
    <w:rsid w:val="124ACFFA"/>
    <w:rsid w:val="1297FC66"/>
    <w:rsid w:val="12E2645C"/>
    <w:rsid w:val="16139E9F"/>
    <w:rsid w:val="178A8601"/>
    <w:rsid w:val="195A5176"/>
    <w:rsid w:val="19C3DDAA"/>
    <w:rsid w:val="1ADD8CF4"/>
    <w:rsid w:val="1DC21457"/>
    <w:rsid w:val="1DECCCC3"/>
    <w:rsid w:val="1F2E9DBA"/>
    <w:rsid w:val="24D61811"/>
    <w:rsid w:val="2790B881"/>
    <w:rsid w:val="2D78E043"/>
    <w:rsid w:val="2EE31DD6"/>
    <w:rsid w:val="3174DD9D"/>
    <w:rsid w:val="323D8CD8"/>
    <w:rsid w:val="332A8FB2"/>
    <w:rsid w:val="35DCB3F6"/>
    <w:rsid w:val="37A12D93"/>
    <w:rsid w:val="39B5B0A2"/>
    <w:rsid w:val="42E3B50C"/>
    <w:rsid w:val="5238962B"/>
    <w:rsid w:val="5258DE18"/>
    <w:rsid w:val="56D5D109"/>
    <w:rsid w:val="58447545"/>
    <w:rsid w:val="58E6E6EB"/>
    <w:rsid w:val="5A08B4AB"/>
    <w:rsid w:val="5A4B0F49"/>
    <w:rsid w:val="5CC8B19F"/>
    <w:rsid w:val="5E7BBDAD"/>
    <w:rsid w:val="6230D462"/>
    <w:rsid w:val="63B97855"/>
    <w:rsid w:val="668ADBD9"/>
    <w:rsid w:val="68FB3DEB"/>
    <w:rsid w:val="69DBCF30"/>
    <w:rsid w:val="6E8C0A9C"/>
    <w:rsid w:val="7010A9CA"/>
    <w:rsid w:val="7027DAFD"/>
    <w:rsid w:val="73DF2A2B"/>
    <w:rsid w:val="76CB8B5F"/>
    <w:rsid w:val="77D3786D"/>
    <w:rsid w:val="7A315C02"/>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561DE"/>
    <w:rPr>
      <w:rFonts w:asciiTheme="majorHAnsi" w:hAnsiTheme="majorHAnsi" w:eastAsiaTheme="majorEastAsia" w:cstheme="majorBidi"/>
      <w:color w:val="2F5496" w:themeColor="accent1" w:themeShade="BF"/>
      <w:sz w:val="32"/>
      <w:szCs w:val="32"/>
      <w:lang w:eastAsia="en-GB"/>
    </w:rPr>
  </w:style>
  <w:style w:type="character" w:styleId="Heading2Char" w:customStyle="1">
    <w:name w:val="Heading 2 Char"/>
    <w:basedOn w:val="DefaultParagraphFont"/>
    <w:link w:val="Heading2"/>
    <w:uiPriority w:val="9"/>
    <w:rsid w:val="007561DE"/>
    <w:rPr>
      <w:rFonts w:asciiTheme="majorHAnsi" w:hAnsiTheme="majorHAnsi" w:eastAsiaTheme="majorEastAsia" w:cstheme="majorBidi"/>
      <w:color w:val="2F5496" w:themeColor="accent1" w:themeShade="BF"/>
      <w:sz w:val="26"/>
      <w:szCs w:val="26"/>
      <w:lang w:eastAsia="en-GB"/>
    </w:rPr>
  </w:style>
  <w:style w:type="character" w:styleId="Heading3Char" w:customStyle="1">
    <w:name w:val="Heading 3 Char"/>
    <w:basedOn w:val="DefaultParagraphFont"/>
    <w:link w:val="Heading3"/>
    <w:uiPriority w:val="9"/>
    <w:rsid w:val="007561DE"/>
    <w:rPr>
      <w:rFonts w:asciiTheme="majorHAnsi" w:hAnsiTheme="majorHAnsi" w:eastAsiaTheme="majorEastAsia"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61DE"/>
    <w:rPr>
      <w:rFonts w:ascii="Segoe UI" w:hAnsi="Segoe UI" w:cs="Segoe UI" w:eastAsiaTheme="minorEastAsia"/>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styleId="HeaderChar" w:customStyle="1">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styleId="FooterChar" w:customStyle="1">
    <w:name w:val="Footer Char"/>
    <w:basedOn w:val="DefaultParagraphFont"/>
    <w:link w:val="Footer"/>
    <w:uiPriority w:val="99"/>
    <w:rsid w:val="007561DE"/>
    <w:rPr>
      <w:rFonts w:eastAsiaTheme="minorEastAsia"/>
      <w:lang w:eastAsia="en-GB"/>
    </w:rPr>
  </w:style>
  <w:style w:type="character" w:styleId="apple-converted-space" w:customStyle="1">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styleId="CommentTextChar" w:customStyle="1">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styleId="CommentSubjectChar" w:customStyle="1">
    <w:name w:val="Comment Subject Char"/>
    <w:basedOn w:val="CommentTextChar"/>
    <w:link w:val="CommentSubject"/>
    <w:uiPriority w:val="99"/>
    <w:semiHidden/>
    <w:rsid w:val="00324C2D"/>
    <w:rPr>
      <w:rFonts w:eastAsiaTheme="minorEastAsia"/>
      <w:b/>
      <w:bCs/>
      <w:sz w:val="20"/>
      <w:szCs w:val="20"/>
      <w:lang w:eastAsia="en-GB"/>
    </w:rPr>
  </w:style>
  <w:style w:type="paragraph" w:styleId="paragraph" w:customStyle="1">
    <w:name w:val="paragraph"/>
    <w:basedOn w:val="Normal"/>
    <w:rsid w:val="00F1437E"/>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1437E"/>
  </w:style>
  <w:style w:type="character" w:styleId="eop" w:customStyle="1">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hAnsi="Times New Roman" w:eastAsia="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styleId="Heading4Char" w:customStyle="1">
    <w:name w:val="Heading 4 Char"/>
    <w:basedOn w:val="DefaultParagraphFont"/>
    <w:link w:val="Heading4"/>
    <w:uiPriority w:val="9"/>
    <w:rsid w:val="00834CE6"/>
    <w:rPr>
      <w:rFonts w:asciiTheme="majorHAnsi" w:hAnsiTheme="majorHAnsi" w:eastAsiaTheme="majorEastAsia"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styleId="Default" w:customStyle="1">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styleId="TableGrid0" w:customStyle="1">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eader" Target="header2.xml" Id="rId18" /><Relationship Type="http://schemas.openxmlformats.org/officeDocument/2006/relationships/image" Target="media/image15.png" Id="rId26" /><Relationship Type="http://schemas.openxmlformats.org/officeDocument/2006/relationships/image" Target="media/image10.jpeg" Id="rId21" /><Relationship Type="http://schemas.openxmlformats.org/officeDocument/2006/relationships/footer" Target="footer5.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17" /><Relationship Type="http://schemas.openxmlformats.org/officeDocument/2006/relationships/image" Target="media/image14.png" Id="rId25" /><Relationship Type="http://schemas.openxmlformats.org/officeDocument/2006/relationships/header" Target="header5.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9.jpeg"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footer" Target="footer4.xm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2.png" Id="rId23" /><Relationship Type="http://schemas.openxmlformats.org/officeDocument/2006/relationships/hyperlink" Target="https://www.meridiantrust.co.uk/jobs-and-training/benefits/" TargetMode="External" Id="rId28" /><Relationship Type="http://schemas.openxmlformats.org/officeDocument/2006/relationships/footer" Target="footer6.xml" Id="rId36"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header" Target="header4.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1.png" Id="rId22" /><Relationship Type="http://schemas.openxmlformats.org/officeDocument/2006/relationships/image" Target="media/image16.jpeg" Id="rId27" /><Relationship Type="http://schemas.openxmlformats.org/officeDocument/2006/relationships/footer" Target="footer3.xml" Id="rId30" /><Relationship Type="http://schemas.openxmlformats.org/officeDocument/2006/relationships/header" Target="header6.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CBF22AB8-4228-4B8A-AF8A-4D7D4DA9C21A}"/>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Tasha Lester</cp:lastModifiedBy>
  <cp:revision>75</cp:revision>
  <cp:lastPrinted>2022-07-11T07:30:00Z</cp:lastPrinted>
  <dcterms:created xsi:type="dcterms:W3CDTF">2023-09-04T09:24:00Z</dcterms:created>
  <dcterms:modified xsi:type="dcterms:W3CDTF">2026-03-27T15:05:43Z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