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483FA" w14:textId="1F1576FA" w:rsidR="000409D5" w:rsidRPr="00B47696" w:rsidRDefault="00B47696" w:rsidP="00CD4C9D">
      <w:pPr>
        <w:jc w:val="center"/>
        <w:rPr>
          <w:rFonts w:ascii="Aptos" w:hAnsi="Aptos" w:cs="Tahoma"/>
          <w:b/>
          <w:szCs w:val="24"/>
        </w:rPr>
      </w:pPr>
      <w:r>
        <w:rPr>
          <w:rFonts w:ascii="Aptos" w:hAnsi="Aptos" w:cs="Tahoma"/>
          <w:b/>
          <w:szCs w:val="24"/>
        </w:rPr>
        <w:t>ORMISTON SUDBURY ACADEMY</w:t>
      </w:r>
    </w:p>
    <w:p w14:paraId="58C7E4F6" w14:textId="6BF67ADE" w:rsidR="008E14C4" w:rsidRPr="00B47696" w:rsidRDefault="00CD4C9D" w:rsidP="00CD4C9D">
      <w:pPr>
        <w:jc w:val="center"/>
        <w:rPr>
          <w:rFonts w:ascii="Aptos" w:hAnsi="Aptos" w:cs="Tahoma"/>
          <w:b/>
          <w:szCs w:val="24"/>
        </w:rPr>
      </w:pPr>
      <w:r w:rsidRPr="00B47696">
        <w:rPr>
          <w:rFonts w:ascii="Aptos" w:hAnsi="Aptos" w:cs="Tahoma"/>
          <w:b/>
          <w:szCs w:val="24"/>
        </w:rPr>
        <w:t>JOB DESCRIPTION</w:t>
      </w:r>
      <w:r w:rsidR="00B47696">
        <w:rPr>
          <w:rFonts w:ascii="Aptos" w:hAnsi="Aptos" w:cs="Tahoma"/>
          <w:b/>
          <w:szCs w:val="24"/>
        </w:rPr>
        <w:t xml:space="preserve"> PASTORAL MANAGER</w:t>
      </w:r>
    </w:p>
    <w:p w14:paraId="07A794BA" w14:textId="77777777" w:rsidR="00CD4C9D" w:rsidRPr="005F6CAB" w:rsidRDefault="00CD4C9D" w:rsidP="00CD4C9D">
      <w:pPr>
        <w:jc w:val="center"/>
        <w:rPr>
          <w:rFonts w:ascii="Aptos" w:hAnsi="Aptos" w:cs="Tahoma"/>
          <w:sz w:val="22"/>
        </w:rPr>
      </w:pPr>
    </w:p>
    <w:tbl>
      <w:tblPr>
        <w:tblStyle w:val="TableGrid"/>
        <w:tblW w:w="0" w:type="auto"/>
        <w:tblLook w:val="04A0" w:firstRow="1" w:lastRow="0" w:firstColumn="1" w:lastColumn="0" w:noHBand="0" w:noVBand="1"/>
      </w:tblPr>
      <w:tblGrid>
        <w:gridCol w:w="2068"/>
        <w:gridCol w:w="7380"/>
      </w:tblGrid>
      <w:tr w:rsidR="00CD4C9D" w:rsidRPr="005F6CAB" w14:paraId="3CBF2563" w14:textId="77777777" w:rsidTr="00EB160F">
        <w:trPr>
          <w:trHeight w:val="395"/>
        </w:trPr>
        <w:tc>
          <w:tcPr>
            <w:tcW w:w="2088" w:type="dxa"/>
          </w:tcPr>
          <w:p w14:paraId="43015180" w14:textId="77777777" w:rsidR="00CD4C9D" w:rsidRPr="005F6CAB" w:rsidRDefault="00CD4C9D" w:rsidP="00CD4C9D">
            <w:pPr>
              <w:jc w:val="left"/>
              <w:rPr>
                <w:rFonts w:ascii="Aptos" w:hAnsi="Aptos" w:cs="Tahoma"/>
                <w:b/>
                <w:sz w:val="22"/>
              </w:rPr>
            </w:pPr>
            <w:r w:rsidRPr="005F6CAB">
              <w:rPr>
                <w:rFonts w:ascii="Aptos" w:hAnsi="Aptos" w:cs="Tahoma"/>
                <w:b/>
                <w:sz w:val="22"/>
              </w:rPr>
              <w:t>Job Title:</w:t>
            </w:r>
          </w:p>
        </w:tc>
        <w:tc>
          <w:tcPr>
            <w:tcW w:w="7586" w:type="dxa"/>
          </w:tcPr>
          <w:p w14:paraId="24A0829A" w14:textId="19D9048E" w:rsidR="00CD4C9D" w:rsidRPr="005F6CAB" w:rsidRDefault="001103E2" w:rsidP="000409D5">
            <w:pPr>
              <w:jc w:val="left"/>
              <w:rPr>
                <w:rFonts w:ascii="Aptos" w:hAnsi="Aptos" w:cs="Tahoma"/>
                <w:sz w:val="22"/>
              </w:rPr>
            </w:pPr>
            <w:r w:rsidRPr="005F6CAB">
              <w:rPr>
                <w:rFonts w:ascii="Aptos" w:hAnsi="Aptos" w:cs="Tahoma"/>
                <w:sz w:val="22"/>
              </w:rPr>
              <w:t>Pastoral</w:t>
            </w:r>
            <w:r w:rsidR="00EB160F" w:rsidRPr="005F6CAB">
              <w:rPr>
                <w:rFonts w:ascii="Aptos" w:hAnsi="Aptos" w:cs="Tahoma"/>
                <w:sz w:val="22"/>
              </w:rPr>
              <w:t xml:space="preserve"> Manager</w:t>
            </w:r>
          </w:p>
        </w:tc>
      </w:tr>
      <w:tr w:rsidR="00CD4C9D" w:rsidRPr="005F6CAB" w14:paraId="2A1F040A" w14:textId="77777777" w:rsidTr="00CD4C9D">
        <w:tc>
          <w:tcPr>
            <w:tcW w:w="2088" w:type="dxa"/>
          </w:tcPr>
          <w:p w14:paraId="0C0A1FD5" w14:textId="77777777" w:rsidR="00CD4C9D" w:rsidRPr="005F6CAB" w:rsidRDefault="00CD4C9D" w:rsidP="00CD4C9D">
            <w:pPr>
              <w:jc w:val="left"/>
              <w:rPr>
                <w:rFonts w:ascii="Aptos" w:hAnsi="Aptos" w:cs="Tahoma"/>
                <w:b/>
                <w:sz w:val="22"/>
              </w:rPr>
            </w:pPr>
            <w:r w:rsidRPr="005F6CAB">
              <w:rPr>
                <w:rFonts w:ascii="Aptos" w:hAnsi="Aptos" w:cs="Tahoma"/>
                <w:b/>
                <w:sz w:val="22"/>
              </w:rPr>
              <w:t>Responsible to:</w:t>
            </w:r>
          </w:p>
        </w:tc>
        <w:tc>
          <w:tcPr>
            <w:tcW w:w="7586" w:type="dxa"/>
          </w:tcPr>
          <w:p w14:paraId="7B73F230" w14:textId="77777777" w:rsidR="00CD4C9D" w:rsidRPr="005F6CAB" w:rsidRDefault="001103E2" w:rsidP="00EB160F">
            <w:pPr>
              <w:jc w:val="left"/>
              <w:rPr>
                <w:rFonts w:ascii="Aptos" w:hAnsi="Aptos" w:cs="Tahoma"/>
                <w:sz w:val="22"/>
              </w:rPr>
            </w:pPr>
            <w:r w:rsidRPr="005F6CAB">
              <w:rPr>
                <w:rFonts w:ascii="Aptos" w:hAnsi="Aptos" w:cs="Tahoma"/>
                <w:sz w:val="22"/>
              </w:rPr>
              <w:t xml:space="preserve">Vice Principal </w:t>
            </w:r>
          </w:p>
        </w:tc>
      </w:tr>
    </w:tbl>
    <w:p w14:paraId="02EABCFE" w14:textId="77777777" w:rsidR="00CD4C9D" w:rsidRPr="005F6CAB" w:rsidRDefault="00CD4C9D" w:rsidP="00CD4C9D">
      <w:pPr>
        <w:jc w:val="center"/>
        <w:rPr>
          <w:rFonts w:ascii="Aptos" w:hAnsi="Aptos" w:cs="Tahoma"/>
          <w:sz w:val="22"/>
        </w:rPr>
      </w:pPr>
    </w:p>
    <w:p w14:paraId="02610916" w14:textId="77777777" w:rsidR="00CD4C9D" w:rsidRPr="005F6CAB" w:rsidRDefault="003D12A5" w:rsidP="00CD4C9D">
      <w:pPr>
        <w:jc w:val="left"/>
        <w:rPr>
          <w:rFonts w:ascii="Aptos" w:hAnsi="Aptos" w:cs="Tahoma"/>
          <w:sz w:val="22"/>
        </w:rPr>
      </w:pPr>
      <w:r w:rsidRPr="005F6CAB">
        <w:rPr>
          <w:rFonts w:ascii="Aptos" w:hAnsi="Aptos" w:cs="Tahoma"/>
          <w:b/>
          <w:sz w:val="22"/>
        </w:rPr>
        <w:t>VISION AND PURPOSE</w:t>
      </w:r>
      <w:r w:rsidRPr="005F6CAB">
        <w:rPr>
          <w:rFonts w:ascii="Aptos" w:hAnsi="Aptos" w:cs="Tahoma"/>
          <w:sz w:val="22"/>
        </w:rPr>
        <w:t>:</w:t>
      </w:r>
    </w:p>
    <w:p w14:paraId="09A7DF53" w14:textId="77777777" w:rsidR="003E4E45" w:rsidRPr="005F6CAB" w:rsidRDefault="003E4E45" w:rsidP="00CD4C9D">
      <w:pPr>
        <w:jc w:val="left"/>
        <w:rPr>
          <w:rFonts w:ascii="Aptos" w:hAnsi="Aptos" w:cs="Tahoma"/>
          <w:color w:val="000000"/>
          <w:sz w:val="22"/>
        </w:rPr>
      </w:pPr>
    </w:p>
    <w:p w14:paraId="5FA635EF" w14:textId="3B622BAE" w:rsidR="00EB160F" w:rsidRPr="005F6CAB" w:rsidRDefault="00E15FF6" w:rsidP="00CD4C9D">
      <w:pPr>
        <w:jc w:val="left"/>
        <w:rPr>
          <w:rFonts w:ascii="Aptos" w:hAnsi="Aptos" w:cs="Tahoma"/>
          <w:sz w:val="22"/>
        </w:rPr>
      </w:pPr>
      <w:r>
        <w:rPr>
          <w:rFonts w:ascii="Aptos" w:hAnsi="Aptos" w:cs="Tahoma"/>
          <w:color w:val="000000"/>
          <w:sz w:val="22"/>
        </w:rPr>
        <w:t xml:space="preserve">To </w:t>
      </w:r>
      <w:r w:rsidR="00211537">
        <w:rPr>
          <w:rFonts w:ascii="Aptos" w:hAnsi="Aptos" w:cs="Tahoma"/>
          <w:color w:val="000000"/>
          <w:sz w:val="22"/>
        </w:rPr>
        <w:t xml:space="preserve">support students in fulfilling our values of ambition, respect and endeavour. </w:t>
      </w:r>
    </w:p>
    <w:p w14:paraId="180E9491" w14:textId="77777777" w:rsidR="003E4E45" w:rsidRPr="005F6CAB" w:rsidRDefault="003E4E45" w:rsidP="00EB160F">
      <w:pPr>
        <w:rPr>
          <w:rFonts w:ascii="Aptos" w:hAnsi="Aptos" w:cs="Tahoma"/>
          <w:sz w:val="22"/>
        </w:rPr>
      </w:pPr>
    </w:p>
    <w:p w14:paraId="066FF15B" w14:textId="4CB2DD8D" w:rsidR="00EB160F" w:rsidRPr="005F6CAB" w:rsidRDefault="00956A8D" w:rsidP="00EB160F">
      <w:pPr>
        <w:rPr>
          <w:rFonts w:ascii="Aptos" w:hAnsi="Aptos" w:cs="Tahoma"/>
          <w:sz w:val="22"/>
        </w:rPr>
      </w:pPr>
      <w:r w:rsidRPr="005F6CAB">
        <w:rPr>
          <w:rFonts w:ascii="Aptos" w:hAnsi="Aptos" w:cs="Tahoma"/>
          <w:sz w:val="22"/>
        </w:rPr>
        <w:t xml:space="preserve">This </w:t>
      </w:r>
      <w:r w:rsidR="00EB160F" w:rsidRPr="005F6CAB">
        <w:rPr>
          <w:rFonts w:ascii="Aptos" w:hAnsi="Aptos" w:cs="Tahoma"/>
          <w:sz w:val="22"/>
        </w:rPr>
        <w:t xml:space="preserve">post </w:t>
      </w:r>
      <w:r w:rsidRPr="005F6CAB">
        <w:rPr>
          <w:rFonts w:ascii="Aptos" w:hAnsi="Aptos" w:cs="Tahoma"/>
          <w:sz w:val="22"/>
        </w:rPr>
        <w:t>is</w:t>
      </w:r>
      <w:r w:rsidR="00EB160F" w:rsidRPr="005F6CAB">
        <w:rPr>
          <w:rFonts w:ascii="Aptos" w:hAnsi="Aptos" w:cs="Tahoma"/>
          <w:sz w:val="22"/>
        </w:rPr>
        <w:t xml:space="preserve"> a </w:t>
      </w:r>
      <w:r w:rsidR="00DB3773" w:rsidRPr="005F6CAB">
        <w:rPr>
          <w:rFonts w:ascii="Aptos" w:hAnsi="Aptos" w:cs="Tahoma"/>
          <w:sz w:val="22"/>
        </w:rPr>
        <w:t>high-profile</w:t>
      </w:r>
      <w:r w:rsidR="00EB160F" w:rsidRPr="005F6CAB">
        <w:rPr>
          <w:rFonts w:ascii="Aptos" w:hAnsi="Aptos" w:cs="Tahoma"/>
          <w:sz w:val="22"/>
        </w:rPr>
        <w:t xml:space="preserve"> </w:t>
      </w:r>
      <w:r w:rsidR="000409D5" w:rsidRPr="005F6CAB">
        <w:rPr>
          <w:rFonts w:ascii="Aptos" w:hAnsi="Aptos" w:cs="Tahoma"/>
          <w:sz w:val="22"/>
        </w:rPr>
        <w:t xml:space="preserve">non-teaching </w:t>
      </w:r>
      <w:r w:rsidR="00EB160F" w:rsidRPr="005F6CAB">
        <w:rPr>
          <w:rFonts w:ascii="Aptos" w:hAnsi="Aptos" w:cs="Tahoma"/>
          <w:sz w:val="22"/>
        </w:rPr>
        <w:t xml:space="preserve">position </w:t>
      </w:r>
      <w:r w:rsidRPr="005F6CAB">
        <w:rPr>
          <w:rFonts w:ascii="Aptos" w:hAnsi="Aptos" w:cs="Tahoma"/>
          <w:sz w:val="22"/>
        </w:rPr>
        <w:t xml:space="preserve">representing a </w:t>
      </w:r>
      <w:r w:rsidR="00EB160F" w:rsidRPr="005F6CAB">
        <w:rPr>
          <w:rFonts w:ascii="Aptos" w:hAnsi="Aptos" w:cs="Tahoma"/>
          <w:sz w:val="22"/>
        </w:rPr>
        <w:t xml:space="preserve">key link between the students, staff, families and </w:t>
      </w:r>
      <w:r w:rsidRPr="005F6CAB">
        <w:rPr>
          <w:rFonts w:ascii="Aptos" w:hAnsi="Aptos" w:cs="Tahoma"/>
          <w:sz w:val="22"/>
        </w:rPr>
        <w:t xml:space="preserve">other agencies.  </w:t>
      </w:r>
    </w:p>
    <w:p w14:paraId="0F8AF299" w14:textId="77777777" w:rsidR="00EB160F" w:rsidRPr="005F6CAB" w:rsidRDefault="00EB160F" w:rsidP="00EB160F">
      <w:pPr>
        <w:rPr>
          <w:rFonts w:ascii="Aptos" w:hAnsi="Aptos" w:cs="Tahoma"/>
          <w:sz w:val="22"/>
        </w:rPr>
      </w:pPr>
    </w:p>
    <w:p w14:paraId="60899672" w14:textId="33B57C32" w:rsidR="00EB160F" w:rsidRPr="005F6CAB" w:rsidRDefault="001103E2" w:rsidP="00EB160F">
      <w:pPr>
        <w:pStyle w:val="BodyText"/>
        <w:widowControl/>
        <w:jc w:val="both"/>
        <w:rPr>
          <w:rFonts w:ascii="Aptos" w:hAnsi="Aptos" w:cs="Tahoma"/>
          <w:sz w:val="22"/>
          <w:szCs w:val="22"/>
        </w:rPr>
      </w:pPr>
      <w:r w:rsidRPr="005F6CAB">
        <w:rPr>
          <w:rFonts w:ascii="Aptos" w:hAnsi="Aptos" w:cs="Tahoma"/>
          <w:sz w:val="22"/>
          <w:szCs w:val="22"/>
        </w:rPr>
        <w:t>Under the direction of the Vice Principal</w:t>
      </w:r>
      <w:r w:rsidR="00B55620">
        <w:rPr>
          <w:rFonts w:ascii="Aptos" w:hAnsi="Aptos" w:cs="Tahoma"/>
          <w:sz w:val="22"/>
          <w:szCs w:val="22"/>
        </w:rPr>
        <w:t xml:space="preserve"> and working with a head of year, the pastoral manager will have a key role in </w:t>
      </w:r>
      <w:r w:rsidR="00EB160F" w:rsidRPr="005F6CAB">
        <w:rPr>
          <w:rFonts w:ascii="Aptos" w:hAnsi="Aptos" w:cs="Tahoma"/>
          <w:sz w:val="22"/>
          <w:szCs w:val="22"/>
        </w:rPr>
        <w:t xml:space="preserve">supporting students and helping them overcome barriers to learning both within and outside </w:t>
      </w:r>
      <w:r w:rsidR="00956A8D" w:rsidRPr="005F6CAB">
        <w:rPr>
          <w:rFonts w:ascii="Aptos" w:hAnsi="Aptos" w:cs="Tahoma"/>
          <w:sz w:val="22"/>
          <w:szCs w:val="22"/>
        </w:rPr>
        <w:t xml:space="preserve">the </w:t>
      </w:r>
      <w:r w:rsidR="00EB160F" w:rsidRPr="005F6CAB">
        <w:rPr>
          <w:rFonts w:ascii="Aptos" w:hAnsi="Aptos" w:cs="Tahoma"/>
          <w:sz w:val="22"/>
          <w:szCs w:val="22"/>
        </w:rPr>
        <w:t>Academy including:</w:t>
      </w:r>
    </w:p>
    <w:p w14:paraId="195D7C77" w14:textId="77777777" w:rsidR="00EB160F" w:rsidRPr="005F6CAB" w:rsidRDefault="00EB160F" w:rsidP="00AB0539">
      <w:pPr>
        <w:pStyle w:val="BodyText"/>
        <w:widowControl/>
        <w:numPr>
          <w:ilvl w:val="0"/>
          <w:numId w:val="4"/>
        </w:numPr>
        <w:jc w:val="both"/>
        <w:rPr>
          <w:rFonts w:ascii="Aptos" w:hAnsi="Aptos" w:cs="Tahoma"/>
          <w:sz w:val="22"/>
          <w:szCs w:val="22"/>
        </w:rPr>
      </w:pPr>
      <w:r w:rsidRPr="005F6CAB">
        <w:rPr>
          <w:rFonts w:ascii="Aptos" w:hAnsi="Aptos" w:cs="Tahoma"/>
          <w:sz w:val="22"/>
          <w:szCs w:val="22"/>
        </w:rPr>
        <w:t>Attendance</w:t>
      </w:r>
    </w:p>
    <w:p w14:paraId="327CAE08" w14:textId="77777777" w:rsidR="00EB160F" w:rsidRPr="005F6CAB" w:rsidRDefault="00EB160F" w:rsidP="00AB0539">
      <w:pPr>
        <w:pStyle w:val="BodyText"/>
        <w:widowControl/>
        <w:numPr>
          <w:ilvl w:val="0"/>
          <w:numId w:val="4"/>
        </w:numPr>
        <w:jc w:val="both"/>
        <w:rPr>
          <w:rFonts w:ascii="Aptos" w:hAnsi="Aptos" w:cs="Tahoma"/>
          <w:sz w:val="22"/>
          <w:szCs w:val="22"/>
        </w:rPr>
      </w:pPr>
      <w:proofErr w:type="spellStart"/>
      <w:r w:rsidRPr="005F6CAB">
        <w:rPr>
          <w:rFonts w:ascii="Aptos" w:hAnsi="Aptos" w:cs="Tahoma"/>
          <w:sz w:val="22"/>
          <w:szCs w:val="22"/>
        </w:rPr>
        <w:t>Behaviour</w:t>
      </w:r>
      <w:proofErr w:type="spellEnd"/>
    </w:p>
    <w:p w14:paraId="742D49B6" w14:textId="3C7056CC" w:rsidR="00EB160F" w:rsidRDefault="00EB160F" w:rsidP="00AB0539">
      <w:pPr>
        <w:pStyle w:val="BodyText"/>
        <w:widowControl/>
        <w:numPr>
          <w:ilvl w:val="0"/>
          <w:numId w:val="4"/>
        </w:numPr>
        <w:jc w:val="both"/>
        <w:rPr>
          <w:rFonts w:ascii="Aptos" w:hAnsi="Aptos" w:cs="Tahoma"/>
          <w:sz w:val="22"/>
          <w:szCs w:val="22"/>
        </w:rPr>
      </w:pPr>
      <w:r w:rsidRPr="005F6CAB">
        <w:rPr>
          <w:rFonts w:ascii="Aptos" w:hAnsi="Aptos" w:cs="Tahoma"/>
          <w:sz w:val="22"/>
          <w:szCs w:val="22"/>
        </w:rPr>
        <w:t>Achievement</w:t>
      </w:r>
    </w:p>
    <w:p w14:paraId="0E85E351" w14:textId="000BD6FF" w:rsidR="00B55620" w:rsidRPr="005F6CAB" w:rsidRDefault="00B55620" w:rsidP="00AB0539">
      <w:pPr>
        <w:pStyle w:val="BodyText"/>
        <w:widowControl/>
        <w:numPr>
          <w:ilvl w:val="0"/>
          <w:numId w:val="4"/>
        </w:numPr>
        <w:jc w:val="both"/>
        <w:rPr>
          <w:rFonts w:ascii="Aptos" w:hAnsi="Aptos" w:cs="Tahoma"/>
          <w:sz w:val="22"/>
          <w:szCs w:val="22"/>
        </w:rPr>
      </w:pPr>
      <w:r>
        <w:rPr>
          <w:rFonts w:ascii="Aptos" w:hAnsi="Aptos" w:cs="Tahoma"/>
          <w:sz w:val="22"/>
          <w:szCs w:val="22"/>
        </w:rPr>
        <w:t>Relationships</w:t>
      </w:r>
    </w:p>
    <w:p w14:paraId="3CBE957E" w14:textId="104840AA" w:rsidR="002A5B8A" w:rsidRPr="005F6CAB" w:rsidRDefault="002A5B8A" w:rsidP="00AB0539">
      <w:pPr>
        <w:pStyle w:val="BodyText"/>
        <w:widowControl/>
        <w:numPr>
          <w:ilvl w:val="0"/>
          <w:numId w:val="4"/>
        </w:numPr>
        <w:jc w:val="both"/>
        <w:rPr>
          <w:rFonts w:ascii="Aptos" w:hAnsi="Aptos" w:cs="Tahoma"/>
          <w:sz w:val="22"/>
          <w:szCs w:val="22"/>
        </w:rPr>
      </w:pPr>
      <w:r w:rsidRPr="005F6CAB">
        <w:rPr>
          <w:rFonts w:ascii="Aptos" w:hAnsi="Aptos" w:cs="Tahoma"/>
          <w:sz w:val="22"/>
          <w:szCs w:val="22"/>
        </w:rPr>
        <w:t>Self esteem</w:t>
      </w:r>
    </w:p>
    <w:p w14:paraId="3EE577B9" w14:textId="1D5A1A10" w:rsidR="002A5B8A" w:rsidRDefault="002A5B8A" w:rsidP="00AB0539">
      <w:pPr>
        <w:pStyle w:val="BodyText"/>
        <w:widowControl/>
        <w:numPr>
          <w:ilvl w:val="0"/>
          <w:numId w:val="4"/>
        </w:numPr>
        <w:jc w:val="both"/>
        <w:rPr>
          <w:rFonts w:ascii="Aptos" w:hAnsi="Aptos" w:cs="Tahoma"/>
          <w:sz w:val="22"/>
          <w:szCs w:val="22"/>
        </w:rPr>
      </w:pPr>
      <w:r w:rsidRPr="005F6CAB">
        <w:rPr>
          <w:rFonts w:ascii="Aptos" w:hAnsi="Aptos" w:cs="Tahoma"/>
          <w:sz w:val="22"/>
          <w:szCs w:val="22"/>
        </w:rPr>
        <w:t>Mental health management</w:t>
      </w:r>
    </w:p>
    <w:p w14:paraId="6B2BD8BC" w14:textId="77777777" w:rsidR="00480487" w:rsidRDefault="00480487" w:rsidP="00480487">
      <w:pPr>
        <w:pStyle w:val="BodyText"/>
        <w:widowControl/>
        <w:jc w:val="both"/>
        <w:rPr>
          <w:rFonts w:ascii="Aptos" w:hAnsi="Aptos" w:cs="Tahoma"/>
          <w:sz w:val="22"/>
          <w:szCs w:val="22"/>
        </w:rPr>
      </w:pPr>
    </w:p>
    <w:p w14:paraId="414AF6A1" w14:textId="73E45973" w:rsidR="00480487" w:rsidRPr="005F6CAB" w:rsidRDefault="00480487" w:rsidP="00480487">
      <w:pPr>
        <w:pStyle w:val="BodyText"/>
        <w:widowControl/>
        <w:jc w:val="both"/>
        <w:rPr>
          <w:rFonts w:ascii="Aptos" w:hAnsi="Aptos" w:cs="Tahoma"/>
          <w:sz w:val="22"/>
          <w:szCs w:val="22"/>
        </w:rPr>
      </w:pPr>
      <w:r w:rsidRPr="005F6CAB">
        <w:rPr>
          <w:rFonts w:ascii="Aptos" w:hAnsi="Aptos" w:cs="Tahoma"/>
          <w:sz w:val="22"/>
        </w:rPr>
        <w:t xml:space="preserve">The role will support the transition of students from Key Stage 2 to Key Stage 3, Key Stage 3 to 4 as well as their progression to KS5 post 16 courses or employment.  </w:t>
      </w:r>
    </w:p>
    <w:p w14:paraId="0871BF09" w14:textId="77777777" w:rsidR="00AB0539" w:rsidRPr="005F6CAB" w:rsidRDefault="00AB0539" w:rsidP="00AB0539">
      <w:pPr>
        <w:pStyle w:val="BodyText"/>
        <w:widowControl/>
        <w:jc w:val="both"/>
        <w:rPr>
          <w:rFonts w:ascii="Aptos" w:hAnsi="Aptos" w:cs="Tahoma"/>
          <w:sz w:val="22"/>
          <w:szCs w:val="22"/>
        </w:rPr>
      </w:pPr>
    </w:p>
    <w:p w14:paraId="0EBA6FC0" w14:textId="77777777" w:rsidR="00CD4C9D" w:rsidRPr="005F6CAB" w:rsidRDefault="00CD4C9D" w:rsidP="00CD4C9D">
      <w:pPr>
        <w:jc w:val="left"/>
        <w:rPr>
          <w:rFonts w:ascii="Aptos" w:hAnsi="Aptos" w:cs="Tahoma"/>
          <w:sz w:val="22"/>
        </w:rPr>
      </w:pPr>
      <w:r w:rsidRPr="005F6CAB">
        <w:rPr>
          <w:rFonts w:ascii="Aptos" w:hAnsi="Aptos" w:cs="Tahoma"/>
          <w:b/>
          <w:sz w:val="22"/>
        </w:rPr>
        <w:t>RESPONSIBLE FOR</w:t>
      </w:r>
      <w:r w:rsidRPr="005F6CAB">
        <w:rPr>
          <w:rFonts w:ascii="Aptos" w:hAnsi="Aptos" w:cs="Tahoma"/>
          <w:sz w:val="22"/>
        </w:rPr>
        <w:t>:</w:t>
      </w:r>
    </w:p>
    <w:p w14:paraId="215DC410" w14:textId="77777777" w:rsidR="00CD4C9D" w:rsidRPr="005F6CAB" w:rsidRDefault="00CD4C9D" w:rsidP="00CD4C9D">
      <w:pPr>
        <w:jc w:val="left"/>
        <w:rPr>
          <w:rFonts w:ascii="Aptos" w:hAnsi="Aptos" w:cs="Tahoma"/>
          <w:sz w:val="22"/>
        </w:rPr>
      </w:pPr>
    </w:p>
    <w:p w14:paraId="34F54CF0" w14:textId="333846D2" w:rsidR="00307AA2" w:rsidRPr="00C34704" w:rsidRDefault="00B55620" w:rsidP="00C34704">
      <w:pPr>
        <w:pStyle w:val="ListParagraph"/>
        <w:numPr>
          <w:ilvl w:val="0"/>
          <w:numId w:val="17"/>
        </w:numPr>
        <w:rPr>
          <w:rFonts w:ascii="Aptos" w:hAnsi="Aptos"/>
          <w:sz w:val="22"/>
          <w:szCs w:val="20"/>
        </w:rPr>
      </w:pPr>
      <w:r w:rsidRPr="00C34704">
        <w:rPr>
          <w:rFonts w:ascii="Aptos" w:hAnsi="Aptos"/>
          <w:sz w:val="22"/>
          <w:szCs w:val="20"/>
        </w:rPr>
        <w:t xml:space="preserve">Being a key point of contact for students and parents, offering frontline pastoral care. </w:t>
      </w:r>
    </w:p>
    <w:p w14:paraId="6A201F42" w14:textId="77777777" w:rsidR="00480487" w:rsidRPr="00C34704" w:rsidRDefault="00480487" w:rsidP="00C34704">
      <w:pPr>
        <w:rPr>
          <w:rFonts w:ascii="Aptos" w:hAnsi="Aptos"/>
          <w:sz w:val="22"/>
          <w:szCs w:val="20"/>
        </w:rPr>
      </w:pPr>
    </w:p>
    <w:p w14:paraId="080CC801" w14:textId="1E1D065F" w:rsidR="00B55620" w:rsidRPr="00C34704" w:rsidRDefault="00B55620" w:rsidP="00C34704">
      <w:pPr>
        <w:pStyle w:val="ListParagraph"/>
        <w:numPr>
          <w:ilvl w:val="0"/>
          <w:numId w:val="17"/>
        </w:numPr>
        <w:rPr>
          <w:rFonts w:ascii="Aptos" w:hAnsi="Aptos"/>
          <w:sz w:val="22"/>
          <w:szCs w:val="20"/>
        </w:rPr>
      </w:pPr>
      <w:r w:rsidRPr="00C34704">
        <w:rPr>
          <w:rFonts w:ascii="Aptos" w:hAnsi="Aptos"/>
          <w:sz w:val="22"/>
          <w:szCs w:val="20"/>
        </w:rPr>
        <w:t xml:space="preserve">Investigating and resolving pastoral and behavioural incidents and conflicts, contacting home as appropriate. </w:t>
      </w:r>
    </w:p>
    <w:p w14:paraId="41956D54" w14:textId="77777777" w:rsidR="00556D1A" w:rsidRPr="00C34704" w:rsidRDefault="00556D1A" w:rsidP="00C34704">
      <w:pPr>
        <w:rPr>
          <w:rFonts w:ascii="Aptos" w:hAnsi="Aptos"/>
          <w:sz w:val="22"/>
          <w:szCs w:val="20"/>
        </w:rPr>
      </w:pPr>
    </w:p>
    <w:p w14:paraId="1C8FF6B3" w14:textId="65BECB6D" w:rsidR="00556D1A" w:rsidRPr="00C34704" w:rsidRDefault="00556D1A" w:rsidP="00C34704">
      <w:pPr>
        <w:pStyle w:val="ListParagraph"/>
        <w:numPr>
          <w:ilvl w:val="0"/>
          <w:numId w:val="17"/>
        </w:numPr>
        <w:rPr>
          <w:rFonts w:ascii="Aptos" w:hAnsi="Aptos"/>
          <w:sz w:val="22"/>
          <w:szCs w:val="20"/>
        </w:rPr>
      </w:pPr>
      <w:r w:rsidRPr="00C34704">
        <w:rPr>
          <w:rFonts w:ascii="Aptos" w:hAnsi="Aptos"/>
          <w:sz w:val="22"/>
          <w:szCs w:val="20"/>
        </w:rPr>
        <w:t>Regular liaison with the SEN</w:t>
      </w:r>
      <w:r w:rsidR="00956A8D" w:rsidRPr="00C34704">
        <w:rPr>
          <w:rFonts w:ascii="Aptos" w:hAnsi="Aptos"/>
          <w:sz w:val="22"/>
          <w:szCs w:val="20"/>
        </w:rPr>
        <w:t>D</w:t>
      </w:r>
      <w:r w:rsidRPr="00C34704">
        <w:rPr>
          <w:rFonts w:ascii="Aptos" w:hAnsi="Aptos"/>
          <w:sz w:val="22"/>
          <w:szCs w:val="20"/>
        </w:rPr>
        <w:t>CO</w:t>
      </w:r>
      <w:r w:rsidR="00956A8D" w:rsidRPr="00C34704">
        <w:rPr>
          <w:rFonts w:ascii="Aptos" w:hAnsi="Aptos"/>
          <w:sz w:val="22"/>
          <w:szCs w:val="20"/>
        </w:rPr>
        <w:t xml:space="preserve">, outside agencies </w:t>
      </w:r>
      <w:r w:rsidR="001E6A10" w:rsidRPr="00C34704">
        <w:rPr>
          <w:rFonts w:ascii="Aptos" w:hAnsi="Aptos"/>
          <w:sz w:val="22"/>
          <w:szCs w:val="20"/>
        </w:rPr>
        <w:t xml:space="preserve">and </w:t>
      </w:r>
      <w:r w:rsidR="00D20E4C" w:rsidRPr="00C34704">
        <w:rPr>
          <w:rFonts w:ascii="Aptos" w:hAnsi="Aptos"/>
          <w:sz w:val="22"/>
          <w:szCs w:val="20"/>
        </w:rPr>
        <w:t xml:space="preserve">other </w:t>
      </w:r>
      <w:r w:rsidR="001E6A10" w:rsidRPr="00C34704">
        <w:rPr>
          <w:rFonts w:ascii="Aptos" w:hAnsi="Aptos"/>
          <w:sz w:val="22"/>
          <w:szCs w:val="20"/>
        </w:rPr>
        <w:t>key pastoral staff</w:t>
      </w:r>
      <w:r w:rsidRPr="00C34704">
        <w:rPr>
          <w:rFonts w:ascii="Aptos" w:hAnsi="Aptos"/>
          <w:sz w:val="22"/>
          <w:szCs w:val="20"/>
        </w:rPr>
        <w:t xml:space="preserve"> to ensure appropriate programmes are in place for vulnerable and identified groups.</w:t>
      </w:r>
    </w:p>
    <w:p w14:paraId="59F7F9EE" w14:textId="77777777" w:rsidR="00307AA2" w:rsidRPr="00C34704" w:rsidRDefault="00307AA2" w:rsidP="00C34704">
      <w:pPr>
        <w:rPr>
          <w:rFonts w:ascii="Aptos" w:hAnsi="Aptos"/>
          <w:i/>
          <w:sz w:val="22"/>
          <w:szCs w:val="20"/>
        </w:rPr>
      </w:pPr>
    </w:p>
    <w:p w14:paraId="193C158D" w14:textId="77777777" w:rsidR="00307AA2" w:rsidRPr="00C34704" w:rsidRDefault="00307AA2" w:rsidP="00C34704">
      <w:pPr>
        <w:pStyle w:val="ListParagraph"/>
        <w:numPr>
          <w:ilvl w:val="0"/>
          <w:numId w:val="17"/>
        </w:numPr>
        <w:rPr>
          <w:rFonts w:ascii="Aptos" w:hAnsi="Aptos"/>
          <w:sz w:val="22"/>
          <w:szCs w:val="20"/>
        </w:rPr>
      </w:pPr>
      <w:r w:rsidRPr="00C34704">
        <w:rPr>
          <w:rFonts w:ascii="Aptos" w:hAnsi="Aptos"/>
          <w:sz w:val="22"/>
          <w:szCs w:val="20"/>
        </w:rPr>
        <w:t>Developing a supportive relationship with students, including, as appropriate, weekly one-to-one discussions for either support or advice and offering appropriate assistance in overcoming barriers to learning and social and emotional development.</w:t>
      </w:r>
    </w:p>
    <w:p w14:paraId="64F4FBF4" w14:textId="77777777" w:rsidR="00C132D1" w:rsidRPr="00C34704" w:rsidRDefault="00C132D1" w:rsidP="00C34704">
      <w:pPr>
        <w:rPr>
          <w:rFonts w:ascii="Aptos" w:hAnsi="Aptos"/>
          <w:sz w:val="22"/>
          <w:szCs w:val="20"/>
        </w:rPr>
      </w:pPr>
    </w:p>
    <w:p w14:paraId="6103AC47" w14:textId="023D983C" w:rsidR="00C132D1" w:rsidRPr="00C34704" w:rsidRDefault="00D126AE" w:rsidP="00C34704">
      <w:pPr>
        <w:pStyle w:val="ListParagraph"/>
        <w:numPr>
          <w:ilvl w:val="0"/>
          <w:numId w:val="17"/>
        </w:numPr>
        <w:rPr>
          <w:rFonts w:ascii="Aptos" w:hAnsi="Aptos"/>
          <w:sz w:val="22"/>
          <w:szCs w:val="20"/>
        </w:rPr>
      </w:pPr>
      <w:r w:rsidRPr="00C34704">
        <w:rPr>
          <w:rFonts w:ascii="Aptos" w:hAnsi="Aptos"/>
          <w:sz w:val="22"/>
          <w:szCs w:val="20"/>
        </w:rPr>
        <w:t>Liaising with students, parents</w:t>
      </w:r>
      <w:r w:rsidR="003663A7" w:rsidRPr="00C34704">
        <w:rPr>
          <w:rFonts w:ascii="Aptos" w:hAnsi="Aptos"/>
          <w:sz w:val="22"/>
          <w:szCs w:val="20"/>
        </w:rPr>
        <w:t xml:space="preserve">, Attendance </w:t>
      </w:r>
      <w:r w:rsidR="00D20E4C" w:rsidRPr="00C34704">
        <w:rPr>
          <w:rFonts w:ascii="Aptos" w:hAnsi="Aptos"/>
          <w:sz w:val="22"/>
          <w:szCs w:val="20"/>
        </w:rPr>
        <w:t>O</w:t>
      </w:r>
      <w:r w:rsidR="003663A7" w:rsidRPr="00C34704">
        <w:rPr>
          <w:rFonts w:ascii="Aptos" w:hAnsi="Aptos"/>
          <w:sz w:val="22"/>
          <w:szCs w:val="20"/>
        </w:rPr>
        <w:t>fficer</w:t>
      </w:r>
      <w:r w:rsidRPr="00C34704">
        <w:rPr>
          <w:rFonts w:ascii="Aptos" w:hAnsi="Aptos"/>
          <w:sz w:val="22"/>
          <w:szCs w:val="20"/>
        </w:rPr>
        <w:t xml:space="preserve"> and the EWO regarding Attendance</w:t>
      </w:r>
      <w:r w:rsidR="00B86782" w:rsidRPr="00C34704">
        <w:rPr>
          <w:rFonts w:ascii="Aptos" w:hAnsi="Aptos"/>
          <w:sz w:val="22"/>
          <w:szCs w:val="20"/>
        </w:rPr>
        <w:t xml:space="preserve"> with daily actions and analysis.</w:t>
      </w:r>
    </w:p>
    <w:p w14:paraId="31137FE4" w14:textId="77777777" w:rsidR="00307AA2" w:rsidRPr="00C34704" w:rsidRDefault="00307AA2" w:rsidP="00C34704">
      <w:pPr>
        <w:rPr>
          <w:rFonts w:ascii="Aptos" w:hAnsi="Aptos"/>
          <w:sz w:val="22"/>
          <w:szCs w:val="20"/>
        </w:rPr>
      </w:pPr>
    </w:p>
    <w:p w14:paraId="20F65E8D" w14:textId="35F14535" w:rsidR="00307AA2" w:rsidRPr="00C34704" w:rsidRDefault="00B55620" w:rsidP="00C34704">
      <w:pPr>
        <w:pStyle w:val="ListParagraph"/>
        <w:numPr>
          <w:ilvl w:val="0"/>
          <w:numId w:val="17"/>
        </w:numPr>
        <w:rPr>
          <w:rFonts w:ascii="Aptos" w:hAnsi="Aptos"/>
          <w:sz w:val="22"/>
          <w:szCs w:val="20"/>
        </w:rPr>
      </w:pPr>
      <w:r w:rsidRPr="00C34704">
        <w:rPr>
          <w:rFonts w:ascii="Aptos" w:hAnsi="Aptos"/>
          <w:sz w:val="22"/>
          <w:szCs w:val="20"/>
        </w:rPr>
        <w:t>Completing and reviewing risk assessments and any other pastoral support plan</w:t>
      </w:r>
      <w:r w:rsidR="00307D0A" w:rsidRPr="00C34704">
        <w:rPr>
          <w:rFonts w:ascii="Aptos" w:hAnsi="Aptos"/>
          <w:sz w:val="22"/>
          <w:szCs w:val="20"/>
        </w:rPr>
        <w:t>s</w:t>
      </w:r>
      <w:r w:rsidRPr="00C34704">
        <w:rPr>
          <w:rFonts w:ascii="Aptos" w:hAnsi="Aptos"/>
          <w:sz w:val="22"/>
          <w:szCs w:val="20"/>
        </w:rPr>
        <w:t xml:space="preserve">. </w:t>
      </w:r>
    </w:p>
    <w:p w14:paraId="7FCCEAFE" w14:textId="77777777" w:rsidR="00556D1A" w:rsidRPr="00C34704" w:rsidRDefault="00556D1A" w:rsidP="00C34704">
      <w:pPr>
        <w:rPr>
          <w:rFonts w:ascii="Aptos" w:hAnsi="Aptos"/>
          <w:sz w:val="22"/>
          <w:szCs w:val="20"/>
        </w:rPr>
      </w:pPr>
    </w:p>
    <w:p w14:paraId="73600BBB" w14:textId="59C0691E" w:rsidR="00307AA2" w:rsidRPr="00C34704" w:rsidRDefault="00556D1A" w:rsidP="00C34704">
      <w:pPr>
        <w:pStyle w:val="ListParagraph"/>
        <w:numPr>
          <w:ilvl w:val="0"/>
          <w:numId w:val="17"/>
        </w:numPr>
        <w:rPr>
          <w:rFonts w:ascii="Aptos" w:hAnsi="Aptos"/>
          <w:sz w:val="22"/>
          <w:szCs w:val="20"/>
        </w:rPr>
      </w:pPr>
      <w:r w:rsidRPr="00C34704">
        <w:rPr>
          <w:rFonts w:ascii="Aptos" w:hAnsi="Aptos"/>
          <w:sz w:val="22"/>
          <w:szCs w:val="20"/>
        </w:rPr>
        <w:t>M</w:t>
      </w:r>
      <w:r w:rsidR="00307AA2" w:rsidRPr="00C34704">
        <w:rPr>
          <w:rFonts w:ascii="Aptos" w:hAnsi="Aptos"/>
          <w:sz w:val="22"/>
          <w:szCs w:val="20"/>
        </w:rPr>
        <w:t>eet</w:t>
      </w:r>
      <w:r w:rsidRPr="00C34704">
        <w:rPr>
          <w:rFonts w:ascii="Aptos" w:hAnsi="Aptos"/>
          <w:sz w:val="22"/>
          <w:szCs w:val="20"/>
        </w:rPr>
        <w:t>ing</w:t>
      </w:r>
      <w:r w:rsidR="00307AA2" w:rsidRPr="00C34704">
        <w:rPr>
          <w:rFonts w:ascii="Aptos" w:hAnsi="Aptos"/>
          <w:sz w:val="22"/>
          <w:szCs w:val="20"/>
        </w:rPr>
        <w:t xml:space="preserve"> regularly with the </w:t>
      </w:r>
      <w:r w:rsidR="002A5B8A" w:rsidRPr="00C34704">
        <w:rPr>
          <w:rFonts w:ascii="Aptos" w:hAnsi="Aptos"/>
          <w:sz w:val="22"/>
          <w:szCs w:val="20"/>
        </w:rPr>
        <w:t xml:space="preserve">Heads of Year and Vice </w:t>
      </w:r>
      <w:r w:rsidR="007B3069" w:rsidRPr="00C34704">
        <w:rPr>
          <w:rFonts w:ascii="Aptos" w:hAnsi="Aptos"/>
          <w:sz w:val="22"/>
          <w:szCs w:val="20"/>
        </w:rPr>
        <w:t>Principal to</w:t>
      </w:r>
      <w:r w:rsidR="00307AA2" w:rsidRPr="00C34704">
        <w:rPr>
          <w:rFonts w:ascii="Aptos" w:hAnsi="Aptos"/>
          <w:sz w:val="22"/>
          <w:szCs w:val="20"/>
        </w:rPr>
        <w:t xml:space="preserve"> ensure that appropriate and consistent interventions are in place for individuals / groups of students. </w:t>
      </w:r>
    </w:p>
    <w:p w14:paraId="46AEEFB5" w14:textId="77777777" w:rsidR="00556D1A" w:rsidRPr="00C34704" w:rsidRDefault="00556D1A" w:rsidP="00C34704">
      <w:pPr>
        <w:rPr>
          <w:rFonts w:ascii="Aptos" w:hAnsi="Aptos"/>
          <w:sz w:val="22"/>
          <w:szCs w:val="20"/>
        </w:rPr>
      </w:pPr>
    </w:p>
    <w:p w14:paraId="402EC673" w14:textId="2FDD6B99" w:rsidR="00307AA2" w:rsidRPr="00C34704" w:rsidRDefault="00307AA2" w:rsidP="00C34704">
      <w:pPr>
        <w:pStyle w:val="ListParagraph"/>
        <w:numPr>
          <w:ilvl w:val="0"/>
          <w:numId w:val="17"/>
        </w:numPr>
        <w:rPr>
          <w:rFonts w:ascii="Aptos" w:hAnsi="Aptos"/>
          <w:sz w:val="22"/>
          <w:szCs w:val="20"/>
        </w:rPr>
      </w:pPr>
      <w:r w:rsidRPr="00C34704">
        <w:rPr>
          <w:rFonts w:ascii="Aptos" w:hAnsi="Aptos"/>
          <w:sz w:val="22"/>
          <w:szCs w:val="20"/>
        </w:rPr>
        <w:t xml:space="preserve">Maintaining regular contact with the families/carers of students as appropriate and encouraging positive family involvement in the learning process (including home visits </w:t>
      </w:r>
      <w:proofErr w:type="gramStart"/>
      <w:r w:rsidRPr="00C34704">
        <w:rPr>
          <w:rFonts w:ascii="Aptos" w:hAnsi="Aptos"/>
          <w:sz w:val="22"/>
          <w:szCs w:val="20"/>
        </w:rPr>
        <w:t>where</w:t>
      </w:r>
      <w:proofErr w:type="gramEnd"/>
      <w:r w:rsidRPr="00C34704">
        <w:rPr>
          <w:rFonts w:ascii="Aptos" w:hAnsi="Aptos"/>
          <w:sz w:val="22"/>
          <w:szCs w:val="20"/>
        </w:rPr>
        <w:t xml:space="preserve"> deemed appropriate by the </w:t>
      </w:r>
      <w:r w:rsidR="00F71860" w:rsidRPr="00C34704">
        <w:rPr>
          <w:rFonts w:ascii="Aptos" w:hAnsi="Aptos"/>
          <w:sz w:val="22"/>
          <w:szCs w:val="20"/>
        </w:rPr>
        <w:t xml:space="preserve">Head of </w:t>
      </w:r>
      <w:r w:rsidR="002A5B8A" w:rsidRPr="00C34704">
        <w:rPr>
          <w:rFonts w:ascii="Aptos" w:hAnsi="Aptos"/>
          <w:sz w:val="22"/>
          <w:szCs w:val="20"/>
        </w:rPr>
        <w:t>Year/Vice Principal</w:t>
      </w:r>
      <w:r w:rsidRPr="00C34704">
        <w:rPr>
          <w:rFonts w:ascii="Aptos" w:hAnsi="Aptos"/>
          <w:sz w:val="22"/>
          <w:szCs w:val="20"/>
        </w:rPr>
        <w:t>); supporting students and their parents through any transition process</w:t>
      </w:r>
      <w:r w:rsidR="002A5B8A" w:rsidRPr="00C34704">
        <w:rPr>
          <w:rFonts w:ascii="Aptos" w:hAnsi="Aptos"/>
          <w:sz w:val="22"/>
          <w:szCs w:val="20"/>
        </w:rPr>
        <w:t xml:space="preserve"> </w:t>
      </w:r>
      <w:r w:rsidRPr="00C34704">
        <w:rPr>
          <w:rFonts w:ascii="Aptos" w:hAnsi="Aptos"/>
          <w:sz w:val="22"/>
          <w:szCs w:val="20"/>
        </w:rPr>
        <w:t>and other relevant procedures.</w:t>
      </w:r>
    </w:p>
    <w:p w14:paraId="5D7FFF7E" w14:textId="77777777" w:rsidR="007E6E0D" w:rsidRPr="00C34704" w:rsidRDefault="007E6E0D" w:rsidP="00C34704">
      <w:pPr>
        <w:rPr>
          <w:rFonts w:ascii="Aptos" w:hAnsi="Aptos"/>
          <w:sz w:val="22"/>
          <w:szCs w:val="20"/>
        </w:rPr>
      </w:pPr>
    </w:p>
    <w:p w14:paraId="12797D30" w14:textId="7FB8663B" w:rsidR="007E6E0D" w:rsidRPr="00C34704" w:rsidRDefault="007E6E0D" w:rsidP="00C34704">
      <w:pPr>
        <w:pStyle w:val="ListParagraph"/>
        <w:numPr>
          <w:ilvl w:val="0"/>
          <w:numId w:val="17"/>
        </w:numPr>
        <w:rPr>
          <w:rFonts w:ascii="Aptos" w:hAnsi="Aptos"/>
          <w:sz w:val="22"/>
          <w:szCs w:val="20"/>
        </w:rPr>
      </w:pPr>
      <w:r w:rsidRPr="00C34704">
        <w:rPr>
          <w:rFonts w:ascii="Aptos" w:hAnsi="Aptos"/>
          <w:sz w:val="22"/>
          <w:szCs w:val="20"/>
        </w:rPr>
        <w:lastRenderedPageBreak/>
        <w:t xml:space="preserve">Attending meetings, both internal and external, linked to </w:t>
      </w:r>
      <w:r w:rsidR="00B55620" w:rsidRPr="00C34704">
        <w:rPr>
          <w:rFonts w:ascii="Aptos" w:hAnsi="Aptos"/>
          <w:sz w:val="22"/>
          <w:szCs w:val="20"/>
        </w:rPr>
        <w:t xml:space="preserve">pastoral </w:t>
      </w:r>
      <w:r w:rsidR="00102C62" w:rsidRPr="00C34704">
        <w:rPr>
          <w:rFonts w:ascii="Aptos" w:hAnsi="Aptos"/>
          <w:sz w:val="22"/>
          <w:szCs w:val="20"/>
        </w:rPr>
        <w:t>issues, attendance</w:t>
      </w:r>
      <w:r w:rsidRPr="00C34704">
        <w:rPr>
          <w:rFonts w:ascii="Aptos" w:hAnsi="Aptos"/>
          <w:sz w:val="22"/>
          <w:szCs w:val="20"/>
        </w:rPr>
        <w:t xml:space="preserve"> or improving behaviour, including re-admittances and reporting back to the line manager and other audiences as required.</w:t>
      </w:r>
    </w:p>
    <w:p w14:paraId="59C449F1" w14:textId="77777777" w:rsidR="007E6E0D" w:rsidRPr="00C34704" w:rsidRDefault="007E6E0D" w:rsidP="00C34704">
      <w:pPr>
        <w:rPr>
          <w:rFonts w:ascii="Aptos" w:hAnsi="Aptos"/>
          <w:sz w:val="22"/>
          <w:szCs w:val="20"/>
        </w:rPr>
      </w:pPr>
    </w:p>
    <w:p w14:paraId="5A558288" w14:textId="4A605D72" w:rsidR="007E6E0D" w:rsidRPr="00C34704" w:rsidRDefault="007E6E0D" w:rsidP="00C34704">
      <w:pPr>
        <w:pStyle w:val="ListParagraph"/>
        <w:numPr>
          <w:ilvl w:val="0"/>
          <w:numId w:val="17"/>
        </w:numPr>
        <w:rPr>
          <w:rFonts w:ascii="Aptos" w:hAnsi="Aptos"/>
          <w:sz w:val="22"/>
          <w:szCs w:val="20"/>
        </w:rPr>
      </w:pPr>
      <w:r w:rsidRPr="00C34704">
        <w:rPr>
          <w:rFonts w:ascii="Aptos" w:hAnsi="Aptos"/>
          <w:sz w:val="22"/>
          <w:szCs w:val="20"/>
        </w:rPr>
        <w:t>Attending reviews both int</w:t>
      </w:r>
      <w:r w:rsidR="000409D5" w:rsidRPr="00C34704">
        <w:rPr>
          <w:rFonts w:ascii="Aptos" w:hAnsi="Aptos"/>
          <w:sz w:val="22"/>
          <w:szCs w:val="20"/>
        </w:rPr>
        <w:t>ernally and externally such as C</w:t>
      </w:r>
      <w:r w:rsidRPr="00C34704">
        <w:rPr>
          <w:rFonts w:ascii="Aptos" w:hAnsi="Aptos"/>
          <w:sz w:val="22"/>
          <w:szCs w:val="20"/>
        </w:rPr>
        <w:t xml:space="preserve">AF, </w:t>
      </w:r>
      <w:r w:rsidR="00B55620" w:rsidRPr="00C34704">
        <w:rPr>
          <w:rFonts w:ascii="Aptos" w:hAnsi="Aptos"/>
          <w:sz w:val="22"/>
          <w:szCs w:val="20"/>
        </w:rPr>
        <w:t>attendance and behaviour meetings</w:t>
      </w:r>
      <w:r w:rsidR="007B3069" w:rsidRPr="00C34704">
        <w:rPr>
          <w:rFonts w:ascii="Aptos" w:hAnsi="Aptos"/>
          <w:sz w:val="22"/>
          <w:szCs w:val="20"/>
        </w:rPr>
        <w:t xml:space="preserve"> case</w:t>
      </w:r>
      <w:r w:rsidR="001E6A10" w:rsidRPr="00C34704">
        <w:rPr>
          <w:rFonts w:ascii="Aptos" w:hAnsi="Aptos"/>
          <w:sz w:val="22"/>
          <w:szCs w:val="20"/>
        </w:rPr>
        <w:t xml:space="preserve"> conferences and other meetings as required</w:t>
      </w:r>
      <w:r w:rsidRPr="00C34704">
        <w:rPr>
          <w:rFonts w:ascii="Aptos" w:hAnsi="Aptos"/>
          <w:sz w:val="22"/>
          <w:szCs w:val="20"/>
        </w:rPr>
        <w:t>;</w:t>
      </w:r>
    </w:p>
    <w:p w14:paraId="1D7D8F66" w14:textId="77777777" w:rsidR="007E6E0D" w:rsidRPr="00C34704" w:rsidRDefault="007E6E0D" w:rsidP="00C34704">
      <w:pPr>
        <w:rPr>
          <w:rFonts w:ascii="Aptos" w:hAnsi="Aptos"/>
          <w:sz w:val="22"/>
          <w:szCs w:val="20"/>
        </w:rPr>
      </w:pPr>
    </w:p>
    <w:p w14:paraId="27E47A2F" w14:textId="497D149E" w:rsidR="007E6E0D" w:rsidRPr="00C34704" w:rsidRDefault="00B55620" w:rsidP="00C34704">
      <w:pPr>
        <w:pStyle w:val="ListParagraph"/>
        <w:numPr>
          <w:ilvl w:val="0"/>
          <w:numId w:val="17"/>
        </w:numPr>
        <w:rPr>
          <w:rFonts w:ascii="Aptos" w:hAnsi="Aptos"/>
          <w:sz w:val="22"/>
          <w:szCs w:val="20"/>
        </w:rPr>
      </w:pPr>
      <w:r w:rsidRPr="00C34704">
        <w:rPr>
          <w:rFonts w:ascii="Aptos" w:hAnsi="Aptos"/>
          <w:sz w:val="22"/>
          <w:szCs w:val="20"/>
        </w:rPr>
        <w:t>Contributing to</w:t>
      </w:r>
      <w:r w:rsidR="007E6E0D" w:rsidRPr="00C34704">
        <w:rPr>
          <w:rFonts w:ascii="Aptos" w:hAnsi="Aptos"/>
          <w:sz w:val="22"/>
          <w:szCs w:val="20"/>
        </w:rPr>
        <w:t xml:space="preserve"> celebration events including awards evenings, celebration assemblies, and ensuring certificates and awards are in place. </w:t>
      </w:r>
    </w:p>
    <w:p w14:paraId="6698BBA6" w14:textId="77777777" w:rsidR="007E6E0D" w:rsidRPr="00C34704" w:rsidRDefault="007E6E0D" w:rsidP="00C34704">
      <w:pPr>
        <w:rPr>
          <w:rFonts w:ascii="Aptos" w:hAnsi="Aptos"/>
          <w:sz w:val="22"/>
          <w:szCs w:val="20"/>
        </w:rPr>
      </w:pPr>
    </w:p>
    <w:p w14:paraId="0C63CE77" w14:textId="74762A0C" w:rsidR="007E6E0D" w:rsidRPr="00C34704" w:rsidRDefault="001E6A10" w:rsidP="00C34704">
      <w:pPr>
        <w:pStyle w:val="ListParagraph"/>
        <w:numPr>
          <w:ilvl w:val="0"/>
          <w:numId w:val="17"/>
        </w:numPr>
        <w:rPr>
          <w:rFonts w:ascii="Aptos" w:hAnsi="Aptos"/>
          <w:sz w:val="22"/>
          <w:szCs w:val="20"/>
        </w:rPr>
      </w:pPr>
      <w:r w:rsidRPr="00C34704">
        <w:rPr>
          <w:rFonts w:ascii="Aptos" w:hAnsi="Aptos"/>
          <w:sz w:val="22"/>
          <w:szCs w:val="20"/>
        </w:rPr>
        <w:t xml:space="preserve">Working with </w:t>
      </w:r>
      <w:r w:rsidR="007E6E0D" w:rsidRPr="00C34704">
        <w:rPr>
          <w:rFonts w:ascii="Aptos" w:hAnsi="Aptos"/>
          <w:sz w:val="22"/>
          <w:szCs w:val="20"/>
        </w:rPr>
        <w:t xml:space="preserve">the </w:t>
      </w:r>
      <w:r w:rsidR="00D20B8D" w:rsidRPr="00C34704">
        <w:rPr>
          <w:rFonts w:ascii="Aptos" w:hAnsi="Aptos"/>
          <w:sz w:val="22"/>
          <w:szCs w:val="20"/>
        </w:rPr>
        <w:t>Head of Year 7</w:t>
      </w:r>
      <w:r w:rsidR="007E6E0D" w:rsidRPr="00C34704">
        <w:rPr>
          <w:rFonts w:ascii="Aptos" w:hAnsi="Aptos"/>
          <w:sz w:val="22"/>
          <w:szCs w:val="20"/>
        </w:rPr>
        <w:t xml:space="preserve"> in the organisation of Transition</w:t>
      </w:r>
      <w:r w:rsidR="00B55620" w:rsidRPr="00C34704">
        <w:rPr>
          <w:rFonts w:ascii="Aptos" w:hAnsi="Aptos"/>
          <w:sz w:val="22"/>
          <w:szCs w:val="20"/>
        </w:rPr>
        <w:t xml:space="preserve">, when appropriate. </w:t>
      </w:r>
    </w:p>
    <w:p w14:paraId="3EA872E2" w14:textId="77777777" w:rsidR="00307AA2" w:rsidRPr="00C34704" w:rsidRDefault="00307AA2" w:rsidP="00C34704">
      <w:pPr>
        <w:rPr>
          <w:rFonts w:ascii="Aptos" w:hAnsi="Aptos"/>
          <w:sz w:val="22"/>
          <w:szCs w:val="20"/>
        </w:rPr>
      </w:pPr>
    </w:p>
    <w:p w14:paraId="5F4C2CA7" w14:textId="7EE78C6D" w:rsidR="00307AA2" w:rsidRPr="00C34704" w:rsidRDefault="00307AA2" w:rsidP="00C34704">
      <w:pPr>
        <w:pStyle w:val="ListParagraph"/>
        <w:numPr>
          <w:ilvl w:val="0"/>
          <w:numId w:val="17"/>
        </w:numPr>
        <w:rPr>
          <w:rFonts w:ascii="Aptos" w:hAnsi="Aptos"/>
          <w:sz w:val="22"/>
          <w:szCs w:val="20"/>
        </w:rPr>
      </w:pPr>
      <w:r w:rsidRPr="00C34704">
        <w:rPr>
          <w:rFonts w:ascii="Aptos" w:hAnsi="Aptos"/>
          <w:sz w:val="22"/>
          <w:szCs w:val="20"/>
        </w:rPr>
        <w:t>Working within a policy of inc</w:t>
      </w:r>
      <w:r w:rsidR="00956A8D" w:rsidRPr="00C34704">
        <w:rPr>
          <w:rFonts w:ascii="Aptos" w:hAnsi="Aptos"/>
          <w:sz w:val="22"/>
          <w:szCs w:val="20"/>
        </w:rPr>
        <w:t>lusion by ensuring that out-of-a</w:t>
      </w:r>
      <w:r w:rsidRPr="00C34704">
        <w:rPr>
          <w:rFonts w:ascii="Aptos" w:hAnsi="Aptos"/>
          <w:sz w:val="22"/>
          <w:szCs w:val="20"/>
        </w:rPr>
        <w:t>cademy activities and projects, involve students being involved to assist with any transition process including:</w:t>
      </w:r>
    </w:p>
    <w:p w14:paraId="0859F9BC" w14:textId="77777777" w:rsidR="00307AA2" w:rsidRPr="00C34704" w:rsidRDefault="00307AA2" w:rsidP="00C34704">
      <w:pPr>
        <w:rPr>
          <w:rFonts w:ascii="Aptos" w:hAnsi="Aptos"/>
          <w:sz w:val="22"/>
          <w:szCs w:val="20"/>
        </w:rPr>
      </w:pPr>
    </w:p>
    <w:p w14:paraId="7ECE4675" w14:textId="77777777" w:rsidR="00307AA2" w:rsidRPr="00C34704" w:rsidRDefault="00307AA2" w:rsidP="006D476F">
      <w:pPr>
        <w:pStyle w:val="ListParagraph"/>
        <w:numPr>
          <w:ilvl w:val="1"/>
          <w:numId w:val="17"/>
        </w:numPr>
        <w:rPr>
          <w:rFonts w:ascii="Aptos" w:hAnsi="Aptos"/>
          <w:sz w:val="22"/>
          <w:szCs w:val="20"/>
        </w:rPr>
      </w:pPr>
      <w:r w:rsidRPr="00C34704">
        <w:rPr>
          <w:rFonts w:ascii="Aptos" w:hAnsi="Aptos"/>
          <w:sz w:val="22"/>
          <w:szCs w:val="20"/>
        </w:rPr>
        <w:t xml:space="preserve">Induction </w:t>
      </w:r>
      <w:proofErr w:type="spellStart"/>
      <w:r w:rsidRPr="00C34704">
        <w:rPr>
          <w:rFonts w:ascii="Aptos" w:hAnsi="Aptos"/>
          <w:sz w:val="22"/>
          <w:szCs w:val="20"/>
        </w:rPr>
        <w:t>programmes</w:t>
      </w:r>
      <w:proofErr w:type="spellEnd"/>
      <w:r w:rsidRPr="00C34704">
        <w:rPr>
          <w:rFonts w:ascii="Aptos" w:hAnsi="Aptos"/>
          <w:sz w:val="22"/>
          <w:szCs w:val="20"/>
        </w:rPr>
        <w:t>.</w:t>
      </w:r>
    </w:p>
    <w:p w14:paraId="4A71FA4D" w14:textId="77777777" w:rsidR="00307AA2" w:rsidRPr="00C34704" w:rsidRDefault="00307AA2" w:rsidP="006D476F">
      <w:pPr>
        <w:pStyle w:val="ListParagraph"/>
        <w:numPr>
          <w:ilvl w:val="1"/>
          <w:numId w:val="17"/>
        </w:numPr>
        <w:rPr>
          <w:rFonts w:ascii="Aptos" w:hAnsi="Aptos"/>
          <w:sz w:val="22"/>
          <w:szCs w:val="20"/>
        </w:rPr>
      </w:pPr>
      <w:r w:rsidRPr="00C34704">
        <w:rPr>
          <w:rFonts w:ascii="Aptos" w:hAnsi="Aptos"/>
          <w:sz w:val="22"/>
          <w:szCs w:val="20"/>
        </w:rPr>
        <w:t>Summer schools/activities.</w:t>
      </w:r>
    </w:p>
    <w:p w14:paraId="119C494C" w14:textId="61BE2CCB" w:rsidR="001E6A10" w:rsidRPr="00C34704" w:rsidRDefault="00E91025" w:rsidP="006D476F">
      <w:pPr>
        <w:pStyle w:val="ListParagraph"/>
        <w:numPr>
          <w:ilvl w:val="1"/>
          <w:numId w:val="17"/>
        </w:numPr>
        <w:rPr>
          <w:rFonts w:ascii="Aptos" w:hAnsi="Aptos"/>
          <w:sz w:val="22"/>
          <w:szCs w:val="20"/>
        </w:rPr>
      </w:pPr>
      <w:r w:rsidRPr="00C34704">
        <w:rPr>
          <w:rFonts w:ascii="Aptos" w:hAnsi="Aptos"/>
          <w:sz w:val="22"/>
          <w:szCs w:val="20"/>
        </w:rPr>
        <w:t>Extra-curricular</w:t>
      </w:r>
      <w:r w:rsidR="001E6A10" w:rsidRPr="00C34704">
        <w:rPr>
          <w:rFonts w:ascii="Aptos" w:hAnsi="Aptos"/>
          <w:sz w:val="22"/>
          <w:szCs w:val="20"/>
        </w:rPr>
        <w:t xml:space="preserve"> activities</w:t>
      </w:r>
    </w:p>
    <w:p w14:paraId="33B49C9C" w14:textId="77777777" w:rsidR="00307AA2" w:rsidRPr="00C34704" w:rsidRDefault="00307AA2" w:rsidP="00C34704">
      <w:pPr>
        <w:rPr>
          <w:rFonts w:ascii="Aptos" w:hAnsi="Aptos"/>
          <w:sz w:val="22"/>
          <w:szCs w:val="20"/>
        </w:rPr>
      </w:pPr>
    </w:p>
    <w:p w14:paraId="32E8E8C3" w14:textId="04EB5333" w:rsidR="00307AA2" w:rsidRPr="00C34704" w:rsidRDefault="00307AA2" w:rsidP="00C34704">
      <w:pPr>
        <w:pStyle w:val="ListParagraph"/>
        <w:numPr>
          <w:ilvl w:val="0"/>
          <w:numId w:val="17"/>
        </w:numPr>
        <w:rPr>
          <w:rFonts w:ascii="Aptos" w:hAnsi="Aptos"/>
          <w:sz w:val="22"/>
          <w:szCs w:val="20"/>
        </w:rPr>
      </w:pPr>
      <w:r w:rsidRPr="00C34704">
        <w:rPr>
          <w:rFonts w:ascii="Aptos" w:hAnsi="Aptos"/>
          <w:sz w:val="22"/>
          <w:szCs w:val="20"/>
        </w:rPr>
        <w:t>Promoting the eth</w:t>
      </w:r>
      <w:r w:rsidR="001E6A10" w:rsidRPr="00C34704">
        <w:rPr>
          <w:rFonts w:ascii="Aptos" w:hAnsi="Aptos"/>
          <w:sz w:val="22"/>
          <w:szCs w:val="20"/>
        </w:rPr>
        <w:t xml:space="preserve">os of the Academy </w:t>
      </w:r>
      <w:r w:rsidR="003E4E45" w:rsidRPr="00C34704">
        <w:rPr>
          <w:rFonts w:ascii="Aptos" w:hAnsi="Aptos"/>
          <w:sz w:val="22"/>
          <w:szCs w:val="20"/>
        </w:rPr>
        <w:t xml:space="preserve">by </w:t>
      </w:r>
      <w:r w:rsidR="00AA5937" w:rsidRPr="00C34704">
        <w:rPr>
          <w:rFonts w:ascii="Aptos" w:hAnsi="Aptos"/>
          <w:sz w:val="22"/>
          <w:szCs w:val="20"/>
        </w:rPr>
        <w:t xml:space="preserve">ensuring that students meet the </w:t>
      </w:r>
      <w:r w:rsidRPr="00C34704">
        <w:rPr>
          <w:rFonts w:ascii="Aptos" w:hAnsi="Aptos"/>
          <w:sz w:val="22"/>
          <w:szCs w:val="20"/>
        </w:rPr>
        <w:t>standards of behaviour, dress code, punctuality and attendance.</w:t>
      </w:r>
    </w:p>
    <w:p w14:paraId="2C363D62" w14:textId="77777777" w:rsidR="00BC60BF" w:rsidRPr="00C34704" w:rsidRDefault="00BC60BF" w:rsidP="00C34704">
      <w:pPr>
        <w:rPr>
          <w:rFonts w:ascii="Aptos" w:hAnsi="Aptos"/>
          <w:sz w:val="22"/>
          <w:szCs w:val="20"/>
        </w:rPr>
      </w:pPr>
    </w:p>
    <w:p w14:paraId="4DBA7A3E" w14:textId="3D6CFC44" w:rsidR="001E6A10" w:rsidRPr="00C34704" w:rsidRDefault="00AA5937" w:rsidP="00C34704">
      <w:pPr>
        <w:pStyle w:val="ListParagraph"/>
        <w:numPr>
          <w:ilvl w:val="0"/>
          <w:numId w:val="17"/>
        </w:numPr>
        <w:rPr>
          <w:rFonts w:ascii="Aptos" w:hAnsi="Aptos"/>
          <w:sz w:val="22"/>
          <w:szCs w:val="20"/>
        </w:rPr>
      </w:pPr>
      <w:r w:rsidRPr="00C34704">
        <w:rPr>
          <w:rFonts w:ascii="Aptos" w:hAnsi="Aptos"/>
          <w:sz w:val="22"/>
          <w:szCs w:val="20"/>
        </w:rPr>
        <w:t>With the Head of Year, d</w:t>
      </w:r>
      <w:r w:rsidR="001E6A10" w:rsidRPr="00C34704">
        <w:rPr>
          <w:rFonts w:ascii="Aptos" w:hAnsi="Aptos"/>
          <w:sz w:val="22"/>
          <w:szCs w:val="20"/>
        </w:rPr>
        <w:t>evelo</w:t>
      </w:r>
      <w:r w:rsidRPr="00C34704">
        <w:rPr>
          <w:rFonts w:ascii="Aptos" w:hAnsi="Aptos"/>
          <w:sz w:val="22"/>
          <w:szCs w:val="20"/>
        </w:rPr>
        <w:t>p</w:t>
      </w:r>
      <w:r w:rsidR="001E6A10" w:rsidRPr="00C34704">
        <w:rPr>
          <w:rFonts w:ascii="Aptos" w:hAnsi="Aptos"/>
          <w:sz w:val="22"/>
          <w:szCs w:val="20"/>
        </w:rPr>
        <w:t xml:space="preserve"> of a </w:t>
      </w:r>
      <w:r w:rsidR="00D20B8D" w:rsidRPr="00C34704">
        <w:rPr>
          <w:rFonts w:ascii="Aptos" w:hAnsi="Aptos"/>
          <w:sz w:val="22"/>
          <w:szCs w:val="20"/>
        </w:rPr>
        <w:t xml:space="preserve">positive </w:t>
      </w:r>
      <w:r w:rsidR="007B3069" w:rsidRPr="00C34704">
        <w:rPr>
          <w:rFonts w:ascii="Aptos" w:hAnsi="Aptos"/>
          <w:sz w:val="22"/>
          <w:szCs w:val="20"/>
        </w:rPr>
        <w:t>wellbeing ethos</w:t>
      </w:r>
      <w:r w:rsidR="001E6A10" w:rsidRPr="00C34704">
        <w:rPr>
          <w:rFonts w:ascii="Aptos" w:hAnsi="Aptos"/>
          <w:sz w:val="22"/>
          <w:szCs w:val="20"/>
        </w:rPr>
        <w:t xml:space="preserve"> within </w:t>
      </w:r>
      <w:r w:rsidRPr="00C34704">
        <w:rPr>
          <w:rFonts w:ascii="Aptos" w:hAnsi="Aptos"/>
          <w:sz w:val="22"/>
          <w:szCs w:val="20"/>
        </w:rPr>
        <w:t>the</w:t>
      </w:r>
      <w:r w:rsidR="001E6A10" w:rsidRPr="00C34704">
        <w:rPr>
          <w:rFonts w:ascii="Aptos" w:hAnsi="Aptos"/>
          <w:sz w:val="22"/>
          <w:szCs w:val="20"/>
        </w:rPr>
        <w:t xml:space="preserve"> year gro</w:t>
      </w:r>
      <w:r w:rsidR="00BC60BF" w:rsidRPr="00C34704">
        <w:rPr>
          <w:rFonts w:ascii="Aptos" w:hAnsi="Aptos"/>
          <w:sz w:val="22"/>
          <w:szCs w:val="20"/>
        </w:rPr>
        <w:t>u</w:t>
      </w:r>
      <w:r w:rsidRPr="00C34704">
        <w:rPr>
          <w:rFonts w:ascii="Aptos" w:hAnsi="Aptos"/>
          <w:sz w:val="22"/>
          <w:szCs w:val="20"/>
        </w:rPr>
        <w:t xml:space="preserve">p. </w:t>
      </w:r>
      <w:r w:rsidR="001E6A10" w:rsidRPr="00C34704">
        <w:rPr>
          <w:rFonts w:ascii="Aptos" w:hAnsi="Aptos"/>
          <w:sz w:val="22"/>
          <w:szCs w:val="20"/>
        </w:rPr>
        <w:t xml:space="preserve"> </w:t>
      </w:r>
    </w:p>
    <w:p w14:paraId="74476779" w14:textId="77777777" w:rsidR="00956A8D" w:rsidRPr="00C34704" w:rsidRDefault="00956A8D" w:rsidP="00C34704">
      <w:pPr>
        <w:rPr>
          <w:rFonts w:ascii="Aptos" w:hAnsi="Aptos"/>
          <w:sz w:val="22"/>
          <w:szCs w:val="20"/>
        </w:rPr>
      </w:pPr>
    </w:p>
    <w:p w14:paraId="5C1F1AB9" w14:textId="41BC26CF" w:rsidR="004D2D6D" w:rsidRPr="00C34704" w:rsidRDefault="00956A8D" w:rsidP="00C34704">
      <w:pPr>
        <w:pStyle w:val="ListParagraph"/>
        <w:numPr>
          <w:ilvl w:val="0"/>
          <w:numId w:val="17"/>
        </w:numPr>
        <w:rPr>
          <w:rFonts w:ascii="Aptos" w:hAnsi="Aptos"/>
          <w:sz w:val="22"/>
          <w:szCs w:val="20"/>
        </w:rPr>
      </w:pPr>
      <w:r w:rsidRPr="00C34704">
        <w:rPr>
          <w:rFonts w:ascii="Aptos" w:hAnsi="Aptos"/>
          <w:sz w:val="22"/>
          <w:szCs w:val="20"/>
        </w:rPr>
        <w:t>C</w:t>
      </w:r>
      <w:r w:rsidR="00307AA2" w:rsidRPr="00C34704">
        <w:rPr>
          <w:rFonts w:ascii="Aptos" w:hAnsi="Aptos"/>
          <w:sz w:val="22"/>
          <w:szCs w:val="20"/>
        </w:rPr>
        <w:t>arry out his/her responsibilities with due regard to the Academy’s policy, organisation and arrangements for Health and Safety at Work.</w:t>
      </w:r>
    </w:p>
    <w:p w14:paraId="676EC0F0" w14:textId="77777777" w:rsidR="004D2D6D" w:rsidRPr="00C34704" w:rsidRDefault="004D2D6D" w:rsidP="00C34704">
      <w:pPr>
        <w:rPr>
          <w:rFonts w:ascii="Aptos" w:hAnsi="Aptos"/>
          <w:sz w:val="22"/>
          <w:szCs w:val="20"/>
        </w:rPr>
      </w:pPr>
    </w:p>
    <w:p w14:paraId="0F51AFCA" w14:textId="77777777" w:rsidR="00AE5E45" w:rsidRPr="00C34704" w:rsidRDefault="00AE5E45" w:rsidP="00C34704">
      <w:pPr>
        <w:pStyle w:val="ListParagraph"/>
        <w:numPr>
          <w:ilvl w:val="0"/>
          <w:numId w:val="17"/>
        </w:numPr>
        <w:rPr>
          <w:rFonts w:ascii="Aptos" w:hAnsi="Aptos"/>
          <w:color w:val="000000"/>
          <w:sz w:val="22"/>
          <w:szCs w:val="20"/>
        </w:rPr>
      </w:pPr>
      <w:r w:rsidRPr="00C34704">
        <w:rPr>
          <w:rFonts w:ascii="Aptos" w:hAnsi="Aptos"/>
          <w:color w:val="000000"/>
          <w:sz w:val="22"/>
          <w:szCs w:val="20"/>
        </w:rPr>
        <w:t>Deputy Designated Safeguarding Lead</w:t>
      </w:r>
    </w:p>
    <w:p w14:paraId="546EF6DD" w14:textId="77777777" w:rsidR="00AE5E45" w:rsidRPr="005F6CAB" w:rsidRDefault="00AE5E45" w:rsidP="00AE5E45">
      <w:pPr>
        <w:overflowPunct w:val="0"/>
        <w:autoSpaceDE w:val="0"/>
        <w:autoSpaceDN w:val="0"/>
        <w:adjustRightInd w:val="0"/>
        <w:ind w:left="360"/>
        <w:textAlignment w:val="baseline"/>
        <w:rPr>
          <w:rFonts w:ascii="Aptos" w:hAnsi="Aptos" w:cs="Tahoma"/>
          <w:sz w:val="22"/>
        </w:rPr>
      </w:pPr>
    </w:p>
    <w:p w14:paraId="6E83C6EB" w14:textId="77777777" w:rsidR="00307AA2" w:rsidRPr="005F6CAB" w:rsidRDefault="00307AA2" w:rsidP="00CD4C9D">
      <w:pPr>
        <w:jc w:val="left"/>
        <w:rPr>
          <w:rFonts w:ascii="Aptos" w:hAnsi="Aptos" w:cs="Tahoma"/>
          <w:sz w:val="22"/>
        </w:rPr>
      </w:pPr>
    </w:p>
    <w:p w14:paraId="507312B1" w14:textId="77777777" w:rsidR="00CD4C9D" w:rsidRPr="005F6CAB" w:rsidRDefault="00CD4C9D" w:rsidP="00CD4C9D">
      <w:pPr>
        <w:jc w:val="left"/>
        <w:rPr>
          <w:rFonts w:ascii="Aptos" w:hAnsi="Aptos" w:cs="Tahoma"/>
          <w:sz w:val="22"/>
        </w:rPr>
      </w:pPr>
      <w:r w:rsidRPr="005F6CAB">
        <w:rPr>
          <w:rFonts w:ascii="Aptos" w:hAnsi="Aptos" w:cs="Tahoma"/>
          <w:b/>
          <w:sz w:val="22"/>
        </w:rPr>
        <w:t>PERFORMANCE MANAGEMENT</w:t>
      </w:r>
      <w:r w:rsidRPr="005F6CAB">
        <w:rPr>
          <w:rFonts w:ascii="Aptos" w:hAnsi="Aptos" w:cs="Tahoma"/>
          <w:sz w:val="22"/>
        </w:rPr>
        <w:t>:</w:t>
      </w:r>
    </w:p>
    <w:p w14:paraId="69A0EABD" w14:textId="77777777" w:rsidR="00221CD1" w:rsidRPr="005F6CAB" w:rsidRDefault="00221CD1" w:rsidP="00CD4C9D">
      <w:pPr>
        <w:jc w:val="left"/>
        <w:rPr>
          <w:rFonts w:ascii="Aptos" w:hAnsi="Aptos" w:cs="Tahoma"/>
          <w:sz w:val="22"/>
        </w:rPr>
      </w:pPr>
    </w:p>
    <w:p w14:paraId="5D5A37B7" w14:textId="77777777" w:rsidR="00CD4C9D" w:rsidRPr="005F6CAB" w:rsidRDefault="00956A8D" w:rsidP="00CD4C9D">
      <w:pPr>
        <w:rPr>
          <w:rFonts w:ascii="Aptos" w:hAnsi="Aptos" w:cs="Tahoma"/>
          <w:sz w:val="22"/>
        </w:rPr>
      </w:pPr>
      <w:r w:rsidRPr="005F6CAB">
        <w:rPr>
          <w:rFonts w:ascii="Aptos" w:hAnsi="Aptos" w:cs="Tahoma"/>
          <w:sz w:val="22"/>
        </w:rPr>
        <w:t xml:space="preserve">You are </w:t>
      </w:r>
      <w:r w:rsidR="00221CD1" w:rsidRPr="005F6CAB">
        <w:rPr>
          <w:rFonts w:ascii="Aptos" w:hAnsi="Aptos" w:cs="Tahoma"/>
          <w:sz w:val="22"/>
        </w:rPr>
        <w:t>required to participate</w:t>
      </w:r>
      <w:r w:rsidR="00CD4C9D" w:rsidRPr="005F6CAB">
        <w:rPr>
          <w:rFonts w:ascii="Aptos" w:hAnsi="Aptos" w:cs="Tahoma"/>
          <w:sz w:val="22"/>
        </w:rPr>
        <w:t xml:space="preserve"> in the Academy’s arrangements for performance management, professional development and the Academy’s arrangements for quality assurance and internal verification.</w:t>
      </w:r>
    </w:p>
    <w:p w14:paraId="6832DFF6" w14:textId="04EBB852" w:rsidR="003E4E45" w:rsidRPr="005F6CAB" w:rsidRDefault="003E4E45" w:rsidP="003E4E45">
      <w:pPr>
        <w:pStyle w:val="NormalWeb"/>
        <w:rPr>
          <w:rFonts w:ascii="Aptos" w:hAnsi="Aptos" w:cs="Tahoma"/>
          <w:b/>
          <w:color w:val="000000"/>
          <w:sz w:val="22"/>
          <w:szCs w:val="22"/>
        </w:rPr>
      </w:pPr>
      <w:r w:rsidRPr="005F6CAB">
        <w:rPr>
          <w:rFonts w:ascii="Aptos" w:hAnsi="Aptos" w:cs="Tahoma"/>
          <w:b/>
          <w:color w:val="000000"/>
          <w:sz w:val="22"/>
          <w:szCs w:val="22"/>
        </w:rPr>
        <w:t>KNOWLEDGE AND EXPERIENCE:</w:t>
      </w:r>
    </w:p>
    <w:p w14:paraId="02C6C945" w14:textId="752D494A" w:rsidR="003E4E45" w:rsidRPr="006D476F" w:rsidRDefault="003E4E45" w:rsidP="006D476F">
      <w:pPr>
        <w:pStyle w:val="ListParagraph"/>
        <w:numPr>
          <w:ilvl w:val="0"/>
          <w:numId w:val="18"/>
        </w:numPr>
        <w:rPr>
          <w:rFonts w:ascii="Aptos" w:hAnsi="Aptos"/>
          <w:sz w:val="22"/>
          <w:szCs w:val="20"/>
        </w:rPr>
      </w:pPr>
      <w:r w:rsidRPr="006D476F">
        <w:rPr>
          <w:rFonts w:ascii="Aptos" w:hAnsi="Aptos"/>
          <w:sz w:val="22"/>
          <w:szCs w:val="20"/>
        </w:rPr>
        <w:t>Extensive experience of working effectively in the support of young people in a learning environment.</w:t>
      </w:r>
    </w:p>
    <w:p w14:paraId="1F241AEF" w14:textId="7A14A380" w:rsidR="003E4E45" w:rsidRPr="006D476F" w:rsidRDefault="003E4E45" w:rsidP="006D476F">
      <w:pPr>
        <w:pStyle w:val="ListParagraph"/>
        <w:numPr>
          <w:ilvl w:val="0"/>
          <w:numId w:val="18"/>
        </w:numPr>
        <w:rPr>
          <w:rFonts w:ascii="Aptos" w:hAnsi="Aptos"/>
          <w:sz w:val="22"/>
          <w:szCs w:val="20"/>
        </w:rPr>
      </w:pPr>
      <w:r w:rsidRPr="006D476F">
        <w:rPr>
          <w:rFonts w:ascii="Aptos" w:hAnsi="Aptos"/>
          <w:sz w:val="22"/>
          <w:szCs w:val="20"/>
        </w:rPr>
        <w:t>Good understanding of the principles of child development and learning processes and in particular barriers to learning.</w:t>
      </w:r>
    </w:p>
    <w:p w14:paraId="472A0583" w14:textId="5D632F1D" w:rsidR="003E4E45" w:rsidRPr="006D476F" w:rsidRDefault="003E4E45" w:rsidP="006D476F">
      <w:pPr>
        <w:pStyle w:val="ListParagraph"/>
        <w:numPr>
          <w:ilvl w:val="0"/>
          <w:numId w:val="18"/>
        </w:numPr>
        <w:rPr>
          <w:rFonts w:ascii="Aptos" w:hAnsi="Aptos"/>
          <w:sz w:val="22"/>
          <w:szCs w:val="20"/>
        </w:rPr>
      </w:pPr>
      <w:r w:rsidRPr="006D476F">
        <w:rPr>
          <w:rFonts w:ascii="Aptos" w:hAnsi="Aptos"/>
          <w:sz w:val="22"/>
          <w:szCs w:val="20"/>
        </w:rPr>
        <w:t>Evidence of having developed and sustained effective relationships with young people in a pastoral context.</w:t>
      </w:r>
    </w:p>
    <w:p w14:paraId="32225665" w14:textId="740F9436" w:rsidR="003E4E45" w:rsidRPr="006D476F" w:rsidRDefault="003E4E45" w:rsidP="006D476F">
      <w:pPr>
        <w:pStyle w:val="ListParagraph"/>
        <w:numPr>
          <w:ilvl w:val="0"/>
          <w:numId w:val="18"/>
        </w:numPr>
        <w:rPr>
          <w:rFonts w:ascii="Aptos" w:hAnsi="Aptos"/>
          <w:sz w:val="22"/>
          <w:szCs w:val="20"/>
        </w:rPr>
      </w:pPr>
      <w:r w:rsidRPr="006D476F">
        <w:rPr>
          <w:rFonts w:ascii="Aptos" w:hAnsi="Aptos"/>
          <w:sz w:val="22"/>
          <w:szCs w:val="20"/>
        </w:rPr>
        <w:t xml:space="preserve">Evidence of implementing excellent </w:t>
      </w:r>
      <w:r w:rsidR="00D20B8D" w:rsidRPr="006D476F">
        <w:rPr>
          <w:rFonts w:ascii="Aptos" w:hAnsi="Aptos"/>
          <w:sz w:val="22"/>
          <w:szCs w:val="20"/>
        </w:rPr>
        <w:t>behaviour</w:t>
      </w:r>
      <w:r w:rsidRPr="006D476F">
        <w:rPr>
          <w:rFonts w:ascii="Aptos" w:hAnsi="Aptos"/>
          <w:sz w:val="22"/>
          <w:szCs w:val="20"/>
        </w:rPr>
        <w:t xml:space="preserve"> management strategies leading to the development of positive attitudes in young people, particularly towards education and learning.</w:t>
      </w:r>
    </w:p>
    <w:p w14:paraId="6A59386E" w14:textId="204A66F8" w:rsidR="003E4E45" w:rsidRPr="006D476F" w:rsidRDefault="003E4E45" w:rsidP="006D476F">
      <w:pPr>
        <w:pStyle w:val="ListParagraph"/>
        <w:numPr>
          <w:ilvl w:val="0"/>
          <w:numId w:val="18"/>
        </w:numPr>
        <w:rPr>
          <w:rFonts w:ascii="Aptos" w:hAnsi="Aptos"/>
          <w:sz w:val="22"/>
          <w:szCs w:val="20"/>
        </w:rPr>
      </w:pPr>
      <w:r w:rsidRPr="006D476F">
        <w:rPr>
          <w:rFonts w:ascii="Aptos" w:hAnsi="Aptos"/>
          <w:sz w:val="22"/>
          <w:szCs w:val="20"/>
        </w:rPr>
        <w:t>Effective use of ICT and technology.</w:t>
      </w:r>
    </w:p>
    <w:p w14:paraId="7BD6C8B2" w14:textId="3827E702" w:rsidR="003E4E45" w:rsidRPr="006D476F" w:rsidRDefault="003E4E45" w:rsidP="006D476F">
      <w:pPr>
        <w:pStyle w:val="ListParagraph"/>
        <w:numPr>
          <w:ilvl w:val="0"/>
          <w:numId w:val="18"/>
        </w:numPr>
        <w:rPr>
          <w:rFonts w:ascii="Aptos" w:hAnsi="Aptos"/>
          <w:sz w:val="22"/>
          <w:szCs w:val="20"/>
        </w:rPr>
      </w:pPr>
      <w:r w:rsidRPr="006D476F">
        <w:rPr>
          <w:rFonts w:ascii="Aptos" w:hAnsi="Aptos"/>
          <w:sz w:val="22"/>
          <w:szCs w:val="20"/>
        </w:rPr>
        <w:t xml:space="preserve">A strong understanding and commitment to the </w:t>
      </w:r>
      <w:r w:rsidR="00D20B8D" w:rsidRPr="006D476F">
        <w:rPr>
          <w:rFonts w:ascii="Aptos" w:hAnsi="Aptos"/>
          <w:sz w:val="22"/>
          <w:szCs w:val="20"/>
        </w:rPr>
        <w:t>A</w:t>
      </w:r>
      <w:r w:rsidRPr="006D476F">
        <w:rPr>
          <w:rFonts w:ascii="Aptos" w:hAnsi="Aptos"/>
          <w:sz w:val="22"/>
          <w:szCs w:val="20"/>
        </w:rPr>
        <w:t>cademy’s ethos and approach to student learning and achievement.</w:t>
      </w:r>
    </w:p>
    <w:p w14:paraId="79DE54B7" w14:textId="2A6E3EA5" w:rsidR="003E4E45" w:rsidRPr="006D476F" w:rsidRDefault="003E4E45" w:rsidP="006D476F">
      <w:pPr>
        <w:pStyle w:val="ListParagraph"/>
        <w:numPr>
          <w:ilvl w:val="0"/>
          <w:numId w:val="18"/>
        </w:numPr>
        <w:rPr>
          <w:rFonts w:ascii="Aptos" w:hAnsi="Aptos"/>
          <w:sz w:val="22"/>
          <w:szCs w:val="20"/>
        </w:rPr>
      </w:pPr>
      <w:r w:rsidRPr="006D476F">
        <w:rPr>
          <w:rFonts w:ascii="Aptos" w:hAnsi="Aptos"/>
          <w:sz w:val="22"/>
          <w:szCs w:val="20"/>
        </w:rPr>
        <w:t>Evidence of ability to contribute to safeguarding and protecting the welfare of children.</w:t>
      </w:r>
    </w:p>
    <w:p w14:paraId="6164DAA7" w14:textId="49D4ABF8" w:rsidR="003E4E45" w:rsidRPr="006D476F" w:rsidRDefault="003E4E45" w:rsidP="006D476F">
      <w:pPr>
        <w:pStyle w:val="ListParagraph"/>
        <w:numPr>
          <w:ilvl w:val="0"/>
          <w:numId w:val="18"/>
        </w:numPr>
        <w:rPr>
          <w:rFonts w:ascii="Aptos" w:hAnsi="Aptos"/>
          <w:sz w:val="22"/>
          <w:szCs w:val="20"/>
        </w:rPr>
      </w:pPr>
      <w:r w:rsidRPr="006D476F">
        <w:rPr>
          <w:rFonts w:ascii="Aptos" w:hAnsi="Aptos"/>
          <w:sz w:val="22"/>
          <w:szCs w:val="20"/>
        </w:rPr>
        <w:t>Evidence of the ability to successfully motivate young people.</w:t>
      </w:r>
    </w:p>
    <w:p w14:paraId="75252157" w14:textId="5679FBB7" w:rsidR="003E4E45" w:rsidRPr="006D476F" w:rsidRDefault="003E4E45" w:rsidP="006D476F">
      <w:pPr>
        <w:pStyle w:val="ListParagraph"/>
        <w:numPr>
          <w:ilvl w:val="0"/>
          <w:numId w:val="18"/>
        </w:numPr>
        <w:rPr>
          <w:rFonts w:ascii="Aptos" w:hAnsi="Aptos"/>
          <w:sz w:val="22"/>
          <w:szCs w:val="20"/>
        </w:rPr>
      </w:pPr>
      <w:r w:rsidRPr="006D476F">
        <w:rPr>
          <w:rFonts w:ascii="Aptos" w:hAnsi="Aptos"/>
          <w:sz w:val="22"/>
          <w:szCs w:val="20"/>
        </w:rPr>
        <w:lastRenderedPageBreak/>
        <w:t>The ability to communicate effectively to different audiences both orally and in writing, including the ability to promote the image of the school.</w:t>
      </w:r>
    </w:p>
    <w:p w14:paraId="2C7CFD4B" w14:textId="49B69B39" w:rsidR="003E4E45" w:rsidRPr="006D476F" w:rsidRDefault="003E4E45" w:rsidP="006D476F">
      <w:pPr>
        <w:pStyle w:val="ListParagraph"/>
        <w:numPr>
          <w:ilvl w:val="0"/>
          <w:numId w:val="18"/>
        </w:numPr>
        <w:rPr>
          <w:rFonts w:ascii="Aptos" w:hAnsi="Aptos"/>
          <w:sz w:val="22"/>
          <w:szCs w:val="20"/>
        </w:rPr>
      </w:pPr>
      <w:r w:rsidRPr="006D476F">
        <w:rPr>
          <w:rFonts w:ascii="Aptos" w:hAnsi="Aptos"/>
          <w:sz w:val="22"/>
          <w:szCs w:val="20"/>
        </w:rPr>
        <w:t>Experience of working effectively with a range of internal and external stakeholders, including parents and carers.</w:t>
      </w:r>
    </w:p>
    <w:p w14:paraId="33103ADD" w14:textId="47E08963" w:rsidR="003E4E45" w:rsidRPr="005F6CAB" w:rsidRDefault="003E4E45" w:rsidP="003E4E45">
      <w:pPr>
        <w:pStyle w:val="NormalWeb"/>
        <w:rPr>
          <w:rFonts w:ascii="Aptos" w:hAnsi="Aptos" w:cs="Tahoma"/>
          <w:b/>
          <w:color w:val="000000"/>
          <w:sz w:val="22"/>
          <w:szCs w:val="22"/>
        </w:rPr>
      </w:pPr>
      <w:r w:rsidRPr="005F6CAB">
        <w:rPr>
          <w:rFonts w:ascii="Aptos" w:hAnsi="Aptos" w:cs="Tahoma"/>
          <w:b/>
          <w:color w:val="000000"/>
          <w:sz w:val="22"/>
          <w:szCs w:val="22"/>
        </w:rPr>
        <w:t>PERSON SPECIFICATION:</w:t>
      </w:r>
    </w:p>
    <w:p w14:paraId="10AF0C13" w14:textId="47EC78EF" w:rsidR="003E4E45" w:rsidRPr="005F6CAB" w:rsidRDefault="003E4E45" w:rsidP="00683C71">
      <w:pPr>
        <w:pStyle w:val="NormalWeb"/>
        <w:ind w:left="153"/>
        <w:rPr>
          <w:rFonts w:ascii="Aptos" w:hAnsi="Aptos" w:cs="Tahoma"/>
          <w:color w:val="000000"/>
          <w:sz w:val="22"/>
          <w:szCs w:val="22"/>
        </w:rPr>
      </w:pPr>
      <w:r w:rsidRPr="005F6CAB">
        <w:rPr>
          <w:rFonts w:ascii="Aptos" w:hAnsi="Aptos" w:cs="Tahoma"/>
          <w:color w:val="000000"/>
          <w:sz w:val="22"/>
          <w:szCs w:val="22"/>
        </w:rPr>
        <w:t>Education, training and qualifications:</w:t>
      </w:r>
    </w:p>
    <w:p w14:paraId="266EFBF0" w14:textId="55E84F8D" w:rsidR="003E4E45" w:rsidRPr="005F6CAB" w:rsidRDefault="003E4E45" w:rsidP="0042248B">
      <w:pPr>
        <w:pStyle w:val="NormalWeb"/>
        <w:numPr>
          <w:ilvl w:val="0"/>
          <w:numId w:val="19"/>
        </w:numPr>
        <w:rPr>
          <w:rFonts w:ascii="Aptos" w:hAnsi="Aptos" w:cs="Tahoma"/>
          <w:color w:val="000000"/>
          <w:sz w:val="22"/>
          <w:szCs w:val="22"/>
        </w:rPr>
      </w:pPr>
      <w:r w:rsidRPr="005F6CAB">
        <w:rPr>
          <w:rFonts w:ascii="Aptos" w:hAnsi="Aptos" w:cs="Tahoma"/>
          <w:color w:val="000000"/>
          <w:sz w:val="22"/>
          <w:szCs w:val="22"/>
        </w:rPr>
        <w:t xml:space="preserve">Educated to at least NVQ Level 3 or equivalent </w:t>
      </w:r>
    </w:p>
    <w:p w14:paraId="0AC3E129" w14:textId="4C40AF2F" w:rsidR="003E4E45" w:rsidRPr="005F6CAB" w:rsidRDefault="003E4E45" w:rsidP="0042248B">
      <w:pPr>
        <w:pStyle w:val="NormalWeb"/>
        <w:numPr>
          <w:ilvl w:val="0"/>
          <w:numId w:val="19"/>
        </w:numPr>
        <w:rPr>
          <w:rFonts w:ascii="Aptos" w:hAnsi="Aptos" w:cs="Tahoma"/>
          <w:color w:val="000000"/>
          <w:sz w:val="22"/>
          <w:szCs w:val="22"/>
        </w:rPr>
      </w:pPr>
      <w:r w:rsidRPr="005F6CAB">
        <w:rPr>
          <w:rFonts w:ascii="Aptos" w:hAnsi="Aptos" w:cs="Tahoma"/>
          <w:color w:val="000000"/>
          <w:sz w:val="22"/>
          <w:szCs w:val="22"/>
        </w:rPr>
        <w:t>Plus, a minimum of GCSE grade C</w:t>
      </w:r>
      <w:r w:rsidR="00D20B8D" w:rsidRPr="005F6CAB">
        <w:rPr>
          <w:rFonts w:ascii="Aptos" w:hAnsi="Aptos" w:cs="Tahoma"/>
          <w:color w:val="000000"/>
          <w:sz w:val="22"/>
          <w:szCs w:val="22"/>
        </w:rPr>
        <w:t>/4</w:t>
      </w:r>
      <w:r w:rsidRPr="005F6CAB">
        <w:rPr>
          <w:rFonts w:ascii="Aptos" w:hAnsi="Aptos" w:cs="Tahoma"/>
          <w:color w:val="000000"/>
          <w:sz w:val="22"/>
          <w:szCs w:val="22"/>
        </w:rPr>
        <w:t xml:space="preserve"> in English and Mathematics or equivalent.</w:t>
      </w:r>
    </w:p>
    <w:p w14:paraId="17A19380" w14:textId="688D8B8B" w:rsidR="003E4E45" w:rsidRPr="005F6CAB" w:rsidRDefault="003E4E45" w:rsidP="0042248B">
      <w:pPr>
        <w:pStyle w:val="NormalWeb"/>
        <w:numPr>
          <w:ilvl w:val="0"/>
          <w:numId w:val="19"/>
        </w:numPr>
        <w:rPr>
          <w:rFonts w:ascii="Aptos" w:hAnsi="Aptos" w:cs="Tahoma"/>
          <w:color w:val="000000"/>
          <w:sz w:val="22"/>
          <w:szCs w:val="22"/>
        </w:rPr>
      </w:pPr>
      <w:r w:rsidRPr="005F6CAB">
        <w:rPr>
          <w:rFonts w:ascii="Aptos" w:hAnsi="Aptos" w:cs="Tahoma"/>
          <w:color w:val="000000"/>
          <w:sz w:val="22"/>
          <w:szCs w:val="22"/>
        </w:rPr>
        <w:t>Current First Aid Certificate (or a willingness to be trained in First Aid).</w:t>
      </w:r>
    </w:p>
    <w:p w14:paraId="69184643" w14:textId="192F3BCD" w:rsidR="00CD4C9D" w:rsidRPr="004D2D6D" w:rsidRDefault="003E4E45" w:rsidP="0042248B">
      <w:pPr>
        <w:pStyle w:val="NormalWeb"/>
        <w:numPr>
          <w:ilvl w:val="0"/>
          <w:numId w:val="19"/>
        </w:numPr>
        <w:rPr>
          <w:rFonts w:ascii="Aptos" w:hAnsi="Aptos" w:cs="Tahoma"/>
          <w:color w:val="000000"/>
          <w:sz w:val="22"/>
          <w:szCs w:val="22"/>
        </w:rPr>
      </w:pPr>
      <w:r w:rsidRPr="005F6CAB">
        <w:rPr>
          <w:rFonts w:ascii="Aptos" w:hAnsi="Aptos" w:cs="Tahoma"/>
          <w:color w:val="000000"/>
          <w:sz w:val="22"/>
          <w:szCs w:val="22"/>
        </w:rPr>
        <w:t>Evidence of relevant and challenging continuing professional development.</w:t>
      </w:r>
    </w:p>
    <w:p w14:paraId="634C6FEC" w14:textId="77777777" w:rsidR="00A33BFF" w:rsidRPr="005F6CAB" w:rsidRDefault="00A33BFF" w:rsidP="00CD4C9D">
      <w:pPr>
        <w:jc w:val="left"/>
        <w:rPr>
          <w:rFonts w:ascii="Aptos" w:hAnsi="Aptos" w:cs="Tahoma"/>
          <w:b/>
          <w:sz w:val="22"/>
        </w:rPr>
      </w:pPr>
    </w:p>
    <w:p w14:paraId="066EAD0B" w14:textId="77777777" w:rsidR="00CD4C9D" w:rsidRPr="005F6CAB" w:rsidRDefault="00CD4C9D" w:rsidP="00CD4C9D">
      <w:pPr>
        <w:jc w:val="left"/>
        <w:rPr>
          <w:rFonts w:ascii="Aptos" w:hAnsi="Aptos" w:cs="Tahoma"/>
          <w:b/>
          <w:sz w:val="22"/>
        </w:rPr>
      </w:pPr>
      <w:r w:rsidRPr="005F6CAB">
        <w:rPr>
          <w:rFonts w:ascii="Aptos" w:hAnsi="Aptos" w:cs="Tahoma"/>
          <w:b/>
          <w:sz w:val="22"/>
        </w:rPr>
        <w:t>CONTEXT</w:t>
      </w:r>
      <w:r w:rsidR="00221CD1" w:rsidRPr="005F6CAB">
        <w:rPr>
          <w:rFonts w:ascii="Aptos" w:hAnsi="Aptos" w:cs="Tahoma"/>
          <w:b/>
          <w:sz w:val="22"/>
        </w:rPr>
        <w:t>:</w:t>
      </w:r>
    </w:p>
    <w:p w14:paraId="5EF13F95" w14:textId="77777777" w:rsidR="00CD4C9D" w:rsidRPr="005F6CAB" w:rsidRDefault="00CD4C9D" w:rsidP="00CD4C9D">
      <w:pPr>
        <w:jc w:val="left"/>
        <w:rPr>
          <w:rFonts w:ascii="Aptos" w:hAnsi="Aptos" w:cs="Tahoma"/>
          <w:sz w:val="22"/>
        </w:rPr>
      </w:pPr>
    </w:p>
    <w:p w14:paraId="682126FF" w14:textId="77777777" w:rsidR="00CD4C9D" w:rsidRPr="005F6CAB" w:rsidRDefault="00CD4C9D" w:rsidP="00CD4C9D">
      <w:pPr>
        <w:rPr>
          <w:rFonts w:ascii="Aptos" w:hAnsi="Aptos" w:cs="Tahoma"/>
          <w:sz w:val="22"/>
        </w:rPr>
      </w:pPr>
      <w:r w:rsidRPr="005F6CAB">
        <w:rPr>
          <w:rFonts w:ascii="Aptos" w:hAnsi="Aptos" w:cs="Tahoma"/>
          <w:sz w:val="22"/>
        </w:rPr>
        <w:t xml:space="preserve">All staff are part of a whole Academy team.  </w:t>
      </w:r>
      <w:proofErr w:type="gramStart"/>
      <w:r w:rsidRPr="005F6CAB">
        <w:rPr>
          <w:rFonts w:ascii="Aptos" w:hAnsi="Aptos" w:cs="Tahoma"/>
          <w:sz w:val="22"/>
        </w:rPr>
        <w:t>Each individual</w:t>
      </w:r>
      <w:proofErr w:type="gramEnd"/>
      <w:r w:rsidRPr="005F6CAB">
        <w:rPr>
          <w:rFonts w:ascii="Aptos" w:hAnsi="Aptos" w:cs="Tahoma"/>
          <w:sz w:val="22"/>
        </w:rPr>
        <w:t xml:space="preserve"> is required to support the values and ethos of the Academy and Academy priorities as defined in the Academy Improvement Plan.  This will mean focusing on the needs of colleagues, parents and students and being flexible in a busy environment.</w:t>
      </w:r>
    </w:p>
    <w:p w14:paraId="5AE1E5BE" w14:textId="77777777" w:rsidR="00CD4C9D" w:rsidRPr="005F6CAB" w:rsidRDefault="00CD4C9D" w:rsidP="00CD4C9D">
      <w:pPr>
        <w:ind w:left="720"/>
        <w:rPr>
          <w:rFonts w:ascii="Aptos" w:hAnsi="Aptos" w:cs="Tahoma"/>
          <w:b/>
          <w:sz w:val="22"/>
        </w:rPr>
      </w:pPr>
    </w:p>
    <w:p w14:paraId="3B3D1913" w14:textId="77777777" w:rsidR="00E81AF9" w:rsidRPr="00BF3A52" w:rsidRDefault="00E81AF9" w:rsidP="00E81AF9">
      <w:pPr>
        <w:rPr>
          <w:rFonts w:ascii="Aptos" w:hAnsi="Aptos"/>
          <w:b/>
          <w:bCs/>
          <w:sz w:val="22"/>
          <w:szCs w:val="20"/>
        </w:rPr>
      </w:pPr>
      <w:r w:rsidRPr="00BF3A52">
        <w:rPr>
          <w:rFonts w:ascii="Aptos" w:hAnsi="Aptos"/>
          <w:b/>
          <w:bCs/>
          <w:sz w:val="22"/>
          <w:szCs w:val="20"/>
        </w:rPr>
        <w:t>Other Job Requirements:</w:t>
      </w:r>
    </w:p>
    <w:p w14:paraId="31F7C7AB" w14:textId="77777777" w:rsidR="00E81AF9" w:rsidRPr="00BF3A52" w:rsidRDefault="00E81AF9" w:rsidP="00E81AF9">
      <w:pPr>
        <w:rPr>
          <w:rFonts w:ascii="Aptos" w:hAnsi="Aptos"/>
          <w:sz w:val="22"/>
          <w:szCs w:val="20"/>
        </w:rPr>
      </w:pPr>
    </w:p>
    <w:p w14:paraId="09B3B5D4" w14:textId="77777777" w:rsidR="00E81AF9" w:rsidRPr="0042248B" w:rsidRDefault="00E81AF9" w:rsidP="0042248B">
      <w:pPr>
        <w:pStyle w:val="ListParagraph"/>
        <w:numPr>
          <w:ilvl w:val="0"/>
          <w:numId w:val="20"/>
        </w:numPr>
        <w:spacing w:after="160" w:line="259" w:lineRule="auto"/>
        <w:jc w:val="left"/>
        <w:rPr>
          <w:rFonts w:ascii="Aptos" w:hAnsi="Aptos"/>
          <w:sz w:val="22"/>
          <w:szCs w:val="20"/>
        </w:rPr>
      </w:pPr>
      <w:r w:rsidRPr="0042248B">
        <w:rPr>
          <w:rFonts w:ascii="Aptos" w:hAnsi="Aptos"/>
          <w:sz w:val="22"/>
          <w:szCs w:val="20"/>
        </w:rPr>
        <w:t xml:space="preserve">Act, </w:t>
      </w:r>
      <w:proofErr w:type="gramStart"/>
      <w:r w:rsidRPr="0042248B">
        <w:rPr>
          <w:rFonts w:ascii="Aptos" w:hAnsi="Aptos"/>
          <w:sz w:val="22"/>
          <w:szCs w:val="20"/>
        </w:rPr>
        <w:t>at all times</w:t>
      </w:r>
      <w:proofErr w:type="gramEnd"/>
      <w:r w:rsidRPr="0042248B">
        <w:rPr>
          <w:rFonts w:ascii="Aptos" w:hAnsi="Aptos"/>
          <w:sz w:val="22"/>
          <w:szCs w:val="20"/>
        </w:rPr>
        <w:t>, in accordance with appropriate legislation and regulations, codes of practice, the provisions of the Academy’s constitution and its policies and procedures.</w:t>
      </w:r>
    </w:p>
    <w:p w14:paraId="3D52D3C8" w14:textId="77777777" w:rsidR="00BF3A52" w:rsidRPr="0042248B" w:rsidRDefault="00E81AF9" w:rsidP="0042248B">
      <w:pPr>
        <w:pStyle w:val="ListParagraph"/>
        <w:numPr>
          <w:ilvl w:val="0"/>
          <w:numId w:val="20"/>
        </w:numPr>
        <w:spacing w:after="160" w:line="259" w:lineRule="auto"/>
        <w:jc w:val="left"/>
        <w:rPr>
          <w:rFonts w:ascii="Aptos" w:hAnsi="Aptos"/>
          <w:sz w:val="22"/>
          <w:szCs w:val="20"/>
        </w:rPr>
      </w:pPr>
      <w:r w:rsidRPr="0042248B">
        <w:rPr>
          <w:rFonts w:ascii="Aptos" w:hAnsi="Aptos"/>
          <w:sz w:val="22"/>
          <w:szCs w:val="20"/>
        </w:rPr>
        <w:t>Be active in continued professional development and have an interest and ambition in improving practice.</w:t>
      </w:r>
    </w:p>
    <w:p w14:paraId="67D4E03D" w14:textId="2B858BD9" w:rsidR="00C44047" w:rsidRPr="0042248B" w:rsidRDefault="00E81AF9" w:rsidP="0042248B">
      <w:pPr>
        <w:pStyle w:val="ListParagraph"/>
        <w:numPr>
          <w:ilvl w:val="0"/>
          <w:numId w:val="20"/>
        </w:numPr>
        <w:spacing w:after="160" w:line="259" w:lineRule="auto"/>
        <w:jc w:val="left"/>
        <w:rPr>
          <w:rFonts w:ascii="Aptos" w:hAnsi="Aptos"/>
          <w:sz w:val="22"/>
          <w:szCs w:val="20"/>
        </w:rPr>
      </w:pPr>
      <w:r w:rsidRPr="0042248B">
        <w:rPr>
          <w:rFonts w:ascii="Aptos" w:hAnsi="Aptos"/>
          <w:sz w:val="22"/>
          <w:szCs w:val="20"/>
        </w:rPr>
        <w:t xml:space="preserve">Undertake other duties appropriate to the grade of the post. </w:t>
      </w:r>
    </w:p>
    <w:p w14:paraId="0EE4CFEC" w14:textId="7BDCFCA2" w:rsidR="00C44047" w:rsidRPr="00BF3A52" w:rsidRDefault="00C44047" w:rsidP="00C44047">
      <w:pPr>
        <w:rPr>
          <w:rFonts w:ascii="Aptos" w:hAnsi="Aptos"/>
          <w:sz w:val="22"/>
          <w:szCs w:val="20"/>
        </w:rPr>
      </w:pPr>
      <w:r w:rsidRPr="00BF3A52">
        <w:rPr>
          <w:rFonts w:ascii="Aptos" w:hAnsi="Aptos"/>
          <w:sz w:val="22"/>
          <w:szCs w:val="20"/>
        </w:rPr>
        <w:t xml:space="preserve">This document outlines the duties required of the post-holder for the time being, to indicate the level of responsibility.  It is not a comprehensive or exclusive list and from time to time, duties may be varied which do not change the level of responsibility or the general character of the job. </w:t>
      </w:r>
    </w:p>
    <w:p w14:paraId="7B093B37" w14:textId="77777777" w:rsidR="00C44047" w:rsidRPr="00BF3A52" w:rsidRDefault="00C44047" w:rsidP="00C44047">
      <w:pPr>
        <w:rPr>
          <w:rFonts w:ascii="Aptos" w:hAnsi="Aptos"/>
          <w:sz w:val="22"/>
          <w:szCs w:val="20"/>
        </w:rPr>
      </w:pPr>
    </w:p>
    <w:p w14:paraId="2C31ACCF" w14:textId="77777777" w:rsidR="00C44047" w:rsidRPr="00BF3A52" w:rsidRDefault="00C44047" w:rsidP="00C44047">
      <w:pPr>
        <w:rPr>
          <w:rFonts w:ascii="Aptos" w:hAnsi="Aptos"/>
          <w:sz w:val="22"/>
          <w:szCs w:val="20"/>
        </w:rPr>
      </w:pPr>
      <w:r w:rsidRPr="00BF3A52">
        <w:rPr>
          <w:rFonts w:ascii="Aptos" w:hAnsi="Aptos"/>
          <w:sz w:val="22"/>
          <w:szCs w:val="20"/>
        </w:rPr>
        <w:t xml:space="preserve">This job description may be reviewed at the end of the academic year, or earlier, if necessary.  In addition, it may be amended at any time after consultation with you. </w:t>
      </w:r>
    </w:p>
    <w:p w14:paraId="6A5E421B" w14:textId="08BF568C" w:rsidR="00E81AF9" w:rsidRPr="00BF3A52" w:rsidRDefault="00E81AF9" w:rsidP="00C44047">
      <w:pPr>
        <w:pStyle w:val="ListParagraph"/>
        <w:spacing w:after="160" w:line="259" w:lineRule="auto"/>
        <w:jc w:val="left"/>
        <w:rPr>
          <w:rFonts w:ascii="Aptos" w:hAnsi="Aptos"/>
          <w:sz w:val="22"/>
          <w:szCs w:val="20"/>
        </w:rPr>
      </w:pPr>
    </w:p>
    <w:p w14:paraId="27379373" w14:textId="77777777" w:rsidR="00CD4C9D" w:rsidRPr="00BF3A52" w:rsidRDefault="00CD4C9D" w:rsidP="00CD4C9D">
      <w:pPr>
        <w:ind w:left="720"/>
        <w:rPr>
          <w:rFonts w:ascii="Aptos" w:hAnsi="Aptos" w:cs="Tahoma"/>
          <w:b/>
          <w:sz w:val="20"/>
          <w:szCs w:val="20"/>
        </w:rPr>
      </w:pPr>
    </w:p>
    <w:p w14:paraId="7F83DDDF" w14:textId="77777777" w:rsidR="00CD4C9D" w:rsidRPr="00BF3A52" w:rsidRDefault="00CD4C9D" w:rsidP="00CD4C9D">
      <w:pPr>
        <w:jc w:val="left"/>
        <w:rPr>
          <w:rFonts w:ascii="Aptos" w:hAnsi="Aptos" w:cs="Tahoma"/>
          <w:sz w:val="20"/>
          <w:szCs w:val="20"/>
        </w:rPr>
      </w:pPr>
    </w:p>
    <w:p w14:paraId="00E3B125" w14:textId="77777777" w:rsidR="00CD4C9D" w:rsidRPr="00BF3A52" w:rsidRDefault="00CD4C9D" w:rsidP="00CD4C9D">
      <w:pPr>
        <w:jc w:val="left"/>
        <w:rPr>
          <w:rFonts w:ascii="Aptos" w:hAnsi="Aptos" w:cs="Tahoma"/>
          <w:sz w:val="20"/>
          <w:szCs w:val="20"/>
        </w:rPr>
      </w:pPr>
    </w:p>
    <w:p w14:paraId="3A0F991B" w14:textId="77777777" w:rsidR="00CD4C9D" w:rsidRPr="00BF3A52" w:rsidRDefault="00CD4C9D" w:rsidP="00CD4C9D">
      <w:pPr>
        <w:jc w:val="left"/>
        <w:rPr>
          <w:rFonts w:ascii="Aptos" w:hAnsi="Aptos" w:cs="Tahoma"/>
          <w:sz w:val="20"/>
          <w:szCs w:val="20"/>
        </w:rPr>
      </w:pPr>
    </w:p>
    <w:p w14:paraId="03717149" w14:textId="77777777" w:rsidR="00CD4C9D" w:rsidRPr="00BF3A52" w:rsidRDefault="00CD4C9D" w:rsidP="00CD4C9D">
      <w:pPr>
        <w:jc w:val="left"/>
        <w:rPr>
          <w:rFonts w:ascii="Aptos" w:hAnsi="Aptos" w:cs="Tahoma"/>
          <w:sz w:val="20"/>
          <w:szCs w:val="20"/>
        </w:rPr>
      </w:pPr>
    </w:p>
    <w:p w14:paraId="3213BF9C" w14:textId="77777777" w:rsidR="00CD4C9D" w:rsidRPr="00BF3A52" w:rsidRDefault="00CD4C9D" w:rsidP="00CD4C9D">
      <w:pPr>
        <w:jc w:val="left"/>
        <w:rPr>
          <w:rFonts w:ascii="Aptos" w:hAnsi="Aptos" w:cs="Tahoma"/>
          <w:sz w:val="20"/>
          <w:szCs w:val="20"/>
        </w:rPr>
      </w:pPr>
    </w:p>
    <w:sectPr w:rsidR="00CD4C9D" w:rsidRPr="00BF3A52" w:rsidSect="009643D9">
      <w:pgSz w:w="11906" w:h="16838" w:code="9"/>
      <w:pgMar w:top="1008" w:right="1152" w:bottom="1152" w:left="1296" w:header="432"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1EE9"/>
    <w:multiLevelType w:val="hybridMultilevel"/>
    <w:tmpl w:val="EBACD7EC"/>
    <w:lvl w:ilvl="0" w:tplc="6B2E5B8A">
      <w:start w:val="1"/>
      <w:numFmt w:val="bullet"/>
      <w:lvlText w:val=""/>
      <w:lvlJc w:val="left"/>
      <w:pPr>
        <w:tabs>
          <w:tab w:val="num" w:pos="819"/>
        </w:tabs>
        <w:ind w:left="819" w:hanging="153"/>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1139D"/>
    <w:multiLevelType w:val="hybridMultilevel"/>
    <w:tmpl w:val="457276E8"/>
    <w:lvl w:ilvl="0" w:tplc="6B2E5B8A">
      <w:start w:val="1"/>
      <w:numFmt w:val="bullet"/>
      <w:lvlText w:val=""/>
      <w:lvlJc w:val="left"/>
      <w:pPr>
        <w:tabs>
          <w:tab w:val="num" w:pos="153"/>
        </w:tabs>
        <w:ind w:left="153" w:hanging="153"/>
      </w:pPr>
      <w:rPr>
        <w:rFonts w:ascii="Wingdings" w:hAnsi="Wingdings" w:hint="default"/>
        <w:color w:val="auto"/>
      </w:rPr>
    </w:lvl>
    <w:lvl w:ilvl="1" w:tplc="08090003" w:tentative="1">
      <w:start w:val="1"/>
      <w:numFmt w:val="bullet"/>
      <w:lvlText w:val="o"/>
      <w:lvlJc w:val="left"/>
      <w:pPr>
        <w:ind w:left="774" w:hanging="360"/>
      </w:pPr>
      <w:rPr>
        <w:rFonts w:ascii="Courier New" w:hAnsi="Courier New" w:cs="Courier New" w:hint="default"/>
      </w:rPr>
    </w:lvl>
    <w:lvl w:ilvl="2" w:tplc="08090005" w:tentative="1">
      <w:start w:val="1"/>
      <w:numFmt w:val="bullet"/>
      <w:lvlText w:val=""/>
      <w:lvlJc w:val="left"/>
      <w:pPr>
        <w:ind w:left="1494" w:hanging="360"/>
      </w:pPr>
      <w:rPr>
        <w:rFonts w:ascii="Wingdings" w:hAnsi="Wingdings" w:hint="default"/>
      </w:rPr>
    </w:lvl>
    <w:lvl w:ilvl="3" w:tplc="08090001" w:tentative="1">
      <w:start w:val="1"/>
      <w:numFmt w:val="bullet"/>
      <w:lvlText w:val=""/>
      <w:lvlJc w:val="left"/>
      <w:pPr>
        <w:ind w:left="2214" w:hanging="360"/>
      </w:pPr>
      <w:rPr>
        <w:rFonts w:ascii="Symbol" w:hAnsi="Symbol" w:hint="default"/>
      </w:rPr>
    </w:lvl>
    <w:lvl w:ilvl="4" w:tplc="08090003" w:tentative="1">
      <w:start w:val="1"/>
      <w:numFmt w:val="bullet"/>
      <w:lvlText w:val="o"/>
      <w:lvlJc w:val="left"/>
      <w:pPr>
        <w:ind w:left="2934" w:hanging="360"/>
      </w:pPr>
      <w:rPr>
        <w:rFonts w:ascii="Courier New" w:hAnsi="Courier New" w:cs="Courier New" w:hint="default"/>
      </w:rPr>
    </w:lvl>
    <w:lvl w:ilvl="5" w:tplc="08090005" w:tentative="1">
      <w:start w:val="1"/>
      <w:numFmt w:val="bullet"/>
      <w:lvlText w:val=""/>
      <w:lvlJc w:val="left"/>
      <w:pPr>
        <w:ind w:left="3654" w:hanging="360"/>
      </w:pPr>
      <w:rPr>
        <w:rFonts w:ascii="Wingdings" w:hAnsi="Wingdings" w:hint="default"/>
      </w:rPr>
    </w:lvl>
    <w:lvl w:ilvl="6" w:tplc="08090001" w:tentative="1">
      <w:start w:val="1"/>
      <w:numFmt w:val="bullet"/>
      <w:lvlText w:val=""/>
      <w:lvlJc w:val="left"/>
      <w:pPr>
        <w:ind w:left="4374" w:hanging="360"/>
      </w:pPr>
      <w:rPr>
        <w:rFonts w:ascii="Symbol" w:hAnsi="Symbol" w:hint="default"/>
      </w:rPr>
    </w:lvl>
    <w:lvl w:ilvl="7" w:tplc="08090003" w:tentative="1">
      <w:start w:val="1"/>
      <w:numFmt w:val="bullet"/>
      <w:lvlText w:val="o"/>
      <w:lvlJc w:val="left"/>
      <w:pPr>
        <w:ind w:left="5094" w:hanging="360"/>
      </w:pPr>
      <w:rPr>
        <w:rFonts w:ascii="Courier New" w:hAnsi="Courier New" w:cs="Courier New" w:hint="default"/>
      </w:rPr>
    </w:lvl>
    <w:lvl w:ilvl="8" w:tplc="08090005" w:tentative="1">
      <w:start w:val="1"/>
      <w:numFmt w:val="bullet"/>
      <w:lvlText w:val=""/>
      <w:lvlJc w:val="left"/>
      <w:pPr>
        <w:ind w:left="5814" w:hanging="360"/>
      </w:pPr>
      <w:rPr>
        <w:rFonts w:ascii="Wingdings" w:hAnsi="Wingdings" w:hint="default"/>
      </w:rPr>
    </w:lvl>
  </w:abstractNum>
  <w:abstractNum w:abstractNumId="2" w15:restartNumberingAfterBreak="0">
    <w:nsid w:val="10B22D6F"/>
    <w:multiLevelType w:val="hybridMultilevel"/>
    <w:tmpl w:val="762C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F2F31"/>
    <w:multiLevelType w:val="hybridMultilevel"/>
    <w:tmpl w:val="133E8B3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5D24EF4"/>
    <w:multiLevelType w:val="hybridMultilevel"/>
    <w:tmpl w:val="42786DDE"/>
    <w:lvl w:ilvl="0" w:tplc="E66653BC">
      <w:start w:val="1"/>
      <w:numFmt w:val="bullet"/>
      <w:lvlText w:val="o"/>
      <w:lvlJc w:val="left"/>
      <w:pPr>
        <w:tabs>
          <w:tab w:val="num" w:pos="610"/>
        </w:tabs>
        <w:ind w:left="704" w:hanging="284"/>
      </w:pPr>
      <w:rPr>
        <w:rFonts w:ascii="Courier New" w:hAnsi="Courier New"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288D518F"/>
    <w:multiLevelType w:val="hybridMultilevel"/>
    <w:tmpl w:val="1E120848"/>
    <w:lvl w:ilvl="0" w:tplc="6B2E5B8A">
      <w:start w:val="1"/>
      <w:numFmt w:val="bullet"/>
      <w:lvlText w:val=""/>
      <w:lvlJc w:val="left"/>
      <w:pPr>
        <w:tabs>
          <w:tab w:val="num" w:pos="153"/>
        </w:tabs>
        <w:ind w:left="153" w:hanging="153"/>
      </w:pPr>
      <w:rPr>
        <w:rFonts w:ascii="Wingdings" w:hAnsi="Wingdings" w:hint="default"/>
        <w:color w:val="auto"/>
      </w:rPr>
    </w:lvl>
    <w:lvl w:ilvl="1" w:tplc="08090003" w:tentative="1">
      <w:start w:val="1"/>
      <w:numFmt w:val="bullet"/>
      <w:lvlText w:val="o"/>
      <w:lvlJc w:val="left"/>
      <w:pPr>
        <w:ind w:left="774" w:hanging="360"/>
      </w:pPr>
      <w:rPr>
        <w:rFonts w:ascii="Courier New" w:hAnsi="Courier New" w:cs="Courier New" w:hint="default"/>
      </w:rPr>
    </w:lvl>
    <w:lvl w:ilvl="2" w:tplc="08090005" w:tentative="1">
      <w:start w:val="1"/>
      <w:numFmt w:val="bullet"/>
      <w:lvlText w:val=""/>
      <w:lvlJc w:val="left"/>
      <w:pPr>
        <w:ind w:left="1494" w:hanging="360"/>
      </w:pPr>
      <w:rPr>
        <w:rFonts w:ascii="Wingdings" w:hAnsi="Wingdings" w:hint="default"/>
      </w:rPr>
    </w:lvl>
    <w:lvl w:ilvl="3" w:tplc="08090001" w:tentative="1">
      <w:start w:val="1"/>
      <w:numFmt w:val="bullet"/>
      <w:lvlText w:val=""/>
      <w:lvlJc w:val="left"/>
      <w:pPr>
        <w:ind w:left="2214" w:hanging="360"/>
      </w:pPr>
      <w:rPr>
        <w:rFonts w:ascii="Symbol" w:hAnsi="Symbol" w:hint="default"/>
      </w:rPr>
    </w:lvl>
    <w:lvl w:ilvl="4" w:tplc="08090003" w:tentative="1">
      <w:start w:val="1"/>
      <w:numFmt w:val="bullet"/>
      <w:lvlText w:val="o"/>
      <w:lvlJc w:val="left"/>
      <w:pPr>
        <w:ind w:left="2934" w:hanging="360"/>
      </w:pPr>
      <w:rPr>
        <w:rFonts w:ascii="Courier New" w:hAnsi="Courier New" w:cs="Courier New" w:hint="default"/>
      </w:rPr>
    </w:lvl>
    <w:lvl w:ilvl="5" w:tplc="08090005" w:tentative="1">
      <w:start w:val="1"/>
      <w:numFmt w:val="bullet"/>
      <w:lvlText w:val=""/>
      <w:lvlJc w:val="left"/>
      <w:pPr>
        <w:ind w:left="3654" w:hanging="360"/>
      </w:pPr>
      <w:rPr>
        <w:rFonts w:ascii="Wingdings" w:hAnsi="Wingdings" w:hint="default"/>
      </w:rPr>
    </w:lvl>
    <w:lvl w:ilvl="6" w:tplc="08090001" w:tentative="1">
      <w:start w:val="1"/>
      <w:numFmt w:val="bullet"/>
      <w:lvlText w:val=""/>
      <w:lvlJc w:val="left"/>
      <w:pPr>
        <w:ind w:left="4374" w:hanging="360"/>
      </w:pPr>
      <w:rPr>
        <w:rFonts w:ascii="Symbol" w:hAnsi="Symbol" w:hint="default"/>
      </w:rPr>
    </w:lvl>
    <w:lvl w:ilvl="7" w:tplc="08090003" w:tentative="1">
      <w:start w:val="1"/>
      <w:numFmt w:val="bullet"/>
      <w:lvlText w:val="o"/>
      <w:lvlJc w:val="left"/>
      <w:pPr>
        <w:ind w:left="5094" w:hanging="360"/>
      </w:pPr>
      <w:rPr>
        <w:rFonts w:ascii="Courier New" w:hAnsi="Courier New" w:cs="Courier New" w:hint="default"/>
      </w:rPr>
    </w:lvl>
    <w:lvl w:ilvl="8" w:tplc="08090005" w:tentative="1">
      <w:start w:val="1"/>
      <w:numFmt w:val="bullet"/>
      <w:lvlText w:val=""/>
      <w:lvlJc w:val="left"/>
      <w:pPr>
        <w:ind w:left="5814" w:hanging="360"/>
      </w:pPr>
      <w:rPr>
        <w:rFonts w:ascii="Wingdings" w:hAnsi="Wingdings" w:hint="default"/>
      </w:rPr>
    </w:lvl>
  </w:abstractNum>
  <w:abstractNum w:abstractNumId="6" w15:restartNumberingAfterBreak="0">
    <w:nsid w:val="2AE13FE6"/>
    <w:multiLevelType w:val="hybridMultilevel"/>
    <w:tmpl w:val="2DAE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27A85"/>
    <w:multiLevelType w:val="hybridMultilevel"/>
    <w:tmpl w:val="120E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10D3C"/>
    <w:multiLevelType w:val="hybridMultilevel"/>
    <w:tmpl w:val="B5A0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9227D"/>
    <w:multiLevelType w:val="hybridMultilevel"/>
    <w:tmpl w:val="B0C03D12"/>
    <w:lvl w:ilvl="0" w:tplc="6B2E5B8A">
      <w:start w:val="1"/>
      <w:numFmt w:val="bullet"/>
      <w:lvlText w:val=""/>
      <w:lvlJc w:val="left"/>
      <w:pPr>
        <w:tabs>
          <w:tab w:val="num" w:pos="819"/>
        </w:tabs>
        <w:ind w:left="819" w:hanging="153"/>
      </w:pPr>
      <w:rPr>
        <w:rFonts w:ascii="Wingdings" w:hAnsi="Wingdings" w:hint="default"/>
        <w:color w:val="auto"/>
      </w:rPr>
    </w:lvl>
    <w:lvl w:ilvl="1" w:tplc="6A6AF43E">
      <w:numFmt w:val="bullet"/>
      <w:lvlText w:val="·"/>
      <w:lvlJc w:val="left"/>
      <w:pPr>
        <w:ind w:left="1746" w:hanging="360"/>
      </w:pPr>
      <w:rPr>
        <w:rFonts w:ascii="Aptos" w:eastAsiaTheme="minorHAnsi" w:hAnsi="Aptos" w:cstheme="minorBidi" w:hint="default"/>
      </w:rPr>
    </w:lvl>
    <w:lvl w:ilvl="2" w:tplc="0809001B" w:tentative="1">
      <w:start w:val="1"/>
      <w:numFmt w:val="lowerRoman"/>
      <w:lvlText w:val="%3."/>
      <w:lvlJc w:val="right"/>
      <w:pPr>
        <w:tabs>
          <w:tab w:val="num" w:pos="2466"/>
        </w:tabs>
        <w:ind w:left="2466" w:hanging="180"/>
      </w:pPr>
    </w:lvl>
    <w:lvl w:ilvl="3" w:tplc="0809000F" w:tentative="1">
      <w:start w:val="1"/>
      <w:numFmt w:val="decimal"/>
      <w:lvlText w:val="%4."/>
      <w:lvlJc w:val="left"/>
      <w:pPr>
        <w:tabs>
          <w:tab w:val="num" w:pos="3186"/>
        </w:tabs>
        <w:ind w:left="3186" w:hanging="360"/>
      </w:pPr>
    </w:lvl>
    <w:lvl w:ilvl="4" w:tplc="08090019" w:tentative="1">
      <w:start w:val="1"/>
      <w:numFmt w:val="lowerLetter"/>
      <w:lvlText w:val="%5."/>
      <w:lvlJc w:val="left"/>
      <w:pPr>
        <w:tabs>
          <w:tab w:val="num" w:pos="3906"/>
        </w:tabs>
        <w:ind w:left="3906" w:hanging="360"/>
      </w:pPr>
    </w:lvl>
    <w:lvl w:ilvl="5" w:tplc="0809001B" w:tentative="1">
      <w:start w:val="1"/>
      <w:numFmt w:val="lowerRoman"/>
      <w:lvlText w:val="%6."/>
      <w:lvlJc w:val="right"/>
      <w:pPr>
        <w:tabs>
          <w:tab w:val="num" w:pos="4626"/>
        </w:tabs>
        <w:ind w:left="4626" w:hanging="180"/>
      </w:pPr>
    </w:lvl>
    <w:lvl w:ilvl="6" w:tplc="0809000F" w:tentative="1">
      <w:start w:val="1"/>
      <w:numFmt w:val="decimal"/>
      <w:lvlText w:val="%7."/>
      <w:lvlJc w:val="left"/>
      <w:pPr>
        <w:tabs>
          <w:tab w:val="num" w:pos="5346"/>
        </w:tabs>
        <w:ind w:left="5346" w:hanging="360"/>
      </w:pPr>
    </w:lvl>
    <w:lvl w:ilvl="7" w:tplc="08090019" w:tentative="1">
      <w:start w:val="1"/>
      <w:numFmt w:val="lowerLetter"/>
      <w:lvlText w:val="%8."/>
      <w:lvlJc w:val="left"/>
      <w:pPr>
        <w:tabs>
          <w:tab w:val="num" w:pos="6066"/>
        </w:tabs>
        <w:ind w:left="6066" w:hanging="360"/>
      </w:pPr>
    </w:lvl>
    <w:lvl w:ilvl="8" w:tplc="0809001B" w:tentative="1">
      <w:start w:val="1"/>
      <w:numFmt w:val="lowerRoman"/>
      <w:lvlText w:val="%9."/>
      <w:lvlJc w:val="right"/>
      <w:pPr>
        <w:tabs>
          <w:tab w:val="num" w:pos="6786"/>
        </w:tabs>
        <w:ind w:left="6786" w:hanging="180"/>
      </w:pPr>
    </w:lvl>
  </w:abstractNum>
  <w:abstractNum w:abstractNumId="10" w15:restartNumberingAfterBreak="0">
    <w:nsid w:val="3D9E0AAD"/>
    <w:multiLevelType w:val="hybridMultilevel"/>
    <w:tmpl w:val="5C742606"/>
    <w:lvl w:ilvl="0" w:tplc="1CA656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83364"/>
    <w:multiLevelType w:val="hybridMultilevel"/>
    <w:tmpl w:val="86CA6D18"/>
    <w:lvl w:ilvl="0" w:tplc="6B2E5B8A">
      <w:start w:val="1"/>
      <w:numFmt w:val="bullet"/>
      <w:lvlText w:val=""/>
      <w:lvlJc w:val="left"/>
      <w:pPr>
        <w:tabs>
          <w:tab w:val="num" w:pos="819"/>
        </w:tabs>
        <w:ind w:left="819" w:hanging="153"/>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162A1"/>
    <w:multiLevelType w:val="hybridMultilevel"/>
    <w:tmpl w:val="EE9A0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C13B1"/>
    <w:multiLevelType w:val="hybridMultilevel"/>
    <w:tmpl w:val="36A22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AA6E46"/>
    <w:multiLevelType w:val="hybridMultilevel"/>
    <w:tmpl w:val="35B6E060"/>
    <w:lvl w:ilvl="0" w:tplc="04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55380915"/>
    <w:multiLevelType w:val="hybridMultilevel"/>
    <w:tmpl w:val="39781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F403B4"/>
    <w:multiLevelType w:val="hybridMultilevel"/>
    <w:tmpl w:val="84DC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3F49CA"/>
    <w:multiLevelType w:val="hybridMultilevel"/>
    <w:tmpl w:val="16E23E82"/>
    <w:lvl w:ilvl="0" w:tplc="04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6CEA2D0B"/>
    <w:multiLevelType w:val="hybridMultilevel"/>
    <w:tmpl w:val="7B1C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80249"/>
    <w:multiLevelType w:val="hybridMultilevel"/>
    <w:tmpl w:val="2454E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0961056">
    <w:abstractNumId w:val="3"/>
  </w:num>
  <w:num w:numId="2" w16cid:durableId="945427088">
    <w:abstractNumId w:val="4"/>
  </w:num>
  <w:num w:numId="3" w16cid:durableId="1124545398">
    <w:abstractNumId w:val="15"/>
  </w:num>
  <w:num w:numId="4" w16cid:durableId="1429690200">
    <w:abstractNumId w:val="13"/>
  </w:num>
  <w:num w:numId="5" w16cid:durableId="742875130">
    <w:abstractNumId w:val="18"/>
  </w:num>
  <w:num w:numId="6" w16cid:durableId="1744062636">
    <w:abstractNumId w:val="9"/>
  </w:num>
  <w:num w:numId="7" w16cid:durableId="1759980203">
    <w:abstractNumId w:val="14"/>
  </w:num>
  <w:num w:numId="8" w16cid:durableId="758722285">
    <w:abstractNumId w:val="17"/>
  </w:num>
  <w:num w:numId="9" w16cid:durableId="799886889">
    <w:abstractNumId w:val="19"/>
  </w:num>
  <w:num w:numId="10" w16cid:durableId="2106342904">
    <w:abstractNumId w:val="2"/>
  </w:num>
  <w:num w:numId="11" w16cid:durableId="1898279201">
    <w:abstractNumId w:val="10"/>
  </w:num>
  <w:num w:numId="12" w16cid:durableId="1730836341">
    <w:abstractNumId w:val="0"/>
  </w:num>
  <w:num w:numId="13" w16cid:durableId="231696283">
    <w:abstractNumId w:val="1"/>
  </w:num>
  <w:num w:numId="14" w16cid:durableId="551116190">
    <w:abstractNumId w:val="11"/>
  </w:num>
  <w:num w:numId="15" w16cid:durableId="1154640333">
    <w:abstractNumId w:val="5"/>
  </w:num>
  <w:num w:numId="16" w16cid:durableId="485170786">
    <w:abstractNumId w:val="16"/>
  </w:num>
  <w:num w:numId="17" w16cid:durableId="166748521">
    <w:abstractNumId w:val="12"/>
  </w:num>
  <w:num w:numId="18" w16cid:durableId="1548906761">
    <w:abstractNumId w:val="8"/>
  </w:num>
  <w:num w:numId="19" w16cid:durableId="1781606306">
    <w:abstractNumId w:val="7"/>
  </w:num>
  <w:num w:numId="20" w16cid:durableId="19419865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C9D"/>
    <w:rsid w:val="000409D5"/>
    <w:rsid w:val="00095D83"/>
    <w:rsid w:val="00102C62"/>
    <w:rsid w:val="001103E2"/>
    <w:rsid w:val="001B758F"/>
    <w:rsid w:val="001D4893"/>
    <w:rsid w:val="001E6A10"/>
    <w:rsid w:val="00211537"/>
    <w:rsid w:val="00221CD1"/>
    <w:rsid w:val="002A5B8A"/>
    <w:rsid w:val="002B0D82"/>
    <w:rsid w:val="002B53E1"/>
    <w:rsid w:val="002D6C55"/>
    <w:rsid w:val="00307AA2"/>
    <w:rsid w:val="00307D0A"/>
    <w:rsid w:val="003663A7"/>
    <w:rsid w:val="0039336D"/>
    <w:rsid w:val="003A17F7"/>
    <w:rsid w:val="003D12A5"/>
    <w:rsid w:val="003E4E45"/>
    <w:rsid w:val="004022F2"/>
    <w:rsid w:val="00416192"/>
    <w:rsid w:val="0042248B"/>
    <w:rsid w:val="00430456"/>
    <w:rsid w:val="00434326"/>
    <w:rsid w:val="00480487"/>
    <w:rsid w:val="00486676"/>
    <w:rsid w:val="004B1982"/>
    <w:rsid w:val="004B50BF"/>
    <w:rsid w:val="004D2D6D"/>
    <w:rsid w:val="004D6075"/>
    <w:rsid w:val="004E23A5"/>
    <w:rsid w:val="00525EBD"/>
    <w:rsid w:val="00537DBE"/>
    <w:rsid w:val="00556D1A"/>
    <w:rsid w:val="005D1EC1"/>
    <w:rsid w:val="005F6CAB"/>
    <w:rsid w:val="00600AFD"/>
    <w:rsid w:val="00627A47"/>
    <w:rsid w:val="00636B85"/>
    <w:rsid w:val="00644B56"/>
    <w:rsid w:val="00683C71"/>
    <w:rsid w:val="006B5564"/>
    <w:rsid w:val="006C4406"/>
    <w:rsid w:val="006C7204"/>
    <w:rsid w:val="006D476F"/>
    <w:rsid w:val="00714224"/>
    <w:rsid w:val="00724EDC"/>
    <w:rsid w:val="007349DA"/>
    <w:rsid w:val="00792460"/>
    <w:rsid w:val="007B3069"/>
    <w:rsid w:val="007E6E0D"/>
    <w:rsid w:val="00863A09"/>
    <w:rsid w:val="00874357"/>
    <w:rsid w:val="008E14C4"/>
    <w:rsid w:val="008E6C65"/>
    <w:rsid w:val="009201D2"/>
    <w:rsid w:val="00956A8D"/>
    <w:rsid w:val="009643D9"/>
    <w:rsid w:val="009F58C3"/>
    <w:rsid w:val="00A06A91"/>
    <w:rsid w:val="00A33BFF"/>
    <w:rsid w:val="00A55005"/>
    <w:rsid w:val="00AA39E2"/>
    <w:rsid w:val="00AA5937"/>
    <w:rsid w:val="00AB0539"/>
    <w:rsid w:val="00AE5E45"/>
    <w:rsid w:val="00B24F78"/>
    <w:rsid w:val="00B47696"/>
    <w:rsid w:val="00B55620"/>
    <w:rsid w:val="00B86782"/>
    <w:rsid w:val="00BA5E2D"/>
    <w:rsid w:val="00BC60BF"/>
    <w:rsid w:val="00BF3A52"/>
    <w:rsid w:val="00BF454F"/>
    <w:rsid w:val="00C132D1"/>
    <w:rsid w:val="00C17C87"/>
    <w:rsid w:val="00C34704"/>
    <w:rsid w:val="00C44047"/>
    <w:rsid w:val="00C70178"/>
    <w:rsid w:val="00CD4C9D"/>
    <w:rsid w:val="00CE0009"/>
    <w:rsid w:val="00D126AE"/>
    <w:rsid w:val="00D20B8D"/>
    <w:rsid w:val="00D20E4C"/>
    <w:rsid w:val="00D3196D"/>
    <w:rsid w:val="00D82BEF"/>
    <w:rsid w:val="00D92692"/>
    <w:rsid w:val="00DB3773"/>
    <w:rsid w:val="00DF0F7B"/>
    <w:rsid w:val="00E15FF6"/>
    <w:rsid w:val="00E6077F"/>
    <w:rsid w:val="00E81AF9"/>
    <w:rsid w:val="00E91025"/>
    <w:rsid w:val="00EB160F"/>
    <w:rsid w:val="00ED0AB1"/>
    <w:rsid w:val="00ED75F4"/>
    <w:rsid w:val="00F71860"/>
    <w:rsid w:val="00F90B73"/>
    <w:rsid w:val="00F96EFA"/>
    <w:rsid w:val="00FC2729"/>
    <w:rsid w:val="00FC6763"/>
    <w:rsid w:val="00FD3363"/>
    <w:rsid w:val="00FE1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AB7E"/>
  <w15:docId w15:val="{13FD883D-A4F6-444B-BA57-DF2EACB4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4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B160F"/>
    <w:pPr>
      <w:widowControl w:val="0"/>
      <w:overflowPunct w:val="0"/>
      <w:autoSpaceDE w:val="0"/>
      <w:autoSpaceDN w:val="0"/>
      <w:adjustRightInd w:val="0"/>
      <w:jc w:val="left"/>
      <w:textAlignment w:val="baseline"/>
    </w:pPr>
    <w:rPr>
      <w:rFonts w:ascii="Times New Roman" w:eastAsia="Times New Roman" w:hAnsi="Times New Roman" w:cs="Times New Roman"/>
      <w:sz w:val="20"/>
      <w:szCs w:val="20"/>
      <w:lang w:val="en-US" w:eastAsia="en-GB"/>
    </w:rPr>
  </w:style>
  <w:style w:type="character" w:customStyle="1" w:styleId="BodyTextChar">
    <w:name w:val="Body Text Char"/>
    <w:basedOn w:val="DefaultParagraphFont"/>
    <w:link w:val="BodyText"/>
    <w:rsid w:val="00EB160F"/>
    <w:rPr>
      <w:rFonts w:ascii="Times New Roman" w:eastAsia="Times New Roman" w:hAnsi="Times New Roman" w:cs="Times New Roman"/>
      <w:sz w:val="20"/>
      <w:szCs w:val="20"/>
      <w:lang w:val="en-US" w:eastAsia="en-GB"/>
    </w:rPr>
  </w:style>
  <w:style w:type="paragraph" w:styleId="BodyText2">
    <w:name w:val="Body Text 2"/>
    <w:basedOn w:val="Normal"/>
    <w:link w:val="BodyText2Char"/>
    <w:rsid w:val="00307AA2"/>
    <w:pPr>
      <w:spacing w:after="120" w:line="480" w:lineRule="auto"/>
      <w:jc w:val="left"/>
    </w:pPr>
    <w:rPr>
      <w:rFonts w:ascii="Times New Roman" w:eastAsia="SimSun" w:hAnsi="Times New Roman" w:cs="Times New Roman"/>
      <w:szCs w:val="24"/>
      <w:lang w:val="en-US" w:eastAsia="zh-CN"/>
    </w:rPr>
  </w:style>
  <w:style w:type="character" w:customStyle="1" w:styleId="BodyText2Char">
    <w:name w:val="Body Text 2 Char"/>
    <w:basedOn w:val="DefaultParagraphFont"/>
    <w:link w:val="BodyText2"/>
    <w:rsid w:val="00307AA2"/>
    <w:rPr>
      <w:rFonts w:ascii="Times New Roman" w:eastAsia="SimSun" w:hAnsi="Times New Roman" w:cs="Times New Roman"/>
      <w:szCs w:val="24"/>
      <w:lang w:val="en-US" w:eastAsia="zh-CN"/>
    </w:rPr>
  </w:style>
  <w:style w:type="paragraph" w:styleId="ListParagraph">
    <w:name w:val="List Paragraph"/>
    <w:basedOn w:val="Normal"/>
    <w:uiPriority w:val="34"/>
    <w:qFormat/>
    <w:rsid w:val="00307AA2"/>
    <w:pPr>
      <w:ind w:left="720"/>
      <w:contextualSpacing/>
    </w:pPr>
  </w:style>
  <w:style w:type="paragraph" w:styleId="NormalWeb">
    <w:name w:val="Normal (Web)"/>
    <w:basedOn w:val="Normal"/>
    <w:uiPriority w:val="99"/>
    <w:unhideWhenUsed/>
    <w:rsid w:val="003E4E45"/>
    <w:pPr>
      <w:spacing w:before="100" w:beforeAutospacing="1" w:after="100" w:afterAutospacing="1"/>
      <w:jc w:val="left"/>
    </w:pPr>
    <w:rPr>
      <w:rFonts w:ascii="Times New Roman" w:eastAsia="Times New Roman" w:hAnsi="Times New Roman" w:cs="Times New Roman"/>
      <w:szCs w:val="24"/>
      <w:lang w:eastAsia="en-GB"/>
    </w:rPr>
  </w:style>
  <w:style w:type="paragraph" w:styleId="Revision">
    <w:name w:val="Revision"/>
    <w:hidden/>
    <w:uiPriority w:val="99"/>
    <w:semiHidden/>
    <w:rsid w:val="002A5B8A"/>
    <w:pPr>
      <w:jc w:val="left"/>
    </w:pPr>
  </w:style>
  <w:style w:type="paragraph" w:styleId="NoSpacing">
    <w:name w:val="No Spacing"/>
    <w:uiPriority w:val="1"/>
    <w:qFormat/>
    <w:rsid w:val="004D2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1689">
      <w:bodyDiv w:val="1"/>
      <w:marLeft w:val="0"/>
      <w:marRight w:val="0"/>
      <w:marTop w:val="0"/>
      <w:marBottom w:val="0"/>
      <w:divBdr>
        <w:top w:val="none" w:sz="0" w:space="0" w:color="auto"/>
        <w:left w:val="none" w:sz="0" w:space="0" w:color="auto"/>
        <w:bottom w:val="none" w:sz="0" w:space="0" w:color="auto"/>
        <w:right w:val="none" w:sz="0" w:space="0" w:color="auto"/>
      </w:divBdr>
    </w:div>
    <w:div w:id="153642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3CE3B34522DF4BBAB22D294CB7744C" ma:contentTypeVersion="12" ma:contentTypeDescription="Create a new document." ma:contentTypeScope="" ma:versionID="032e85388040df11b1fb8538204ae9fe">
  <xsd:schema xmlns:xsd="http://www.w3.org/2001/XMLSchema" xmlns:xs="http://www.w3.org/2001/XMLSchema" xmlns:p="http://schemas.microsoft.com/office/2006/metadata/properties" xmlns:ns3="deb7d940-933d-442d-b09f-bec800a3f275" xmlns:ns4="ea34a93b-0d0d-4d2e-957b-60580109b5a8" targetNamespace="http://schemas.microsoft.com/office/2006/metadata/properties" ma:root="true" ma:fieldsID="f9d66d8052fea368dbd6400804989199" ns3:_="" ns4:_="">
    <xsd:import namespace="deb7d940-933d-442d-b09f-bec800a3f275"/>
    <xsd:import namespace="ea34a93b-0d0d-4d2e-957b-60580109b5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7d940-933d-442d-b09f-bec800a3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4a93b-0d0d-4d2e-957b-60580109b5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F7B66-FD63-4B59-99B2-2FC6E091B7EA}">
  <ds:schemaRefs>
    <ds:schemaRef ds:uri="http://schemas.microsoft.com/sharepoint/v3/contenttype/forms"/>
  </ds:schemaRefs>
</ds:datastoreItem>
</file>

<file path=customXml/itemProps2.xml><?xml version="1.0" encoding="utf-8"?>
<ds:datastoreItem xmlns:ds="http://schemas.openxmlformats.org/officeDocument/2006/customXml" ds:itemID="{79F38A0F-E928-4EF5-AA5B-DE7EFDB344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FBEF0A-DBEC-4A6B-942D-C276F0F80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7d940-933d-442d-b09f-bec800a3f275"/>
    <ds:schemaRef ds:uri="ea34a93b-0d0d-4d2e-957b-60580109b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dc:creator>
  <cp:lastModifiedBy>N Logan</cp:lastModifiedBy>
  <cp:revision>5</cp:revision>
  <dcterms:created xsi:type="dcterms:W3CDTF">2026-05-15T06:48:00Z</dcterms:created>
  <dcterms:modified xsi:type="dcterms:W3CDTF">2026-05-15T08:05:00Z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0x010100813CE3B34522DF4BBAB22D294CB7744C</vt:lpwstr>
  </property>
</Properties>
</file>