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DF5E1" w14:textId="77777777" w:rsidR="00FF6A95" w:rsidRPr="00FF6A95" w:rsidRDefault="00FF6A95" w:rsidP="00FF6A95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41FF6B53">
        <w:rPr>
          <w:rFonts w:ascii="Poppins" w:eastAsia="Poppins" w:hAnsi="Poppins" w:cs="Poppins"/>
          <w:b/>
          <w:bCs/>
          <w:sz w:val="18"/>
          <w:szCs w:val="18"/>
        </w:rPr>
        <w:t>     Assessed by: A – Application, I – Interview &amp; R – Reference </w:t>
      </w:r>
      <w:r w:rsidRPr="41FF6B53">
        <w:rPr>
          <w:rFonts w:ascii="Poppins" w:eastAsia="Poppins" w:hAnsi="Poppins" w:cs="Poppins"/>
          <w:sz w:val="18"/>
          <w:szCs w:val="18"/>
        </w:rPr>
        <w:t> </w:t>
      </w:r>
    </w:p>
    <w:p w14:paraId="469E7B0D" w14:textId="77777777" w:rsidR="00FF6A95" w:rsidRPr="00FF6A95" w:rsidRDefault="00FF6A95" w:rsidP="00FF6A95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41FF6B53">
        <w:rPr>
          <w:rFonts w:ascii="Poppins" w:eastAsia="Poppins" w:hAnsi="Poppins" w:cs="Poppins"/>
          <w:sz w:val="18"/>
          <w:szCs w:val="18"/>
        </w:rPr>
        <w:t> </w:t>
      </w:r>
    </w:p>
    <w:p w14:paraId="48E3720C" w14:textId="77777777" w:rsidR="00FF6A95" w:rsidRPr="00FF6A95" w:rsidRDefault="00FF6A95" w:rsidP="00FF6A95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41FF6B53">
        <w:rPr>
          <w:rFonts w:ascii="Poppins" w:eastAsia="Poppins" w:hAnsi="Poppins" w:cs="Poppins"/>
          <w:sz w:val="18"/>
          <w:szCs w:val="18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3"/>
        <w:gridCol w:w="3858"/>
        <w:gridCol w:w="1201"/>
        <w:gridCol w:w="1209"/>
        <w:gridCol w:w="1275"/>
      </w:tblGrid>
      <w:tr w:rsidR="00FF6A95" w:rsidRPr="00FF6A95" w14:paraId="0CFABD45" w14:textId="77777777" w:rsidTr="41FF6B53">
        <w:trPr>
          <w:trHeight w:val="300"/>
        </w:trPr>
        <w:tc>
          <w:tcPr>
            <w:tcW w:w="63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9B0568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E2B58D2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FFB5BA9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hideMark/>
          </w:tcPr>
          <w:p w14:paraId="18F84767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7D7E834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 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hideMark/>
          </w:tcPr>
          <w:p w14:paraId="00F3C5B2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2F3F6FC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Desirable 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hideMark/>
          </w:tcPr>
          <w:p w14:paraId="0456F9AB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7B4C51E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Assessment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F6A95" w:rsidRPr="00FF6A95" w14:paraId="35BF532D" w14:textId="77777777" w:rsidTr="41FF6B53">
        <w:trPr>
          <w:trHeight w:val="300"/>
        </w:trPr>
        <w:tc>
          <w:tcPr>
            <w:tcW w:w="19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hideMark/>
          </w:tcPr>
          <w:p w14:paraId="0A3BC617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Qualifications and training 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22B1D29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B0A83F3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74DF81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Degree or equivalent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AF07F8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x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D1801A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2C121B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A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F6A95" w:rsidRPr="00FF6A95" w14:paraId="02519012" w14:textId="77777777" w:rsidTr="41FF6B53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07E6C1A0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9EBDCA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Qualified Teacher Status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E3BDBB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x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F2967D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83EE17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A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F6A95" w:rsidRPr="00FF6A95" w14:paraId="5EDBA60B" w14:textId="77777777" w:rsidTr="41FF6B53">
        <w:trPr>
          <w:trHeight w:val="300"/>
        </w:trPr>
        <w:tc>
          <w:tcPr>
            <w:tcW w:w="19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hideMark/>
          </w:tcPr>
          <w:p w14:paraId="0E10C05C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Professional Development 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B03748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Evidence of recent safeguarding /inclusion CPD 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4595EF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x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959DF5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D99951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A, I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F6A95" w:rsidRPr="00FF6A95" w14:paraId="70D5B9A9" w14:textId="77777777" w:rsidTr="41FF6B53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2B7DEA3C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8FCB67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Clear understanding of Primary Phase pedagogy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7AEC75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x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CE2DA2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B94D42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A, I, R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F6A95" w:rsidRPr="00FF6A95" w14:paraId="02FCC086" w14:textId="77777777" w:rsidTr="41FF6B53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52407CAF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FC1BD2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Record of significant, recent, successful teaching experience within UK schools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C3FD62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x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DC9E5A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7B39F03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E81866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A, I, R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F6A95" w:rsidRPr="00FF6A95" w14:paraId="55537090" w14:textId="77777777" w:rsidTr="41FF6B53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35728263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00E22B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Experience of working with pupils covering a broad range of abilities and backgrounds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F139B5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x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3F7D10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ADC45F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A, I, R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F6A95" w:rsidRPr="00FF6A95" w14:paraId="01DD7CCB" w14:textId="77777777" w:rsidTr="41FF6B53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7D122E7C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8E33A6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Shows commitment to own professional development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6030AA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x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379690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9803FB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A, R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F6A95" w:rsidRPr="00FF6A95" w14:paraId="4ED8518E" w14:textId="77777777" w:rsidTr="41FF6B53">
        <w:trPr>
          <w:trHeight w:val="300"/>
        </w:trPr>
        <w:tc>
          <w:tcPr>
            <w:tcW w:w="19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hideMark/>
          </w:tcPr>
          <w:p w14:paraId="29092B99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Knowledge and skills 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DA5ABC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Creates a well organised, welcoming environment for pupils and colleagues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D7BA15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x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0AA507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69B884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I, R 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F6A95" w:rsidRPr="00FF6A95" w14:paraId="1DE189DF" w14:textId="77777777" w:rsidTr="41FF6B53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5BBD97DD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77ECFA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Strong understanding of Early Years and National Curriculum 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CAF7AD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x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8CA547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AD7154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A, I, R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F6A95" w:rsidRPr="00FF6A95" w14:paraId="59495576" w14:textId="77777777" w:rsidTr="41FF6B53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7072E821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403C11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Plans and delivers well-structured, progressive lessons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24D183D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A7C19D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x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BB92A2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F50839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I, R 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F6A95" w:rsidRPr="00FF6A95" w14:paraId="7D8E944B" w14:textId="77777777" w:rsidTr="41FF6B53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6D607924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143BC9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Has high expectations of pupils’ behaviour and learning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466278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x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3C3DE9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1FBC7C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A, I, R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F6A95" w:rsidRPr="00FF6A95" w14:paraId="4E6D003D" w14:textId="77777777" w:rsidTr="41FF6B53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61DC0ABD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94DA7D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Implements successful assessment strategies to inform planning and intervention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8EC17B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x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A15DE1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9B648A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A, I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F6A95" w:rsidRPr="00FF6A95" w14:paraId="772D6139" w14:textId="77777777" w:rsidTr="41FF6B53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46AEF29C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9E2B54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Knowledge of the SEND code of practice and related statutory regulations and other relevant legislation in education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F11B7F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x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B892C7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E3CC9D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A, I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F6A95" w:rsidRPr="00FF6A95" w14:paraId="42D2187F" w14:textId="77777777" w:rsidTr="41FF6B53">
        <w:trPr>
          <w:trHeight w:val="300"/>
        </w:trPr>
        <w:tc>
          <w:tcPr>
            <w:tcW w:w="1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hideMark/>
          </w:tcPr>
          <w:p w14:paraId="22F7BEC5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5E572C" w14:textId="6A8D075A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Recognise how ‘reasonable adjustments and adaptations will be required to cater for different pupils 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42F106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x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255C4E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52F01C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A, I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F6A95" w:rsidRPr="00FF6A95" w14:paraId="2322D19C" w14:textId="77777777" w:rsidTr="41FF6B53">
        <w:trPr>
          <w:trHeight w:val="300"/>
        </w:trPr>
        <w:tc>
          <w:tcPr>
            <w:tcW w:w="1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hideMark/>
          </w:tcPr>
          <w:p w14:paraId="11028E11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 </w:t>
            </w: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10E90F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Understands the systems and process for safeguarding pupils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C9B7D8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x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9EB9AE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460462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F6A95" w:rsidRPr="00FF6A95" w14:paraId="7D7394EC" w14:textId="77777777" w:rsidTr="41FF6B53">
        <w:trPr>
          <w:trHeight w:val="300"/>
        </w:trPr>
        <w:tc>
          <w:tcPr>
            <w:tcW w:w="19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hideMark/>
          </w:tcPr>
          <w:p w14:paraId="09D01562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Personal Attributes 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D0FD90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Approachable and empathetic and enjoys engaging with children, staff, parents and the wider community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9C3031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x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F18817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FEAE5B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A, I, R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F6A95" w:rsidRPr="00FF6A95" w14:paraId="69F128D8" w14:textId="77777777" w:rsidTr="41FF6B53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562526F5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545D58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Treats pupils, staff and parents with respect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18DD8BA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C036A7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x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FD91C3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CDD1A9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I, R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F6A95" w:rsidRPr="00FF6A95" w14:paraId="58C09055" w14:textId="77777777" w:rsidTr="41FF6B53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63B8C840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E71AAA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Can effectively engage and communicate at all levels including listening to and inspiring children, staff, parents and the wider community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F6B650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1BCEAA3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x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82454F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A9B63A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A, I, R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F6A95" w:rsidRPr="00FF6A95" w14:paraId="3810954D" w14:textId="77777777" w:rsidTr="41FF6B53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6E6DEEBC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6C84AE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Good time management skills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2ACDB9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x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522E2C4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62214B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A402EA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A, I, R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F6A95" w:rsidRPr="00FF6A95" w14:paraId="6139210E" w14:textId="77777777" w:rsidTr="41FF6B53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6F3C7556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6E5BF9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Excellent communication skills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CB69DA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x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FA8968D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A48E92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FE275D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A, I, R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F6A95" w:rsidRPr="00FF6A95" w14:paraId="23560777" w14:textId="77777777" w:rsidTr="41FF6B53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67B6031B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A207A9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Enthusiastic, flexible and has a positive outlook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0CCAF6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x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D34724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5CE8A6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I, R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F6A95" w:rsidRPr="00FF6A95" w14:paraId="1ECD0B30" w14:textId="77777777" w:rsidTr="41FF6B53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36692DEF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13EB29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Personal wellbeing is a priority 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316CB9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x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A24AD2E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148B7D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3802B8" w14:textId="77777777" w:rsidR="00FF6A95" w:rsidRPr="00FF6A95" w:rsidRDefault="00FF6A95" w:rsidP="00FF6A95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41FF6B53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A, I</w:t>
            </w:r>
            <w:r w:rsidRPr="41FF6B53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</w:tbl>
    <w:p w14:paraId="3B32E8B6" w14:textId="77777777" w:rsidR="00FF6A95" w:rsidRPr="00FF6A95" w:rsidRDefault="00FF6A95" w:rsidP="00FF6A95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41FF6B53">
        <w:rPr>
          <w:rFonts w:ascii="Poppins" w:eastAsia="Poppins" w:hAnsi="Poppins" w:cs="Poppins"/>
          <w:sz w:val="18"/>
          <w:szCs w:val="18"/>
        </w:rPr>
        <w:t> </w:t>
      </w:r>
    </w:p>
    <w:p w14:paraId="315C9D6D" w14:textId="77777777" w:rsidR="00583466" w:rsidRDefault="0058346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sectPr w:rsidR="00583466">
      <w:headerReference w:type="default" r:id="rId10"/>
      <w:footerReference w:type="default" r:id="rId11"/>
      <w:pgSz w:w="11906" w:h="16838"/>
      <w:pgMar w:top="2970" w:right="1247" w:bottom="1978" w:left="124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E0889" w14:textId="77777777" w:rsidR="00A20F6E" w:rsidRDefault="00A20F6E">
      <w:pPr>
        <w:spacing w:after="0" w:line="240" w:lineRule="auto"/>
      </w:pPr>
      <w:r>
        <w:separator/>
      </w:r>
    </w:p>
  </w:endnote>
  <w:endnote w:type="continuationSeparator" w:id="0">
    <w:p w14:paraId="33362002" w14:textId="77777777" w:rsidR="00A20F6E" w:rsidRDefault="00A20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7C3B191-3EF4-9746-8F99-3D04B19AA21E}"/>
    <w:embedBold r:id="rId2" w:fontKey="{EF75D666-9BB1-5049-A165-F136FCEA69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9C489DB-1DE4-F548-B7EA-AFBCA3F610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9685FD2-0FFA-504D-997F-E63FEAF1F2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EF622DE-EBFC-824D-98D5-74437D0FF54D}"/>
    <w:embedItalic r:id="rId6" w:fontKey="{2F025539-8A44-2B44-B214-CFA7C0E1EACF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7" w:fontKey="{14ADE1E2-F4D7-5D41-A153-626855BECFC6}"/>
    <w:embedBold r:id="rId8" w:fontKey="{1DF55FC4-F2F2-184E-8A28-24F2BF4E3E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1C9AF98-6F41-D441-9EAB-4BC776C23C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0AF9C" w14:textId="77777777" w:rsidR="00583466" w:rsidRDefault="00583466">
    <w:pPr>
      <w:tabs>
        <w:tab w:val="center" w:pos="4513"/>
        <w:tab w:val="right" w:pos="9026"/>
      </w:tabs>
      <w:spacing w:line="240" w:lineRule="auto"/>
      <w:rPr>
        <w:rFonts w:ascii="Poppins" w:eastAsia="Poppins" w:hAnsi="Poppins" w:cs="Poppins"/>
        <w:sz w:val="16"/>
        <w:szCs w:val="16"/>
      </w:rPr>
    </w:pPr>
  </w:p>
  <w:p w14:paraId="1ABDCD70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sz w:val="16"/>
        <w:szCs w:val="16"/>
      </w:rPr>
    </w:pPr>
  </w:p>
  <w:tbl>
    <w:tblPr>
      <w:tblStyle w:val="a1"/>
      <w:tblW w:w="9630" w:type="dxa"/>
      <w:tblLayout w:type="fixed"/>
      <w:tblLook w:val="0600" w:firstRow="0" w:lastRow="0" w:firstColumn="0" w:lastColumn="0" w:noHBand="1" w:noVBand="1"/>
    </w:tblPr>
    <w:tblGrid>
      <w:gridCol w:w="5340"/>
      <w:gridCol w:w="1470"/>
      <w:gridCol w:w="2820"/>
    </w:tblGrid>
    <w:sdt>
      <w:sdtPr>
        <w:tag w:val="goog_rdk_2"/>
        <w:id w:val="-762461293"/>
        <w:lock w:val="contentLocked"/>
      </w:sdtPr>
      <w:sdtContent>
        <w:tr w:rsidR="00583466" w14:paraId="1B9733C7" w14:textId="77777777">
          <w:trPr>
            <w:trHeight w:val="1635"/>
          </w:trPr>
          <w:tc>
            <w:tcPr>
              <w:tcW w:w="534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7E7F0C63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The LEARNERs’ Trust is a private company limited by guarantee, with charitable status, registered in England and Wales: </w:t>
              </w:r>
            </w:p>
            <w:p w14:paraId="6B0B35D6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>Company Number: 10224802.</w:t>
              </w:r>
            </w:p>
          </w:tc>
          <w:tc>
            <w:tcPr>
              <w:tcW w:w="147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281D46F5" w14:textId="77777777" w:rsidR="00583466" w:rsidRDefault="00583466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0637F45B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6C0C8536" wp14:editId="375F48AD">
                    <wp:extent cx="144000" cy="126720"/>
                    <wp:effectExtent l="0" t="0" r="0" b="0"/>
                    <wp:docPr id="1758904735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" cy="1267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</w:t>
              </w:r>
              <w:hyperlink r:id="rId2">
                <w:r>
                  <w:rPr>
                    <w:rFonts w:ascii="Poppins" w:eastAsia="Poppins" w:hAnsi="Poppins" w:cs="Poppins"/>
                    <w:sz w:val="16"/>
                    <w:szCs w:val="16"/>
                  </w:rPr>
                  <w:t>enquiries@learnerstrust.org</w:t>
                </w:r>
              </w:hyperlink>
            </w:p>
            <w:p w14:paraId="2BA6083F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5D73E997" wp14:editId="42D53067">
                    <wp:extent cx="154800" cy="143117"/>
                    <wp:effectExtent l="0" t="0" r="0" b="0"/>
                    <wp:docPr id="1758904738" name="image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800" cy="14311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01246 936700</w:t>
              </w:r>
            </w:p>
          </w:tc>
        </w:tr>
      </w:sdtContent>
    </w:sdt>
  </w:tbl>
  <w:p w14:paraId="12AA196F" w14:textId="77777777" w:rsidR="00583466" w:rsidRDefault="005834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Poppins" w:eastAsia="Poppins" w:hAnsi="Poppins" w:cs="Poppi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70BAD" w14:textId="77777777" w:rsidR="00A20F6E" w:rsidRDefault="00A20F6E">
      <w:pPr>
        <w:spacing w:after="0" w:line="240" w:lineRule="auto"/>
      </w:pPr>
      <w:r>
        <w:separator/>
      </w:r>
    </w:p>
  </w:footnote>
  <w:footnote w:type="continuationSeparator" w:id="0">
    <w:p w14:paraId="7FEDDF85" w14:textId="77777777" w:rsidR="00A20F6E" w:rsidRDefault="00A20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507AA" w14:textId="77777777" w:rsidR="00583466" w:rsidRDefault="00137F75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7D3955B6" wp14:editId="1B9A2BE5">
          <wp:simplePos x="0" y="0"/>
          <wp:positionH relativeFrom="page">
            <wp:posOffset>4920525</wp:posOffset>
          </wp:positionH>
          <wp:positionV relativeFrom="page">
            <wp:posOffset>314325</wp:posOffset>
          </wp:positionV>
          <wp:extent cx="190500" cy="257175"/>
          <wp:effectExtent l="0" t="0" r="0" b="0"/>
          <wp:wrapNone/>
          <wp:docPr id="17589047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9264" behindDoc="1" locked="0" layoutInCell="1" hidden="0" allowOverlap="1" wp14:anchorId="04929E93" wp14:editId="07DA3197">
          <wp:simplePos x="0" y="0"/>
          <wp:positionH relativeFrom="page">
            <wp:posOffset>-20474</wp:posOffset>
          </wp:positionH>
          <wp:positionV relativeFrom="page">
            <wp:posOffset>0</wp:posOffset>
          </wp:positionV>
          <wp:extent cx="7601910" cy="1404938"/>
          <wp:effectExtent l="0" t="0" r="0" b="0"/>
          <wp:wrapNone/>
          <wp:docPr id="1758904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910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sdt>
    <w:sdtPr>
      <w:tag w:val="goog_rdk_1"/>
      <w:id w:val="-604496931"/>
      <w:lock w:val="contentLocked"/>
    </w:sdtPr>
    <w:sdtContent>
      <w:tbl>
        <w:tblPr>
          <w:tblStyle w:val="a0"/>
          <w:tblW w:w="9645" w:type="dxa"/>
          <w:tblLayout w:type="fixed"/>
          <w:tblLook w:val="0600" w:firstRow="0" w:lastRow="0" w:firstColumn="0" w:lastColumn="0" w:noHBand="1" w:noVBand="1"/>
        </w:tblPr>
        <w:tblGrid>
          <w:gridCol w:w="6825"/>
          <w:gridCol w:w="2820"/>
        </w:tblGrid>
        <w:tr w:rsidR="00583466" w14:paraId="53F972FA" w14:textId="77777777">
          <w:trPr>
            <w:trHeight w:val="1275"/>
          </w:trPr>
          <w:tc>
            <w:tcPr>
              <w:tcW w:w="6825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14F3CA5F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</w:rPr>
              </w:pPr>
              <w:r>
                <w:rPr>
                  <w:rFonts w:ascii="Poppins" w:eastAsia="Poppins" w:hAnsi="Poppins" w:cs="Poppins"/>
                  <w:noProof/>
                </w:rPr>
                <w:drawing>
                  <wp:inline distT="114300" distB="114300" distL="114300" distR="114300" wp14:anchorId="58AD2C92" wp14:editId="0693B828">
                    <wp:extent cx="1313588" cy="344548"/>
                    <wp:effectExtent l="0" t="0" r="0" b="0"/>
                    <wp:docPr id="1758904732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3588" cy="34454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67A7482B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The LEARNERs’ Trust</w:t>
              </w: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br/>
                <w:t>Eckington Business Centre 2,</w:t>
              </w:r>
            </w:p>
            <w:p w14:paraId="17889987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8 Gosber Street, Eckington,</w:t>
              </w:r>
            </w:p>
            <w:p w14:paraId="6E7685D7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Sheffield, S21 4DA</w:t>
              </w:r>
            </w:p>
          </w:tc>
        </w:tr>
      </w:tbl>
    </w:sdtContent>
  </w:sdt>
  <w:p w14:paraId="23BCD3FD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A95"/>
    <w:rsid w:val="001052E7"/>
    <w:rsid w:val="00137F75"/>
    <w:rsid w:val="001D63FC"/>
    <w:rsid w:val="00583466"/>
    <w:rsid w:val="007173EF"/>
    <w:rsid w:val="00841F4C"/>
    <w:rsid w:val="00A20F6E"/>
    <w:rsid w:val="00B22876"/>
    <w:rsid w:val="00FA3CD3"/>
    <w:rsid w:val="00FF6A95"/>
    <w:rsid w:val="41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51740"/>
  <w15:docId w15:val="{63D1CA56-B293-4B52-8242-A184486D3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0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semiHidden/>
    <w:unhideWhenUsed/>
    <w:rsid w:val="00DF34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BF572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7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0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1509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05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2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41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69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06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49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37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5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87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7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78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04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4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07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4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2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2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28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34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40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33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84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8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79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77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84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56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85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75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2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3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02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4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16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0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15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1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89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0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28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65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76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63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67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0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71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1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74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33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68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65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26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3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51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9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7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04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73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96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46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3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6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6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6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04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3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43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9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3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53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48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95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5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13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45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3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05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3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1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1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8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72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27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7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7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43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92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64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57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34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5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6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9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57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3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47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1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96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33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01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1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72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06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43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06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2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49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9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2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27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68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53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9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09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31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24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64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0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5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12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41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1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90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6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38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0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63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9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3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9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58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5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7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9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67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91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79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7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40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83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3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2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47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1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22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12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16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45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06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4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4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8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33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0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66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72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55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5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20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7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00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03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88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88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7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32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84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51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1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6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1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8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6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7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6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92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7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30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15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82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7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50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84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64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002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515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4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1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7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7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57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9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06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1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5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90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60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2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99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99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2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87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09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96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8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41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4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42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0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14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45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0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5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0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4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59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01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7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04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9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06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61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4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95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94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2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06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35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38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99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79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94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4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98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3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05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1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99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5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75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12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04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47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92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17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37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74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36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6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42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0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7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0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08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5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95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39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9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62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0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8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5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46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16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31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97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0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2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28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09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65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85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4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31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17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84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8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04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33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68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00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78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09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5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47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3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37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5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57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60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47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96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2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5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7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18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2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38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5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56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7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5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9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4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7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47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1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34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05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63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66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01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0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88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3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32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96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14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76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8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91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20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1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03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4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47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0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83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01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9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46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1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05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3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86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89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0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72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03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7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05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9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24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91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27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0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8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19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16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3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10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15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7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3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2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79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4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10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98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5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8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50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4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4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27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4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59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84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6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enquiries@learnerstrust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Barnes\Downloads\2025-26%20LEARNERs'%20Trust%20-%20letter%20head%20-%20A4%20portrait%20(30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231DAC21F248822ECFEE622A9C5C" ma:contentTypeVersion="18" ma:contentTypeDescription="Create a new document." ma:contentTypeScope="" ma:versionID="9df5fa601a6a10a97e7f95eaa0bcaa2e">
  <xsd:schema xmlns:xsd="http://www.w3.org/2001/XMLSchema" xmlns:xs="http://www.w3.org/2001/XMLSchema" xmlns:p="http://schemas.microsoft.com/office/2006/metadata/properties" xmlns:ns2="056475aa-cc60-4730-a63c-08e3fc52c651" xmlns:ns3="4dd90f8c-f15d-4a1c-a4c5-4934be59990c" targetNamespace="http://schemas.microsoft.com/office/2006/metadata/properties" ma:root="true" ma:fieldsID="046566045719828860c9a2fd55d97044" ns2:_="" ns3:_="">
    <xsd:import namespace="056475aa-cc60-4730-a63c-08e3fc52c651"/>
    <xsd:import namespace="4dd90f8c-f15d-4a1c-a4c5-4934be5999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475aa-cc60-4730-a63c-08e3fc52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271c69-727d-4b85-8618-366a6ae2f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0f8c-f15d-4a1c-a4c5-4934be5999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852687-bdff-485d-8f5c-9f42b0c482e5}" ma:internalName="TaxCatchAll" ma:showField="CatchAllData" ma:web="4dd90f8c-f15d-4a1c-a4c5-4934be599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VyalmKz4TbfBzVCPtWTdubo7g==">CgMxLjAaHwoBMBIaChgICVIUChJ0YWJsZS5pYm85ampqbDMzdnQaHwoBMRIaChgICVIUChJ0YWJsZS41cHZqdWl6NTJubm4aHwoBMhIaChgICVIUChJ0YWJsZS5wYmE5OGk2cG9oNWg4AHIhMXhyNldLSXlWZU9kLWdYWDVzNXZLWTl0M1QtSW1zdVJN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475aa-cc60-4730-a63c-08e3fc52c651">
      <Terms xmlns="http://schemas.microsoft.com/office/infopath/2007/PartnerControls"/>
    </lcf76f155ced4ddcb4097134ff3c332f>
    <TaxCatchAll xmlns="4dd90f8c-f15d-4a1c-a4c5-4934be59990c" xsi:nil="true"/>
  </documentManagement>
</p:properties>
</file>

<file path=customXml/itemProps1.xml><?xml version="1.0" encoding="utf-8"?>
<ds:datastoreItem xmlns:ds="http://schemas.openxmlformats.org/officeDocument/2006/customXml" ds:itemID="{05A513CD-6C5F-4953-9C1F-4A1B2B36B7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6475aa-cc60-4730-a63c-08e3fc52c651"/>
    <ds:schemaRef ds:uri="4dd90f8c-f15d-4a1c-a4c5-4934be599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304DC05-FDD6-4347-AC4D-CA6B850F31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AE8390-0844-4B3F-BA8A-9136ADDCBC1E}">
  <ds:schemaRefs>
    <ds:schemaRef ds:uri="http://schemas.microsoft.com/office/2006/metadata/properties"/>
    <ds:schemaRef ds:uri="http://schemas.microsoft.com/office/infopath/2007/PartnerControls"/>
    <ds:schemaRef ds:uri="056475aa-cc60-4730-a63c-08e3fc52c651"/>
    <ds:schemaRef ds:uri="4dd90f8c-f15d-4a1c-a4c5-4934be5999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C:\Users\KarenBarnes\Downloads\2025-26 LEARNERs' Trust - letter head - A4 portrait (30).dotx</Template>
  <TotalTime>1</TotalTime>
  <Pages>2</Pages>
  <Words>292</Words>
  <Characters>1667</Characters>
  <Application>Microsoft Office Word</Application>
  <DocSecurity>0</DocSecurity>
  <Lines>13</Lines>
  <Paragraphs>3</Paragraphs>
  <ScaleCrop>false</ScaleCrop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Barnes</dc:creator>
  <cp:lastModifiedBy>CPS Head</cp:lastModifiedBy>
  <cp:revision>2</cp:revision>
  <dcterms:created xsi:type="dcterms:W3CDTF">2026-04-27T21:26:00Z</dcterms:created>
  <dcterms:modified xsi:type="dcterms:W3CDTF">2026-04-27T21:26:00Z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0x0101003EAC231DAC21F248822ECFEE622A9C5C</vt:lpwstr>
  </property>
  <property fmtid="{D5CDD505-2E9C-101B-9397-08002B2CF9AE}" pid="3" name="MediaServiceImageTags">
    <vt:lpwstr/>
  </property>
</Properties>
</file>