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4299" w14:textId="77777777" w:rsidR="009E412E" w:rsidRPr="002C3AB8" w:rsidRDefault="009E412E" w:rsidP="009E412E">
      <w:pPr>
        <w:spacing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1198D0" w14:textId="77777777" w:rsidR="002C3AB8" w:rsidRDefault="002C3AB8" w:rsidP="002C3AB8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2202401" w14:textId="77777777" w:rsidR="002C3AB8" w:rsidRDefault="002C3AB8" w:rsidP="002C3AB8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1611F5EF" w14:textId="77777777" w:rsidR="009E412E" w:rsidRPr="002C3AB8" w:rsidRDefault="009E412E" w:rsidP="002C3AB8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  <w:r w:rsidRPr="002C3AB8">
        <w:rPr>
          <w:rFonts w:asciiTheme="minorHAnsi" w:hAnsiTheme="minorHAnsi" w:cstheme="minorHAnsi"/>
          <w:b/>
          <w:sz w:val="22"/>
          <w:szCs w:val="22"/>
        </w:rPr>
        <w:t>JOB DESCRIPTION</w:t>
      </w:r>
    </w:p>
    <w:p w14:paraId="4A1494CF" w14:textId="77777777" w:rsidR="009E412E" w:rsidRPr="002C3AB8" w:rsidRDefault="009E412E" w:rsidP="009E412E">
      <w:pPr>
        <w:spacing w:line="240" w:lineRule="atLeast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C3AB8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2C3AB8">
        <w:rPr>
          <w:rFonts w:asciiTheme="minorHAnsi" w:hAnsiTheme="minorHAnsi" w:cstheme="minorHAnsi"/>
          <w:b/>
          <w:i/>
          <w:sz w:val="22"/>
          <w:szCs w:val="22"/>
        </w:rPr>
        <w:tab/>
      </w:r>
    </w:p>
    <w:p w14:paraId="129DB1E1" w14:textId="77777777" w:rsidR="009E412E" w:rsidRPr="002C3AB8" w:rsidRDefault="009E412E" w:rsidP="009E412E">
      <w:pPr>
        <w:spacing w:line="240" w:lineRule="atLeast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6BDAEB3" w14:textId="0A2B2A0F" w:rsidR="009E412E" w:rsidRPr="009556A7" w:rsidRDefault="009E412E" w:rsidP="00127225">
      <w:pPr>
        <w:spacing w:line="240" w:lineRule="atLeast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9556A7">
        <w:rPr>
          <w:rFonts w:asciiTheme="minorHAnsi" w:hAnsiTheme="minorHAnsi" w:cstheme="minorHAnsi"/>
          <w:b/>
          <w:i/>
          <w:sz w:val="22"/>
          <w:szCs w:val="22"/>
        </w:rPr>
        <w:t>Job Title:</w:t>
      </w:r>
      <w:r w:rsidRPr="009556A7">
        <w:rPr>
          <w:rFonts w:asciiTheme="minorHAnsi" w:hAnsiTheme="minorHAnsi" w:cstheme="minorHAnsi"/>
          <w:sz w:val="22"/>
          <w:szCs w:val="22"/>
        </w:rPr>
        <w:tab/>
        <w:t xml:space="preserve">Subject Leader - </w:t>
      </w:r>
      <w:r w:rsidR="00557120" w:rsidRPr="009556A7">
        <w:rPr>
          <w:rFonts w:asciiTheme="minorHAnsi" w:hAnsiTheme="minorHAnsi" w:cstheme="minorHAnsi"/>
          <w:sz w:val="22"/>
          <w:szCs w:val="22"/>
        </w:rPr>
        <w:t>Citizenship</w:t>
      </w:r>
    </w:p>
    <w:p w14:paraId="75E3D813" w14:textId="77777777" w:rsidR="009E412E" w:rsidRPr="009556A7" w:rsidRDefault="009E412E" w:rsidP="009E412E">
      <w:pPr>
        <w:spacing w:line="240" w:lineRule="atLeast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0E542F2" w14:textId="381DDACA" w:rsidR="00127225" w:rsidRPr="009556A7" w:rsidRDefault="009E412E" w:rsidP="00CF2972">
      <w:pPr>
        <w:spacing w:line="240" w:lineRule="atLeast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9556A7">
        <w:rPr>
          <w:rFonts w:asciiTheme="minorHAnsi" w:hAnsiTheme="minorHAnsi" w:cstheme="minorHAnsi"/>
          <w:b/>
          <w:i/>
          <w:sz w:val="22"/>
          <w:szCs w:val="22"/>
        </w:rPr>
        <w:t>Responsible to:</w:t>
      </w:r>
      <w:r w:rsidRPr="009556A7">
        <w:rPr>
          <w:rFonts w:asciiTheme="minorHAnsi" w:hAnsiTheme="minorHAnsi" w:cstheme="minorHAnsi"/>
          <w:b/>
          <w:i/>
          <w:sz w:val="22"/>
          <w:szCs w:val="22"/>
        </w:rPr>
        <w:tab/>
      </w:r>
      <w:r w:rsidR="009556A7" w:rsidRPr="009556A7">
        <w:rPr>
          <w:rFonts w:asciiTheme="minorHAnsi" w:hAnsiTheme="minorHAnsi" w:cstheme="minorHAnsi"/>
          <w:bCs/>
          <w:iCs/>
          <w:sz w:val="22"/>
          <w:szCs w:val="22"/>
        </w:rPr>
        <w:t>Head of Humanities</w:t>
      </w:r>
    </w:p>
    <w:p w14:paraId="36460313" w14:textId="77777777" w:rsidR="00CF2972" w:rsidRPr="009556A7" w:rsidRDefault="00CF2972" w:rsidP="00CF2972">
      <w:pPr>
        <w:spacing w:line="240" w:lineRule="atLeast"/>
        <w:ind w:left="3600" w:hanging="360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6F0BC7B" w14:textId="77777777" w:rsidR="009E412E" w:rsidRPr="002C3AB8" w:rsidRDefault="009E412E" w:rsidP="009E412E">
      <w:pPr>
        <w:spacing w:line="240" w:lineRule="atLeast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9556A7">
        <w:rPr>
          <w:rFonts w:asciiTheme="minorHAnsi" w:hAnsiTheme="minorHAnsi" w:cstheme="minorHAnsi"/>
          <w:b/>
          <w:i/>
          <w:sz w:val="22"/>
          <w:szCs w:val="22"/>
        </w:rPr>
        <w:t>Responsible for:</w:t>
      </w:r>
      <w:r w:rsidRPr="009556A7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9556A7">
        <w:rPr>
          <w:rFonts w:asciiTheme="minorHAnsi" w:hAnsiTheme="minorHAnsi" w:cstheme="minorHAnsi"/>
          <w:sz w:val="22"/>
          <w:szCs w:val="22"/>
        </w:rPr>
        <w:t>Teaching staff and other relevant personnel within the Subject area.</w:t>
      </w:r>
    </w:p>
    <w:p w14:paraId="4C7B8696" w14:textId="77777777" w:rsidR="009E412E" w:rsidRPr="002C3AB8" w:rsidRDefault="009E412E" w:rsidP="009E412E">
      <w:pPr>
        <w:spacing w:line="240" w:lineRule="atLeast"/>
        <w:ind w:left="3600" w:hanging="360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9E70268" w14:textId="77777777" w:rsidR="00686202" w:rsidRDefault="00686202" w:rsidP="009E412E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54286B" w14:textId="77777777" w:rsidR="00686202" w:rsidRDefault="00686202" w:rsidP="009E412E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9F8C81" w14:textId="77777777" w:rsidR="009E412E" w:rsidRPr="002C3AB8" w:rsidRDefault="009E412E" w:rsidP="009E412E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3AB8">
        <w:rPr>
          <w:rFonts w:asciiTheme="minorHAnsi" w:hAnsiTheme="minorHAnsi" w:cstheme="minorHAnsi"/>
          <w:b/>
          <w:sz w:val="22"/>
          <w:szCs w:val="22"/>
        </w:rPr>
        <w:t>Core Purpose of the Subject Leader</w:t>
      </w:r>
    </w:p>
    <w:p w14:paraId="5CDDFF9D" w14:textId="77777777" w:rsidR="0010134E" w:rsidRPr="002C3AB8" w:rsidRDefault="0010134E" w:rsidP="0010134E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BA40034" w14:textId="77D03BE0" w:rsidR="0010134E" w:rsidRPr="00557120" w:rsidRDefault="00557120" w:rsidP="005A15F3">
      <w:pPr>
        <w:pStyle w:val="ListParagraph"/>
        <w:numPr>
          <w:ilvl w:val="0"/>
          <w:numId w:val="14"/>
        </w:num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</w:t>
      </w:r>
      <w:r w:rsidRPr="00557120">
        <w:rPr>
          <w:rFonts w:asciiTheme="minorHAnsi" w:hAnsiTheme="minorHAnsi" w:cstheme="minorHAnsi"/>
          <w:sz w:val="22"/>
          <w:szCs w:val="22"/>
        </w:rPr>
        <w:t xml:space="preserve"> provide professional leadership and management for the subject to secure high-quality teaching, effective use of resources, and improved standards of learning and achievement for all pupils</w:t>
      </w:r>
      <w:r w:rsidRPr="00557120"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  <w:t>. They are responsible for developing a curriculum that enables students to become informed, responsible, and active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557120"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  <w:t>citizens, understanding their rights and responsibilities in a democratic society</w:t>
      </w:r>
      <w:r w:rsidR="0010134E" w:rsidRPr="00557120">
        <w:rPr>
          <w:rFonts w:asciiTheme="minorHAnsi" w:hAnsiTheme="minorHAnsi" w:cstheme="minorHAnsi"/>
          <w:sz w:val="22"/>
          <w:szCs w:val="22"/>
        </w:rPr>
        <w:t>.</w:t>
      </w:r>
    </w:p>
    <w:p w14:paraId="4181CFF7" w14:textId="77777777" w:rsidR="00557120" w:rsidRPr="00557120" w:rsidRDefault="00557120" w:rsidP="00557120">
      <w:pPr>
        <w:rPr>
          <w:lang w:eastAsia="en-US"/>
        </w:rPr>
      </w:pPr>
    </w:p>
    <w:p w14:paraId="71BC02BD" w14:textId="2C1403D5" w:rsidR="00557120" w:rsidRDefault="00557120" w:rsidP="00557120">
      <w:pPr>
        <w:shd w:val="clear" w:color="auto" w:fill="FFFFFF"/>
        <w:spacing w:line="360" w:lineRule="atLeast"/>
        <w:rPr>
          <w:rStyle w:val="Strong"/>
          <w:rFonts w:asciiTheme="minorHAnsi" w:hAnsiTheme="minorHAnsi" w:cstheme="minorHAnsi"/>
          <w:color w:val="0A0A0A"/>
          <w:sz w:val="22"/>
          <w:szCs w:val="22"/>
        </w:rPr>
      </w:pPr>
      <w:r w:rsidRPr="00557120">
        <w:rPr>
          <w:rStyle w:val="Strong"/>
          <w:rFonts w:asciiTheme="minorHAnsi" w:hAnsiTheme="minorHAnsi" w:cstheme="minorHAnsi"/>
          <w:color w:val="0A0A0A"/>
          <w:sz w:val="22"/>
          <w:szCs w:val="22"/>
        </w:rPr>
        <w:t>Key Responsibilities and Duties</w:t>
      </w:r>
    </w:p>
    <w:p w14:paraId="16E3D8B3" w14:textId="77777777" w:rsidR="00557120" w:rsidRPr="00557120" w:rsidRDefault="00557120" w:rsidP="00557120">
      <w:pPr>
        <w:rPr>
          <w:lang w:bidi="he-IL"/>
        </w:rPr>
      </w:pPr>
    </w:p>
    <w:p w14:paraId="54C1FF73" w14:textId="77777777" w:rsidR="00557120" w:rsidRPr="00557120" w:rsidRDefault="00557120" w:rsidP="00557120">
      <w:pPr>
        <w:pStyle w:val="ListParagraph"/>
        <w:numPr>
          <w:ilvl w:val="0"/>
          <w:numId w:val="14"/>
        </w:numPr>
        <w:rPr>
          <w:bCs/>
        </w:rPr>
      </w:pPr>
      <w:r w:rsidRPr="00557120">
        <w:rPr>
          <w:rStyle w:val="Strong"/>
          <w:rFonts w:asciiTheme="minorHAnsi" w:hAnsiTheme="minorHAnsi" w:cstheme="minorHAnsi"/>
          <w:b w:val="0"/>
          <w:bCs w:val="0"/>
          <w:color w:val="0A0A0A"/>
          <w:sz w:val="22"/>
          <w:szCs w:val="22"/>
        </w:rPr>
        <w:t>Strategic Leadership:</w:t>
      </w:r>
      <w:r w:rsidRPr="00557120">
        <w:rPr>
          <w:rStyle w:val="t286pc"/>
          <w:rFonts w:asciiTheme="minorHAnsi" w:hAnsiTheme="minorHAnsi" w:cstheme="minorHAnsi"/>
          <w:bCs/>
          <w:color w:val="0A0A0A"/>
          <w:sz w:val="22"/>
          <w:szCs w:val="22"/>
        </w:rPr>
        <w:t> Develop and implement a coherent Citizenship curriculum (National Curriculum and GCSE/exam courses) that inspires students.</w:t>
      </w:r>
    </w:p>
    <w:p w14:paraId="3171C31C" w14:textId="77777777" w:rsidR="00557120" w:rsidRPr="00557120" w:rsidRDefault="00557120" w:rsidP="00557120">
      <w:pPr>
        <w:pStyle w:val="ListParagraph"/>
        <w:numPr>
          <w:ilvl w:val="0"/>
          <w:numId w:val="14"/>
        </w:numPr>
        <w:rPr>
          <w:bCs/>
        </w:rPr>
      </w:pPr>
      <w:r w:rsidRPr="00557120">
        <w:rPr>
          <w:rStyle w:val="Strong"/>
          <w:rFonts w:asciiTheme="minorHAnsi" w:hAnsiTheme="minorHAnsi" w:cstheme="minorHAnsi"/>
          <w:b w:val="0"/>
          <w:bCs w:val="0"/>
          <w:color w:val="0A0A0A"/>
          <w:sz w:val="22"/>
          <w:szCs w:val="22"/>
        </w:rPr>
        <w:t>Teaching &amp; Learning:</w:t>
      </w:r>
      <w:r w:rsidRPr="00557120">
        <w:rPr>
          <w:rStyle w:val="t286pc"/>
          <w:rFonts w:asciiTheme="minorHAnsi" w:hAnsiTheme="minorHAnsi" w:cstheme="minorHAnsi"/>
          <w:bCs/>
          <w:color w:val="0A0A0A"/>
          <w:sz w:val="22"/>
          <w:szCs w:val="22"/>
        </w:rPr>
        <w:t> Lead by example with high-quality teaching, ensuring lessons are engaging, differentiated, and well-resourced.</w:t>
      </w:r>
    </w:p>
    <w:p w14:paraId="7456C4F6" w14:textId="77777777" w:rsidR="00557120" w:rsidRPr="00557120" w:rsidRDefault="00557120" w:rsidP="00557120">
      <w:pPr>
        <w:pStyle w:val="ListParagraph"/>
        <w:numPr>
          <w:ilvl w:val="0"/>
          <w:numId w:val="14"/>
        </w:numPr>
        <w:rPr>
          <w:bCs/>
        </w:rPr>
      </w:pPr>
      <w:r w:rsidRPr="00557120">
        <w:rPr>
          <w:rStyle w:val="Strong"/>
          <w:rFonts w:asciiTheme="minorHAnsi" w:hAnsiTheme="minorHAnsi" w:cstheme="minorHAnsi"/>
          <w:b w:val="0"/>
          <w:bCs w:val="0"/>
          <w:color w:val="0A0A0A"/>
          <w:sz w:val="22"/>
          <w:szCs w:val="22"/>
        </w:rPr>
        <w:t>Assessment &amp; Monitoring:</w:t>
      </w:r>
      <w:r w:rsidRPr="00557120">
        <w:rPr>
          <w:rStyle w:val="t286pc"/>
          <w:rFonts w:asciiTheme="minorHAnsi" w:hAnsiTheme="minorHAnsi" w:cstheme="minorHAnsi"/>
          <w:bCs/>
          <w:color w:val="0A0A0A"/>
          <w:sz w:val="22"/>
          <w:szCs w:val="22"/>
        </w:rPr>
        <w:t> </w:t>
      </w:r>
      <w:proofErr w:type="spellStart"/>
      <w:r w:rsidRPr="00557120">
        <w:rPr>
          <w:rStyle w:val="t286pc"/>
          <w:rFonts w:asciiTheme="minorHAnsi" w:hAnsiTheme="minorHAnsi" w:cstheme="minorHAnsi"/>
          <w:bCs/>
          <w:color w:val="0A0A0A"/>
          <w:sz w:val="22"/>
          <w:szCs w:val="22"/>
        </w:rPr>
        <w:t>Analyze</w:t>
      </w:r>
      <w:proofErr w:type="spellEnd"/>
      <w:r w:rsidRPr="00557120">
        <w:rPr>
          <w:rStyle w:val="t286pc"/>
          <w:rFonts w:asciiTheme="minorHAnsi" w:hAnsiTheme="minorHAnsi" w:cstheme="minorHAnsi"/>
          <w:bCs/>
          <w:color w:val="0A0A0A"/>
          <w:sz w:val="22"/>
          <w:szCs w:val="22"/>
        </w:rPr>
        <w:t xml:space="preserve"> student data to monitor progress, set targets, and implement intervention strategies for underachievement.</w:t>
      </w:r>
    </w:p>
    <w:p w14:paraId="3FCF0F9F" w14:textId="77777777" w:rsidR="00557120" w:rsidRPr="00557120" w:rsidRDefault="00557120" w:rsidP="00557120">
      <w:pPr>
        <w:pStyle w:val="ListParagraph"/>
        <w:numPr>
          <w:ilvl w:val="0"/>
          <w:numId w:val="14"/>
        </w:numPr>
        <w:rPr>
          <w:bCs/>
        </w:rPr>
      </w:pPr>
      <w:r w:rsidRPr="00557120">
        <w:rPr>
          <w:rStyle w:val="Strong"/>
          <w:rFonts w:asciiTheme="minorHAnsi" w:hAnsiTheme="minorHAnsi" w:cstheme="minorHAnsi"/>
          <w:b w:val="0"/>
          <w:bCs w:val="0"/>
          <w:color w:val="0A0A0A"/>
          <w:sz w:val="22"/>
          <w:szCs w:val="22"/>
        </w:rPr>
        <w:t>Quality Assurance:</w:t>
      </w:r>
      <w:r w:rsidRPr="00557120">
        <w:rPr>
          <w:rStyle w:val="t286pc"/>
          <w:rFonts w:asciiTheme="minorHAnsi" w:hAnsiTheme="minorHAnsi" w:cstheme="minorHAnsi"/>
          <w:bCs/>
          <w:color w:val="0A0A0A"/>
          <w:sz w:val="22"/>
          <w:szCs w:val="22"/>
        </w:rPr>
        <w:t> Conduct book looks, lesson observations, and student voice activities to evaluate department performance.</w:t>
      </w:r>
    </w:p>
    <w:p w14:paraId="05972327" w14:textId="77777777" w:rsidR="00557120" w:rsidRPr="00557120" w:rsidRDefault="00557120" w:rsidP="00557120">
      <w:pPr>
        <w:pStyle w:val="ListParagraph"/>
        <w:numPr>
          <w:ilvl w:val="0"/>
          <w:numId w:val="14"/>
        </w:numPr>
        <w:rPr>
          <w:bCs/>
        </w:rPr>
      </w:pPr>
      <w:r w:rsidRPr="00557120">
        <w:rPr>
          <w:rStyle w:val="Strong"/>
          <w:rFonts w:asciiTheme="minorHAnsi" w:hAnsiTheme="minorHAnsi" w:cstheme="minorHAnsi"/>
          <w:b w:val="0"/>
          <w:bCs w:val="0"/>
          <w:color w:val="0A0A0A"/>
          <w:sz w:val="22"/>
          <w:szCs w:val="22"/>
        </w:rPr>
        <w:t>Staff Development:</w:t>
      </w:r>
      <w:r w:rsidRPr="00557120">
        <w:rPr>
          <w:rStyle w:val="t286pc"/>
          <w:rFonts w:asciiTheme="minorHAnsi" w:hAnsiTheme="minorHAnsi" w:cstheme="minorHAnsi"/>
          <w:bCs/>
          <w:color w:val="0A0A0A"/>
          <w:sz w:val="22"/>
          <w:szCs w:val="22"/>
        </w:rPr>
        <w:t> Provide training and mentoring to team members, particularly in delivering sensitive or complex topics.</w:t>
      </w:r>
    </w:p>
    <w:p w14:paraId="122C4139" w14:textId="77777777" w:rsidR="00557120" w:rsidRPr="00557120" w:rsidRDefault="00557120" w:rsidP="00557120">
      <w:pPr>
        <w:pStyle w:val="ListParagraph"/>
        <w:numPr>
          <w:ilvl w:val="0"/>
          <w:numId w:val="14"/>
        </w:numPr>
        <w:rPr>
          <w:bCs/>
        </w:rPr>
      </w:pPr>
      <w:r w:rsidRPr="00557120">
        <w:rPr>
          <w:rStyle w:val="Strong"/>
          <w:rFonts w:asciiTheme="minorHAnsi" w:hAnsiTheme="minorHAnsi" w:cstheme="minorHAnsi"/>
          <w:b w:val="0"/>
          <w:bCs w:val="0"/>
          <w:color w:val="0A0A0A"/>
          <w:sz w:val="22"/>
          <w:szCs w:val="22"/>
        </w:rPr>
        <w:t>Operational Management:</w:t>
      </w:r>
      <w:r w:rsidRPr="00557120">
        <w:rPr>
          <w:rStyle w:val="t286pc"/>
          <w:rFonts w:asciiTheme="minorHAnsi" w:hAnsiTheme="minorHAnsi" w:cstheme="minorHAnsi"/>
          <w:bCs/>
          <w:color w:val="0A0A0A"/>
          <w:sz w:val="22"/>
          <w:szCs w:val="22"/>
        </w:rPr>
        <w:t> Manage the department budget, resources, and timetable, ensuring compliance with school policies.</w:t>
      </w:r>
    </w:p>
    <w:p w14:paraId="46CEE812" w14:textId="3DFD0818" w:rsidR="00557120" w:rsidRPr="00557120" w:rsidRDefault="00557120" w:rsidP="00557120">
      <w:pPr>
        <w:pStyle w:val="ListParagraph"/>
        <w:numPr>
          <w:ilvl w:val="0"/>
          <w:numId w:val="14"/>
        </w:numPr>
        <w:rPr>
          <w:rStyle w:val="t286pc"/>
          <w:rFonts w:asciiTheme="minorHAnsi" w:hAnsiTheme="minorHAnsi" w:cstheme="minorHAnsi"/>
          <w:b/>
          <w:bCs/>
          <w:color w:val="0A0A0A"/>
          <w:sz w:val="22"/>
          <w:szCs w:val="22"/>
        </w:rPr>
      </w:pPr>
      <w:r w:rsidRPr="00557120">
        <w:rPr>
          <w:rStyle w:val="Strong"/>
          <w:rFonts w:asciiTheme="minorHAnsi" w:hAnsiTheme="minorHAnsi" w:cstheme="minorHAnsi"/>
          <w:b w:val="0"/>
          <w:bCs w:val="0"/>
          <w:color w:val="0A0A0A"/>
          <w:sz w:val="22"/>
          <w:szCs w:val="22"/>
        </w:rPr>
        <w:t>Active Citizenship:</w:t>
      </w:r>
      <w:r w:rsidRPr="00557120">
        <w:rPr>
          <w:rStyle w:val="t286pc"/>
          <w:rFonts w:asciiTheme="minorHAnsi" w:hAnsiTheme="minorHAnsi" w:cstheme="minorHAnsi"/>
          <w:bCs/>
          <w:color w:val="0A0A0A"/>
          <w:sz w:val="22"/>
          <w:szCs w:val="22"/>
        </w:rPr>
        <w:t> Organize extracurricular activities, debates, and community initiatives to enhance students' understanding of democracy and rights</w:t>
      </w:r>
    </w:p>
    <w:p w14:paraId="64458C81" w14:textId="77777777" w:rsidR="00557120" w:rsidRPr="00557120" w:rsidRDefault="00557120" w:rsidP="00557120">
      <w:pPr>
        <w:pStyle w:val="ListParagraph"/>
        <w:numPr>
          <w:ilvl w:val="0"/>
          <w:numId w:val="14"/>
        </w:numPr>
      </w:pPr>
      <w:r w:rsidRPr="00557120">
        <w:rPr>
          <w:rStyle w:val="Strong"/>
          <w:rFonts w:asciiTheme="minorHAnsi" w:hAnsiTheme="minorHAnsi" w:cstheme="minorHAnsi"/>
          <w:b w:val="0"/>
          <w:bCs w:val="0"/>
          <w:color w:val="0A0A0A"/>
          <w:sz w:val="22"/>
          <w:szCs w:val="22"/>
        </w:rPr>
        <w:t>Keeping Updated:</w:t>
      </w:r>
      <w:r w:rsidRPr="00557120">
        <w:rPr>
          <w:rStyle w:val="t286pc"/>
          <w:rFonts w:asciiTheme="minorHAnsi" w:hAnsiTheme="minorHAnsi" w:cstheme="minorHAnsi"/>
          <w:b/>
          <w:bCs/>
          <w:color w:val="0A0A0A"/>
          <w:sz w:val="22"/>
          <w:szCs w:val="22"/>
        </w:rPr>
        <w:t> </w:t>
      </w:r>
      <w:r w:rsidRPr="00557120">
        <w:rPr>
          <w:rStyle w:val="t286pc"/>
          <w:rFonts w:asciiTheme="minorHAnsi" w:hAnsiTheme="minorHAnsi" w:cstheme="minorHAnsi"/>
          <w:color w:val="0A0A0A"/>
          <w:sz w:val="22"/>
          <w:szCs w:val="22"/>
        </w:rPr>
        <w:t>Ensuring the department stays current with changing government guidelines on Citizenship and related subjects</w:t>
      </w:r>
    </w:p>
    <w:p w14:paraId="2F2C5BFC" w14:textId="77777777" w:rsidR="00557120" w:rsidRPr="00557120" w:rsidRDefault="00557120" w:rsidP="00557120">
      <w:pPr>
        <w:rPr>
          <w:lang w:eastAsia="en-US"/>
        </w:rPr>
      </w:pPr>
    </w:p>
    <w:p w14:paraId="036CF50B" w14:textId="6A5D44E4" w:rsidR="005535C5" w:rsidRDefault="005535C5" w:rsidP="005535C5">
      <w:pPr>
        <w:rPr>
          <w:lang w:eastAsia="en-US"/>
        </w:rPr>
      </w:pPr>
    </w:p>
    <w:p w14:paraId="1728D1D9" w14:textId="14071E58" w:rsidR="00B72C01" w:rsidRDefault="00B72C01" w:rsidP="005535C5">
      <w:pPr>
        <w:rPr>
          <w:lang w:eastAsia="en-US"/>
        </w:rPr>
      </w:pPr>
    </w:p>
    <w:p w14:paraId="7023C565" w14:textId="77777777" w:rsidR="00B72C01" w:rsidRPr="004E4F80" w:rsidRDefault="00B72C01" w:rsidP="005535C5">
      <w:pPr>
        <w:rPr>
          <w:lang w:eastAsia="en-US"/>
        </w:rPr>
      </w:pPr>
    </w:p>
    <w:p w14:paraId="1C8A6CFF" w14:textId="77777777" w:rsidR="005535C5" w:rsidRDefault="005535C5" w:rsidP="005535C5">
      <w:pPr>
        <w:ind w:left="720"/>
        <w:rPr>
          <w:rFonts w:ascii="Calibri" w:hAnsi="Calibri" w:cs="Calibri"/>
          <w:sz w:val="22"/>
          <w:szCs w:val="22"/>
        </w:rPr>
      </w:pPr>
    </w:p>
    <w:p w14:paraId="05843B2C" w14:textId="77777777" w:rsidR="005535C5" w:rsidRDefault="005535C5" w:rsidP="005535C5">
      <w:pPr>
        <w:rPr>
          <w:rFonts w:ascii="Calibri" w:hAnsi="Calibri" w:cs="Calibri"/>
          <w:b/>
          <w:bCs/>
          <w:sz w:val="22"/>
          <w:szCs w:val="22"/>
        </w:rPr>
      </w:pPr>
      <w:r w:rsidRPr="005E163D">
        <w:rPr>
          <w:rFonts w:ascii="Calibri" w:hAnsi="Calibri" w:cs="Calibri"/>
          <w:b/>
          <w:bCs/>
          <w:sz w:val="22"/>
          <w:szCs w:val="22"/>
        </w:rPr>
        <w:lastRenderedPageBreak/>
        <w:t>Duties of All Teachers</w:t>
      </w:r>
    </w:p>
    <w:p w14:paraId="3CDEB3DE" w14:textId="77777777" w:rsidR="005535C5" w:rsidRPr="005E163D" w:rsidRDefault="005535C5" w:rsidP="005535C5">
      <w:pPr>
        <w:rPr>
          <w:rFonts w:ascii="Calibri" w:hAnsi="Calibri" w:cs="Calibri"/>
          <w:b/>
          <w:bCs/>
          <w:sz w:val="22"/>
          <w:szCs w:val="22"/>
        </w:rPr>
      </w:pPr>
    </w:p>
    <w:p w14:paraId="46A71DEB" w14:textId="77777777" w:rsidR="005535C5" w:rsidRPr="005E163D" w:rsidRDefault="005535C5" w:rsidP="005535C5">
      <w:pPr>
        <w:widowControl w:val="0"/>
        <w:numPr>
          <w:ilvl w:val="0"/>
          <w:numId w:val="19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 xml:space="preserve">Organise and manage an appropriate learning environment </w:t>
      </w:r>
    </w:p>
    <w:p w14:paraId="1433AB26" w14:textId="77777777" w:rsidR="005535C5" w:rsidRPr="005E163D" w:rsidRDefault="005535C5" w:rsidP="005535C5">
      <w:pPr>
        <w:widowControl w:val="0"/>
        <w:numPr>
          <w:ilvl w:val="0"/>
          <w:numId w:val="19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>To plan challenging teaching and learning objectives</w:t>
      </w:r>
    </w:p>
    <w:p w14:paraId="1D397E10" w14:textId="77777777" w:rsidR="005535C5" w:rsidRPr="005E163D" w:rsidRDefault="005535C5" w:rsidP="005535C5">
      <w:pPr>
        <w:widowControl w:val="0"/>
        <w:numPr>
          <w:ilvl w:val="0"/>
          <w:numId w:val="19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>Monitor and evaluate student responses to learning activities through a range of assessment and monitoring strategies against pre-determined learning objectives</w:t>
      </w:r>
    </w:p>
    <w:p w14:paraId="41A5FA90" w14:textId="77777777" w:rsidR="005535C5" w:rsidRPr="005E163D" w:rsidRDefault="005535C5" w:rsidP="005535C5">
      <w:pPr>
        <w:widowControl w:val="0"/>
        <w:numPr>
          <w:ilvl w:val="0"/>
          <w:numId w:val="19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 xml:space="preserve">Provide objective and accurate feedback and reports to colleagues, parents and students </w:t>
      </w:r>
    </w:p>
    <w:p w14:paraId="178A3C7C" w14:textId="77777777" w:rsidR="005535C5" w:rsidRPr="005E163D" w:rsidRDefault="005535C5" w:rsidP="005535C5">
      <w:pPr>
        <w:widowControl w:val="0"/>
        <w:numPr>
          <w:ilvl w:val="0"/>
          <w:numId w:val="19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>Record progress and achievement in lessons/activities systematically and provide evidence of the range and level of progress and attainment</w:t>
      </w:r>
    </w:p>
    <w:p w14:paraId="2D3F102E" w14:textId="77777777" w:rsidR="005535C5" w:rsidRPr="005E163D" w:rsidRDefault="005535C5" w:rsidP="005535C5">
      <w:pPr>
        <w:widowControl w:val="0"/>
        <w:numPr>
          <w:ilvl w:val="0"/>
          <w:numId w:val="19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>Establish a clear framework for discipline in line with established policy, anticipate and manage behaviour constructively, promoting self-control and independence</w:t>
      </w:r>
    </w:p>
    <w:p w14:paraId="675C71DA" w14:textId="77777777" w:rsidR="005535C5" w:rsidRPr="005E163D" w:rsidRDefault="005535C5" w:rsidP="005535C5">
      <w:pPr>
        <w:widowControl w:val="0"/>
        <w:numPr>
          <w:ilvl w:val="0"/>
          <w:numId w:val="19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>Support the role of parents in students’ learning and contribute to/lead meetings with parents to provide constructive feedback on student progress/achievement etc.</w:t>
      </w:r>
    </w:p>
    <w:p w14:paraId="60889A6D" w14:textId="77777777" w:rsidR="005535C5" w:rsidRPr="005E163D" w:rsidRDefault="005535C5" w:rsidP="005535C5">
      <w:pPr>
        <w:widowControl w:val="0"/>
        <w:numPr>
          <w:ilvl w:val="0"/>
          <w:numId w:val="19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>Use detailed knowledge and specialist skills to support and progress students’ learning</w:t>
      </w:r>
    </w:p>
    <w:p w14:paraId="73992674" w14:textId="77777777" w:rsidR="005535C5" w:rsidRPr="005E163D" w:rsidRDefault="005535C5" w:rsidP="005535C5">
      <w:pPr>
        <w:widowControl w:val="0"/>
        <w:numPr>
          <w:ilvl w:val="0"/>
          <w:numId w:val="19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>Establish productive working relationships with students, acting as a role model and setting high expectations</w:t>
      </w:r>
    </w:p>
    <w:p w14:paraId="55652EB2" w14:textId="77777777" w:rsidR="005535C5" w:rsidRPr="005E163D" w:rsidRDefault="005535C5" w:rsidP="005535C5">
      <w:pPr>
        <w:widowControl w:val="0"/>
        <w:numPr>
          <w:ilvl w:val="0"/>
          <w:numId w:val="19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>Promote the inclusion and acceptance of all students within the classroom</w:t>
      </w:r>
    </w:p>
    <w:p w14:paraId="25BD3490" w14:textId="77777777" w:rsidR="005535C5" w:rsidRPr="005E163D" w:rsidRDefault="005535C5" w:rsidP="005535C5">
      <w:pPr>
        <w:widowControl w:val="0"/>
        <w:numPr>
          <w:ilvl w:val="0"/>
          <w:numId w:val="19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 xml:space="preserve">Support students consistently whilst recognising and responding to their individual needs </w:t>
      </w:r>
    </w:p>
    <w:p w14:paraId="6696403E" w14:textId="77777777" w:rsidR="005535C5" w:rsidRPr="005E163D" w:rsidRDefault="005535C5" w:rsidP="005535C5">
      <w:pPr>
        <w:widowControl w:val="0"/>
        <w:numPr>
          <w:ilvl w:val="0"/>
          <w:numId w:val="20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>Encourage students to interact and work co-operatively with others and engage all students in activities</w:t>
      </w:r>
    </w:p>
    <w:p w14:paraId="2D2B72C0" w14:textId="77777777" w:rsidR="005535C5" w:rsidRPr="005E163D" w:rsidRDefault="005535C5" w:rsidP="005535C5">
      <w:pPr>
        <w:widowControl w:val="0"/>
        <w:numPr>
          <w:ilvl w:val="0"/>
          <w:numId w:val="20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>Promote independence and employ strategies to recognise and reward achievement and self-reliance</w:t>
      </w:r>
    </w:p>
    <w:p w14:paraId="76DDFCA0" w14:textId="77777777" w:rsidR="005535C5" w:rsidRPr="005E163D" w:rsidRDefault="005535C5" w:rsidP="005535C5">
      <w:pPr>
        <w:widowControl w:val="0"/>
        <w:numPr>
          <w:ilvl w:val="0"/>
          <w:numId w:val="20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 xml:space="preserve">Provide feedback to students in relation to progress and achievement </w:t>
      </w:r>
    </w:p>
    <w:p w14:paraId="3D316DE7" w14:textId="77777777" w:rsidR="005535C5" w:rsidRPr="005E163D" w:rsidRDefault="005535C5" w:rsidP="005535C5">
      <w:pPr>
        <w:widowControl w:val="0"/>
        <w:numPr>
          <w:ilvl w:val="0"/>
          <w:numId w:val="20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>Deliver learning activities to students, adjusting activities according to student responses/needs</w:t>
      </w:r>
    </w:p>
    <w:p w14:paraId="2C52006D" w14:textId="77777777" w:rsidR="005535C5" w:rsidRPr="005E163D" w:rsidRDefault="005535C5" w:rsidP="005535C5">
      <w:pPr>
        <w:widowControl w:val="0"/>
        <w:numPr>
          <w:ilvl w:val="0"/>
          <w:numId w:val="20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Use I</w:t>
      </w:r>
      <w:r w:rsidRPr="005E163D">
        <w:rPr>
          <w:rFonts w:ascii="Calibri" w:hAnsi="Calibri" w:cs="Calibri"/>
          <w:sz w:val="22"/>
          <w:szCs w:val="22"/>
        </w:rPr>
        <w:t>T effectively to support learning activities and develop students’ competence and independence in its use</w:t>
      </w:r>
    </w:p>
    <w:p w14:paraId="60E71057" w14:textId="77777777" w:rsidR="005535C5" w:rsidRPr="005E163D" w:rsidRDefault="005535C5" w:rsidP="005535C5">
      <w:pPr>
        <w:widowControl w:val="0"/>
        <w:numPr>
          <w:ilvl w:val="0"/>
          <w:numId w:val="20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>Select and prepare resources necessary to deliver learning activities, taking account of students’ interests and language and cultural backgrounds</w:t>
      </w:r>
    </w:p>
    <w:p w14:paraId="1B6AC308" w14:textId="77777777" w:rsidR="005535C5" w:rsidRPr="005E163D" w:rsidRDefault="005535C5" w:rsidP="005535C5">
      <w:pPr>
        <w:widowControl w:val="0"/>
        <w:numPr>
          <w:ilvl w:val="0"/>
          <w:numId w:val="20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>Support for the School and its ethos</w:t>
      </w:r>
    </w:p>
    <w:p w14:paraId="69C8D32F" w14:textId="77777777" w:rsidR="005535C5" w:rsidRPr="005E163D" w:rsidRDefault="005535C5" w:rsidP="005535C5">
      <w:pPr>
        <w:widowControl w:val="0"/>
        <w:numPr>
          <w:ilvl w:val="0"/>
          <w:numId w:val="20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>Comply with policies and procedures relating to child protection, equal opportunities, health, safety and security, confidentiality and data protection, reporting concerns to an appropriate person</w:t>
      </w:r>
    </w:p>
    <w:p w14:paraId="585AA4A3" w14:textId="77777777" w:rsidR="005535C5" w:rsidRPr="005E163D" w:rsidRDefault="005535C5" w:rsidP="005535C5">
      <w:pPr>
        <w:widowControl w:val="0"/>
        <w:numPr>
          <w:ilvl w:val="0"/>
          <w:numId w:val="20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>Be aware of and support difference and ensure all students have equal access to opportunities to learn and develop</w:t>
      </w:r>
    </w:p>
    <w:p w14:paraId="286AF701" w14:textId="77777777" w:rsidR="005535C5" w:rsidRPr="005E163D" w:rsidRDefault="005535C5" w:rsidP="005535C5">
      <w:pPr>
        <w:widowControl w:val="0"/>
        <w:numPr>
          <w:ilvl w:val="0"/>
          <w:numId w:val="20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>Contribute to the overall ethos/work/aims of the school</w:t>
      </w:r>
    </w:p>
    <w:p w14:paraId="2A92A985" w14:textId="77777777" w:rsidR="005535C5" w:rsidRPr="005E163D" w:rsidRDefault="005535C5" w:rsidP="005535C5">
      <w:pPr>
        <w:widowControl w:val="0"/>
        <w:numPr>
          <w:ilvl w:val="0"/>
          <w:numId w:val="20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>Establish constructive relationships and communicate with</w:t>
      </w:r>
      <w:r>
        <w:rPr>
          <w:rFonts w:ascii="Calibri" w:hAnsi="Calibri" w:cs="Calibri"/>
          <w:sz w:val="22"/>
          <w:szCs w:val="22"/>
        </w:rPr>
        <w:t xml:space="preserve"> other agencies/professionals, </w:t>
      </w:r>
      <w:r w:rsidRPr="005E163D">
        <w:rPr>
          <w:rFonts w:ascii="Calibri" w:hAnsi="Calibri" w:cs="Calibri"/>
          <w:sz w:val="22"/>
          <w:szCs w:val="22"/>
        </w:rPr>
        <w:t xml:space="preserve">to support achievement and progress of students </w:t>
      </w:r>
    </w:p>
    <w:p w14:paraId="577E2A15" w14:textId="77777777" w:rsidR="005535C5" w:rsidRPr="005E163D" w:rsidRDefault="005535C5" w:rsidP="005535C5">
      <w:pPr>
        <w:widowControl w:val="0"/>
        <w:numPr>
          <w:ilvl w:val="0"/>
          <w:numId w:val="20"/>
        </w:numPr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E163D">
        <w:rPr>
          <w:rFonts w:ascii="Calibri" w:hAnsi="Calibri" w:cs="Calibri"/>
          <w:sz w:val="22"/>
          <w:szCs w:val="22"/>
        </w:rPr>
        <w:t>Take personal responsibility to promote and safeguard the welfare of all children and young people in the school community.</w:t>
      </w:r>
    </w:p>
    <w:p w14:paraId="1E214E82" w14:textId="77777777" w:rsidR="005535C5" w:rsidRPr="005E163D" w:rsidRDefault="005535C5" w:rsidP="005535C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ECD93C2" w14:textId="77777777" w:rsidR="005535C5" w:rsidRPr="005E163D" w:rsidRDefault="005535C5" w:rsidP="005535C5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5E163D">
        <w:rPr>
          <w:rFonts w:ascii="Calibri" w:hAnsi="Calibri" w:cs="Calibri"/>
          <w:i/>
          <w:sz w:val="22"/>
          <w:szCs w:val="22"/>
        </w:rPr>
        <w:t>The Governing Body is committed to safeguarding and promoting the welfare of children and young people, and expects all staff and volunteers to share this commitment.</w:t>
      </w:r>
    </w:p>
    <w:p w14:paraId="3BBFC64D" w14:textId="77777777" w:rsidR="005535C5" w:rsidRPr="005535C5" w:rsidRDefault="005535C5" w:rsidP="005535C5">
      <w:pPr>
        <w:rPr>
          <w:lang w:eastAsia="en-US"/>
        </w:rPr>
      </w:pPr>
    </w:p>
    <w:sectPr w:rsidR="005535C5" w:rsidRPr="005535C5" w:rsidSect="002C3AB8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A4B3" w14:textId="77777777" w:rsidR="00BC1A1D" w:rsidRDefault="00BC1A1D" w:rsidP="002C3AB8">
      <w:r>
        <w:separator/>
      </w:r>
    </w:p>
  </w:endnote>
  <w:endnote w:type="continuationSeparator" w:id="0">
    <w:p w14:paraId="4EE8A2F0" w14:textId="77777777" w:rsidR="00BC1A1D" w:rsidRDefault="00BC1A1D" w:rsidP="002C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74BBE" w14:textId="77777777" w:rsidR="00BC1A1D" w:rsidRDefault="00BC1A1D" w:rsidP="002C3AB8">
      <w:r>
        <w:separator/>
      </w:r>
    </w:p>
  </w:footnote>
  <w:footnote w:type="continuationSeparator" w:id="0">
    <w:p w14:paraId="7102D80A" w14:textId="77777777" w:rsidR="00BC1A1D" w:rsidRDefault="00BC1A1D" w:rsidP="002C3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D9FB" w14:textId="77777777" w:rsidR="00BC1A1D" w:rsidRPr="002C3AB8" w:rsidRDefault="00BC1A1D" w:rsidP="002C3AB8">
    <w:pPr>
      <w:keepNext/>
      <w:jc w:val="center"/>
      <w:outlineLvl w:val="0"/>
      <w:rPr>
        <w:rFonts w:ascii="Arial" w:hAnsi="Arial" w:cs="Arial"/>
        <w:b/>
        <w:sz w:val="28"/>
        <w:szCs w:val="28"/>
        <w:lang w:eastAsia="en-US"/>
      </w:rPr>
    </w:pPr>
    <w:r w:rsidRPr="002C3AB8">
      <w:rPr>
        <w:b/>
        <w:noProof/>
        <w:szCs w:val="20"/>
        <w:u w:val="single"/>
        <w:lang w:bidi="he-IL"/>
      </w:rPr>
      <w:drawing>
        <wp:inline distT="0" distB="0" distL="0" distR="0" wp14:anchorId="5778410E" wp14:editId="3B64ACD9">
          <wp:extent cx="1493520" cy="603250"/>
          <wp:effectExtent l="0" t="0" r="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AF57A2" w14:textId="77777777" w:rsidR="00BC1A1D" w:rsidRPr="002C3AB8" w:rsidRDefault="00BC1A1D" w:rsidP="002C3AB8">
    <w:pPr>
      <w:keepNext/>
      <w:outlineLvl w:val="0"/>
      <w:rPr>
        <w:rFonts w:ascii="Arial" w:hAnsi="Arial" w:cs="Arial"/>
        <w:b/>
        <w:sz w:val="28"/>
        <w:szCs w:val="28"/>
        <w:lang w:eastAsia="en-US"/>
      </w:rPr>
    </w:pPr>
  </w:p>
  <w:p w14:paraId="35C1DFCF" w14:textId="77777777" w:rsidR="00BC1A1D" w:rsidRPr="002C3AB8" w:rsidRDefault="00BC1A1D" w:rsidP="002C3AB8">
    <w:pPr>
      <w:keepNext/>
      <w:jc w:val="center"/>
      <w:outlineLvl w:val="0"/>
      <w:rPr>
        <w:rFonts w:ascii="Arial" w:hAnsi="Arial" w:cs="Arial"/>
        <w:b/>
        <w:szCs w:val="20"/>
        <w:lang w:eastAsia="en-US"/>
      </w:rPr>
    </w:pPr>
    <w:r w:rsidRPr="002C3AB8">
      <w:rPr>
        <w:rFonts w:ascii="Arial" w:hAnsi="Arial" w:cs="Arial"/>
        <w:b/>
        <w:sz w:val="28"/>
        <w:szCs w:val="28"/>
        <w:lang w:eastAsia="en-US"/>
      </w:rPr>
      <w:t>HASMONEAN MULTI-ACADEMY TRUST</w:t>
    </w:r>
  </w:p>
  <w:p w14:paraId="69B3C8A3" w14:textId="77777777" w:rsidR="00BC1A1D" w:rsidRPr="002C3AB8" w:rsidRDefault="00BC1A1D" w:rsidP="002C3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1A9"/>
    <w:multiLevelType w:val="hybridMultilevel"/>
    <w:tmpl w:val="2EA60C22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40C78"/>
    <w:multiLevelType w:val="multilevel"/>
    <w:tmpl w:val="7F0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Omeg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Omeg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Omeg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7B67"/>
    <w:multiLevelType w:val="hybridMultilevel"/>
    <w:tmpl w:val="C5529420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60B4C"/>
    <w:multiLevelType w:val="hybridMultilevel"/>
    <w:tmpl w:val="47A05316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87A12"/>
    <w:multiLevelType w:val="hybridMultilevel"/>
    <w:tmpl w:val="BD48F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267DC"/>
    <w:multiLevelType w:val="hybridMultilevel"/>
    <w:tmpl w:val="905A68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07A0B"/>
    <w:multiLevelType w:val="hybridMultilevel"/>
    <w:tmpl w:val="A76A364C"/>
    <w:lvl w:ilvl="0" w:tplc="08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 w15:restartNumberingAfterBreak="0">
    <w:nsid w:val="24A50771"/>
    <w:multiLevelType w:val="hybridMultilevel"/>
    <w:tmpl w:val="4FF27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21156"/>
    <w:multiLevelType w:val="hybridMultilevel"/>
    <w:tmpl w:val="677EEA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E13A4C"/>
    <w:multiLevelType w:val="hybridMultilevel"/>
    <w:tmpl w:val="817880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512A15"/>
    <w:multiLevelType w:val="multilevel"/>
    <w:tmpl w:val="38A09E3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7FB5DB4"/>
    <w:multiLevelType w:val="hybridMultilevel"/>
    <w:tmpl w:val="FBDAA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33196"/>
    <w:multiLevelType w:val="hybridMultilevel"/>
    <w:tmpl w:val="3DB0D6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84516E"/>
    <w:multiLevelType w:val="hybridMultilevel"/>
    <w:tmpl w:val="99665142"/>
    <w:lvl w:ilvl="0" w:tplc="DFC2CA4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4" w15:restartNumberingAfterBreak="0">
    <w:nsid w:val="4E393690"/>
    <w:multiLevelType w:val="hybridMultilevel"/>
    <w:tmpl w:val="2AF20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26F2F"/>
    <w:multiLevelType w:val="hybridMultilevel"/>
    <w:tmpl w:val="7BE0A3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35639D"/>
    <w:multiLevelType w:val="hybridMultilevel"/>
    <w:tmpl w:val="CDD2A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F5108"/>
    <w:multiLevelType w:val="hybridMultilevel"/>
    <w:tmpl w:val="B1767C4A"/>
    <w:lvl w:ilvl="0" w:tplc="08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8" w15:restartNumberingAfterBreak="0">
    <w:nsid w:val="60D1013D"/>
    <w:multiLevelType w:val="hybridMultilevel"/>
    <w:tmpl w:val="EE8865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FA0591"/>
    <w:multiLevelType w:val="multilevel"/>
    <w:tmpl w:val="5B18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1F156E"/>
    <w:multiLevelType w:val="hybridMultilevel"/>
    <w:tmpl w:val="7F56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06717"/>
    <w:multiLevelType w:val="hybridMultilevel"/>
    <w:tmpl w:val="3CFC1D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247E82"/>
    <w:multiLevelType w:val="multilevel"/>
    <w:tmpl w:val="0C30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A1334E"/>
    <w:multiLevelType w:val="hybridMultilevel"/>
    <w:tmpl w:val="73F88C4E"/>
    <w:lvl w:ilvl="0" w:tplc="6C00AB8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2"/>
  </w:num>
  <w:num w:numId="5">
    <w:abstractNumId w:val="14"/>
  </w:num>
  <w:num w:numId="6">
    <w:abstractNumId w:val="23"/>
  </w:num>
  <w:num w:numId="7">
    <w:abstractNumId w:val="5"/>
  </w:num>
  <w:num w:numId="8">
    <w:abstractNumId w:val="0"/>
  </w:num>
  <w:num w:numId="9">
    <w:abstractNumId w:val="18"/>
  </w:num>
  <w:num w:numId="10">
    <w:abstractNumId w:val="13"/>
  </w:num>
  <w:num w:numId="11">
    <w:abstractNumId w:val="21"/>
  </w:num>
  <w:num w:numId="12">
    <w:abstractNumId w:val="12"/>
  </w:num>
  <w:num w:numId="13">
    <w:abstractNumId w:val="15"/>
  </w:num>
  <w:num w:numId="14">
    <w:abstractNumId w:val="16"/>
  </w:num>
  <w:num w:numId="15">
    <w:abstractNumId w:val="6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20"/>
  </w:num>
  <w:num w:numId="21">
    <w:abstractNumId w:val="7"/>
  </w:num>
  <w:num w:numId="22">
    <w:abstractNumId w:val="11"/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2E"/>
    <w:rsid w:val="0010134E"/>
    <w:rsid w:val="00127225"/>
    <w:rsid w:val="00135710"/>
    <w:rsid w:val="001A620C"/>
    <w:rsid w:val="0023127D"/>
    <w:rsid w:val="00234A82"/>
    <w:rsid w:val="00287FB3"/>
    <w:rsid w:val="002B1819"/>
    <w:rsid w:val="002C3AB8"/>
    <w:rsid w:val="00311FE1"/>
    <w:rsid w:val="00340509"/>
    <w:rsid w:val="004E53DF"/>
    <w:rsid w:val="005535C5"/>
    <w:rsid w:val="00557120"/>
    <w:rsid w:val="005926CD"/>
    <w:rsid w:val="00595414"/>
    <w:rsid w:val="005A15F3"/>
    <w:rsid w:val="00686202"/>
    <w:rsid w:val="008A38B0"/>
    <w:rsid w:val="009556A7"/>
    <w:rsid w:val="009E412E"/>
    <w:rsid w:val="00A568F3"/>
    <w:rsid w:val="00AE468D"/>
    <w:rsid w:val="00B72C01"/>
    <w:rsid w:val="00BA5F10"/>
    <w:rsid w:val="00BC1A1D"/>
    <w:rsid w:val="00C975E6"/>
    <w:rsid w:val="00CF2972"/>
    <w:rsid w:val="00D371F1"/>
    <w:rsid w:val="00DE0C97"/>
    <w:rsid w:val="00E12BCA"/>
    <w:rsid w:val="00EE0D93"/>
    <w:rsid w:val="00F4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A30C0"/>
  <w15:docId w15:val="{40B207DD-7484-4DCC-8630-8ACCFE74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paragraph" w:styleId="Heading1">
    <w:name w:val="heading 1"/>
    <w:basedOn w:val="Normal"/>
    <w:next w:val="Normal"/>
    <w:link w:val="Heading1Char"/>
    <w:qFormat/>
    <w:rsid w:val="009E412E"/>
    <w:pPr>
      <w:keepNext/>
      <w:outlineLvl w:val="0"/>
    </w:pPr>
    <w:rPr>
      <w:rFonts w:ascii="Arial" w:hAnsi="Arial"/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E412E"/>
    <w:pPr>
      <w:keepNext/>
      <w:jc w:val="both"/>
      <w:outlineLvl w:val="1"/>
    </w:pPr>
    <w:rPr>
      <w:rFonts w:ascii="Arial" w:hAnsi="Arial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12E"/>
    <w:rPr>
      <w:rFonts w:ascii="Arial" w:eastAsia="Times New Roman" w:hAnsi="Arial" w:cs="Times New Roman"/>
      <w:b/>
      <w:sz w:val="24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9E412E"/>
    <w:rPr>
      <w:rFonts w:ascii="Arial" w:eastAsia="Times New Roman" w:hAnsi="Arial" w:cs="Times New Roman"/>
      <w:b/>
      <w:sz w:val="20"/>
      <w:szCs w:val="20"/>
      <w:lang w:bidi="ar-SA"/>
    </w:rPr>
  </w:style>
  <w:style w:type="paragraph" w:styleId="BodyTextIndent">
    <w:name w:val="Body Text Indent"/>
    <w:basedOn w:val="Normal"/>
    <w:link w:val="BodyTextIndentChar"/>
    <w:rsid w:val="001013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0134E"/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2C3A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AB8"/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2C3A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AB8"/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paragraph" w:styleId="ListParagraph">
    <w:name w:val="List Paragraph"/>
    <w:basedOn w:val="Normal"/>
    <w:uiPriority w:val="34"/>
    <w:qFormat/>
    <w:rsid w:val="004E53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A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1D"/>
    <w:rPr>
      <w:rFonts w:ascii="Segoe UI" w:eastAsia="Times New Roman" w:hAnsi="Segoe UI" w:cs="Segoe UI"/>
      <w:sz w:val="18"/>
      <w:szCs w:val="18"/>
      <w:lang w:eastAsia="en-GB" w:bidi="ar-SA"/>
    </w:rPr>
  </w:style>
  <w:style w:type="character" w:styleId="Strong">
    <w:name w:val="Strong"/>
    <w:basedOn w:val="DefaultParagraphFont"/>
    <w:uiPriority w:val="22"/>
    <w:qFormat/>
    <w:rsid w:val="00557120"/>
    <w:rPr>
      <w:b/>
      <w:bCs/>
    </w:rPr>
  </w:style>
  <w:style w:type="paragraph" w:customStyle="1" w:styleId="df3vjf">
    <w:name w:val="df3vjf"/>
    <w:basedOn w:val="Normal"/>
    <w:rsid w:val="00557120"/>
    <w:pPr>
      <w:spacing w:before="100" w:beforeAutospacing="1" w:after="100" w:afterAutospacing="1"/>
    </w:pPr>
    <w:rPr>
      <w:lang w:bidi="he-IL"/>
    </w:rPr>
  </w:style>
  <w:style w:type="character" w:customStyle="1" w:styleId="t286pc">
    <w:name w:val="t286pc"/>
    <w:basedOn w:val="DefaultParagraphFont"/>
    <w:rsid w:val="00557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Hasmonean High School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jng</dc:creator>
  <cp:lastModifiedBy>Joanne Grant</cp:lastModifiedBy>
  <cp:revision>4</cp:revision>
  <cp:lastPrinted>2022-03-22T10:22:00Z</cp:lastPrinted>
  <dcterms:created xsi:type="dcterms:W3CDTF">2026-03-02T18:28:00Z</dcterms:created>
  <dcterms:modified xsi:type="dcterms:W3CDTF">2026-03-13T11:43:00Z</dcterms:modified>
</cp:coreProperties>
</file>