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A8A5E" w14:textId="77777777" w:rsidR="00C43F54" w:rsidRDefault="00C43F54">
      <w:pPr>
        <w:ind w:firstLine="0"/>
        <w:jc w:val="center"/>
        <w:rPr>
          <w:rFonts w:ascii="Calibri" w:eastAsia="Calibri" w:hAnsi="Calibri" w:cs="Calibri"/>
          <w:b/>
          <w:bCs/>
        </w:rPr>
      </w:pPr>
    </w:p>
    <w:p w14:paraId="3F7AF5E4" w14:textId="77777777" w:rsidR="00C43F54" w:rsidRDefault="00000000">
      <w:pPr>
        <w:ind w:firstLine="0"/>
        <w:jc w:val="center"/>
        <w:rPr>
          <w:rFonts w:ascii="Calibri" w:eastAsia="Calibri" w:hAnsi="Calibri" w:cs="Calibri"/>
        </w:rPr>
      </w:pPr>
      <w:r>
        <w:rPr>
          <w:rFonts w:ascii="Calibri" w:eastAsia="Calibri" w:hAnsi="Calibri" w:cs="Calibri"/>
          <w:b/>
          <w:bCs/>
        </w:rPr>
        <w:t>PERSON SPECIFICATION</w:t>
      </w:r>
    </w:p>
    <w:p w14:paraId="6B37F914" w14:textId="77777777" w:rsidR="00C43F54" w:rsidRDefault="00000000">
      <w:pPr>
        <w:ind w:hanging="2"/>
        <w:jc w:val="center"/>
        <w:rPr>
          <w:rFonts w:ascii="Calibri" w:eastAsia="Calibri" w:hAnsi="Calibri" w:cs="Calibri"/>
          <w:b/>
          <w:bCs/>
        </w:rPr>
      </w:pPr>
      <w:bookmarkStart w:id="0" w:name="_heading=h.gjdgxs" w:colFirst="0" w:colLast="0"/>
      <w:bookmarkEnd w:id="0"/>
      <w:r>
        <w:rPr>
          <w:rFonts w:ascii="Calibri" w:eastAsia="Calibri" w:hAnsi="Calibri" w:cs="Calibri"/>
          <w:b/>
          <w:bCs/>
        </w:rPr>
        <w:t>Childcare Practitioner</w:t>
      </w:r>
    </w:p>
    <w:p w14:paraId="5D5B5885" w14:textId="77777777" w:rsidR="00C43F54" w:rsidRDefault="00C43F54">
      <w:pPr>
        <w:ind w:hanging="2"/>
        <w:jc w:val="center"/>
        <w:rPr>
          <w:rFonts w:ascii="Calibri" w:eastAsia="Calibri" w:hAnsi="Calibri" w:cs="Calibri"/>
          <w:b/>
          <w:bCs/>
        </w:rPr>
      </w:pPr>
      <w:bookmarkStart w:id="1" w:name="_heading=h.6idptebujs7i" w:colFirst="0" w:colLast="0"/>
      <w:bookmarkEnd w:id="1"/>
    </w:p>
    <w:tbl>
      <w:tblPr>
        <w:tblStyle w:val="a2"/>
        <w:tblW w:w="1020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6345"/>
        <w:gridCol w:w="2055"/>
      </w:tblGrid>
      <w:tr w:rsidR="00C43F54" w14:paraId="0D198071" w14:textId="77777777">
        <w:tc>
          <w:tcPr>
            <w:tcW w:w="1800" w:type="dxa"/>
            <w:shd w:val="clear" w:color="auto" w:fill="003038"/>
          </w:tcPr>
          <w:p w14:paraId="145FC1A8" w14:textId="77777777" w:rsidR="00C43F54" w:rsidRDefault="00000000">
            <w:pPr>
              <w:ind w:hanging="2"/>
              <w:rPr>
                <w:rFonts w:ascii="Calibri" w:eastAsia="Calibri" w:hAnsi="Calibri" w:cs="Calibri"/>
                <w:color w:val="FFFAED"/>
                <w:sz w:val="22"/>
                <w:szCs w:val="22"/>
              </w:rPr>
            </w:pPr>
            <w:r>
              <w:rPr>
                <w:rFonts w:ascii="Arial" w:eastAsia="Arial" w:hAnsi="Arial" w:cs="Arial"/>
                <w:b/>
                <w:bCs/>
              </w:rPr>
              <w:t xml:space="preserve"> </w:t>
            </w:r>
            <w:r>
              <w:rPr>
                <w:rFonts w:ascii="Calibri" w:eastAsia="Calibri" w:hAnsi="Calibri" w:cs="Calibri"/>
                <w:b/>
                <w:bCs/>
                <w:color w:val="FFFAED"/>
                <w:sz w:val="22"/>
                <w:szCs w:val="22"/>
              </w:rPr>
              <w:t>Criteria</w:t>
            </w:r>
          </w:p>
        </w:tc>
        <w:tc>
          <w:tcPr>
            <w:tcW w:w="6345" w:type="dxa"/>
            <w:shd w:val="clear" w:color="auto" w:fill="003038"/>
          </w:tcPr>
          <w:p w14:paraId="38950D9E" w14:textId="77777777" w:rsidR="00C43F54" w:rsidRDefault="00000000">
            <w:pPr>
              <w:ind w:hanging="2"/>
              <w:rPr>
                <w:rFonts w:ascii="Calibri" w:eastAsia="Calibri" w:hAnsi="Calibri" w:cs="Calibri"/>
                <w:color w:val="FFFAED"/>
                <w:sz w:val="22"/>
                <w:szCs w:val="22"/>
              </w:rPr>
            </w:pPr>
            <w:r>
              <w:rPr>
                <w:rFonts w:ascii="Calibri" w:eastAsia="Calibri" w:hAnsi="Calibri" w:cs="Calibri"/>
                <w:b/>
                <w:bCs/>
                <w:color w:val="FFFAED"/>
                <w:sz w:val="22"/>
                <w:szCs w:val="22"/>
              </w:rPr>
              <w:t>Qualities</w:t>
            </w:r>
          </w:p>
        </w:tc>
        <w:tc>
          <w:tcPr>
            <w:tcW w:w="2055" w:type="dxa"/>
            <w:shd w:val="clear" w:color="auto" w:fill="003038"/>
          </w:tcPr>
          <w:p w14:paraId="49383A18" w14:textId="77777777" w:rsidR="00C43F54" w:rsidRDefault="00000000">
            <w:pPr>
              <w:ind w:hanging="2"/>
              <w:rPr>
                <w:rFonts w:ascii="Calibri" w:eastAsia="Calibri" w:hAnsi="Calibri" w:cs="Calibri"/>
                <w:color w:val="FFFAED"/>
                <w:sz w:val="22"/>
                <w:szCs w:val="22"/>
              </w:rPr>
            </w:pPr>
            <w:r>
              <w:rPr>
                <w:rFonts w:ascii="Calibri" w:eastAsia="Calibri" w:hAnsi="Calibri" w:cs="Calibri"/>
                <w:b/>
                <w:bCs/>
                <w:color w:val="FFFAED"/>
                <w:sz w:val="22"/>
                <w:szCs w:val="22"/>
              </w:rPr>
              <w:t>Evidence</w:t>
            </w:r>
          </w:p>
        </w:tc>
      </w:tr>
      <w:tr w:rsidR="00C43F54" w14:paraId="5E5E5791" w14:textId="77777777">
        <w:trPr>
          <w:cantSplit/>
          <w:trHeight w:val="269"/>
        </w:trPr>
        <w:tc>
          <w:tcPr>
            <w:tcW w:w="1800" w:type="dxa"/>
            <w:vMerge w:val="restart"/>
          </w:tcPr>
          <w:p w14:paraId="26611ABC"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Qualifications and Training</w:t>
            </w:r>
          </w:p>
        </w:tc>
        <w:tc>
          <w:tcPr>
            <w:tcW w:w="6345" w:type="dxa"/>
            <w:vMerge w:val="restart"/>
          </w:tcPr>
          <w:p w14:paraId="764B7429"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 xml:space="preserve">Essential: </w:t>
            </w:r>
          </w:p>
          <w:p w14:paraId="47B44F3E" w14:textId="77777777" w:rsidR="00C43F54" w:rsidRDefault="00000000">
            <w:pPr>
              <w:numPr>
                <w:ilvl w:val="0"/>
                <w:numId w:val="4"/>
              </w:numPr>
              <w:spacing w:before="240"/>
              <w:rPr>
                <w:rFonts w:ascii="Calibri" w:eastAsia="Calibri" w:hAnsi="Calibri" w:cs="Calibri"/>
                <w:color w:val="242424"/>
                <w:sz w:val="22"/>
                <w:szCs w:val="22"/>
              </w:rPr>
            </w:pPr>
            <w:r>
              <w:rPr>
                <w:rFonts w:ascii="Calibri" w:eastAsia="Calibri" w:hAnsi="Calibri" w:cs="Calibri"/>
                <w:color w:val="242424"/>
                <w:sz w:val="22"/>
                <w:szCs w:val="22"/>
              </w:rPr>
              <w:t>Level 2 qualification in Childcare/Early Years or equivalent (essential)</w:t>
            </w:r>
          </w:p>
          <w:p w14:paraId="6B50CB39" w14:textId="77777777" w:rsidR="00C43F54" w:rsidRDefault="00000000">
            <w:pPr>
              <w:numPr>
                <w:ilvl w:val="0"/>
                <w:numId w:val="4"/>
              </w:numPr>
              <w:rPr>
                <w:rFonts w:ascii="Calibri" w:eastAsia="Calibri" w:hAnsi="Calibri" w:cs="Calibri"/>
                <w:color w:val="242424"/>
                <w:sz w:val="22"/>
                <w:szCs w:val="22"/>
              </w:rPr>
            </w:pPr>
            <w:r>
              <w:rPr>
                <w:rFonts w:ascii="Calibri" w:eastAsia="Calibri" w:hAnsi="Calibri" w:cs="Calibri"/>
                <w:color w:val="242424"/>
                <w:sz w:val="22"/>
                <w:szCs w:val="22"/>
              </w:rPr>
              <w:t>Paediatric First Aid Certificate (or willingness to achieve)</w:t>
            </w:r>
          </w:p>
          <w:p w14:paraId="15913169" w14:textId="77777777" w:rsidR="00C43F54" w:rsidRDefault="00000000">
            <w:pPr>
              <w:numPr>
                <w:ilvl w:val="0"/>
                <w:numId w:val="4"/>
              </w:numPr>
              <w:spacing w:after="240"/>
              <w:rPr>
                <w:rFonts w:ascii="Calibri" w:eastAsia="Calibri" w:hAnsi="Calibri" w:cs="Calibri"/>
                <w:color w:val="242424"/>
                <w:sz w:val="22"/>
                <w:szCs w:val="22"/>
              </w:rPr>
            </w:pPr>
            <w:r>
              <w:rPr>
                <w:rFonts w:ascii="Calibri" w:eastAsia="Calibri" w:hAnsi="Calibri" w:cs="Calibri"/>
                <w:color w:val="242424"/>
                <w:sz w:val="22"/>
                <w:szCs w:val="22"/>
              </w:rPr>
              <w:t>Evidence of continuous professional development</w:t>
            </w:r>
          </w:p>
        </w:tc>
        <w:tc>
          <w:tcPr>
            <w:tcW w:w="2055" w:type="dxa"/>
            <w:vMerge w:val="restart"/>
          </w:tcPr>
          <w:p w14:paraId="7E214B9A"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Application form</w:t>
            </w:r>
          </w:p>
        </w:tc>
      </w:tr>
      <w:tr w:rsidR="00C43F54" w14:paraId="3434BDE6" w14:textId="77777777">
        <w:trPr>
          <w:cantSplit/>
          <w:trHeight w:val="309"/>
        </w:trPr>
        <w:tc>
          <w:tcPr>
            <w:tcW w:w="1800" w:type="dxa"/>
            <w:vMerge/>
          </w:tcPr>
          <w:p w14:paraId="645242FF" w14:textId="77777777" w:rsidR="00C43F54" w:rsidRDefault="00C43F54">
            <w:pPr>
              <w:widowControl w:val="0"/>
              <w:pBdr>
                <w:top w:val="nil"/>
                <w:left w:val="nil"/>
                <w:bottom w:val="nil"/>
                <w:right w:val="nil"/>
                <w:between w:val="nil"/>
              </w:pBdr>
              <w:spacing w:line="276" w:lineRule="auto"/>
              <w:ind w:firstLine="0"/>
              <w:rPr>
                <w:rFonts w:ascii="Calibri" w:eastAsia="Calibri" w:hAnsi="Calibri" w:cs="Calibri"/>
                <w:sz w:val="22"/>
                <w:szCs w:val="22"/>
              </w:rPr>
            </w:pPr>
          </w:p>
        </w:tc>
        <w:tc>
          <w:tcPr>
            <w:tcW w:w="6345" w:type="dxa"/>
            <w:vMerge/>
          </w:tcPr>
          <w:p w14:paraId="42E10B00" w14:textId="77777777" w:rsidR="00C43F54" w:rsidRDefault="00C43F54">
            <w:pPr>
              <w:widowControl w:val="0"/>
              <w:pBdr>
                <w:top w:val="nil"/>
                <w:left w:val="nil"/>
                <w:bottom w:val="nil"/>
                <w:right w:val="nil"/>
                <w:between w:val="nil"/>
              </w:pBdr>
              <w:spacing w:line="276" w:lineRule="auto"/>
              <w:ind w:firstLine="0"/>
              <w:rPr>
                <w:rFonts w:ascii="Calibri" w:eastAsia="Calibri" w:hAnsi="Calibri" w:cs="Calibri"/>
                <w:sz w:val="22"/>
                <w:szCs w:val="22"/>
              </w:rPr>
            </w:pPr>
          </w:p>
        </w:tc>
        <w:tc>
          <w:tcPr>
            <w:tcW w:w="2055" w:type="dxa"/>
            <w:vMerge/>
          </w:tcPr>
          <w:p w14:paraId="4E6FDB16" w14:textId="77777777" w:rsidR="00C43F54" w:rsidRDefault="00C43F54">
            <w:pPr>
              <w:widowControl w:val="0"/>
              <w:pBdr>
                <w:top w:val="nil"/>
                <w:left w:val="nil"/>
                <w:bottom w:val="nil"/>
                <w:right w:val="nil"/>
                <w:between w:val="nil"/>
              </w:pBdr>
              <w:spacing w:line="276" w:lineRule="auto"/>
              <w:ind w:firstLine="0"/>
              <w:rPr>
                <w:rFonts w:ascii="Calibri" w:eastAsia="Calibri" w:hAnsi="Calibri" w:cs="Calibri"/>
                <w:sz w:val="22"/>
                <w:szCs w:val="22"/>
              </w:rPr>
            </w:pPr>
          </w:p>
        </w:tc>
      </w:tr>
      <w:tr w:rsidR="00C43F54" w14:paraId="046A0131" w14:textId="77777777">
        <w:trPr>
          <w:cantSplit/>
          <w:trHeight w:val="1080"/>
        </w:trPr>
        <w:tc>
          <w:tcPr>
            <w:tcW w:w="1800" w:type="dxa"/>
            <w:vMerge w:val="restart"/>
          </w:tcPr>
          <w:p w14:paraId="6665F166"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Experience</w:t>
            </w:r>
          </w:p>
        </w:tc>
        <w:tc>
          <w:tcPr>
            <w:tcW w:w="6345" w:type="dxa"/>
          </w:tcPr>
          <w:p w14:paraId="6FEAD5E1"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 xml:space="preserve">Essential: </w:t>
            </w:r>
          </w:p>
          <w:p w14:paraId="1F1C144C" w14:textId="77777777" w:rsidR="00C43F54" w:rsidRDefault="00000000">
            <w:pPr>
              <w:numPr>
                <w:ilvl w:val="0"/>
                <w:numId w:val="4"/>
              </w:numPr>
              <w:spacing w:before="240"/>
              <w:rPr>
                <w:rFonts w:ascii="Calibri" w:eastAsia="Calibri" w:hAnsi="Calibri" w:cs="Calibri"/>
                <w:color w:val="242424"/>
                <w:sz w:val="22"/>
                <w:szCs w:val="22"/>
              </w:rPr>
            </w:pPr>
            <w:r>
              <w:rPr>
                <w:rFonts w:ascii="Calibri" w:eastAsia="Calibri" w:hAnsi="Calibri" w:cs="Calibri"/>
                <w:color w:val="242424"/>
                <w:sz w:val="22"/>
                <w:szCs w:val="22"/>
              </w:rPr>
              <w:t xml:space="preserve">Experience working in an early years or preschool setting - including </w:t>
            </w:r>
            <w:proofErr w:type="gramStart"/>
            <w:r>
              <w:rPr>
                <w:rFonts w:ascii="Calibri" w:eastAsia="Calibri" w:hAnsi="Calibri" w:cs="Calibri"/>
                <w:color w:val="242424"/>
                <w:sz w:val="22"/>
                <w:szCs w:val="22"/>
              </w:rPr>
              <w:t>2 year olds</w:t>
            </w:r>
            <w:proofErr w:type="gramEnd"/>
          </w:p>
          <w:p w14:paraId="13436F52" w14:textId="77777777" w:rsidR="00C43F54" w:rsidRDefault="00000000">
            <w:pPr>
              <w:numPr>
                <w:ilvl w:val="0"/>
                <w:numId w:val="4"/>
              </w:numPr>
              <w:spacing w:before="240"/>
              <w:rPr>
                <w:rFonts w:ascii="Calibri" w:eastAsia="Calibri" w:hAnsi="Calibri" w:cs="Calibri"/>
                <w:color w:val="242424"/>
                <w:sz w:val="22"/>
                <w:szCs w:val="22"/>
              </w:rPr>
            </w:pPr>
            <w:r>
              <w:rPr>
                <w:rFonts w:ascii="Calibri" w:eastAsia="Calibri" w:hAnsi="Calibri" w:cs="Calibri"/>
                <w:color w:val="242424"/>
                <w:sz w:val="22"/>
                <w:szCs w:val="22"/>
              </w:rPr>
              <w:t>Experience working in an out of school setting</w:t>
            </w:r>
          </w:p>
          <w:p w14:paraId="1D1249C0" w14:textId="77777777" w:rsidR="00C43F54" w:rsidRDefault="00000000">
            <w:pPr>
              <w:numPr>
                <w:ilvl w:val="0"/>
                <w:numId w:val="4"/>
              </w:numPr>
              <w:rPr>
                <w:rFonts w:ascii="Calibri" w:eastAsia="Calibri" w:hAnsi="Calibri" w:cs="Calibri"/>
                <w:color w:val="242424"/>
                <w:sz w:val="22"/>
                <w:szCs w:val="22"/>
              </w:rPr>
            </w:pPr>
            <w:r>
              <w:rPr>
                <w:rFonts w:ascii="Calibri" w:eastAsia="Calibri" w:hAnsi="Calibri" w:cs="Calibri"/>
                <w:color w:val="242424"/>
                <w:sz w:val="22"/>
                <w:szCs w:val="22"/>
              </w:rPr>
              <w:t>Experience of planning and delivering EYFS curriculum activities</w:t>
            </w:r>
          </w:p>
          <w:p w14:paraId="61A3FDA0" w14:textId="77777777" w:rsidR="00C43F54" w:rsidRDefault="00000000">
            <w:pPr>
              <w:numPr>
                <w:ilvl w:val="0"/>
                <w:numId w:val="4"/>
              </w:numPr>
              <w:spacing w:after="240"/>
              <w:rPr>
                <w:rFonts w:ascii="Calibri" w:eastAsia="Calibri" w:hAnsi="Calibri" w:cs="Calibri"/>
                <w:color w:val="242424"/>
                <w:sz w:val="22"/>
                <w:szCs w:val="22"/>
              </w:rPr>
            </w:pPr>
            <w:r>
              <w:rPr>
                <w:rFonts w:ascii="Calibri" w:eastAsia="Calibri" w:hAnsi="Calibri" w:cs="Calibri"/>
                <w:color w:val="242424"/>
                <w:sz w:val="22"/>
                <w:szCs w:val="22"/>
              </w:rPr>
              <w:t>Experience as a key person or similar responsibility (desirable)</w:t>
            </w:r>
          </w:p>
        </w:tc>
        <w:tc>
          <w:tcPr>
            <w:tcW w:w="2055" w:type="dxa"/>
            <w:vMerge w:val="restart"/>
          </w:tcPr>
          <w:p w14:paraId="6B45C9C6"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 xml:space="preserve">Letter of Application </w:t>
            </w:r>
          </w:p>
          <w:p w14:paraId="6F5AAB49"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Interview</w:t>
            </w:r>
          </w:p>
        </w:tc>
      </w:tr>
      <w:tr w:rsidR="00C43F54" w14:paraId="28F882CC" w14:textId="77777777">
        <w:trPr>
          <w:cantSplit/>
          <w:trHeight w:val="870"/>
        </w:trPr>
        <w:tc>
          <w:tcPr>
            <w:tcW w:w="1800" w:type="dxa"/>
            <w:vMerge/>
          </w:tcPr>
          <w:p w14:paraId="71BC570A" w14:textId="77777777" w:rsidR="00C43F54" w:rsidRDefault="00C43F54">
            <w:pPr>
              <w:widowControl w:val="0"/>
              <w:pBdr>
                <w:top w:val="nil"/>
                <w:left w:val="nil"/>
                <w:bottom w:val="nil"/>
                <w:right w:val="nil"/>
                <w:between w:val="nil"/>
              </w:pBdr>
              <w:spacing w:line="276" w:lineRule="auto"/>
              <w:ind w:firstLine="0"/>
              <w:rPr>
                <w:rFonts w:ascii="Calibri" w:eastAsia="Calibri" w:hAnsi="Calibri" w:cs="Calibri"/>
                <w:sz w:val="22"/>
                <w:szCs w:val="22"/>
              </w:rPr>
            </w:pPr>
          </w:p>
        </w:tc>
        <w:tc>
          <w:tcPr>
            <w:tcW w:w="6345" w:type="dxa"/>
          </w:tcPr>
          <w:p w14:paraId="61641B35"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Desirable:</w:t>
            </w:r>
          </w:p>
          <w:p w14:paraId="5874B4C4" w14:textId="77777777" w:rsidR="00C43F54" w:rsidRDefault="00000000">
            <w:pPr>
              <w:numPr>
                <w:ilvl w:val="0"/>
                <w:numId w:val="2"/>
              </w:numPr>
              <w:rPr>
                <w:rFonts w:ascii="Calibri" w:eastAsia="Calibri" w:hAnsi="Calibri" w:cs="Calibri"/>
                <w:sz w:val="22"/>
                <w:szCs w:val="22"/>
              </w:rPr>
            </w:pPr>
            <w:r>
              <w:rPr>
                <w:rFonts w:ascii="Calibri" w:eastAsia="Calibri" w:hAnsi="Calibri" w:cs="Calibri"/>
                <w:sz w:val="22"/>
                <w:szCs w:val="22"/>
              </w:rPr>
              <w:t>Experience working or volunteering in a school</w:t>
            </w:r>
          </w:p>
        </w:tc>
        <w:tc>
          <w:tcPr>
            <w:tcW w:w="2055" w:type="dxa"/>
            <w:vMerge/>
          </w:tcPr>
          <w:p w14:paraId="1047AE5B" w14:textId="77777777" w:rsidR="00C43F54" w:rsidRDefault="00C43F54">
            <w:pPr>
              <w:widowControl w:val="0"/>
              <w:pBdr>
                <w:top w:val="nil"/>
                <w:left w:val="nil"/>
                <w:bottom w:val="nil"/>
                <w:right w:val="nil"/>
                <w:between w:val="nil"/>
              </w:pBdr>
              <w:spacing w:line="276" w:lineRule="auto"/>
              <w:ind w:firstLine="0"/>
              <w:rPr>
                <w:rFonts w:ascii="Calibri" w:eastAsia="Calibri" w:hAnsi="Calibri" w:cs="Calibri"/>
                <w:sz w:val="22"/>
                <w:szCs w:val="22"/>
              </w:rPr>
            </w:pPr>
          </w:p>
        </w:tc>
      </w:tr>
      <w:tr w:rsidR="00C43F54" w14:paraId="50341E4D" w14:textId="77777777">
        <w:trPr>
          <w:cantSplit/>
        </w:trPr>
        <w:tc>
          <w:tcPr>
            <w:tcW w:w="1800" w:type="dxa"/>
            <w:vMerge w:val="restart"/>
          </w:tcPr>
          <w:p w14:paraId="60BE8641"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Skills &amp; knowledge</w:t>
            </w:r>
          </w:p>
        </w:tc>
        <w:tc>
          <w:tcPr>
            <w:tcW w:w="6345" w:type="dxa"/>
          </w:tcPr>
          <w:p w14:paraId="083143A8"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 xml:space="preserve">Essential: </w:t>
            </w:r>
          </w:p>
          <w:p w14:paraId="64FD47EA" w14:textId="77777777" w:rsidR="00C43F54" w:rsidRDefault="00000000">
            <w:pPr>
              <w:numPr>
                <w:ilvl w:val="0"/>
                <w:numId w:val="5"/>
              </w:numPr>
              <w:spacing w:before="240"/>
              <w:rPr>
                <w:rFonts w:ascii="Calibri" w:eastAsia="Calibri" w:hAnsi="Calibri" w:cs="Calibri"/>
                <w:color w:val="242424"/>
                <w:sz w:val="22"/>
                <w:szCs w:val="22"/>
              </w:rPr>
            </w:pPr>
            <w:r>
              <w:rPr>
                <w:rFonts w:ascii="Calibri" w:eastAsia="Calibri" w:hAnsi="Calibri" w:cs="Calibri"/>
                <w:color w:val="242424"/>
                <w:sz w:val="22"/>
                <w:szCs w:val="22"/>
              </w:rPr>
              <w:t>Good knowledge of EYFS statutory framework and safeguarding procedures</w:t>
            </w:r>
          </w:p>
          <w:p w14:paraId="63BCCB93" w14:textId="77777777" w:rsidR="00C43F54" w:rsidRDefault="00000000">
            <w:pPr>
              <w:numPr>
                <w:ilvl w:val="0"/>
                <w:numId w:val="5"/>
              </w:numPr>
              <w:rPr>
                <w:rFonts w:ascii="Calibri" w:eastAsia="Calibri" w:hAnsi="Calibri" w:cs="Calibri"/>
                <w:color w:val="242424"/>
                <w:sz w:val="22"/>
                <w:szCs w:val="22"/>
              </w:rPr>
            </w:pPr>
            <w:r>
              <w:rPr>
                <w:rFonts w:ascii="Calibri" w:eastAsia="Calibri" w:hAnsi="Calibri" w:cs="Calibri"/>
                <w:color w:val="242424"/>
                <w:sz w:val="22"/>
                <w:szCs w:val="22"/>
              </w:rPr>
              <w:t>Understanding of best practice in intimate care and maintaining children's dignity</w:t>
            </w:r>
          </w:p>
          <w:p w14:paraId="5CDAB1FF" w14:textId="77777777" w:rsidR="00C43F54" w:rsidRDefault="00000000">
            <w:pPr>
              <w:numPr>
                <w:ilvl w:val="0"/>
                <w:numId w:val="5"/>
              </w:numPr>
              <w:rPr>
                <w:rFonts w:ascii="Calibri" w:eastAsia="Calibri" w:hAnsi="Calibri" w:cs="Calibri"/>
                <w:color w:val="242424"/>
                <w:sz w:val="22"/>
                <w:szCs w:val="22"/>
              </w:rPr>
            </w:pPr>
            <w:r>
              <w:rPr>
                <w:rFonts w:ascii="Calibri" w:eastAsia="Calibri" w:hAnsi="Calibri" w:cs="Calibri"/>
                <w:color w:val="242424"/>
                <w:sz w:val="22"/>
                <w:szCs w:val="22"/>
              </w:rPr>
              <w:t>Knowledge of infection control and hygiene procedures in early years settings</w:t>
            </w:r>
          </w:p>
          <w:p w14:paraId="4CEB7D8B" w14:textId="77777777" w:rsidR="00C43F54" w:rsidRDefault="00000000">
            <w:pPr>
              <w:numPr>
                <w:ilvl w:val="0"/>
                <w:numId w:val="5"/>
              </w:numPr>
              <w:rPr>
                <w:rFonts w:ascii="Calibri" w:eastAsia="Calibri" w:hAnsi="Calibri" w:cs="Calibri"/>
                <w:color w:val="242424"/>
                <w:sz w:val="22"/>
                <w:szCs w:val="22"/>
              </w:rPr>
            </w:pPr>
            <w:r>
              <w:rPr>
                <w:rFonts w:ascii="Calibri" w:eastAsia="Calibri" w:hAnsi="Calibri" w:cs="Calibri"/>
                <w:color w:val="242424"/>
                <w:sz w:val="22"/>
                <w:szCs w:val="22"/>
              </w:rPr>
              <w:t>Ability to observe, assess, and record children’s progress</w:t>
            </w:r>
          </w:p>
          <w:p w14:paraId="013C2BA5" w14:textId="77777777" w:rsidR="00C43F54" w:rsidRDefault="00000000">
            <w:pPr>
              <w:numPr>
                <w:ilvl w:val="0"/>
                <w:numId w:val="5"/>
              </w:numPr>
              <w:rPr>
                <w:rFonts w:ascii="Calibri" w:eastAsia="Calibri" w:hAnsi="Calibri" w:cs="Calibri"/>
                <w:color w:val="242424"/>
                <w:sz w:val="22"/>
                <w:szCs w:val="22"/>
              </w:rPr>
            </w:pPr>
            <w:r>
              <w:rPr>
                <w:rFonts w:ascii="Calibri" w:eastAsia="Calibri" w:hAnsi="Calibri" w:cs="Calibri"/>
                <w:color w:val="242424"/>
                <w:sz w:val="22"/>
                <w:szCs w:val="22"/>
              </w:rPr>
              <w:t>Strong organisational and time-management skills</w:t>
            </w:r>
          </w:p>
          <w:p w14:paraId="7C630CDD" w14:textId="77777777" w:rsidR="00C43F54" w:rsidRDefault="00000000">
            <w:pPr>
              <w:numPr>
                <w:ilvl w:val="0"/>
                <w:numId w:val="5"/>
              </w:numPr>
              <w:rPr>
                <w:rFonts w:ascii="Calibri" w:eastAsia="Calibri" w:hAnsi="Calibri" w:cs="Calibri"/>
                <w:color w:val="242424"/>
                <w:sz w:val="22"/>
                <w:szCs w:val="22"/>
              </w:rPr>
            </w:pPr>
            <w:r>
              <w:rPr>
                <w:rFonts w:ascii="Calibri" w:eastAsia="Calibri" w:hAnsi="Calibri" w:cs="Calibri"/>
                <w:color w:val="242424"/>
                <w:sz w:val="22"/>
                <w:szCs w:val="22"/>
              </w:rPr>
              <w:t>Effective communication and interpersonal skills with children, families, and colleagues</w:t>
            </w:r>
          </w:p>
          <w:p w14:paraId="7EF175C4" w14:textId="77777777" w:rsidR="00C43F54" w:rsidRDefault="00000000">
            <w:pPr>
              <w:numPr>
                <w:ilvl w:val="0"/>
                <w:numId w:val="5"/>
              </w:numPr>
              <w:spacing w:after="240"/>
              <w:rPr>
                <w:rFonts w:ascii="Calibri" w:eastAsia="Calibri" w:hAnsi="Calibri" w:cs="Calibri"/>
                <w:color w:val="242424"/>
                <w:sz w:val="22"/>
                <w:szCs w:val="22"/>
              </w:rPr>
            </w:pPr>
            <w:r>
              <w:rPr>
                <w:rFonts w:ascii="Calibri" w:eastAsia="Calibri" w:hAnsi="Calibri" w:cs="Calibri"/>
                <w:color w:val="242424"/>
                <w:sz w:val="22"/>
                <w:szCs w:val="22"/>
              </w:rPr>
              <w:t>Ability to manage behaviour in a positive and supportive way</w:t>
            </w:r>
          </w:p>
        </w:tc>
        <w:tc>
          <w:tcPr>
            <w:tcW w:w="2055" w:type="dxa"/>
            <w:vMerge w:val="restart"/>
          </w:tcPr>
          <w:p w14:paraId="103FD2C6"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 xml:space="preserve">Letter of Application </w:t>
            </w:r>
          </w:p>
          <w:p w14:paraId="7B859F10"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Interview</w:t>
            </w:r>
          </w:p>
        </w:tc>
      </w:tr>
      <w:tr w:rsidR="00C43F54" w14:paraId="14C018AB" w14:textId="77777777">
        <w:trPr>
          <w:cantSplit/>
        </w:trPr>
        <w:tc>
          <w:tcPr>
            <w:tcW w:w="1800" w:type="dxa"/>
            <w:vMerge/>
          </w:tcPr>
          <w:p w14:paraId="7A7B429E" w14:textId="77777777" w:rsidR="00C43F54" w:rsidRDefault="00C43F54">
            <w:pPr>
              <w:widowControl w:val="0"/>
              <w:pBdr>
                <w:top w:val="nil"/>
                <w:left w:val="nil"/>
                <w:bottom w:val="nil"/>
                <w:right w:val="nil"/>
                <w:between w:val="nil"/>
              </w:pBdr>
              <w:spacing w:line="276" w:lineRule="auto"/>
              <w:ind w:firstLine="0"/>
              <w:rPr>
                <w:rFonts w:ascii="Calibri" w:eastAsia="Calibri" w:hAnsi="Calibri" w:cs="Calibri"/>
                <w:sz w:val="22"/>
                <w:szCs w:val="22"/>
              </w:rPr>
            </w:pPr>
          </w:p>
        </w:tc>
        <w:tc>
          <w:tcPr>
            <w:tcW w:w="6345" w:type="dxa"/>
          </w:tcPr>
          <w:p w14:paraId="65B78EA6"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Desirable</w:t>
            </w:r>
          </w:p>
          <w:p w14:paraId="4DE85BD5" w14:textId="77777777" w:rsidR="00C43F54" w:rsidRDefault="00000000">
            <w:pPr>
              <w:numPr>
                <w:ilvl w:val="0"/>
                <w:numId w:val="1"/>
              </w:numPr>
              <w:spacing w:before="240"/>
              <w:rPr>
                <w:rFonts w:ascii="Calibri" w:eastAsia="Calibri" w:hAnsi="Calibri" w:cs="Calibri"/>
                <w:color w:val="242424"/>
                <w:sz w:val="22"/>
                <w:szCs w:val="22"/>
              </w:rPr>
            </w:pPr>
            <w:r>
              <w:rPr>
                <w:rFonts w:ascii="Calibri" w:eastAsia="Calibri" w:hAnsi="Calibri" w:cs="Calibri"/>
                <w:color w:val="242424"/>
                <w:sz w:val="22"/>
                <w:szCs w:val="22"/>
              </w:rPr>
              <w:t>Knowledge of supporting children with SEND</w:t>
            </w:r>
          </w:p>
          <w:p w14:paraId="6617D8F0" w14:textId="77777777" w:rsidR="00C43F54" w:rsidRDefault="00000000">
            <w:pPr>
              <w:numPr>
                <w:ilvl w:val="0"/>
                <w:numId w:val="1"/>
              </w:numPr>
              <w:rPr>
                <w:rFonts w:ascii="Calibri" w:eastAsia="Calibri" w:hAnsi="Calibri" w:cs="Calibri"/>
                <w:color w:val="242424"/>
                <w:sz w:val="22"/>
                <w:szCs w:val="22"/>
              </w:rPr>
            </w:pPr>
            <w:r>
              <w:rPr>
                <w:rFonts w:ascii="Calibri" w:eastAsia="Calibri" w:hAnsi="Calibri" w:cs="Calibri"/>
                <w:color w:val="242424"/>
                <w:sz w:val="22"/>
                <w:szCs w:val="22"/>
              </w:rPr>
              <w:t>Understanding of different learning styles and approaches</w:t>
            </w:r>
          </w:p>
          <w:p w14:paraId="3BEA51DE" w14:textId="77777777" w:rsidR="00C43F54"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Use of school specific software</w:t>
            </w:r>
          </w:p>
          <w:p w14:paraId="275393F5" w14:textId="77777777" w:rsidR="00C43F54" w:rsidRDefault="00C43F54">
            <w:pPr>
              <w:pBdr>
                <w:top w:val="nil"/>
                <w:left w:val="nil"/>
                <w:bottom w:val="nil"/>
                <w:right w:val="nil"/>
                <w:between w:val="nil"/>
              </w:pBdr>
              <w:spacing w:after="20"/>
              <w:ind w:left="720" w:firstLine="0"/>
              <w:rPr>
                <w:rFonts w:ascii="Calibri" w:eastAsia="Calibri" w:hAnsi="Calibri" w:cs="Calibri"/>
                <w:color w:val="000000"/>
                <w:sz w:val="22"/>
                <w:szCs w:val="22"/>
              </w:rPr>
            </w:pPr>
          </w:p>
        </w:tc>
        <w:tc>
          <w:tcPr>
            <w:tcW w:w="2055" w:type="dxa"/>
            <w:vMerge/>
          </w:tcPr>
          <w:p w14:paraId="4C5FDD78" w14:textId="77777777" w:rsidR="00C43F54" w:rsidRDefault="00C43F54">
            <w:pPr>
              <w:widowControl w:val="0"/>
              <w:pBdr>
                <w:top w:val="nil"/>
                <w:left w:val="nil"/>
                <w:bottom w:val="nil"/>
                <w:right w:val="nil"/>
                <w:between w:val="nil"/>
              </w:pBdr>
              <w:spacing w:line="276" w:lineRule="auto"/>
              <w:ind w:firstLine="0"/>
              <w:rPr>
                <w:rFonts w:ascii="Calibri" w:eastAsia="Calibri" w:hAnsi="Calibri" w:cs="Calibri"/>
                <w:color w:val="000000"/>
                <w:sz w:val="22"/>
                <w:szCs w:val="22"/>
              </w:rPr>
            </w:pPr>
          </w:p>
        </w:tc>
      </w:tr>
      <w:tr w:rsidR="00C43F54" w14:paraId="5CC95DE4" w14:textId="77777777">
        <w:trPr>
          <w:cantSplit/>
          <w:trHeight w:val="2670"/>
        </w:trPr>
        <w:tc>
          <w:tcPr>
            <w:tcW w:w="1800" w:type="dxa"/>
          </w:tcPr>
          <w:p w14:paraId="287F03F5"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Personal Qualities</w:t>
            </w:r>
          </w:p>
        </w:tc>
        <w:tc>
          <w:tcPr>
            <w:tcW w:w="6345" w:type="dxa"/>
          </w:tcPr>
          <w:p w14:paraId="2BC78B72"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 xml:space="preserve">Essential: </w:t>
            </w:r>
          </w:p>
          <w:p w14:paraId="213D6C28" w14:textId="77777777" w:rsidR="00C43F54" w:rsidRDefault="00000000">
            <w:pPr>
              <w:numPr>
                <w:ilvl w:val="0"/>
                <w:numId w:val="3"/>
              </w:numPr>
              <w:spacing w:before="240"/>
              <w:rPr>
                <w:rFonts w:ascii="Calibri" w:eastAsia="Calibri" w:hAnsi="Calibri" w:cs="Calibri"/>
                <w:color w:val="242424"/>
                <w:sz w:val="22"/>
                <w:szCs w:val="22"/>
              </w:rPr>
            </w:pPr>
            <w:r>
              <w:rPr>
                <w:rFonts w:ascii="Calibri" w:eastAsia="Calibri" w:hAnsi="Calibri" w:cs="Calibri"/>
                <w:color w:val="242424"/>
                <w:sz w:val="22"/>
                <w:szCs w:val="22"/>
              </w:rPr>
              <w:t>Passionate about supporting children’s learning and wellbeing</w:t>
            </w:r>
          </w:p>
          <w:p w14:paraId="4C6B08E8" w14:textId="77777777" w:rsidR="00C43F54" w:rsidRDefault="00000000">
            <w:pPr>
              <w:numPr>
                <w:ilvl w:val="0"/>
                <w:numId w:val="3"/>
              </w:numPr>
              <w:rPr>
                <w:rFonts w:ascii="Calibri" w:eastAsia="Calibri" w:hAnsi="Calibri" w:cs="Calibri"/>
                <w:color w:val="242424"/>
                <w:sz w:val="22"/>
                <w:szCs w:val="22"/>
              </w:rPr>
            </w:pPr>
            <w:r>
              <w:rPr>
                <w:rFonts w:ascii="Calibri" w:eastAsia="Calibri" w:hAnsi="Calibri" w:cs="Calibri"/>
                <w:color w:val="242424"/>
                <w:sz w:val="22"/>
                <w:szCs w:val="22"/>
              </w:rPr>
              <w:t>Friendly, approachable, and professional manner</w:t>
            </w:r>
          </w:p>
          <w:p w14:paraId="414185F8" w14:textId="77777777" w:rsidR="00C43F54" w:rsidRDefault="00000000">
            <w:pPr>
              <w:numPr>
                <w:ilvl w:val="0"/>
                <w:numId w:val="3"/>
              </w:numPr>
              <w:rPr>
                <w:rFonts w:ascii="Calibri" w:eastAsia="Calibri" w:hAnsi="Calibri" w:cs="Calibri"/>
                <w:color w:val="242424"/>
                <w:sz w:val="22"/>
                <w:szCs w:val="22"/>
              </w:rPr>
            </w:pPr>
            <w:r>
              <w:rPr>
                <w:rFonts w:ascii="Calibri" w:eastAsia="Calibri" w:hAnsi="Calibri" w:cs="Calibri"/>
                <w:color w:val="242424"/>
                <w:sz w:val="22"/>
                <w:szCs w:val="22"/>
              </w:rPr>
              <w:t>Commitment to inclusion, equality, and promoting diversity</w:t>
            </w:r>
          </w:p>
          <w:p w14:paraId="09BD6532" w14:textId="77777777" w:rsidR="00C43F54" w:rsidRDefault="00000000">
            <w:pPr>
              <w:numPr>
                <w:ilvl w:val="0"/>
                <w:numId w:val="3"/>
              </w:numPr>
              <w:rPr>
                <w:rFonts w:ascii="Calibri" w:eastAsia="Calibri" w:hAnsi="Calibri" w:cs="Calibri"/>
                <w:color w:val="242424"/>
                <w:sz w:val="22"/>
                <w:szCs w:val="22"/>
              </w:rPr>
            </w:pPr>
            <w:r>
              <w:rPr>
                <w:rFonts w:ascii="Calibri" w:eastAsia="Calibri" w:hAnsi="Calibri" w:cs="Calibri"/>
                <w:color w:val="242424"/>
                <w:sz w:val="22"/>
                <w:szCs w:val="22"/>
              </w:rPr>
              <w:t>Ability to work collaboratively as part of a team</w:t>
            </w:r>
          </w:p>
          <w:p w14:paraId="41DFEA6F" w14:textId="77777777" w:rsidR="00C43F54" w:rsidRDefault="00000000">
            <w:pPr>
              <w:numPr>
                <w:ilvl w:val="0"/>
                <w:numId w:val="3"/>
              </w:numPr>
              <w:spacing w:after="240"/>
              <w:rPr>
                <w:rFonts w:ascii="Calibri" w:eastAsia="Calibri" w:hAnsi="Calibri" w:cs="Calibri"/>
                <w:color w:val="242424"/>
                <w:sz w:val="22"/>
                <w:szCs w:val="22"/>
              </w:rPr>
            </w:pPr>
            <w:r>
              <w:rPr>
                <w:rFonts w:ascii="Calibri" w:eastAsia="Calibri" w:hAnsi="Calibri" w:cs="Calibri"/>
                <w:color w:val="242424"/>
                <w:sz w:val="22"/>
                <w:szCs w:val="22"/>
              </w:rPr>
              <w:t>Flexibility to adapt to the needs of the setting</w:t>
            </w:r>
          </w:p>
        </w:tc>
        <w:tc>
          <w:tcPr>
            <w:tcW w:w="2055" w:type="dxa"/>
          </w:tcPr>
          <w:p w14:paraId="463171CD"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References</w:t>
            </w:r>
          </w:p>
          <w:p w14:paraId="71E79844" w14:textId="77777777" w:rsidR="00C43F54" w:rsidRDefault="00000000">
            <w:pPr>
              <w:ind w:hanging="2"/>
              <w:rPr>
                <w:rFonts w:ascii="Calibri" w:eastAsia="Calibri" w:hAnsi="Calibri" w:cs="Calibri"/>
                <w:sz w:val="22"/>
                <w:szCs w:val="22"/>
              </w:rPr>
            </w:pPr>
            <w:r>
              <w:rPr>
                <w:rFonts w:ascii="Calibri" w:eastAsia="Calibri" w:hAnsi="Calibri" w:cs="Calibri"/>
                <w:sz w:val="22"/>
                <w:szCs w:val="22"/>
              </w:rPr>
              <w:t>Interview</w:t>
            </w:r>
          </w:p>
        </w:tc>
      </w:tr>
    </w:tbl>
    <w:p w14:paraId="3423D0F7" w14:textId="77777777" w:rsidR="00C43F54" w:rsidRDefault="00C43F54">
      <w:pPr>
        <w:ind w:firstLine="0"/>
        <w:rPr>
          <w:rFonts w:ascii="Arial" w:eastAsia="Arial" w:hAnsi="Arial" w:cs="Arial"/>
        </w:rPr>
      </w:pPr>
    </w:p>
    <w:sectPr w:rsidR="00C43F54">
      <w:headerReference w:type="even" r:id="rId8"/>
      <w:headerReference w:type="default" r:id="rId9"/>
      <w:footerReference w:type="even" r:id="rId10"/>
      <w:footerReference w:type="default" r:id="rId11"/>
      <w:headerReference w:type="first" r:id="rId12"/>
      <w:footerReference w:type="first" r:id="rId13"/>
      <w:pgSz w:w="12240" w:h="15840"/>
      <w:pgMar w:top="1134" w:right="567" w:bottom="1418"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4B867" w14:textId="77777777" w:rsidR="009654A2" w:rsidRDefault="009654A2">
      <w:r>
        <w:separator/>
      </w:r>
    </w:p>
  </w:endnote>
  <w:endnote w:type="continuationSeparator" w:id="0">
    <w:p w14:paraId="253A1845" w14:textId="77777777" w:rsidR="009654A2" w:rsidRDefault="0096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498BA2E-D6E2-43F7-80D4-F5CFCCBFE3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FEA6F26-7170-42E0-8526-0D4C3B6F7869}"/>
  </w:font>
  <w:font w:name="Calibri">
    <w:panose1 w:val="020F0502020204030204"/>
    <w:charset w:val="00"/>
    <w:family w:val="swiss"/>
    <w:pitch w:val="variable"/>
    <w:sig w:usb0="E4002EFF" w:usb1="C200247B" w:usb2="00000009" w:usb3="00000000" w:csb0="000001FF" w:csb1="00000000"/>
    <w:embedRegular r:id="rId3" w:fontKey="{E574A667-7BEC-4BF7-9283-0C86BBBC2050}"/>
    <w:embedBold r:id="rId4" w:fontKey="{2F5E6314-8615-41B2-A5E0-176A87EF1A8B}"/>
    <w:embedItalic r:id="rId5" w:fontKey="{B517D951-A178-4738-8589-34F6CC7158B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EFBBC9D-8453-4032-96D3-9DF96FC53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0B28" w14:textId="77777777" w:rsidR="00C43F54" w:rsidRDefault="00C43F54">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B329B" w14:textId="77777777" w:rsidR="00C43F54" w:rsidRDefault="00C43F54">
    <w:pPr>
      <w:pBdr>
        <w:top w:val="nil"/>
        <w:left w:val="nil"/>
        <w:bottom w:val="nil"/>
        <w:right w:val="nil"/>
        <w:between w:val="nil"/>
      </w:pBdr>
      <w:tabs>
        <w:tab w:val="center" w:pos="4513"/>
        <w:tab w:val="right" w:pos="9026"/>
      </w:tabs>
      <w:ind w:hanging="2"/>
      <w:rPr>
        <w:rFonts w:ascii="Calibri" w:eastAsia="Calibri" w:hAnsi="Calibri" w:cs="Calibri"/>
        <w:color w:val="000000"/>
      </w:rPr>
    </w:pPr>
  </w:p>
  <w:p w14:paraId="5A415752" w14:textId="77777777" w:rsidR="00C43F54" w:rsidRDefault="00000000">
    <w:pPr>
      <w:tabs>
        <w:tab w:val="center" w:pos="4513"/>
        <w:tab w:val="right" w:pos="9026"/>
      </w:tabs>
      <w:ind w:firstLine="0"/>
      <w:rPr>
        <w:rFonts w:ascii="Calibri" w:eastAsia="Calibri" w:hAnsi="Calibri" w:cs="Calibri"/>
        <w:b/>
        <w:bCs/>
        <w:color w:val="434343"/>
        <w:sz w:val="18"/>
        <w:szCs w:val="18"/>
      </w:rPr>
    </w:pPr>
    <w:r>
      <w:rPr>
        <w:rFonts w:ascii="Calibri" w:eastAsia="Calibri" w:hAnsi="Calibri" w:cs="Calibri"/>
        <w:b/>
        <w:bCs/>
        <w:color w:val="434343"/>
        <w:sz w:val="18"/>
        <w:szCs w:val="18"/>
      </w:rPr>
      <w:t>Soke Education Trust is committed to creating a diverse workforce. We’ll consider all qualified applicants for employment without regard to sex, race, religion, belief, sexual orientation, gender reassignment, pregnancy, maternity, age, disability, marriage or civil partnership.</w:t>
    </w:r>
  </w:p>
  <w:p w14:paraId="17BFDE1A" w14:textId="77777777" w:rsidR="00C43F54" w:rsidRDefault="00C43F54">
    <w:pPr>
      <w:tabs>
        <w:tab w:val="center" w:pos="4513"/>
        <w:tab w:val="right" w:pos="9026"/>
      </w:tabs>
      <w:ind w:firstLine="0"/>
      <w:rPr>
        <w:rFonts w:ascii="Calibri" w:eastAsia="Calibri" w:hAnsi="Calibri" w:cs="Calibri"/>
        <w:b/>
        <w:bCs/>
        <w:color w:val="434343"/>
        <w:sz w:val="18"/>
        <w:szCs w:val="18"/>
      </w:rPr>
    </w:pPr>
  </w:p>
  <w:p w14:paraId="36B841D8" w14:textId="77777777" w:rsidR="00C43F54" w:rsidRDefault="00000000">
    <w:pPr>
      <w:tabs>
        <w:tab w:val="center" w:pos="4513"/>
        <w:tab w:val="right" w:pos="9026"/>
      </w:tabs>
      <w:ind w:firstLine="0"/>
      <w:rPr>
        <w:rFonts w:ascii="Calibri" w:eastAsia="Calibri" w:hAnsi="Calibri" w:cs="Calibri"/>
        <w:b/>
        <w:bCs/>
        <w:color w:val="434343"/>
        <w:sz w:val="18"/>
        <w:szCs w:val="18"/>
      </w:rPr>
    </w:pPr>
    <w:r>
      <w:rPr>
        <w:rFonts w:ascii="Calibri" w:eastAsia="Calibri" w:hAnsi="Calibri" w:cs="Calibri"/>
        <w:b/>
        <w:bCs/>
        <w:color w:val="434343"/>
        <w:sz w:val="18"/>
        <w:szCs w:val="18"/>
      </w:rPr>
      <w:t>Soke Education Trust is committed to safeguarding and promoting the welfare of children. All appointments will be subject to a satisfactory completion of safeguarding checks.</w:t>
    </w:r>
  </w:p>
  <w:p w14:paraId="55C2D05D" w14:textId="77777777" w:rsidR="00C43F54" w:rsidRDefault="00C43F54">
    <w:pPr>
      <w:pBdr>
        <w:top w:val="nil"/>
        <w:left w:val="nil"/>
        <w:bottom w:val="nil"/>
        <w:right w:val="nil"/>
        <w:between w:val="nil"/>
      </w:pBdr>
      <w:tabs>
        <w:tab w:val="center" w:pos="4513"/>
        <w:tab w:val="right" w:pos="9026"/>
      </w:tabs>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B6D8" w14:textId="77777777" w:rsidR="00C43F54" w:rsidRDefault="00000000">
    <w:pPr>
      <w:tabs>
        <w:tab w:val="center" w:pos="4513"/>
        <w:tab w:val="right" w:pos="9026"/>
      </w:tabs>
      <w:ind w:hanging="2"/>
      <w:rPr>
        <w:rFonts w:ascii="Calibri" w:eastAsia="Calibri" w:hAnsi="Calibri" w:cs="Calibri"/>
        <w:sz w:val="18"/>
        <w:szCs w:val="18"/>
      </w:rPr>
    </w:pPr>
    <w:r>
      <w:rPr>
        <w:rFonts w:ascii="Calibri" w:eastAsia="Calibri" w:hAnsi="Calibri" w:cs="Calibri"/>
        <w:sz w:val="20"/>
        <w:szCs w:val="20"/>
      </w:rPr>
      <w:t>This Trust is committed to safeguarding and promoting the welfare of children and young people and expects all staff and volunteers to share this commitment. Successful candidates will be subject to an enhanced DBS check and medical questionnaire</w:t>
    </w:r>
    <w:r>
      <w:rPr>
        <w:rFonts w:ascii="Calibri" w:eastAsia="Calibri" w:hAnsi="Calibri" w:cs="Calibri"/>
        <w:sz w:val="18"/>
        <w:szCs w:val="18"/>
      </w:rPr>
      <w:t>.</w:t>
    </w:r>
  </w:p>
  <w:p w14:paraId="37B63351" w14:textId="77777777" w:rsidR="00C43F54" w:rsidRDefault="00C43F54">
    <w:pPr>
      <w:ind w:hanging="2"/>
      <w:rPr>
        <w:rFonts w:ascii="Calibri" w:eastAsia="Calibri" w:hAnsi="Calibri" w:cs="Calibri"/>
        <w:i/>
        <w:iCs/>
        <w:sz w:val="20"/>
        <w:szCs w:val="20"/>
      </w:rPr>
    </w:pPr>
  </w:p>
  <w:p w14:paraId="63DB82C4" w14:textId="77777777" w:rsidR="00C43F54" w:rsidRDefault="00000000">
    <w:pPr>
      <w:ind w:hanging="2"/>
      <w:rPr>
        <w:rFonts w:ascii="Calibri" w:eastAsia="Calibri" w:hAnsi="Calibri" w:cs="Calibri"/>
        <w:sz w:val="18"/>
        <w:szCs w:val="18"/>
      </w:rPr>
    </w:pPr>
    <w:r>
      <w:rPr>
        <w:rFonts w:ascii="Calibri" w:eastAsia="Calibri" w:hAnsi="Calibri" w:cs="Calibri"/>
        <w:i/>
        <w:iCs/>
        <w:sz w:val="20"/>
        <w:szCs w:val="20"/>
      </w:rPr>
      <w:t>Soke Education Trust is committed to creating a diverse workforce. We’ll consider all qualified applicants for employment without regard to sex, race, religion, belief, sexual orientation, gender reassignment, pregnancy, maternity, age, disability, marriage or civil partnership.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34A4" w14:textId="77777777" w:rsidR="009654A2" w:rsidRDefault="009654A2">
      <w:r>
        <w:separator/>
      </w:r>
    </w:p>
  </w:footnote>
  <w:footnote w:type="continuationSeparator" w:id="0">
    <w:p w14:paraId="1666679E" w14:textId="77777777" w:rsidR="009654A2" w:rsidRDefault="00965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8627" w14:textId="77777777" w:rsidR="00C43F54" w:rsidRDefault="00C43F54">
    <w:pPr>
      <w:pBdr>
        <w:top w:val="nil"/>
        <w:left w:val="nil"/>
        <w:bottom w:val="nil"/>
        <w:right w:val="nil"/>
        <w:between w:val="nil"/>
      </w:pBdr>
      <w:tabs>
        <w:tab w:val="center" w:pos="4513"/>
        <w:tab w:val="right" w:pos="9026"/>
      </w:tabs>
      <w:ind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E786" w14:textId="77777777" w:rsidR="00C43F54" w:rsidRDefault="00C43F54">
    <w:pPr>
      <w:pBdr>
        <w:top w:val="nil"/>
        <w:left w:val="nil"/>
        <w:bottom w:val="nil"/>
        <w:right w:val="nil"/>
        <w:between w:val="nil"/>
      </w:pBdr>
      <w:tabs>
        <w:tab w:val="center" w:pos="4513"/>
        <w:tab w:val="right" w:pos="9026"/>
      </w:tabs>
      <w:ind w:hanging="2"/>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0E1E" w14:textId="77777777" w:rsidR="00C43F54" w:rsidRDefault="00000000">
    <w:pPr>
      <w:ind w:hanging="2"/>
      <w:jc w:val="center"/>
    </w:pPr>
    <w:r>
      <w:rPr>
        <w:noProof/>
      </w:rPr>
      <w:drawing>
        <wp:inline distT="114300" distB="114300" distL="114300" distR="114300" wp14:anchorId="3AE1ACF3" wp14:editId="7EB4B2B3">
          <wp:extent cx="1291660" cy="72612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91660" cy="7261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C41"/>
    <w:multiLevelType w:val="multilevel"/>
    <w:tmpl w:val="806AE25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1AA32296"/>
    <w:multiLevelType w:val="multilevel"/>
    <w:tmpl w:val="14764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33624"/>
    <w:multiLevelType w:val="multilevel"/>
    <w:tmpl w:val="9748155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2F865E84"/>
    <w:multiLevelType w:val="multilevel"/>
    <w:tmpl w:val="4FF85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F71AE0"/>
    <w:multiLevelType w:val="multilevel"/>
    <w:tmpl w:val="760ADA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89701909">
    <w:abstractNumId w:val="3"/>
  </w:num>
  <w:num w:numId="2" w16cid:durableId="1769811751">
    <w:abstractNumId w:val="1"/>
  </w:num>
  <w:num w:numId="3" w16cid:durableId="56318873">
    <w:abstractNumId w:val="4"/>
  </w:num>
  <w:num w:numId="4" w16cid:durableId="1780249500">
    <w:abstractNumId w:val="0"/>
  </w:num>
  <w:num w:numId="5" w16cid:durableId="12751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54"/>
    <w:rsid w:val="006A48DA"/>
    <w:rsid w:val="009654A2"/>
    <w:rsid w:val="00975A31"/>
    <w:rsid w:val="00C43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B8014"/>
  <w15:docId w15:val="{1FEFCB80-C93F-46C0-8C39-395DECF5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RYJ8jXXH7VwemOQGTl1CaFZDQ==">CgMxLjAyCGguZ2pkZ3hzMg5oLjZpZHB0ZWJ1anM3aTgAciExMXl4WkxwSlJmUGEwS3RtTkdwMkowT3VjRFlmNHFpb3E=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256</Words>
  <Characters>1465</Characters>
  <Application>Microsoft Office Word</Application>
  <DocSecurity>0</DocSecurity>
  <Lines>12</Lines>
  <Paragraphs>3</Paragraphs>
  <ScaleCrop>false</ScaleCrop>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Summer</dc:creator>
  <cp:lastModifiedBy>Sandra Winskill</cp:lastModifiedBy>
  <cp:revision>2</cp:revision>
  <dcterms:created xsi:type="dcterms:W3CDTF">2026-02-24T12:51:00Z</dcterms:created>
  <dcterms:modified xsi:type="dcterms:W3CDTF">2026-02-24T12:51:00Z</dcterms:modified>
</cp:coreProperties>
</file>