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8ECC" w14:textId="77777777" w:rsidR="001E2559" w:rsidRDefault="00DD4384" w:rsidP="001E2559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127662" wp14:editId="27546A71">
            <wp:simplePos x="0" y="0"/>
            <wp:positionH relativeFrom="column">
              <wp:posOffset>6022340</wp:posOffset>
            </wp:positionH>
            <wp:positionV relativeFrom="paragraph">
              <wp:posOffset>0</wp:posOffset>
            </wp:positionV>
            <wp:extent cx="719455" cy="688975"/>
            <wp:effectExtent l="0" t="0" r="4445" b="0"/>
            <wp:wrapThrough wrapText="bothSides">
              <wp:wrapPolygon edited="0">
                <wp:start x="0" y="0"/>
                <wp:lineTo x="0" y="20903"/>
                <wp:lineTo x="21162" y="20903"/>
                <wp:lineTo x="2116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D7077E" w14:textId="77777777" w:rsidR="00AF0DC8" w:rsidRDefault="00AF0DC8" w:rsidP="001E2559">
      <w:pPr>
        <w:pStyle w:val="Heading1"/>
      </w:pPr>
    </w:p>
    <w:p w14:paraId="40474F61" w14:textId="77777777" w:rsidR="005C6DC4" w:rsidRDefault="006A58A2" w:rsidP="001E2559">
      <w:pPr>
        <w:pStyle w:val="Heading1"/>
      </w:pPr>
      <w:r>
        <w:t>LUNCHTIME ASSISTANT</w:t>
      </w:r>
      <w:r w:rsidR="005C6DC4">
        <w:t>: JOB DESCRIPTION</w:t>
      </w:r>
    </w:p>
    <w:p w14:paraId="0ABD1794" w14:textId="77777777" w:rsidR="001E2559" w:rsidRPr="001E2559" w:rsidRDefault="001E2559" w:rsidP="001E2559">
      <w:pPr>
        <w:pStyle w:val="Heading1"/>
        <w:rPr>
          <w:sz w:val="16"/>
          <w:szCs w:val="16"/>
        </w:rPr>
      </w:pPr>
    </w:p>
    <w:p w14:paraId="133E4C5B" w14:textId="77777777" w:rsidR="005C6DC4" w:rsidRDefault="005C6DC4" w:rsidP="001E2559">
      <w:pPr>
        <w:pStyle w:val="Heading1"/>
      </w:pPr>
      <w:r>
        <w:t>Salary</w:t>
      </w:r>
    </w:p>
    <w:p w14:paraId="5803EC64" w14:textId="49BAC1E6" w:rsidR="005C6DC4" w:rsidRDefault="003F7689" w:rsidP="009C54E8">
      <w:pPr>
        <w:spacing w:after="0"/>
      </w:pPr>
      <w:r>
        <w:t>I</w:t>
      </w:r>
      <w:r w:rsidR="005C6DC4">
        <w:t xml:space="preserve">n accordance with the school’s support staff </w:t>
      </w:r>
      <w:r>
        <w:t xml:space="preserve">structure on point </w:t>
      </w:r>
      <w:r w:rsidR="00395EA2">
        <w:t>3</w:t>
      </w:r>
      <w:r>
        <w:t xml:space="preserve"> </w:t>
      </w:r>
    </w:p>
    <w:p w14:paraId="29908E0C" w14:textId="77777777" w:rsidR="005C6DC4" w:rsidRDefault="005C6DC4" w:rsidP="001E2559">
      <w:pPr>
        <w:pStyle w:val="Heading1"/>
      </w:pPr>
      <w:r>
        <w:t>Line of responsibility</w:t>
      </w:r>
    </w:p>
    <w:p w14:paraId="29A63468" w14:textId="1B56B903" w:rsidR="005C6DC4" w:rsidRDefault="005C6DC4" w:rsidP="006821BE">
      <w:r>
        <w:t xml:space="preserve">The post holder will be directly responsible to the </w:t>
      </w:r>
      <w:r w:rsidR="00CB79DC">
        <w:t>Pupil Support Lead</w:t>
      </w:r>
      <w:r w:rsidR="003F7689">
        <w:t>.</w:t>
      </w:r>
    </w:p>
    <w:p w14:paraId="68354FA6" w14:textId="77777777" w:rsidR="005C6DC4" w:rsidRDefault="005C6DC4" w:rsidP="001E2559">
      <w:pPr>
        <w:pStyle w:val="Heading1"/>
      </w:pPr>
      <w:r>
        <w:t>Job purpose</w:t>
      </w:r>
    </w:p>
    <w:p w14:paraId="603D7349" w14:textId="77777777" w:rsidR="005C6DC4" w:rsidRDefault="005C6DC4" w:rsidP="005C6DC4">
      <w:pPr>
        <w:jc w:val="both"/>
      </w:pPr>
      <w:r>
        <w:t xml:space="preserve">The </w:t>
      </w:r>
      <w:r w:rsidR="00CA5DD9">
        <w:t>Lunchtime Assistant</w:t>
      </w:r>
      <w:r>
        <w:t xml:space="preserve"> is responsible for:</w:t>
      </w:r>
    </w:p>
    <w:p w14:paraId="307CAB83" w14:textId="77777777" w:rsidR="005C6DC4" w:rsidRPr="005C6DC4" w:rsidRDefault="005C6DC4" w:rsidP="006821BE">
      <w:pPr>
        <w:pStyle w:val="Bullet1"/>
      </w:pPr>
      <w:r w:rsidRPr="005C6DC4">
        <w:t>Assisting in securing the safety and welfare of pupils during lunchtimes</w:t>
      </w:r>
      <w:r>
        <w:t>.</w:t>
      </w:r>
      <w:r w:rsidRPr="005C6DC4">
        <w:t xml:space="preserve"> </w:t>
      </w:r>
    </w:p>
    <w:p w14:paraId="39CC7AF6" w14:textId="77777777" w:rsidR="005C6DC4" w:rsidRPr="005C6DC4" w:rsidRDefault="005C6DC4" w:rsidP="006821BE">
      <w:pPr>
        <w:pStyle w:val="Bullet1"/>
      </w:pPr>
      <w:r w:rsidRPr="005C6DC4">
        <w:t xml:space="preserve">Undertaking the supervision and control of pupils in the </w:t>
      </w:r>
      <w:r w:rsidR="007973A8">
        <w:t>canteen</w:t>
      </w:r>
      <w:r>
        <w:t>.</w:t>
      </w:r>
    </w:p>
    <w:p w14:paraId="7495F5F2" w14:textId="77777777" w:rsidR="005C6DC4" w:rsidRPr="005C6DC4" w:rsidRDefault="005C6DC4" w:rsidP="006821BE">
      <w:pPr>
        <w:pStyle w:val="Bullet1"/>
      </w:pPr>
      <w:r w:rsidRPr="005C6DC4">
        <w:t>Undertaking the supervision and control of pupils in the playground and other school areas</w:t>
      </w:r>
      <w:r>
        <w:t>.</w:t>
      </w:r>
    </w:p>
    <w:p w14:paraId="3809492A" w14:textId="77777777" w:rsidR="005C6DC4" w:rsidRPr="005C6DC4" w:rsidRDefault="005C6DC4" w:rsidP="006821BE">
      <w:pPr>
        <w:pStyle w:val="Bullet1"/>
      </w:pPr>
      <w:r w:rsidRPr="005C6DC4">
        <w:t>Other associated support duties.</w:t>
      </w:r>
    </w:p>
    <w:p w14:paraId="57489AA9" w14:textId="77777777" w:rsidR="005C6DC4" w:rsidRDefault="005C6DC4" w:rsidP="001E2559">
      <w:pPr>
        <w:pStyle w:val="Heading1"/>
      </w:pPr>
      <w:r>
        <w:t>Duties and responsibilities</w:t>
      </w:r>
    </w:p>
    <w:p w14:paraId="17622D66" w14:textId="691CB51E" w:rsidR="005C6DC4" w:rsidRDefault="005C6DC4" w:rsidP="006821BE">
      <w:r>
        <w:t>Main duties and responsibilities are indicated below. Other duties of an appropriate level and nature may also be required, as directed by the</w:t>
      </w:r>
      <w:r w:rsidR="00123DF6">
        <w:t xml:space="preserve"> </w:t>
      </w:r>
      <w:r w:rsidR="00CB79DC">
        <w:t>Pupil Support Lead</w:t>
      </w:r>
      <w:r>
        <w:t xml:space="preserve">. </w:t>
      </w:r>
    </w:p>
    <w:p w14:paraId="2C745A07" w14:textId="77777777" w:rsidR="005C6DC4" w:rsidRDefault="005C6DC4" w:rsidP="001E2559">
      <w:pPr>
        <w:pStyle w:val="Heading1"/>
      </w:pPr>
      <w:r>
        <w:t>Job specification</w:t>
      </w:r>
    </w:p>
    <w:p w14:paraId="06AE8C53" w14:textId="77777777" w:rsidR="005C6DC4" w:rsidRDefault="005C6DC4" w:rsidP="005C6DC4">
      <w:pPr>
        <w:pStyle w:val="Heading2"/>
      </w:pPr>
      <w:r>
        <w:t>Operational</w:t>
      </w:r>
    </w:p>
    <w:p w14:paraId="7149EE18" w14:textId="77777777" w:rsidR="005C6DC4" w:rsidRDefault="005C6DC4" w:rsidP="006821BE">
      <w:pPr>
        <w:pStyle w:val="Bullet1"/>
      </w:pPr>
      <w:r w:rsidRPr="005C6DC4">
        <w:t xml:space="preserve">S/he shall undertake the supervision and control of pupils in the </w:t>
      </w:r>
      <w:r w:rsidR="007973A8">
        <w:t>canteen</w:t>
      </w:r>
      <w:r w:rsidRPr="005C6DC4">
        <w:t>, including:</w:t>
      </w:r>
    </w:p>
    <w:p w14:paraId="3C3FF36C" w14:textId="77777777" w:rsidR="005C6DC4" w:rsidRPr="005C6DC4" w:rsidRDefault="005C6DC4" w:rsidP="001D1A11">
      <w:pPr>
        <w:pStyle w:val="Bullet1"/>
      </w:pPr>
      <w:r w:rsidRPr="005C6DC4">
        <w:t xml:space="preserve">Where appropriate, assisting/supervising pupils with their general hygiene requirements (washing, toileting, changing clothing) </w:t>
      </w:r>
      <w:r w:rsidR="006821BE">
        <w:t>before</w:t>
      </w:r>
      <w:r w:rsidRPr="005C6DC4">
        <w:t xml:space="preserve"> entering the </w:t>
      </w:r>
      <w:r w:rsidR="007973A8">
        <w:t>canteen</w:t>
      </w:r>
      <w:r w:rsidRPr="005C6DC4">
        <w:t xml:space="preserve"> in accordance with school policy.</w:t>
      </w:r>
    </w:p>
    <w:p w14:paraId="7C6A54DE" w14:textId="77777777" w:rsidR="005C6DC4" w:rsidRPr="005C6DC4" w:rsidRDefault="005C6DC4" w:rsidP="001D1A11">
      <w:pPr>
        <w:pStyle w:val="Bullet1"/>
      </w:pPr>
      <w:r w:rsidRPr="005C6DC4">
        <w:t xml:space="preserve">Organising lunch queues and entry of pupils into and from the </w:t>
      </w:r>
      <w:r w:rsidR="007973A8">
        <w:t>canteen</w:t>
      </w:r>
      <w:r w:rsidRPr="005C6DC4">
        <w:t xml:space="preserve"> to </w:t>
      </w:r>
      <w:r w:rsidR="007973A8">
        <w:t xml:space="preserve">the </w:t>
      </w:r>
      <w:r w:rsidRPr="005C6DC4">
        <w:t>playground and/ or other areas of the school; ensuring good behaviour and a calm atmosphere.</w:t>
      </w:r>
    </w:p>
    <w:p w14:paraId="1646B24D" w14:textId="77777777" w:rsidR="005C6DC4" w:rsidRPr="005C6DC4" w:rsidRDefault="005C6DC4" w:rsidP="001D1A11">
      <w:pPr>
        <w:pStyle w:val="Bullet1"/>
      </w:pPr>
      <w:r w:rsidRPr="005C6DC4">
        <w:t>Dealing with any bullying/challenging behaviour that may occur by intervention or calling for assistance from other staff on duty, reporting incidents to appropriate members of staff accordin</w:t>
      </w:r>
      <w:r w:rsidR="006821BE">
        <w:t>g to severity of the incident.</w:t>
      </w:r>
    </w:p>
    <w:p w14:paraId="3132EBF2" w14:textId="77777777" w:rsidR="005C6DC4" w:rsidRPr="005C6DC4" w:rsidRDefault="005C6DC4" w:rsidP="001D1A11">
      <w:pPr>
        <w:pStyle w:val="Bullet1"/>
      </w:pPr>
      <w:r w:rsidRPr="005C6DC4">
        <w:t>Directing pupils to seats, deciding on seating arrangements, separating disruptive pupils where necessary.</w:t>
      </w:r>
    </w:p>
    <w:p w14:paraId="099270B1" w14:textId="77777777" w:rsidR="005C6DC4" w:rsidRPr="005C6DC4" w:rsidRDefault="005C6DC4" w:rsidP="001D1A11">
      <w:pPr>
        <w:pStyle w:val="Bullet1"/>
      </w:pPr>
      <w:r w:rsidRPr="005C6DC4">
        <w:t xml:space="preserve">Encouraging pupils, </w:t>
      </w:r>
      <w:proofErr w:type="gramStart"/>
      <w:r w:rsidRPr="005C6DC4">
        <w:t>in particular</w:t>
      </w:r>
      <w:proofErr w:type="gramEnd"/>
      <w:r w:rsidRPr="005C6DC4">
        <w:t xml:space="preserve"> those with special needs or disabilities, to eat their meals, (including those with packed lunches). </w:t>
      </w:r>
    </w:p>
    <w:p w14:paraId="51F9FE9B" w14:textId="77777777" w:rsidR="005C6DC4" w:rsidRPr="005C6DC4" w:rsidRDefault="005C6DC4" w:rsidP="001D1A11">
      <w:pPr>
        <w:pStyle w:val="Bullet1"/>
      </w:pPr>
      <w:r w:rsidRPr="005C6DC4">
        <w:t>Being aware of pupils on special or restricted diets for medical reasons through information provided to the school.</w:t>
      </w:r>
    </w:p>
    <w:p w14:paraId="7EA96502" w14:textId="77777777" w:rsidR="005C6DC4" w:rsidRPr="005C6DC4" w:rsidRDefault="005C6DC4" w:rsidP="001D1A11">
      <w:pPr>
        <w:pStyle w:val="Bullet1"/>
      </w:pPr>
      <w:r w:rsidRPr="005C6DC4">
        <w:t xml:space="preserve">Assisting pupils with cutting up food and pouring </w:t>
      </w:r>
      <w:proofErr w:type="gramStart"/>
      <w:r w:rsidRPr="005C6DC4">
        <w:t>liquids, and</w:t>
      </w:r>
      <w:proofErr w:type="gramEnd"/>
      <w:r w:rsidRPr="005C6DC4">
        <w:t xml:space="preserve"> feeding where necessary.</w:t>
      </w:r>
    </w:p>
    <w:p w14:paraId="439502B9" w14:textId="77777777" w:rsidR="005C6DC4" w:rsidRPr="005C6DC4" w:rsidRDefault="005C6DC4" w:rsidP="001D1A11">
      <w:pPr>
        <w:pStyle w:val="Bullet1"/>
      </w:pPr>
      <w:r w:rsidRPr="005C6DC4">
        <w:t>Encouraging social skills and good table manners, ensuring safety with knives and forks.</w:t>
      </w:r>
    </w:p>
    <w:p w14:paraId="46965CEE" w14:textId="77777777" w:rsidR="005C6DC4" w:rsidRPr="005C6DC4" w:rsidRDefault="005C6DC4" w:rsidP="001D1A11">
      <w:pPr>
        <w:pStyle w:val="Bullet1"/>
      </w:pPr>
      <w:r w:rsidRPr="005C6DC4">
        <w:t>Ensuring pupils tidy/clear up after meals in a satisfactory manner.</w:t>
      </w:r>
    </w:p>
    <w:p w14:paraId="1177FB9E" w14:textId="77777777" w:rsidR="005C6DC4" w:rsidRPr="005C6DC4" w:rsidRDefault="005C6DC4" w:rsidP="001D1A11">
      <w:pPr>
        <w:pStyle w:val="Bullet1"/>
      </w:pPr>
      <w:r w:rsidRPr="005C6DC4">
        <w:t xml:space="preserve">Cleaning up spillages as necessary when food or drink is spilt or dropped. </w:t>
      </w:r>
    </w:p>
    <w:p w14:paraId="42FC981E" w14:textId="77777777" w:rsidR="005C6DC4" w:rsidRPr="005C6DC4" w:rsidRDefault="005C6DC4" w:rsidP="001D1A11">
      <w:pPr>
        <w:pStyle w:val="Bullet1"/>
      </w:pPr>
      <w:r w:rsidRPr="005C6DC4">
        <w:lastRenderedPageBreak/>
        <w:t xml:space="preserve">Cleaning up vomit or other major spillages in the </w:t>
      </w:r>
      <w:r w:rsidR="007973A8">
        <w:t>canteen</w:t>
      </w:r>
      <w:r w:rsidRPr="005C6DC4">
        <w:t xml:space="preserve"> in accordance with infection control procedures, ensuring pupils visit the medical room if appropriate.</w:t>
      </w:r>
    </w:p>
    <w:p w14:paraId="6F6487D2" w14:textId="77777777" w:rsidR="005C6DC4" w:rsidRPr="005C6DC4" w:rsidRDefault="005C6DC4" w:rsidP="001D1A11">
      <w:pPr>
        <w:pStyle w:val="Bullet1"/>
      </w:pPr>
      <w:r w:rsidRPr="005C6DC4">
        <w:t>S/he shall supervise and control pupils in the playground and about other school premises, including:</w:t>
      </w:r>
    </w:p>
    <w:p w14:paraId="7EBB63B8" w14:textId="77777777" w:rsidR="005C6DC4" w:rsidRPr="005C6DC4" w:rsidRDefault="005C6DC4" w:rsidP="001D1A11">
      <w:pPr>
        <w:pStyle w:val="Bullet1"/>
      </w:pPr>
      <w:r w:rsidRPr="005C6DC4">
        <w:t>Where appropriate, collecting pupils from classrooms if going straight into the playground, ensuring they are adequately dressed for the prevailing weather conditions where necessary.</w:t>
      </w:r>
    </w:p>
    <w:p w14:paraId="75ED815A" w14:textId="77777777" w:rsidR="005C6DC4" w:rsidRPr="005C6DC4" w:rsidRDefault="005C6DC4" w:rsidP="001D1A11">
      <w:pPr>
        <w:pStyle w:val="Bullet1"/>
      </w:pPr>
      <w:r w:rsidRPr="005C6DC4">
        <w:t xml:space="preserve">Supervision and control of the school entrance during breaks and lunchtimes to ensure pupils do not leave the playground without permission/authorisation. </w:t>
      </w:r>
    </w:p>
    <w:p w14:paraId="33884F1C" w14:textId="77777777" w:rsidR="005C6DC4" w:rsidRPr="005C6DC4" w:rsidRDefault="005C6DC4" w:rsidP="001D1A11">
      <w:pPr>
        <w:pStyle w:val="Bullet1"/>
      </w:pPr>
      <w:r w:rsidRPr="005C6DC4">
        <w:t xml:space="preserve">Checking on any strangers who may enter school premises in accordance with school </w:t>
      </w:r>
      <w:proofErr w:type="gramStart"/>
      <w:r w:rsidRPr="005C6DC4">
        <w:t>guidelines, and</w:t>
      </w:r>
      <w:proofErr w:type="gramEnd"/>
      <w:r w:rsidRPr="005C6DC4">
        <w:t xml:space="preserve"> remaining observant of any loiterers reporting them to the appropriate member of staff.</w:t>
      </w:r>
    </w:p>
    <w:p w14:paraId="0F4FB0ED" w14:textId="77777777" w:rsidR="005C6DC4" w:rsidRPr="005C6DC4" w:rsidRDefault="005C6DC4" w:rsidP="001D1A11">
      <w:pPr>
        <w:pStyle w:val="Bullet1"/>
      </w:pPr>
      <w:r w:rsidRPr="005C6DC4">
        <w:t>Directing pupils to the playground and supervising their activities and behaviour, ensuring their safety and well-being, providing emotional support where necessary, in accordance with school guidelines.</w:t>
      </w:r>
    </w:p>
    <w:p w14:paraId="7F434012" w14:textId="77777777" w:rsidR="005C6DC4" w:rsidRPr="005C6DC4" w:rsidRDefault="005C6DC4" w:rsidP="001D1A11">
      <w:pPr>
        <w:pStyle w:val="Bullet1"/>
      </w:pPr>
      <w:r w:rsidRPr="005C6DC4">
        <w:t>Preventing bullying and remaining aware of changes in friendships, encouraging socialising and play. Occasionally participating in games where appropriate.</w:t>
      </w:r>
    </w:p>
    <w:p w14:paraId="51FDF9C9" w14:textId="77777777" w:rsidR="005C6DC4" w:rsidRPr="005C6DC4" w:rsidRDefault="005C6DC4" w:rsidP="001D1A11">
      <w:pPr>
        <w:pStyle w:val="Bullet1"/>
      </w:pPr>
      <w:r w:rsidRPr="005C6DC4">
        <w:t xml:space="preserve">Discouraging any dangerous </w:t>
      </w:r>
      <w:proofErr w:type="gramStart"/>
      <w:r w:rsidRPr="005C6DC4">
        <w:t>activities, and</w:t>
      </w:r>
      <w:proofErr w:type="gramEnd"/>
      <w:r w:rsidRPr="005C6DC4">
        <w:t xml:space="preserve"> dealing with and reporting any unacceptable or challenging behaviour in accordance with school policies and guidelines.</w:t>
      </w:r>
    </w:p>
    <w:p w14:paraId="1764689E" w14:textId="77777777" w:rsidR="005C6DC4" w:rsidRPr="005C6DC4" w:rsidRDefault="005C6DC4" w:rsidP="001D1A11">
      <w:pPr>
        <w:pStyle w:val="Bullet1"/>
      </w:pPr>
      <w:r w:rsidRPr="005C6DC4">
        <w:t>Supervising and controlling pupils inside the school premises when they are not permitted outside due to poor weather.</w:t>
      </w:r>
    </w:p>
    <w:p w14:paraId="020E2BA7" w14:textId="77777777" w:rsidR="005C6DC4" w:rsidRPr="005C6DC4" w:rsidRDefault="005C6DC4" w:rsidP="001D1A11">
      <w:pPr>
        <w:pStyle w:val="Bullet1"/>
      </w:pPr>
      <w:r w:rsidRPr="005C6DC4">
        <w:t>Ensuring that all pupils return to the care of teachers / appropriate members of staff at the end of lunchtime breaks.</w:t>
      </w:r>
    </w:p>
    <w:p w14:paraId="74AD4642" w14:textId="77777777" w:rsidR="005C6DC4" w:rsidRPr="005C6DC4" w:rsidRDefault="005C6DC4" w:rsidP="001D1A11">
      <w:pPr>
        <w:pStyle w:val="Bullet1"/>
      </w:pPr>
      <w:r w:rsidRPr="005C6DC4">
        <w:t>Associated support duties, including:</w:t>
      </w:r>
    </w:p>
    <w:p w14:paraId="366D52B5" w14:textId="77777777" w:rsidR="005C6DC4" w:rsidRPr="005C6DC4" w:rsidRDefault="005C6DC4" w:rsidP="001D1A11">
      <w:pPr>
        <w:pStyle w:val="Bullet1"/>
      </w:pPr>
      <w:r w:rsidRPr="005C6DC4">
        <w:t xml:space="preserve">Checking toilet areas regularly for signs of pupils </w:t>
      </w:r>
      <w:r w:rsidR="009F3DCC">
        <w:t xml:space="preserve">who may be </w:t>
      </w:r>
      <w:r w:rsidRPr="005C6DC4">
        <w:t>smoking/vandalis</w:t>
      </w:r>
      <w:r w:rsidR="00A41D46">
        <w:t>ing</w:t>
      </w:r>
      <w:r w:rsidRPr="005C6DC4">
        <w:t xml:space="preserve">, </w:t>
      </w:r>
      <w:r w:rsidR="00A41D46">
        <w:t xml:space="preserve">checking for </w:t>
      </w:r>
      <w:r w:rsidRPr="005C6DC4">
        <w:t xml:space="preserve">damage </w:t>
      </w:r>
      <w:r w:rsidR="00A41D46">
        <w:t xml:space="preserve">to </w:t>
      </w:r>
      <w:r w:rsidRPr="005C6DC4">
        <w:t>and/or blockage of toilets/wash basins, and ensuring pupils are not loitering or playing in toilet areas.</w:t>
      </w:r>
    </w:p>
    <w:p w14:paraId="1B0AB68F" w14:textId="77777777" w:rsidR="005C6DC4" w:rsidRPr="005C6DC4" w:rsidRDefault="005C6DC4" w:rsidP="001D1A11">
      <w:pPr>
        <w:pStyle w:val="Bullet1"/>
      </w:pPr>
      <w:r w:rsidRPr="005C6DC4">
        <w:t>Reporting any damage or blockages to caretaking staff.</w:t>
      </w:r>
    </w:p>
    <w:p w14:paraId="050A4666" w14:textId="77777777" w:rsidR="005C6DC4" w:rsidRPr="005C6DC4" w:rsidRDefault="005C6DC4" w:rsidP="001D1A11">
      <w:pPr>
        <w:pStyle w:val="Bullet1"/>
      </w:pPr>
      <w:r w:rsidRPr="005C6DC4">
        <w:t>Ensuring that any pupils who suffer an accident or injury are dealt with appropriately in accordance with agreed procedures.</w:t>
      </w:r>
    </w:p>
    <w:p w14:paraId="763B5E3D" w14:textId="77777777" w:rsidR="005C6DC4" w:rsidRPr="005C6DC4" w:rsidRDefault="005C6DC4" w:rsidP="001D1A11">
      <w:pPr>
        <w:pStyle w:val="Bullet1"/>
      </w:pPr>
      <w:r w:rsidRPr="005C6DC4">
        <w:t>Being aware of cultural differences between pupils, dealing with any incidents of bullying in accordance with agreed procedures.</w:t>
      </w:r>
    </w:p>
    <w:p w14:paraId="5E9B4A49" w14:textId="77777777" w:rsidR="005C6DC4" w:rsidRPr="005C6DC4" w:rsidRDefault="005C6DC4" w:rsidP="001D1A11">
      <w:pPr>
        <w:pStyle w:val="Bullet1"/>
      </w:pPr>
      <w:r w:rsidRPr="005C6DC4">
        <w:t>Where required, assisting with the collection of lunch money and/or the completion of records/registers of pupils using the dining facilities.</w:t>
      </w:r>
    </w:p>
    <w:p w14:paraId="067DC3BD" w14:textId="77777777" w:rsidR="005C6DC4" w:rsidRDefault="005C6DC4" w:rsidP="001D1A11">
      <w:pPr>
        <w:pStyle w:val="Bullet1"/>
      </w:pPr>
      <w:r>
        <w:t xml:space="preserve">General </w:t>
      </w:r>
    </w:p>
    <w:p w14:paraId="21CAEEBF" w14:textId="77777777" w:rsidR="005C6DC4" w:rsidRPr="005C6DC4" w:rsidRDefault="005C6DC4" w:rsidP="001D1A11">
      <w:pPr>
        <w:pStyle w:val="Bullet1"/>
      </w:pPr>
      <w:r w:rsidRPr="005C6DC4">
        <w:t>S/he shall establish and maintain good relationships with all staff, pupils and visitors.</w:t>
      </w:r>
    </w:p>
    <w:p w14:paraId="0135DB00" w14:textId="77777777" w:rsidR="001E2559" w:rsidRDefault="005C6DC4" w:rsidP="001D1A11">
      <w:pPr>
        <w:pStyle w:val="Bullet1"/>
      </w:pPr>
      <w:r w:rsidRPr="005C6DC4">
        <w:t>S/he shall write and submit reports in relation to incidents witnessed and / or dealt with whil</w:t>
      </w:r>
      <w:r w:rsidR="006821BE">
        <w:t>e</w:t>
      </w:r>
      <w:r w:rsidRPr="005C6DC4">
        <w:t xml:space="preserve"> carrying out her/his duties.</w:t>
      </w:r>
    </w:p>
    <w:p w14:paraId="0A1F38AA" w14:textId="77777777" w:rsidR="005C6DC4" w:rsidRPr="005C6DC4" w:rsidRDefault="005C6DC4" w:rsidP="001D1A11">
      <w:pPr>
        <w:pStyle w:val="Bullet1"/>
      </w:pPr>
      <w:r w:rsidRPr="005C6DC4">
        <w:t>S/he shall attend relevant meetings and training sessions.</w:t>
      </w:r>
    </w:p>
    <w:p w14:paraId="6ACD84EF" w14:textId="77777777" w:rsidR="005C6DC4" w:rsidRDefault="005C6DC4" w:rsidP="005C6DC4"/>
    <w:p w14:paraId="6971AC7C" w14:textId="77777777" w:rsidR="00DD4384" w:rsidRDefault="00DD4384" w:rsidP="005C6DC4"/>
    <w:p w14:paraId="48F3099B" w14:textId="77777777" w:rsidR="00DD4384" w:rsidRPr="00DD4384" w:rsidRDefault="00DD4384" w:rsidP="00DD4384">
      <w:pPr>
        <w:rPr>
          <w:b/>
          <w:bCs/>
        </w:rPr>
      </w:pPr>
      <w:r w:rsidRPr="00DD4384">
        <w:rPr>
          <w:b/>
          <w:bCs/>
        </w:rPr>
        <w:t>Conditions of employment</w:t>
      </w:r>
    </w:p>
    <w:p w14:paraId="2EC4631D" w14:textId="77777777" w:rsidR="00DD4384" w:rsidRPr="00DD4384" w:rsidRDefault="00DD4384" w:rsidP="00DD4384">
      <w:pPr>
        <w:numPr>
          <w:ilvl w:val="0"/>
          <w:numId w:val="17"/>
        </w:numPr>
      </w:pPr>
      <w:r w:rsidRPr="00DD4384">
        <w:t>The above responsibilities are subject to the general duties and responsibilities contained in the written statement of conditions of employment (the contract of employment) and code of conduct.</w:t>
      </w:r>
    </w:p>
    <w:p w14:paraId="3F1B2747" w14:textId="77777777" w:rsidR="00DD4384" w:rsidRPr="00DD4384" w:rsidRDefault="00DD4384" w:rsidP="00DD4384">
      <w:pPr>
        <w:numPr>
          <w:ilvl w:val="0"/>
          <w:numId w:val="17"/>
        </w:numPr>
      </w:pPr>
      <w:r w:rsidRPr="00DD4384">
        <w:t xml:space="preserve">S/he is required to support and encourage the school’s ethos and its objectives, policies and procedures as agreed by the governing body. </w:t>
      </w:r>
    </w:p>
    <w:p w14:paraId="0FBE9D2C" w14:textId="77777777" w:rsidR="00DD4384" w:rsidRPr="00DD4384" w:rsidRDefault="00DD4384" w:rsidP="00DD4384">
      <w:pPr>
        <w:numPr>
          <w:ilvl w:val="0"/>
          <w:numId w:val="17"/>
        </w:numPr>
      </w:pPr>
      <w:r w:rsidRPr="00DD4384">
        <w:t>S/he shall uphold the school's policy in respect of child protection and safeguarding matters.</w:t>
      </w:r>
    </w:p>
    <w:p w14:paraId="1EA05450" w14:textId="77777777" w:rsidR="00DD4384" w:rsidRPr="00DD4384" w:rsidRDefault="00DD4384" w:rsidP="00DD4384">
      <w:pPr>
        <w:numPr>
          <w:ilvl w:val="0"/>
          <w:numId w:val="17"/>
        </w:numPr>
      </w:pPr>
      <w:r w:rsidRPr="00DD4384">
        <w:t>S/he shall be subject to all relevant statutory and institutional requirements.</w:t>
      </w:r>
    </w:p>
    <w:p w14:paraId="07CF44CD" w14:textId="77777777" w:rsidR="00DD4384" w:rsidRPr="00DD4384" w:rsidRDefault="00DD4384" w:rsidP="00DD4384">
      <w:pPr>
        <w:numPr>
          <w:ilvl w:val="0"/>
          <w:numId w:val="17"/>
        </w:numPr>
      </w:pPr>
      <w:r w:rsidRPr="00DD4384">
        <w:t>S/he may be required to perform any other reasonable tasks after consultation.</w:t>
      </w:r>
    </w:p>
    <w:p w14:paraId="358F27BE" w14:textId="77777777" w:rsidR="00DD4384" w:rsidRPr="00DD4384" w:rsidRDefault="00DD4384" w:rsidP="00DD4384">
      <w:pPr>
        <w:numPr>
          <w:ilvl w:val="0"/>
          <w:numId w:val="17"/>
        </w:numPr>
      </w:pPr>
      <w:r w:rsidRPr="00DD4384">
        <w:t xml:space="preserve">This job description allocates duties and responsibilities but does not direct the </w:t>
      </w:r>
      <w:proofErr w:type="gramStart"/>
      <w:r w:rsidRPr="00DD4384">
        <w:t>particular amount</w:t>
      </w:r>
      <w:proofErr w:type="gramEnd"/>
      <w:r w:rsidRPr="00DD4384">
        <w:t xml:space="preserve"> of time to be spent on carrying them out and no part of it may be so constructed.</w:t>
      </w:r>
    </w:p>
    <w:p w14:paraId="4FF47180" w14:textId="77777777" w:rsidR="00DD4384" w:rsidRPr="00DD4384" w:rsidRDefault="00DD4384" w:rsidP="00DD4384">
      <w:pPr>
        <w:numPr>
          <w:ilvl w:val="0"/>
          <w:numId w:val="17"/>
        </w:numPr>
      </w:pPr>
      <w:r w:rsidRPr="00DD4384">
        <w:t xml:space="preserve">This job description is not necessarily a comprehensive definition of the post. It will be reviewed at least once a </w:t>
      </w:r>
      <w:proofErr w:type="gramStart"/>
      <w:r w:rsidRPr="00DD4384">
        <w:t>year</w:t>
      </w:r>
      <w:proofErr w:type="gramEnd"/>
      <w:r w:rsidRPr="00DD4384">
        <w:t xml:space="preserve"> and it may be subject to modification at any time after consultation with the post holder.</w:t>
      </w:r>
    </w:p>
    <w:p w14:paraId="49CF3725" w14:textId="77777777" w:rsidR="00DD4384" w:rsidRDefault="00DD4384" w:rsidP="00DD4384">
      <w:pPr>
        <w:sectPr w:rsidR="00DD4384" w:rsidSect="001E2559">
          <w:headerReference w:type="default" r:id="rId11"/>
          <w:footerReference w:type="default" r:id="rId12"/>
          <w:pgSz w:w="11906" w:h="16838" w:code="9"/>
          <w:pgMar w:top="993" w:right="707" w:bottom="1134" w:left="851" w:header="567" w:footer="567" w:gutter="0"/>
          <w:cols w:space="708"/>
          <w:docGrid w:linePitch="360"/>
        </w:sectPr>
      </w:pPr>
      <w:r w:rsidRPr="00DD4384">
        <w:t>All members of staff are required to participate in the school’s appraisal scheme</w:t>
      </w:r>
    </w:p>
    <w:p w14:paraId="2D835378" w14:textId="77777777" w:rsidR="005C6DC4" w:rsidRDefault="00CA5DD9" w:rsidP="001E2559">
      <w:pPr>
        <w:pStyle w:val="Heading1"/>
      </w:pPr>
      <w:r>
        <w:lastRenderedPageBreak/>
        <w:t>LUNCHTIME ASSISTANT</w:t>
      </w:r>
      <w:r w:rsidR="005C6DC4">
        <w:t>: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1"/>
        <w:gridCol w:w="3577"/>
        <w:gridCol w:w="1598"/>
      </w:tblGrid>
      <w:tr w:rsidR="005C6DC4" w14:paraId="23E30562" w14:textId="77777777" w:rsidTr="008B791C">
        <w:trPr>
          <w:tblHeader/>
        </w:trPr>
        <w:tc>
          <w:tcPr>
            <w:tcW w:w="3841" w:type="dxa"/>
            <w:shd w:val="clear" w:color="auto" w:fill="D9D9D9" w:themeFill="background1" w:themeFillShade="D9"/>
          </w:tcPr>
          <w:p w14:paraId="2225F1F2" w14:textId="77777777" w:rsidR="005C6DC4" w:rsidRDefault="005C6DC4" w:rsidP="001E2559">
            <w:pPr>
              <w:pStyle w:val="Heading1"/>
            </w:pPr>
            <w:r>
              <w:t>Essential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14:paraId="24BF921B" w14:textId="77777777" w:rsidR="005C6DC4" w:rsidRDefault="005C6DC4" w:rsidP="001E2559">
            <w:pPr>
              <w:pStyle w:val="Heading1"/>
            </w:pPr>
            <w:r>
              <w:t>Desirable</w:t>
            </w:r>
          </w:p>
        </w:tc>
        <w:tc>
          <w:tcPr>
            <w:tcW w:w="1598" w:type="dxa"/>
            <w:shd w:val="clear" w:color="auto" w:fill="D9D9D9" w:themeFill="background1" w:themeFillShade="D9"/>
          </w:tcPr>
          <w:p w14:paraId="6454CA55" w14:textId="77777777" w:rsidR="005C6DC4" w:rsidRDefault="005C6DC4" w:rsidP="001E2559">
            <w:pPr>
              <w:pStyle w:val="Heading1"/>
            </w:pPr>
            <w:r>
              <w:t>Evidence</w:t>
            </w:r>
          </w:p>
        </w:tc>
      </w:tr>
      <w:tr w:rsidR="00BA10AB" w14:paraId="0A6D94DE" w14:textId="77777777" w:rsidTr="008B791C">
        <w:tc>
          <w:tcPr>
            <w:tcW w:w="9016" w:type="dxa"/>
            <w:gridSpan w:val="3"/>
          </w:tcPr>
          <w:p w14:paraId="575246A9" w14:textId="77777777" w:rsidR="00BA10AB" w:rsidRDefault="00BA10AB" w:rsidP="001E2559">
            <w:pPr>
              <w:pStyle w:val="Heading1"/>
            </w:pPr>
            <w:r>
              <w:t>Qualifications and experience:</w:t>
            </w:r>
          </w:p>
        </w:tc>
      </w:tr>
      <w:tr w:rsidR="005C6DC4" w14:paraId="4C4AB70E" w14:textId="77777777" w:rsidTr="008B791C">
        <w:tc>
          <w:tcPr>
            <w:tcW w:w="3841" w:type="dxa"/>
          </w:tcPr>
          <w:p w14:paraId="28F4C977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 xml:space="preserve">Educated to at least GCSE </w:t>
            </w:r>
            <w:r w:rsidR="006821BE">
              <w:t xml:space="preserve">grade </w:t>
            </w:r>
            <w:r>
              <w:t>C standard or equivalent in English and mathematics.</w:t>
            </w:r>
          </w:p>
          <w:p w14:paraId="51E19247" w14:textId="77777777" w:rsidR="005C6DC4" w:rsidRPr="00AB21BE" w:rsidRDefault="005C6DC4" w:rsidP="008B791C">
            <w:pPr>
              <w:pStyle w:val="Bullet1"/>
              <w:widowControl w:val="0"/>
              <w:spacing w:after="0"/>
            </w:pPr>
            <w:r>
              <w:t>Experience of working with children/young people.</w:t>
            </w:r>
          </w:p>
        </w:tc>
        <w:tc>
          <w:tcPr>
            <w:tcW w:w="3577" w:type="dxa"/>
          </w:tcPr>
          <w:p w14:paraId="55B58289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A qualification related to supervising and/or directing pupil activity.</w:t>
            </w:r>
          </w:p>
          <w:p w14:paraId="2F5DAC52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Experience of working in a school or similar establishment.</w:t>
            </w:r>
          </w:p>
          <w:p w14:paraId="37A88481" w14:textId="77777777" w:rsidR="005C6DC4" w:rsidRPr="00AB21BE" w:rsidRDefault="005C6DC4" w:rsidP="008B791C">
            <w:pPr>
              <w:pStyle w:val="Bullet1"/>
              <w:widowControl w:val="0"/>
              <w:spacing w:after="0"/>
            </w:pPr>
            <w:r>
              <w:t>Experience of liaising with other professional colleagues.</w:t>
            </w:r>
          </w:p>
        </w:tc>
        <w:tc>
          <w:tcPr>
            <w:tcW w:w="1598" w:type="dxa"/>
          </w:tcPr>
          <w:p w14:paraId="56F023FA" w14:textId="77777777" w:rsidR="005C6DC4" w:rsidRPr="0053142F" w:rsidRDefault="005C6DC4" w:rsidP="008B791C">
            <w:pPr>
              <w:widowControl w:val="0"/>
              <w:spacing w:after="0"/>
            </w:pPr>
            <w:r w:rsidRPr="0053142F">
              <w:t>Application form</w:t>
            </w:r>
          </w:p>
          <w:p w14:paraId="55A102DD" w14:textId="77777777" w:rsidR="005C6DC4" w:rsidRPr="0053142F" w:rsidRDefault="005C6DC4" w:rsidP="008B791C">
            <w:pPr>
              <w:widowControl w:val="0"/>
              <w:spacing w:after="0"/>
            </w:pPr>
            <w:r w:rsidRPr="0053142F">
              <w:t>Letter of application</w:t>
            </w:r>
          </w:p>
          <w:p w14:paraId="1CF7B858" w14:textId="77777777" w:rsidR="005C6DC4" w:rsidRPr="0053142F" w:rsidRDefault="005C6DC4" w:rsidP="008B791C">
            <w:pPr>
              <w:widowControl w:val="0"/>
              <w:spacing w:after="0"/>
            </w:pPr>
            <w:r w:rsidRPr="0053142F">
              <w:t>References</w:t>
            </w:r>
          </w:p>
          <w:p w14:paraId="6667DC90" w14:textId="77777777" w:rsidR="005C6DC4" w:rsidRPr="0053142F" w:rsidRDefault="005C6DC4" w:rsidP="008B791C">
            <w:pPr>
              <w:widowControl w:val="0"/>
              <w:spacing w:after="0"/>
            </w:pPr>
            <w:r w:rsidRPr="0053142F">
              <w:t>Interviews</w:t>
            </w:r>
          </w:p>
          <w:p w14:paraId="39855CED" w14:textId="77777777" w:rsidR="005C6DC4" w:rsidRDefault="005C6DC4" w:rsidP="008B791C">
            <w:pPr>
              <w:widowControl w:val="0"/>
              <w:spacing w:after="0"/>
            </w:pPr>
            <w:r w:rsidRPr="0053142F">
              <w:rPr>
                <w:lang w:eastAsia="en-US"/>
              </w:rPr>
              <w:t>Certificate/s (to be available at interview)</w:t>
            </w:r>
          </w:p>
        </w:tc>
      </w:tr>
      <w:tr w:rsidR="00BA10AB" w14:paraId="40630DDD" w14:textId="77777777" w:rsidTr="008B791C">
        <w:tc>
          <w:tcPr>
            <w:tcW w:w="9016" w:type="dxa"/>
            <w:gridSpan w:val="3"/>
          </w:tcPr>
          <w:p w14:paraId="695D6E72" w14:textId="77777777" w:rsidR="00BA10AB" w:rsidRDefault="00BA10AB" w:rsidP="001E2559">
            <w:pPr>
              <w:pStyle w:val="Heading1"/>
            </w:pPr>
            <w:r>
              <w:t>Knowledge and skills:</w:t>
            </w:r>
          </w:p>
        </w:tc>
      </w:tr>
      <w:tr w:rsidR="005C6DC4" w14:paraId="3F53E7FB" w14:textId="77777777" w:rsidTr="008B791C">
        <w:tc>
          <w:tcPr>
            <w:tcW w:w="3841" w:type="dxa"/>
          </w:tcPr>
          <w:p w14:paraId="3317BA31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Able to communicate effectively with people of all ages and levels.</w:t>
            </w:r>
          </w:p>
          <w:p w14:paraId="304EBAA6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Able to follow direction of line manager and others.</w:t>
            </w:r>
          </w:p>
          <w:p w14:paraId="575B4BC5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Able to deal with any bullying/challenging behaviour that may require intervention.</w:t>
            </w:r>
          </w:p>
          <w:p w14:paraId="647699C2" w14:textId="77777777" w:rsidR="005C6DC4" w:rsidRPr="00AB21BE" w:rsidRDefault="005C6DC4" w:rsidP="008B791C">
            <w:pPr>
              <w:pStyle w:val="Bullet1"/>
              <w:widowControl w:val="0"/>
              <w:spacing w:after="0"/>
            </w:pPr>
            <w:r>
              <w:t>Able to assist pupils with their general hygiene requirements and spillages.</w:t>
            </w:r>
          </w:p>
        </w:tc>
        <w:tc>
          <w:tcPr>
            <w:tcW w:w="3577" w:type="dxa"/>
          </w:tcPr>
          <w:p w14:paraId="34F59579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Encouraging good social skills and manners.</w:t>
            </w:r>
          </w:p>
          <w:p w14:paraId="4C740F4F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Ability to motivate pupils to eat, including those with special needs and disabilities.</w:t>
            </w:r>
          </w:p>
          <w:p w14:paraId="1B7C2710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Ability to identify meal options for specific individual needs of pupils.</w:t>
            </w:r>
          </w:p>
          <w:p w14:paraId="04F350BB" w14:textId="77777777" w:rsidR="005C6DC4" w:rsidRPr="00AB21BE" w:rsidRDefault="005C6DC4" w:rsidP="008B791C">
            <w:pPr>
              <w:pStyle w:val="Bullet1"/>
              <w:widowControl w:val="0"/>
              <w:spacing w:after="0"/>
            </w:pPr>
            <w:r>
              <w:t>Effective administrative and numeracy skills to complete appropriate tasks.</w:t>
            </w:r>
          </w:p>
        </w:tc>
        <w:tc>
          <w:tcPr>
            <w:tcW w:w="1598" w:type="dxa"/>
          </w:tcPr>
          <w:p w14:paraId="056CC717" w14:textId="77777777" w:rsidR="005C6DC4" w:rsidRPr="0053142F" w:rsidRDefault="005C6DC4" w:rsidP="00E07836">
            <w:pPr>
              <w:widowControl w:val="0"/>
            </w:pPr>
            <w:r w:rsidRPr="0053142F">
              <w:t>Application form</w:t>
            </w:r>
          </w:p>
          <w:p w14:paraId="391E76D4" w14:textId="77777777" w:rsidR="005C6DC4" w:rsidRPr="0053142F" w:rsidRDefault="005C6DC4" w:rsidP="00E07836">
            <w:pPr>
              <w:widowControl w:val="0"/>
            </w:pPr>
            <w:r w:rsidRPr="0053142F">
              <w:t>Letter of application</w:t>
            </w:r>
          </w:p>
          <w:p w14:paraId="60C162B4" w14:textId="77777777" w:rsidR="005C6DC4" w:rsidRPr="0053142F" w:rsidRDefault="005C6DC4" w:rsidP="00E07836">
            <w:pPr>
              <w:widowControl w:val="0"/>
            </w:pPr>
            <w:r w:rsidRPr="0053142F">
              <w:t>References</w:t>
            </w:r>
          </w:p>
          <w:p w14:paraId="75F47C5D" w14:textId="77777777" w:rsidR="005C6DC4" w:rsidRDefault="005C6DC4" w:rsidP="00E07836">
            <w:pPr>
              <w:widowControl w:val="0"/>
            </w:pPr>
            <w:r w:rsidRPr="0053142F">
              <w:t>Interviews</w:t>
            </w:r>
          </w:p>
        </w:tc>
      </w:tr>
      <w:tr w:rsidR="00BA10AB" w14:paraId="7F21BEB5" w14:textId="77777777" w:rsidTr="008B791C">
        <w:tc>
          <w:tcPr>
            <w:tcW w:w="9016" w:type="dxa"/>
            <w:gridSpan w:val="3"/>
          </w:tcPr>
          <w:p w14:paraId="10F76D1D" w14:textId="77777777" w:rsidR="00BA10AB" w:rsidRDefault="00BA10AB" w:rsidP="001E2559">
            <w:pPr>
              <w:pStyle w:val="Heading1"/>
            </w:pPr>
            <w:r>
              <w:t>Personal qualities:</w:t>
            </w:r>
          </w:p>
        </w:tc>
      </w:tr>
      <w:tr w:rsidR="005C6DC4" w14:paraId="67616187" w14:textId="77777777" w:rsidTr="008B791C">
        <w:tc>
          <w:tcPr>
            <w:tcW w:w="3841" w:type="dxa"/>
          </w:tcPr>
          <w:p w14:paraId="4C9E2967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Able to form good relationships with students, staff and service users.</w:t>
            </w:r>
          </w:p>
          <w:p w14:paraId="6AA733CD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Able to work flexibly to meet deadlines and respond to unplanned situations.</w:t>
            </w:r>
          </w:p>
          <w:p w14:paraId="2B7B2214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Able to keep calm when under pressure.</w:t>
            </w:r>
            <w:r w:rsidR="00E07836">
              <w:br/>
            </w:r>
          </w:p>
          <w:p w14:paraId="2DD7349B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Desire to enhance and develop skills and knowledge through CPD.</w:t>
            </w:r>
          </w:p>
          <w:p w14:paraId="3409E1E5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Commitment to the highest standards of child protection and safeguarding.</w:t>
            </w:r>
          </w:p>
          <w:p w14:paraId="7A2BE1E2" w14:textId="77777777" w:rsidR="005C6DC4" w:rsidRDefault="005C6DC4" w:rsidP="008B791C">
            <w:pPr>
              <w:pStyle w:val="Bullet1"/>
              <w:widowControl w:val="0"/>
              <w:spacing w:after="0"/>
            </w:pPr>
            <w:r>
              <w:t>Recognition of the importance of personal responsibility for health and safety.</w:t>
            </w:r>
          </w:p>
          <w:p w14:paraId="00859730" w14:textId="77777777" w:rsidR="005C6DC4" w:rsidRPr="00000592" w:rsidRDefault="005C6DC4" w:rsidP="008B791C">
            <w:pPr>
              <w:pStyle w:val="Bullet1"/>
              <w:widowControl w:val="0"/>
              <w:spacing w:after="0"/>
            </w:pPr>
            <w:r>
              <w:t>Commitment to the school’s ethos, aims and its whole community.</w:t>
            </w:r>
          </w:p>
        </w:tc>
        <w:tc>
          <w:tcPr>
            <w:tcW w:w="3577" w:type="dxa"/>
          </w:tcPr>
          <w:p w14:paraId="2005B81F" w14:textId="77777777" w:rsidR="005C6DC4" w:rsidRDefault="005C6DC4" w:rsidP="008B791C">
            <w:pPr>
              <w:widowControl w:val="0"/>
              <w:spacing w:after="0"/>
            </w:pPr>
          </w:p>
        </w:tc>
        <w:tc>
          <w:tcPr>
            <w:tcW w:w="1598" w:type="dxa"/>
          </w:tcPr>
          <w:p w14:paraId="16755322" w14:textId="77777777" w:rsidR="005C6DC4" w:rsidRPr="0053142F" w:rsidRDefault="005C6DC4" w:rsidP="008B791C">
            <w:pPr>
              <w:widowControl w:val="0"/>
              <w:spacing w:after="0"/>
            </w:pPr>
            <w:r w:rsidRPr="0053142F">
              <w:t>Application form</w:t>
            </w:r>
          </w:p>
          <w:p w14:paraId="2E030479" w14:textId="77777777" w:rsidR="005C6DC4" w:rsidRPr="0053142F" w:rsidRDefault="005C6DC4" w:rsidP="008B791C">
            <w:pPr>
              <w:widowControl w:val="0"/>
              <w:spacing w:after="0"/>
            </w:pPr>
            <w:r w:rsidRPr="0053142F">
              <w:t>Letter of application</w:t>
            </w:r>
          </w:p>
          <w:p w14:paraId="44CF723B" w14:textId="77777777" w:rsidR="005C6DC4" w:rsidRPr="0053142F" w:rsidRDefault="005C6DC4" w:rsidP="008B791C">
            <w:pPr>
              <w:widowControl w:val="0"/>
              <w:spacing w:after="0"/>
            </w:pPr>
            <w:r w:rsidRPr="0053142F">
              <w:t>References</w:t>
            </w:r>
          </w:p>
          <w:p w14:paraId="655E2294" w14:textId="77777777" w:rsidR="005C6DC4" w:rsidRDefault="005C6DC4" w:rsidP="008B791C">
            <w:pPr>
              <w:widowControl w:val="0"/>
              <w:spacing w:after="0"/>
            </w:pPr>
            <w:r w:rsidRPr="0053142F">
              <w:t>Interviews</w:t>
            </w:r>
          </w:p>
        </w:tc>
      </w:tr>
    </w:tbl>
    <w:p w14:paraId="1DE7691D" w14:textId="77777777" w:rsidR="005C6DC4" w:rsidRPr="00AB21BE" w:rsidRDefault="005C6DC4" w:rsidP="00E07836">
      <w:pPr>
        <w:widowControl w:val="0"/>
      </w:pPr>
    </w:p>
    <w:p w14:paraId="51B834AE" w14:textId="77777777" w:rsidR="0012609B" w:rsidRPr="005C6DC4" w:rsidRDefault="0012609B" w:rsidP="00E07836">
      <w:pPr>
        <w:widowControl w:val="0"/>
      </w:pPr>
    </w:p>
    <w:sectPr w:rsidR="0012609B" w:rsidRPr="005C6DC4" w:rsidSect="00E07836">
      <w:headerReference w:type="default" r:id="rId13"/>
      <w:footerReference w:type="default" r:id="rId14"/>
      <w:pgSz w:w="11906" w:h="16838" w:code="9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F41C" w14:textId="77777777" w:rsidR="009C6E6E" w:rsidRDefault="009C6E6E" w:rsidP="00B0503A">
      <w:r>
        <w:separator/>
      </w:r>
    </w:p>
  </w:endnote>
  <w:endnote w:type="continuationSeparator" w:id="0">
    <w:p w14:paraId="75B5E612" w14:textId="77777777" w:rsidR="009C6E6E" w:rsidRDefault="009C6E6E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451"/>
      <w:gridCol w:w="3450"/>
      <w:gridCol w:w="3447"/>
    </w:tblGrid>
    <w:tr w:rsidR="00AB6A59" w14:paraId="4E3B3F39" w14:textId="77777777" w:rsidTr="001E4FC1">
      <w:tc>
        <w:tcPr>
          <w:tcW w:w="3082" w:type="dxa"/>
          <w:vAlign w:val="center"/>
        </w:tcPr>
        <w:p w14:paraId="62082B3D" w14:textId="6A7A96A4" w:rsidR="00AB6A59" w:rsidRDefault="001E2559" w:rsidP="001E2559">
          <w:pPr>
            <w:pStyle w:val="Footer"/>
          </w:pPr>
          <w:r>
            <w:t>Updated: Sep</w:t>
          </w:r>
          <w:r w:rsidR="00395EA2">
            <w:t>t 2025</w:t>
          </w:r>
        </w:p>
      </w:tc>
      <w:tc>
        <w:tcPr>
          <w:tcW w:w="3081" w:type="dxa"/>
          <w:vAlign w:val="center"/>
        </w:tcPr>
        <w:p w14:paraId="6E6FA709" w14:textId="77777777" w:rsidR="00AB6A59" w:rsidRDefault="00AB6A59" w:rsidP="001E4FC1">
          <w:pPr>
            <w:pStyle w:val="Footer"/>
          </w:pPr>
        </w:p>
      </w:tc>
      <w:tc>
        <w:tcPr>
          <w:tcW w:w="3079" w:type="dxa"/>
          <w:vAlign w:val="center"/>
        </w:tcPr>
        <w:p w14:paraId="4C680957" w14:textId="77777777" w:rsidR="00AB6A59" w:rsidRPr="00AB6A59" w:rsidRDefault="00AB6A59" w:rsidP="001E4FC1">
          <w:pPr>
            <w:pStyle w:val="Footer"/>
            <w:jc w:val="right"/>
          </w:pPr>
          <w:r w:rsidRPr="00AB6A59">
            <w:t xml:space="preserve">Page </w:t>
          </w:r>
          <w:r w:rsidR="00616AA8">
            <w:fldChar w:fldCharType="begin"/>
          </w:r>
          <w:r w:rsidR="00616AA8">
            <w:instrText xml:space="preserve"> PAGE </w:instrText>
          </w:r>
          <w:r w:rsidR="00616AA8">
            <w:fldChar w:fldCharType="separate"/>
          </w:r>
          <w:r w:rsidR="00F659ED">
            <w:rPr>
              <w:noProof/>
            </w:rPr>
            <w:t>1</w:t>
          </w:r>
          <w:r w:rsidR="00616AA8">
            <w:rPr>
              <w:noProof/>
            </w:rPr>
            <w:fldChar w:fldCharType="end"/>
          </w:r>
          <w:r w:rsidRPr="00AB6A59">
            <w:t xml:space="preserve"> of </w:t>
          </w:r>
          <w:fldSimple w:instr=" NUMPAGES ">
            <w:r w:rsidR="00F659ED">
              <w:rPr>
                <w:noProof/>
              </w:rPr>
              <w:t>4</w:t>
            </w:r>
          </w:fldSimple>
        </w:p>
      </w:tc>
    </w:tr>
  </w:tbl>
  <w:p w14:paraId="51F547C5" w14:textId="77777777" w:rsidR="00B0503A" w:rsidRDefault="00B0503A" w:rsidP="001E4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C03B" w14:textId="77777777" w:rsidR="004D0FEA" w:rsidRDefault="004D0FEA" w:rsidP="001E4FC1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451"/>
      <w:gridCol w:w="3450"/>
      <w:gridCol w:w="3447"/>
    </w:tblGrid>
    <w:tr w:rsidR="00AB6A59" w14:paraId="01DE866B" w14:textId="77777777" w:rsidTr="001E4FC1">
      <w:tc>
        <w:tcPr>
          <w:tcW w:w="3082" w:type="dxa"/>
          <w:vAlign w:val="center"/>
        </w:tcPr>
        <w:p w14:paraId="377C5733" w14:textId="77777777" w:rsidR="00AB6A59" w:rsidRDefault="00AB6A59" w:rsidP="001E4FC1">
          <w:pPr>
            <w:pStyle w:val="Footer"/>
          </w:pPr>
        </w:p>
      </w:tc>
      <w:tc>
        <w:tcPr>
          <w:tcW w:w="3081" w:type="dxa"/>
          <w:vAlign w:val="center"/>
        </w:tcPr>
        <w:p w14:paraId="382A177E" w14:textId="77777777" w:rsidR="00AB6A59" w:rsidRDefault="00AB6A59" w:rsidP="001E4FC1">
          <w:pPr>
            <w:pStyle w:val="Footer"/>
          </w:pPr>
        </w:p>
      </w:tc>
      <w:tc>
        <w:tcPr>
          <w:tcW w:w="3079" w:type="dxa"/>
          <w:vAlign w:val="center"/>
        </w:tcPr>
        <w:p w14:paraId="41D4200E" w14:textId="77777777" w:rsidR="00AB6A59" w:rsidRPr="00AB6A59" w:rsidRDefault="00AB6A59" w:rsidP="001E4FC1">
          <w:pPr>
            <w:pStyle w:val="Footer"/>
            <w:jc w:val="right"/>
          </w:pPr>
          <w:r w:rsidRPr="00AB6A59">
            <w:t xml:space="preserve">Page </w:t>
          </w:r>
          <w:r w:rsidR="00616AA8">
            <w:fldChar w:fldCharType="begin"/>
          </w:r>
          <w:r w:rsidR="00616AA8">
            <w:instrText xml:space="preserve"> PAGE </w:instrText>
          </w:r>
          <w:r w:rsidR="00616AA8">
            <w:fldChar w:fldCharType="separate"/>
          </w:r>
          <w:r w:rsidR="00F659ED">
            <w:rPr>
              <w:noProof/>
            </w:rPr>
            <w:t>4</w:t>
          </w:r>
          <w:r w:rsidR="00616AA8">
            <w:rPr>
              <w:noProof/>
            </w:rPr>
            <w:fldChar w:fldCharType="end"/>
          </w:r>
          <w:r w:rsidRPr="00AB6A59">
            <w:t xml:space="preserve"> of </w:t>
          </w:r>
          <w:fldSimple w:instr=" NUMPAGES ">
            <w:r w:rsidR="00F659ED">
              <w:rPr>
                <w:noProof/>
              </w:rPr>
              <w:t>4</w:t>
            </w:r>
          </w:fldSimple>
        </w:p>
      </w:tc>
    </w:tr>
  </w:tbl>
  <w:p w14:paraId="50D7555E" w14:textId="77777777" w:rsidR="00B0503A" w:rsidRDefault="00B0503A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4ACC" w14:textId="77777777" w:rsidR="009C6E6E" w:rsidRDefault="009C6E6E" w:rsidP="00B0503A">
      <w:r>
        <w:separator/>
      </w:r>
    </w:p>
  </w:footnote>
  <w:footnote w:type="continuationSeparator" w:id="0">
    <w:p w14:paraId="7E1D4CBE" w14:textId="77777777" w:rsidR="009C6E6E" w:rsidRDefault="009C6E6E" w:rsidP="00B0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486F" w14:textId="77777777" w:rsidR="005C6DC4" w:rsidRDefault="006A58A2" w:rsidP="001D1A11">
    <w:pPr>
      <w:pStyle w:val="Header"/>
    </w:pPr>
    <w:r>
      <w:t>Lunchtime Assistant</w:t>
    </w:r>
    <w:r w:rsidR="005C6DC4">
      <w:t>: job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83DF" w14:textId="77777777" w:rsidR="00BA10AB" w:rsidRDefault="00CA5DD9" w:rsidP="001D1A11">
    <w:pPr>
      <w:pStyle w:val="Header"/>
    </w:pPr>
    <w:r>
      <w:t>Lunchtime Assistant</w:t>
    </w:r>
    <w:r w:rsidR="00BA10AB">
      <w:t>: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C1F45"/>
    <w:multiLevelType w:val="hybridMultilevel"/>
    <w:tmpl w:val="B018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B7545"/>
    <w:multiLevelType w:val="hybridMultilevel"/>
    <w:tmpl w:val="A1DE40FA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772965">
    <w:abstractNumId w:val="6"/>
  </w:num>
  <w:num w:numId="2" w16cid:durableId="700008305">
    <w:abstractNumId w:val="14"/>
  </w:num>
  <w:num w:numId="3" w16cid:durableId="928000237">
    <w:abstractNumId w:val="9"/>
  </w:num>
  <w:num w:numId="4" w16cid:durableId="1190218285">
    <w:abstractNumId w:val="8"/>
  </w:num>
  <w:num w:numId="5" w16cid:durableId="1328098525">
    <w:abstractNumId w:val="7"/>
  </w:num>
  <w:num w:numId="6" w16cid:durableId="49815748">
    <w:abstractNumId w:val="5"/>
  </w:num>
  <w:num w:numId="7" w16cid:durableId="261884488">
    <w:abstractNumId w:val="2"/>
  </w:num>
  <w:num w:numId="8" w16cid:durableId="1072775985">
    <w:abstractNumId w:val="4"/>
  </w:num>
  <w:num w:numId="9" w16cid:durableId="1817914033">
    <w:abstractNumId w:val="1"/>
  </w:num>
  <w:num w:numId="10" w16cid:durableId="1397581940">
    <w:abstractNumId w:val="10"/>
  </w:num>
  <w:num w:numId="11" w16cid:durableId="729765716">
    <w:abstractNumId w:val="16"/>
  </w:num>
  <w:num w:numId="12" w16cid:durableId="1652367692">
    <w:abstractNumId w:val="12"/>
  </w:num>
  <w:num w:numId="13" w16cid:durableId="258804109">
    <w:abstractNumId w:val="15"/>
  </w:num>
  <w:num w:numId="14" w16cid:durableId="1235895586">
    <w:abstractNumId w:val="0"/>
  </w:num>
  <w:num w:numId="15" w16cid:durableId="455491159">
    <w:abstractNumId w:val="17"/>
  </w:num>
  <w:num w:numId="16" w16cid:durableId="1936209867">
    <w:abstractNumId w:val="3"/>
  </w:num>
  <w:num w:numId="17" w16cid:durableId="1573194776">
    <w:abstractNumId w:val="13"/>
  </w:num>
  <w:num w:numId="18" w16cid:durableId="11566471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C4"/>
    <w:rsid w:val="000118EB"/>
    <w:rsid w:val="00051B31"/>
    <w:rsid w:val="000821BC"/>
    <w:rsid w:val="000A7690"/>
    <w:rsid w:val="000C1526"/>
    <w:rsid w:val="000E384C"/>
    <w:rsid w:val="00112ADD"/>
    <w:rsid w:val="00114C23"/>
    <w:rsid w:val="00123DF6"/>
    <w:rsid w:val="0012609B"/>
    <w:rsid w:val="00145EF9"/>
    <w:rsid w:val="001A6487"/>
    <w:rsid w:val="001D1A11"/>
    <w:rsid w:val="001E2559"/>
    <w:rsid w:val="001E4FC1"/>
    <w:rsid w:val="001F127C"/>
    <w:rsid w:val="00281261"/>
    <w:rsid w:val="002C7FE3"/>
    <w:rsid w:val="002E22E7"/>
    <w:rsid w:val="00332884"/>
    <w:rsid w:val="00355396"/>
    <w:rsid w:val="00381786"/>
    <w:rsid w:val="0038301C"/>
    <w:rsid w:val="00383528"/>
    <w:rsid w:val="00395EA2"/>
    <w:rsid w:val="003A73B2"/>
    <w:rsid w:val="003C10F8"/>
    <w:rsid w:val="003C6848"/>
    <w:rsid w:val="003C6BDD"/>
    <w:rsid w:val="003D5133"/>
    <w:rsid w:val="003D7F53"/>
    <w:rsid w:val="003F6B5F"/>
    <w:rsid w:val="003F7689"/>
    <w:rsid w:val="00431F2E"/>
    <w:rsid w:val="00445D3D"/>
    <w:rsid w:val="00473941"/>
    <w:rsid w:val="00476AE8"/>
    <w:rsid w:val="004C2D37"/>
    <w:rsid w:val="004C5523"/>
    <w:rsid w:val="004C7DC2"/>
    <w:rsid w:val="004D0FEA"/>
    <w:rsid w:val="00525D4B"/>
    <w:rsid w:val="005301D6"/>
    <w:rsid w:val="00544D98"/>
    <w:rsid w:val="005622CA"/>
    <w:rsid w:val="00575DB7"/>
    <w:rsid w:val="00592730"/>
    <w:rsid w:val="005A4735"/>
    <w:rsid w:val="005C6DC4"/>
    <w:rsid w:val="005D5104"/>
    <w:rsid w:val="005E2127"/>
    <w:rsid w:val="00600FFB"/>
    <w:rsid w:val="00616AA8"/>
    <w:rsid w:val="00625902"/>
    <w:rsid w:val="006624CF"/>
    <w:rsid w:val="006659B3"/>
    <w:rsid w:val="00677128"/>
    <w:rsid w:val="006821BE"/>
    <w:rsid w:val="006A58A2"/>
    <w:rsid w:val="006C2C75"/>
    <w:rsid w:val="006D3896"/>
    <w:rsid w:val="006F6D39"/>
    <w:rsid w:val="00731324"/>
    <w:rsid w:val="00731EFC"/>
    <w:rsid w:val="00772700"/>
    <w:rsid w:val="007865E7"/>
    <w:rsid w:val="007973A8"/>
    <w:rsid w:val="007A24EC"/>
    <w:rsid w:val="007A44C2"/>
    <w:rsid w:val="007C2DD4"/>
    <w:rsid w:val="007F1CAB"/>
    <w:rsid w:val="0083245E"/>
    <w:rsid w:val="008558C5"/>
    <w:rsid w:val="00884908"/>
    <w:rsid w:val="008946D4"/>
    <w:rsid w:val="00897310"/>
    <w:rsid w:val="008A4A4E"/>
    <w:rsid w:val="008A53EF"/>
    <w:rsid w:val="008B791C"/>
    <w:rsid w:val="008E5F0B"/>
    <w:rsid w:val="00914693"/>
    <w:rsid w:val="0092040B"/>
    <w:rsid w:val="009271B3"/>
    <w:rsid w:val="00936618"/>
    <w:rsid w:val="0096633F"/>
    <w:rsid w:val="0097669E"/>
    <w:rsid w:val="00977600"/>
    <w:rsid w:val="00992329"/>
    <w:rsid w:val="009979DC"/>
    <w:rsid w:val="009C54E8"/>
    <w:rsid w:val="009C5685"/>
    <w:rsid w:val="009C6E6E"/>
    <w:rsid w:val="009C7ED0"/>
    <w:rsid w:val="009F3DCC"/>
    <w:rsid w:val="00A24753"/>
    <w:rsid w:val="00A41D46"/>
    <w:rsid w:val="00A77AE6"/>
    <w:rsid w:val="00AB0401"/>
    <w:rsid w:val="00AB6A59"/>
    <w:rsid w:val="00AF0DC8"/>
    <w:rsid w:val="00B0503A"/>
    <w:rsid w:val="00B46D3B"/>
    <w:rsid w:val="00B50FBC"/>
    <w:rsid w:val="00BA10AB"/>
    <w:rsid w:val="00BA4CD9"/>
    <w:rsid w:val="00BB2EB9"/>
    <w:rsid w:val="00BB3A5F"/>
    <w:rsid w:val="00BD7897"/>
    <w:rsid w:val="00C12AF4"/>
    <w:rsid w:val="00C663C1"/>
    <w:rsid w:val="00C674DA"/>
    <w:rsid w:val="00C84677"/>
    <w:rsid w:val="00CA5DD9"/>
    <w:rsid w:val="00CB3E65"/>
    <w:rsid w:val="00CB79DC"/>
    <w:rsid w:val="00CC650B"/>
    <w:rsid w:val="00CD6CB2"/>
    <w:rsid w:val="00CF3466"/>
    <w:rsid w:val="00D02D84"/>
    <w:rsid w:val="00D176B3"/>
    <w:rsid w:val="00D20B39"/>
    <w:rsid w:val="00D44F63"/>
    <w:rsid w:val="00D52363"/>
    <w:rsid w:val="00DD4384"/>
    <w:rsid w:val="00DE2A48"/>
    <w:rsid w:val="00DE54E1"/>
    <w:rsid w:val="00E0665D"/>
    <w:rsid w:val="00E07836"/>
    <w:rsid w:val="00E233EA"/>
    <w:rsid w:val="00E309DF"/>
    <w:rsid w:val="00E41DDD"/>
    <w:rsid w:val="00E5259E"/>
    <w:rsid w:val="00E5795B"/>
    <w:rsid w:val="00EC13DD"/>
    <w:rsid w:val="00EC4698"/>
    <w:rsid w:val="00EE718C"/>
    <w:rsid w:val="00F04E45"/>
    <w:rsid w:val="00F6213C"/>
    <w:rsid w:val="00F659ED"/>
    <w:rsid w:val="00F80A34"/>
    <w:rsid w:val="00F85F88"/>
    <w:rsid w:val="00FA07C2"/>
    <w:rsid w:val="00FA7350"/>
    <w:rsid w:val="00FB76A9"/>
    <w:rsid w:val="00FC2C11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23BD6"/>
  <w15:docId w15:val="{52E42FE3-E599-473A-9C9F-1F21BF62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C4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1E2559"/>
    <w:pPr>
      <w:keepNext/>
      <w:keepLines/>
      <w:spacing w:after="0" w:line="320" w:lineRule="exac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544D98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qFormat/>
    <w:rsid w:val="001D1A11"/>
    <w:pPr>
      <w:tabs>
        <w:tab w:val="center" w:pos="4513"/>
        <w:tab w:val="right" w:pos="8789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D1A11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2559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544D98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3c9618-c746-4ae7-aa9d-93da599f96aa" xsi:nil="true"/>
    <lcf76f155ced4ddcb4097134ff3c332f xmlns="d754dd8c-d302-4e21-be6e-79f2947bbc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77539133EBC4A9CB2031E37CD651B" ma:contentTypeVersion="11" ma:contentTypeDescription="Create a new document." ma:contentTypeScope="" ma:versionID="2bac1f7cd24ce16f854c6d0f51dc8296">
  <xsd:schema xmlns:xsd="http://www.w3.org/2001/XMLSchema" xmlns:xs="http://www.w3.org/2001/XMLSchema" xmlns:p="http://schemas.microsoft.com/office/2006/metadata/properties" xmlns:ns2="d754dd8c-d302-4e21-be6e-79f2947bbc94" xmlns:ns3="973c9618-c746-4ae7-aa9d-93da599f96aa" targetNamespace="http://schemas.microsoft.com/office/2006/metadata/properties" ma:root="true" ma:fieldsID="8352e1fc11925c8785d05330c7281ac5" ns2:_="" ns3:_="">
    <xsd:import namespace="d754dd8c-d302-4e21-be6e-79f2947bbc94"/>
    <xsd:import namespace="973c9618-c746-4ae7-aa9d-93da599f9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4dd8c-d302-4e21-be6e-79f2947bb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e7ef3b-c241-49f9-9bdf-15155b667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c9618-c746-4ae7-aa9d-93da599f96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bf8810-9a72-483a-80e4-c9831c92763a}" ma:internalName="TaxCatchAll" ma:showField="CatchAllData" ma:web="973c9618-c746-4ae7-aa9d-93da599f9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2C311-502B-41F5-BAB7-84BE858F8D2D}">
  <ds:schemaRefs>
    <ds:schemaRef ds:uri="http://schemas.microsoft.com/office/2006/metadata/properties"/>
    <ds:schemaRef ds:uri="http://schemas.microsoft.com/office/infopath/2007/PartnerControls"/>
    <ds:schemaRef ds:uri="973c9618-c746-4ae7-aa9d-93da599f96aa"/>
    <ds:schemaRef ds:uri="d754dd8c-d302-4e21-be6e-79f2947bbc94"/>
  </ds:schemaRefs>
</ds:datastoreItem>
</file>

<file path=customXml/itemProps2.xml><?xml version="1.0" encoding="utf-8"?>
<ds:datastoreItem xmlns:ds="http://schemas.openxmlformats.org/officeDocument/2006/customXml" ds:itemID="{1A207EB5-39DE-484E-A1EB-3D32023A6947}"/>
</file>

<file path=customXml/itemProps3.xml><?xml version="1.0" encoding="utf-8"?>
<ds:datastoreItem xmlns:ds="http://schemas.openxmlformats.org/officeDocument/2006/customXml" ds:itemID="{A20408C5-E2DE-44BF-8984-5BCC94EF2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Midday supervisor/lunchtime assistant: job description</vt:lpstr>
    </vt:vector>
  </TitlesOfParts>
  <Company>CEFM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Midday supervisor/lunchtime assistant: job description</dc:title>
  <dc:creator>CEFMi</dc:creator>
  <cp:lastModifiedBy>B. Whitford</cp:lastModifiedBy>
  <cp:revision>4</cp:revision>
  <cp:lastPrinted>2019-03-25T12:35:00Z</cp:lastPrinted>
  <dcterms:created xsi:type="dcterms:W3CDTF">2023-09-26T08:12:00Z</dcterms:created>
  <dcterms:modified xsi:type="dcterms:W3CDTF">2026-05-12T13:42:00Z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0x010100EC377539133EBC4A9CB2031E37CD651B</vt:lpwstr>
  </property>
  <property fmtid="{D5CDD505-2E9C-101B-9397-08002B2CF9AE}" pid="3" name="Order">
    <vt:r8>99200</vt:r8>
  </property>
  <property fmtid="{D5CDD505-2E9C-101B-9397-08002B2CF9AE}" pid="4" name="MediaServiceImageTags">
    <vt:lpwstr/>
  </property>
</Properties>
</file>