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BAEA" w14:textId="77777777" w:rsidR="009B2106" w:rsidRPr="009B2106" w:rsidRDefault="009B2106" w:rsidP="009B2106">
      <w:pPr>
        <w:rPr>
          <w:b/>
          <w:bCs/>
          <w:sz w:val="20"/>
          <w:szCs w:val="16"/>
        </w:rPr>
      </w:pPr>
      <w:r w:rsidRPr="009B2106">
        <w:rPr>
          <w:b/>
          <w:bCs/>
          <w:sz w:val="20"/>
          <w:szCs w:val="16"/>
        </w:rPr>
        <w:t>Job Responsibilities (Revised)</w:t>
      </w:r>
    </w:p>
    <w:p w14:paraId="3D3F8D08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Develop, maintain, and update accurate internal records relating to English Hub engagement, delivery, and performance (excluding finance where specified).</w:t>
      </w:r>
    </w:p>
    <w:p w14:paraId="4A124692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Use internal records to complete required DfE submissions (e.g. Dashboard submissions), ensuring all deadlines are met.</w:t>
      </w:r>
    </w:p>
    <w:p w14:paraId="3A2A20A3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Coordinate English Hub events, including venue bookings and pre</w:t>
      </w:r>
      <w:r w:rsidRPr="009B2106">
        <w:rPr>
          <w:sz w:val="20"/>
          <w:szCs w:val="16"/>
        </w:rPr>
        <w:noBreakHyphen/>
        <w:t xml:space="preserve"> and post</w:t>
      </w:r>
      <w:r w:rsidRPr="009B2106">
        <w:rPr>
          <w:sz w:val="20"/>
          <w:szCs w:val="16"/>
        </w:rPr>
        <w:noBreakHyphen/>
        <w:t>event correspondence.</w:t>
      </w:r>
    </w:p>
    <w:p w14:paraId="7D32DFA2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Produce and send English Hub correspondence (events, audits, bookings, and data gathers) to schools and local partners.</w:t>
      </w:r>
    </w:p>
    <w:p w14:paraId="23BA4290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Develop, maintain, and update accurate mailing lists.</w:t>
      </w:r>
    </w:p>
    <w:p w14:paraId="3B9859C4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Act as the main point of contact for Hub enquiries, responding promptly and professionally via email.</w:t>
      </w:r>
    </w:p>
    <w:p w14:paraId="5EB88AAB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Correspond effectively with the Hub Lead and Literacy Specialist Team regarding operational arrangements such as travel, accommodation, meetings, and events.</w:t>
      </w:r>
    </w:p>
    <w:p w14:paraId="68ACB37C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Schedule meetings and maintain up</w:t>
      </w:r>
      <w:r w:rsidRPr="009B2106">
        <w:rPr>
          <w:sz w:val="20"/>
          <w:szCs w:val="16"/>
        </w:rPr>
        <w:noBreakHyphen/>
        <w:t>to</w:t>
      </w:r>
      <w:r w:rsidRPr="009B2106">
        <w:rPr>
          <w:sz w:val="20"/>
          <w:szCs w:val="16"/>
        </w:rPr>
        <w:noBreakHyphen/>
        <w:t>date online calendars.</w:t>
      </w:r>
    </w:p>
    <w:p w14:paraId="47B3AF12" w14:textId="77777777" w:rsid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Complete general administrative duties, including drafting and maintaining documentation as directed by the Hub Lead.</w:t>
      </w:r>
    </w:p>
    <w:p w14:paraId="38616F91" w14:textId="77777777" w:rsidR="009B2106" w:rsidRDefault="009B2106" w:rsidP="009B2106">
      <w:pPr>
        <w:rPr>
          <w:b/>
          <w:bCs/>
          <w:sz w:val="20"/>
          <w:szCs w:val="16"/>
        </w:rPr>
      </w:pPr>
    </w:p>
    <w:p w14:paraId="616780B0" w14:textId="521CDD45" w:rsidR="009B2106" w:rsidRPr="009B2106" w:rsidRDefault="009B2106" w:rsidP="009B2106">
      <w:pPr>
        <w:rPr>
          <w:sz w:val="20"/>
          <w:szCs w:val="16"/>
        </w:rPr>
      </w:pPr>
      <w:r w:rsidRPr="009B2106">
        <w:rPr>
          <w:b/>
          <w:bCs/>
          <w:sz w:val="20"/>
          <w:szCs w:val="16"/>
        </w:rPr>
        <w:t>Finance, Monitoring, and Compliance Responsibilities</w:t>
      </w:r>
    </w:p>
    <w:p w14:paraId="5AC0D712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Maintain clear, accurate, and robust financial tracking and recording systems for all English Hub expenditure.</w:t>
      </w:r>
    </w:p>
    <w:p w14:paraId="3307C666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Track and record English Hub expenditure and communicate financial information regularly to Hub Leads.</w:t>
      </w:r>
    </w:p>
    <w:p w14:paraId="4C53105E" w14:textId="604F38ED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 xml:space="preserve">Process payments on </w:t>
      </w:r>
      <w:r w:rsidR="000D7590">
        <w:rPr>
          <w:sz w:val="20"/>
          <w:szCs w:val="16"/>
        </w:rPr>
        <w:t>CIVICA</w:t>
      </w:r>
      <w:r w:rsidRPr="009B2106">
        <w:rPr>
          <w:sz w:val="20"/>
          <w:szCs w:val="16"/>
        </w:rPr>
        <w:t xml:space="preserve"> in line with Hub delivery activity.</w:t>
      </w:r>
    </w:p>
    <w:p w14:paraId="29A7D3C5" w14:textId="10673448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 xml:space="preserve">Reconcile </w:t>
      </w:r>
      <w:r w:rsidR="000D7590">
        <w:rPr>
          <w:sz w:val="20"/>
          <w:szCs w:val="16"/>
        </w:rPr>
        <w:t>CIVICA</w:t>
      </w:r>
      <w:r w:rsidRPr="009B2106">
        <w:rPr>
          <w:sz w:val="20"/>
          <w:szCs w:val="16"/>
        </w:rPr>
        <w:t xml:space="preserve"> records with internal expenditure tracking systems and DfE submissions (e.g. data gathers).</w:t>
      </w:r>
    </w:p>
    <w:p w14:paraId="4AA846A7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Use internal records to complete DfE Finance and Performance (Annex J) submissions by specified deadlines, with oversight from the Strategic Hub Lead.</w:t>
      </w:r>
    </w:p>
    <w:p w14:paraId="34AB5913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Draft school finance agreements under the direction of Hub Leads and correspond with schools regarding finance and payment procedures.</w:t>
      </w:r>
    </w:p>
    <w:p w14:paraId="2C84F0AA" w14:textId="77777777" w:rsidR="009B2106" w:rsidRPr="009B2106" w:rsidRDefault="009B2106" w:rsidP="009B2106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Set invoice submission deadlines and communicate these clearly to schools.</w:t>
      </w:r>
    </w:p>
    <w:p w14:paraId="23EC679B" w14:textId="4368FE93" w:rsidR="003A0477" w:rsidRPr="000D7590" w:rsidRDefault="009B2106" w:rsidP="000D7590">
      <w:pPr>
        <w:pStyle w:val="ListParagraph"/>
        <w:numPr>
          <w:ilvl w:val="0"/>
          <w:numId w:val="6"/>
        </w:numPr>
        <w:rPr>
          <w:sz w:val="20"/>
          <w:szCs w:val="16"/>
        </w:rPr>
      </w:pPr>
      <w:r w:rsidRPr="009B2106">
        <w:rPr>
          <w:sz w:val="20"/>
          <w:szCs w:val="16"/>
        </w:rPr>
        <w:t>Collate and maintain internal records required for external audit purposes.</w:t>
      </w:r>
    </w:p>
    <w:sectPr w:rsidR="003A0477" w:rsidRPr="000D7590" w:rsidSect="009B21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9440" w14:textId="77777777" w:rsidR="00D5789C" w:rsidRDefault="00D5789C" w:rsidP="00F57CDC">
      <w:r>
        <w:separator/>
      </w:r>
    </w:p>
  </w:endnote>
  <w:endnote w:type="continuationSeparator" w:id="0">
    <w:p w14:paraId="2F9AA851" w14:textId="77777777" w:rsidR="00D5789C" w:rsidRDefault="00D5789C" w:rsidP="00F5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F51B" w14:textId="77777777" w:rsidR="00D5789C" w:rsidRDefault="00D5789C" w:rsidP="00F57CDC">
      <w:r>
        <w:separator/>
      </w:r>
    </w:p>
  </w:footnote>
  <w:footnote w:type="continuationSeparator" w:id="0">
    <w:p w14:paraId="46AE4F7F" w14:textId="77777777" w:rsidR="00D5789C" w:rsidRDefault="00D5789C" w:rsidP="00F5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5604"/>
    <w:multiLevelType w:val="multilevel"/>
    <w:tmpl w:val="5DEA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C36FA"/>
    <w:multiLevelType w:val="hybridMultilevel"/>
    <w:tmpl w:val="B6BCE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57C7B"/>
    <w:multiLevelType w:val="hybridMultilevel"/>
    <w:tmpl w:val="B3321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A3C01"/>
    <w:multiLevelType w:val="multilevel"/>
    <w:tmpl w:val="4CA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47BA8"/>
    <w:multiLevelType w:val="hybridMultilevel"/>
    <w:tmpl w:val="76A0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E2D26"/>
    <w:multiLevelType w:val="multilevel"/>
    <w:tmpl w:val="8AFA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4F7F6F63"/>
    <w:multiLevelType w:val="multilevel"/>
    <w:tmpl w:val="DB7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6387B"/>
    <w:multiLevelType w:val="hybridMultilevel"/>
    <w:tmpl w:val="2762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80386"/>
    <w:multiLevelType w:val="multilevel"/>
    <w:tmpl w:val="9A7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800634">
    <w:abstractNumId w:val="6"/>
  </w:num>
  <w:num w:numId="2" w16cid:durableId="910895116">
    <w:abstractNumId w:val="2"/>
  </w:num>
  <w:num w:numId="3" w16cid:durableId="292175732">
    <w:abstractNumId w:val="1"/>
  </w:num>
  <w:num w:numId="4" w16cid:durableId="1714496796">
    <w:abstractNumId w:val="9"/>
  </w:num>
  <w:num w:numId="5" w16cid:durableId="798649665">
    <w:abstractNumId w:val="4"/>
  </w:num>
  <w:num w:numId="6" w16cid:durableId="305091197">
    <w:abstractNumId w:val="8"/>
  </w:num>
  <w:num w:numId="7" w16cid:durableId="2021538043">
    <w:abstractNumId w:val="3"/>
  </w:num>
  <w:num w:numId="8" w16cid:durableId="1596748545">
    <w:abstractNumId w:val="0"/>
  </w:num>
  <w:num w:numId="9" w16cid:durableId="401682787">
    <w:abstractNumId w:val="5"/>
  </w:num>
  <w:num w:numId="10" w16cid:durableId="1774008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DC"/>
    <w:rsid w:val="000131E0"/>
    <w:rsid w:val="000213BA"/>
    <w:rsid w:val="000640D9"/>
    <w:rsid w:val="000B4129"/>
    <w:rsid w:val="000D7590"/>
    <w:rsid w:val="000E1E18"/>
    <w:rsid w:val="00146509"/>
    <w:rsid w:val="001B63E5"/>
    <w:rsid w:val="001F6F87"/>
    <w:rsid w:val="002906B0"/>
    <w:rsid w:val="0029533D"/>
    <w:rsid w:val="0031668F"/>
    <w:rsid w:val="003A0477"/>
    <w:rsid w:val="003B5201"/>
    <w:rsid w:val="003C36F3"/>
    <w:rsid w:val="003D0DA8"/>
    <w:rsid w:val="005124A9"/>
    <w:rsid w:val="00655181"/>
    <w:rsid w:val="008003CE"/>
    <w:rsid w:val="00812549"/>
    <w:rsid w:val="008273BA"/>
    <w:rsid w:val="0086670F"/>
    <w:rsid w:val="00920B4B"/>
    <w:rsid w:val="00977753"/>
    <w:rsid w:val="009B2106"/>
    <w:rsid w:val="009B228D"/>
    <w:rsid w:val="009F2867"/>
    <w:rsid w:val="00A1190E"/>
    <w:rsid w:val="00A701B6"/>
    <w:rsid w:val="00B27417"/>
    <w:rsid w:val="00BB11CF"/>
    <w:rsid w:val="00BF505E"/>
    <w:rsid w:val="00C47D1D"/>
    <w:rsid w:val="00CB36F6"/>
    <w:rsid w:val="00CC0253"/>
    <w:rsid w:val="00D5789C"/>
    <w:rsid w:val="00D93A11"/>
    <w:rsid w:val="00E51AD9"/>
    <w:rsid w:val="00E76C02"/>
    <w:rsid w:val="00EA2D90"/>
    <w:rsid w:val="00EB1258"/>
    <w:rsid w:val="00F0180F"/>
    <w:rsid w:val="00F111F4"/>
    <w:rsid w:val="00F57CDC"/>
    <w:rsid w:val="00F9082D"/>
    <w:rsid w:val="00FA1EEC"/>
    <w:rsid w:val="00FE7D30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0E8A"/>
  <w15:chartTrackingRefBased/>
  <w15:docId w15:val="{A00F5347-3FAB-4BF6-A7C5-2ACF65F2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C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C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C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C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C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C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C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C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C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C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CDC"/>
    <w:rPr>
      <w:b/>
      <w:bCs/>
      <w:smallCaps/>
      <w:color w:val="2F5496" w:themeColor="accent1" w:themeShade="BF"/>
      <w:spacing w:val="5"/>
    </w:rPr>
  </w:style>
  <w:style w:type="paragraph" w:customStyle="1" w:styleId="DeptBullets">
    <w:name w:val="DeptBullets"/>
    <w:basedOn w:val="Normal"/>
    <w:rsid w:val="00F57CDC"/>
    <w:pPr>
      <w:numPr>
        <w:numId w:val="1"/>
      </w:numPr>
      <w:spacing w:after="240"/>
    </w:pPr>
  </w:style>
  <w:style w:type="table" w:styleId="TableGrid">
    <w:name w:val="Table Grid"/>
    <w:basedOn w:val="TableNormal"/>
    <w:rsid w:val="00F57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7C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CD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57C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CD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1628</Characters>
  <Application>Microsoft Office Word</Application>
  <DocSecurity>0</DocSecurity>
  <Lines>44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Spencer</dc:creator>
  <cp:keywords/>
  <dc:description/>
  <cp:lastModifiedBy>Dawson, Beth</cp:lastModifiedBy>
  <cp:revision>4</cp:revision>
  <dcterms:created xsi:type="dcterms:W3CDTF">2026-01-06T12:01:00Z</dcterms:created>
  <dcterms:modified xsi:type="dcterms:W3CDTF">2026-01-06T12:06:00Z</dcterms:modified>
</cp:coreProperties>
</file>