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CB70" w14:textId="77777777" w:rsidR="00110EA6" w:rsidRDefault="0066606D">
      <w:pPr>
        <w:pStyle w:val="BodyText"/>
        <w:spacing w:before="0"/>
        <w:ind w:left="785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D1DCBE3" wp14:editId="7D1DCBE4">
            <wp:extent cx="1872340" cy="5037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340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DCB71" w14:textId="77777777" w:rsidR="00110EA6" w:rsidRDefault="0066606D">
      <w:pPr>
        <w:pStyle w:val="BodyText"/>
        <w:spacing w:before="10"/>
        <w:rPr>
          <w:rFonts w:ascii="Times New Roman"/>
          <w:b w:val="0"/>
          <w:sz w:val="10"/>
        </w:rPr>
      </w:pPr>
      <w:r>
        <w:pict w14:anchorId="7D1DCBE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1.8pt;margin-top:7.45pt;width:531.85pt;height:22.55pt;z-index:-251658752;mso-wrap-distance-left:0;mso-wrap-distance-right:0;mso-position-horizontal-relative:page" fillcolor="#003679" stroked="f">
            <v:textbox inset="0,0,0,0">
              <w:txbxContent>
                <w:p w14:paraId="7D1DCBE8" w14:textId="77777777" w:rsidR="00110EA6" w:rsidRDefault="0066606D">
                  <w:pPr>
                    <w:pStyle w:val="BodyText"/>
                    <w:spacing w:before="0"/>
                    <w:ind w:left="83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Teaching</w:t>
                  </w:r>
                  <w:r>
                    <w:rPr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color w:val="FFFFFF"/>
                    </w:rPr>
                    <w:t>Assistant-</w:t>
                  </w:r>
                  <w:r>
                    <w:rPr>
                      <w:color w:val="FFFFFF"/>
                      <w:spacing w:val="-15"/>
                    </w:rPr>
                    <w:t xml:space="preserve"> </w:t>
                  </w:r>
                  <w:r>
                    <w:rPr>
                      <w:color w:val="FFFFFF"/>
                    </w:rPr>
                    <w:t>Person</w:t>
                  </w:r>
                  <w:r>
                    <w:rPr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Specification</w:t>
                  </w:r>
                </w:p>
              </w:txbxContent>
            </v:textbox>
            <w10:wrap type="topAndBottom" anchorx="page"/>
          </v:shape>
        </w:pict>
      </w:r>
    </w:p>
    <w:p w14:paraId="7D1DCB72" w14:textId="77777777" w:rsidR="00110EA6" w:rsidRDefault="00110EA6">
      <w:pPr>
        <w:pStyle w:val="BodyText"/>
        <w:spacing w:before="10" w:after="1"/>
        <w:rPr>
          <w:rFonts w:ascii="Times New Roman"/>
          <w:b w:val="0"/>
          <w:sz w:val="12"/>
        </w:rPr>
      </w:pPr>
    </w:p>
    <w:tbl>
      <w:tblPr>
        <w:tblW w:w="0" w:type="auto"/>
        <w:tblInd w:w="117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1"/>
        <w:gridCol w:w="1494"/>
        <w:gridCol w:w="1350"/>
      </w:tblGrid>
      <w:tr w:rsidR="00110EA6" w14:paraId="7D1DCB76" w14:textId="77777777">
        <w:trPr>
          <w:trHeight w:val="323"/>
        </w:trPr>
        <w:tc>
          <w:tcPr>
            <w:tcW w:w="7841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 w14:paraId="7D1DCB73" w14:textId="77777777" w:rsidR="00110EA6" w:rsidRDefault="0066606D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494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 w14:paraId="7D1DCB74" w14:textId="77777777" w:rsidR="00110EA6" w:rsidRDefault="0066606D">
            <w:pPr>
              <w:pStyle w:val="TableParagraph"/>
              <w:spacing w:before="25"/>
              <w:ind w:left="646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 w14:paraId="7D1DCB75" w14:textId="77777777" w:rsidR="00110EA6" w:rsidRDefault="0066606D">
            <w:pPr>
              <w:pStyle w:val="TableParagraph"/>
              <w:spacing w:before="25"/>
              <w:ind w:left="15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110EA6" w14:paraId="7D1DCB7A" w14:textId="77777777">
        <w:trPr>
          <w:trHeight w:val="325"/>
        </w:trPr>
        <w:tc>
          <w:tcPr>
            <w:tcW w:w="7841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77" w14:textId="77777777" w:rsidR="00110EA6" w:rsidRDefault="0066606D">
            <w:pPr>
              <w:pStyle w:val="TableParagraph"/>
            </w:pPr>
            <w:r>
              <w:rPr>
                <w:color w:val="222222"/>
              </w:rPr>
              <w:t>Qualified</w:t>
            </w:r>
            <w:r>
              <w:rPr>
                <w:color w:val="222222"/>
                <w:spacing w:val="3"/>
              </w:rPr>
              <w:t xml:space="preserve"> </w:t>
            </w:r>
            <w:r>
              <w:rPr>
                <w:color w:val="222222"/>
              </w:rPr>
              <w:t>to</w:t>
            </w:r>
            <w:r>
              <w:rPr>
                <w:color w:val="222222"/>
                <w:spacing w:val="2"/>
              </w:rPr>
              <w:t xml:space="preserve"> </w:t>
            </w:r>
            <w:r>
              <w:rPr>
                <w:color w:val="222222"/>
              </w:rPr>
              <w:t>GCSE or</w:t>
            </w:r>
            <w:r>
              <w:rPr>
                <w:color w:val="222222"/>
                <w:spacing w:val="1"/>
              </w:rPr>
              <w:t xml:space="preserve"> </w:t>
            </w:r>
            <w:r>
              <w:rPr>
                <w:color w:val="222222"/>
                <w:spacing w:val="-2"/>
              </w:rPr>
              <w:t>equivalent.</w:t>
            </w:r>
          </w:p>
        </w:tc>
        <w:tc>
          <w:tcPr>
            <w:tcW w:w="1494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78" w14:textId="77777777" w:rsidR="00110EA6" w:rsidRDefault="0066606D">
            <w:pPr>
              <w:pStyle w:val="TableParagraph"/>
              <w:ind w:left="494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79" w14:textId="77777777" w:rsidR="00110EA6" w:rsidRDefault="0066606D">
            <w:pPr>
              <w:pStyle w:val="TableParagraph"/>
              <w:ind w:left="61"/>
              <w:jc w:val="center"/>
              <w:rPr>
                <w:b/>
              </w:rPr>
            </w:pPr>
            <w:r>
              <w:rPr>
                <w:b/>
                <w:color w:val="4F6128"/>
              </w:rPr>
              <w:t>A</w:t>
            </w:r>
          </w:p>
        </w:tc>
      </w:tr>
      <w:tr w:rsidR="00110EA6" w14:paraId="7D1DCB7E" w14:textId="77777777">
        <w:trPr>
          <w:trHeight w:val="532"/>
        </w:trPr>
        <w:tc>
          <w:tcPr>
            <w:tcW w:w="7841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7B" w14:textId="77777777" w:rsidR="00110EA6" w:rsidRDefault="0066606D">
            <w:pPr>
              <w:pStyle w:val="TableParagraph"/>
              <w:spacing w:before="31" w:line="211" w:lineRule="auto"/>
              <w:ind w:left="112" w:firstLine="14"/>
            </w:pPr>
            <w:r>
              <w:rPr>
                <w:color w:val="222222"/>
              </w:rPr>
              <w:t>Further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qualifications</w:t>
            </w:r>
            <w:r>
              <w:rPr>
                <w:color w:val="222222"/>
                <w:spacing w:val="-5"/>
              </w:rPr>
              <w:t xml:space="preserve"> </w:t>
            </w:r>
            <w:r>
              <w:rPr>
                <w:color w:val="222222"/>
              </w:rPr>
              <w:t>relevant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to</w:t>
            </w:r>
            <w:r>
              <w:rPr>
                <w:color w:val="222222"/>
                <w:spacing w:val="-4"/>
              </w:rPr>
              <w:t xml:space="preserve"> </w:t>
            </w:r>
            <w:r>
              <w:rPr>
                <w:color w:val="222222"/>
              </w:rPr>
              <w:t>the</w:t>
            </w:r>
            <w:r>
              <w:rPr>
                <w:color w:val="222222"/>
                <w:spacing w:val="-4"/>
              </w:rPr>
              <w:t xml:space="preserve"> </w:t>
            </w:r>
            <w:r>
              <w:rPr>
                <w:color w:val="222222"/>
              </w:rPr>
              <w:t>post,</w:t>
            </w:r>
            <w:r>
              <w:rPr>
                <w:color w:val="222222"/>
                <w:spacing w:val="-3"/>
              </w:rPr>
              <w:t xml:space="preserve"> </w:t>
            </w:r>
            <w:proofErr w:type="gramStart"/>
            <w:r>
              <w:rPr>
                <w:color w:val="222222"/>
              </w:rPr>
              <w:t>e.g.</w:t>
            </w:r>
            <w:proofErr w:type="gramEnd"/>
            <w:r>
              <w:rPr>
                <w:color w:val="222222"/>
                <w:spacing w:val="-5"/>
              </w:rPr>
              <w:t xml:space="preserve"> </w:t>
            </w:r>
            <w:r>
              <w:rPr>
                <w:color w:val="222222"/>
              </w:rPr>
              <w:t>Learning</w:t>
            </w:r>
            <w:r>
              <w:rPr>
                <w:color w:val="222222"/>
                <w:spacing w:val="-4"/>
              </w:rPr>
              <w:t xml:space="preserve"> </w:t>
            </w:r>
            <w:r>
              <w:rPr>
                <w:color w:val="222222"/>
              </w:rPr>
              <w:t>Support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training,</w:t>
            </w:r>
            <w:r>
              <w:rPr>
                <w:color w:val="222222"/>
                <w:spacing w:val="-3"/>
              </w:rPr>
              <w:t xml:space="preserve"> </w:t>
            </w:r>
            <w:r>
              <w:rPr>
                <w:color w:val="222222"/>
              </w:rPr>
              <w:t>NVQ, communication, PMLD, autism courses.</w:t>
            </w:r>
          </w:p>
        </w:tc>
        <w:tc>
          <w:tcPr>
            <w:tcW w:w="1494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7C" w14:textId="77777777" w:rsidR="00110EA6" w:rsidRDefault="0066606D">
            <w:pPr>
              <w:pStyle w:val="TableParagraph"/>
              <w:spacing w:before="126"/>
              <w:ind w:left="496"/>
              <w:jc w:val="center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7D" w14:textId="77777777" w:rsidR="00110EA6" w:rsidRDefault="0066606D">
            <w:pPr>
              <w:pStyle w:val="TableParagraph"/>
              <w:spacing w:before="2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color w:val="4F6128"/>
                <w:sz w:val="24"/>
              </w:rPr>
              <w:t>A</w:t>
            </w:r>
          </w:p>
        </w:tc>
      </w:tr>
    </w:tbl>
    <w:p w14:paraId="7D1DCB7F" w14:textId="77777777" w:rsidR="00110EA6" w:rsidRDefault="00110EA6">
      <w:pPr>
        <w:pStyle w:val="BodyText"/>
        <w:spacing w:before="9"/>
        <w:rPr>
          <w:rFonts w:ascii="Times New Roman"/>
          <w:b w:val="0"/>
          <w:sz w:val="10"/>
        </w:rPr>
      </w:pPr>
    </w:p>
    <w:tbl>
      <w:tblPr>
        <w:tblW w:w="0" w:type="auto"/>
        <w:tblInd w:w="117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7"/>
        <w:gridCol w:w="1158"/>
        <w:gridCol w:w="1350"/>
      </w:tblGrid>
      <w:tr w:rsidR="00110EA6" w14:paraId="7D1DCB83" w14:textId="77777777">
        <w:trPr>
          <w:trHeight w:val="326"/>
        </w:trPr>
        <w:tc>
          <w:tcPr>
            <w:tcW w:w="8177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 w14:paraId="7D1DCB80" w14:textId="77777777" w:rsidR="00110EA6" w:rsidRDefault="0066606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1158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 w14:paraId="7D1DCB81" w14:textId="77777777" w:rsidR="00110EA6" w:rsidRDefault="0066606D">
            <w:pPr>
              <w:pStyle w:val="TableParagraph"/>
              <w:ind w:left="310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 w14:paraId="7D1DCB82" w14:textId="77777777" w:rsidR="00110EA6" w:rsidRDefault="0066606D">
            <w:pPr>
              <w:pStyle w:val="TableParagraph"/>
              <w:ind w:left="15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110EA6" w14:paraId="7D1DCB89" w14:textId="77777777">
        <w:trPr>
          <w:trHeight w:val="707"/>
        </w:trPr>
        <w:tc>
          <w:tcPr>
            <w:tcW w:w="8177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84" w14:textId="77777777" w:rsidR="00110EA6" w:rsidRDefault="0066606D">
            <w:pPr>
              <w:pStyle w:val="TableParagraph"/>
              <w:spacing w:line="273" w:lineRule="auto"/>
            </w:pPr>
            <w:r>
              <w:rPr>
                <w:color w:val="222222"/>
              </w:rPr>
              <w:t>Experience</w:t>
            </w:r>
            <w:r>
              <w:rPr>
                <w:color w:val="222222"/>
                <w:spacing w:val="-13"/>
              </w:rPr>
              <w:t xml:space="preserve"> </w:t>
            </w:r>
            <w:r>
              <w:rPr>
                <w:color w:val="222222"/>
              </w:rPr>
              <w:t>of</w:t>
            </w:r>
            <w:r>
              <w:rPr>
                <w:color w:val="222222"/>
                <w:spacing w:val="-12"/>
              </w:rPr>
              <w:t xml:space="preserve"> </w:t>
            </w:r>
            <w:r>
              <w:rPr>
                <w:color w:val="222222"/>
              </w:rPr>
              <w:t>work</w:t>
            </w:r>
            <w:r>
              <w:rPr>
                <w:color w:val="222222"/>
                <w:spacing w:val="-13"/>
              </w:rPr>
              <w:t xml:space="preserve"> </w:t>
            </w:r>
            <w:r>
              <w:rPr>
                <w:color w:val="222222"/>
              </w:rPr>
              <w:t>with</w:t>
            </w:r>
            <w:r>
              <w:rPr>
                <w:color w:val="222222"/>
                <w:spacing w:val="-10"/>
              </w:rPr>
              <w:t xml:space="preserve"> </w:t>
            </w:r>
            <w:r>
              <w:rPr>
                <w:color w:val="222222"/>
              </w:rPr>
              <w:t>children;</w:t>
            </w:r>
            <w:r>
              <w:rPr>
                <w:color w:val="222222"/>
                <w:spacing w:val="-7"/>
              </w:rPr>
              <w:t xml:space="preserve"> </w:t>
            </w:r>
            <w:r>
              <w:rPr>
                <w:color w:val="222222"/>
              </w:rPr>
              <w:t>this</w:t>
            </w:r>
            <w:r>
              <w:rPr>
                <w:color w:val="222222"/>
                <w:spacing w:val="-9"/>
              </w:rPr>
              <w:t xml:space="preserve"> </w:t>
            </w:r>
            <w:r>
              <w:rPr>
                <w:color w:val="222222"/>
              </w:rPr>
              <w:t>can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include</w:t>
            </w:r>
            <w:r>
              <w:rPr>
                <w:color w:val="222222"/>
                <w:spacing w:val="-9"/>
              </w:rPr>
              <w:t xml:space="preserve"> </w:t>
            </w:r>
            <w:r>
              <w:rPr>
                <w:color w:val="222222"/>
              </w:rPr>
              <w:t>voluntary</w:t>
            </w:r>
            <w:r>
              <w:rPr>
                <w:color w:val="222222"/>
                <w:spacing w:val="-9"/>
              </w:rPr>
              <w:t xml:space="preserve"> </w:t>
            </w:r>
            <w:r>
              <w:rPr>
                <w:color w:val="222222"/>
              </w:rPr>
              <w:t>or</w:t>
            </w:r>
            <w:r>
              <w:rPr>
                <w:color w:val="222222"/>
                <w:spacing w:val="-7"/>
              </w:rPr>
              <w:t xml:space="preserve"> </w:t>
            </w:r>
            <w:r>
              <w:rPr>
                <w:color w:val="222222"/>
              </w:rPr>
              <w:t>professional</w:t>
            </w:r>
            <w:r>
              <w:rPr>
                <w:color w:val="222222"/>
                <w:spacing w:val="-7"/>
              </w:rPr>
              <w:t xml:space="preserve"> </w:t>
            </w:r>
            <w:r>
              <w:rPr>
                <w:color w:val="222222"/>
              </w:rPr>
              <w:t>experience working in a school or a similar environment.</w:t>
            </w:r>
          </w:p>
        </w:tc>
        <w:tc>
          <w:tcPr>
            <w:tcW w:w="115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85" w14:textId="77777777" w:rsidR="00110EA6" w:rsidRDefault="00110EA6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7D1DCB86" w14:textId="77777777" w:rsidR="00110EA6" w:rsidRDefault="0066606D">
            <w:pPr>
              <w:pStyle w:val="TableParagraph"/>
              <w:spacing w:before="0"/>
              <w:ind w:left="158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87" w14:textId="77777777" w:rsidR="00110EA6" w:rsidRDefault="00110EA6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7D1DCB88" w14:textId="77777777" w:rsidR="00110EA6" w:rsidRDefault="0066606D">
            <w:pPr>
              <w:pStyle w:val="TableParagraph"/>
              <w:spacing w:before="0"/>
              <w:ind w:left="152" w:right="91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  <w:tr w:rsidR="00110EA6" w14:paraId="7D1DCB8F" w14:textId="77777777">
        <w:trPr>
          <w:trHeight w:val="674"/>
        </w:trPr>
        <w:tc>
          <w:tcPr>
            <w:tcW w:w="8177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8A" w14:textId="77777777" w:rsidR="00110EA6" w:rsidRDefault="0066606D">
            <w:pPr>
              <w:pStyle w:val="TableParagraph"/>
              <w:spacing w:line="273" w:lineRule="auto"/>
            </w:pPr>
            <w:r>
              <w:rPr>
                <w:color w:val="222222"/>
              </w:rPr>
              <w:t>Ability</w:t>
            </w:r>
            <w:r>
              <w:rPr>
                <w:color w:val="222222"/>
                <w:spacing w:val="-10"/>
              </w:rPr>
              <w:t xml:space="preserve"> </w:t>
            </w:r>
            <w:r>
              <w:rPr>
                <w:color w:val="222222"/>
              </w:rPr>
              <w:t>to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work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collaboratively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in</w:t>
            </w:r>
            <w:r>
              <w:rPr>
                <w:color w:val="222222"/>
                <w:spacing w:val="-11"/>
              </w:rPr>
              <w:t xml:space="preserve"> </w:t>
            </w:r>
            <w:r>
              <w:rPr>
                <w:color w:val="222222"/>
              </w:rPr>
              <w:t>a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variety</w:t>
            </w:r>
            <w:r>
              <w:rPr>
                <w:color w:val="222222"/>
                <w:spacing w:val="-10"/>
              </w:rPr>
              <w:t xml:space="preserve"> </w:t>
            </w:r>
            <w:r>
              <w:rPr>
                <w:color w:val="222222"/>
              </w:rPr>
              <w:t>of</w:t>
            </w:r>
            <w:r>
              <w:rPr>
                <w:color w:val="222222"/>
                <w:spacing w:val="-11"/>
              </w:rPr>
              <w:t xml:space="preserve"> </w:t>
            </w:r>
            <w:r>
              <w:rPr>
                <w:color w:val="222222"/>
              </w:rPr>
              <w:t>team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settings</w:t>
            </w:r>
            <w:r>
              <w:rPr>
                <w:color w:val="222222"/>
                <w:spacing w:val="-9"/>
              </w:rPr>
              <w:t xml:space="preserve"> </w:t>
            </w:r>
            <w:r>
              <w:rPr>
                <w:color w:val="222222"/>
              </w:rPr>
              <w:t>as</w:t>
            </w:r>
            <w:r>
              <w:rPr>
                <w:color w:val="222222"/>
                <w:spacing w:val="-9"/>
              </w:rPr>
              <w:t xml:space="preserve"> </w:t>
            </w:r>
            <w:r>
              <w:rPr>
                <w:color w:val="222222"/>
              </w:rPr>
              <w:t>part</w:t>
            </w:r>
            <w:r>
              <w:rPr>
                <w:color w:val="222222"/>
                <w:spacing w:val="-10"/>
              </w:rPr>
              <w:t xml:space="preserve"> </w:t>
            </w:r>
            <w:r>
              <w:rPr>
                <w:color w:val="222222"/>
              </w:rPr>
              <w:t>of</w:t>
            </w:r>
            <w:r>
              <w:rPr>
                <w:color w:val="222222"/>
                <w:spacing w:val="-8"/>
              </w:rPr>
              <w:t xml:space="preserve"> </w:t>
            </w:r>
            <w:r>
              <w:rPr>
                <w:color w:val="222222"/>
              </w:rPr>
              <w:t>a</w:t>
            </w:r>
            <w:r>
              <w:rPr>
                <w:color w:val="222222"/>
                <w:spacing w:val="-11"/>
              </w:rPr>
              <w:t xml:space="preserve"> </w:t>
            </w:r>
            <w:r>
              <w:rPr>
                <w:color w:val="222222"/>
              </w:rPr>
              <w:t xml:space="preserve">multi-disciplinary team; This will include professionals within Education, </w:t>
            </w:r>
            <w:proofErr w:type="gramStart"/>
            <w:r>
              <w:rPr>
                <w:color w:val="222222"/>
              </w:rPr>
              <w:t>Health</w:t>
            </w:r>
            <w:proofErr w:type="gramEnd"/>
            <w:r>
              <w:rPr>
                <w:color w:val="222222"/>
              </w:rPr>
              <w:t xml:space="preserve"> and Social care.</w:t>
            </w:r>
          </w:p>
        </w:tc>
        <w:tc>
          <w:tcPr>
            <w:tcW w:w="115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8B" w14:textId="77777777" w:rsidR="00110EA6" w:rsidRDefault="00110E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7D1DCB8C" w14:textId="77777777" w:rsidR="00110EA6" w:rsidRDefault="0066606D">
            <w:pPr>
              <w:pStyle w:val="TableParagraph"/>
              <w:spacing w:before="0"/>
              <w:ind w:left="160"/>
              <w:jc w:val="center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8D" w14:textId="77777777" w:rsidR="00110EA6" w:rsidRDefault="00110EA6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7D1DCB8E" w14:textId="77777777" w:rsidR="00110EA6" w:rsidRDefault="0066606D">
            <w:pPr>
              <w:pStyle w:val="TableParagraph"/>
              <w:spacing w:before="0"/>
              <w:ind w:left="152" w:right="91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</w:tbl>
    <w:p w14:paraId="7D1DCB90" w14:textId="77777777" w:rsidR="00110EA6" w:rsidRDefault="00110EA6">
      <w:pPr>
        <w:pStyle w:val="BodyText"/>
        <w:rPr>
          <w:rFonts w:ascii="Times New Roman"/>
          <w:b w:val="0"/>
          <w:sz w:val="10"/>
        </w:rPr>
      </w:pPr>
    </w:p>
    <w:tbl>
      <w:tblPr>
        <w:tblW w:w="0" w:type="auto"/>
        <w:tblInd w:w="117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1282"/>
        <w:gridCol w:w="1404"/>
      </w:tblGrid>
      <w:tr w:rsidR="00110EA6" w14:paraId="7D1DCB94" w14:textId="77777777">
        <w:trPr>
          <w:trHeight w:val="326"/>
        </w:trPr>
        <w:tc>
          <w:tcPr>
            <w:tcW w:w="7998" w:type="dxa"/>
            <w:tcBorders>
              <w:bottom w:val="nil"/>
              <w:right w:val="nil"/>
            </w:tcBorders>
            <w:shd w:val="clear" w:color="auto" w:fill="B8CCE3"/>
          </w:tcPr>
          <w:p w14:paraId="7D1DCB91" w14:textId="77777777" w:rsidR="00110EA6" w:rsidRDefault="0066606D">
            <w:pPr>
              <w:pStyle w:val="TableParagraph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Understanding</w:t>
            </w:r>
            <w:proofErr w:type="gramEnd"/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B8CCE3"/>
          </w:tcPr>
          <w:p w14:paraId="7D1DCB92" w14:textId="77777777" w:rsidR="00110EA6" w:rsidRDefault="0066606D">
            <w:pPr>
              <w:pStyle w:val="TableParagraph"/>
              <w:ind w:left="391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04" w:type="dxa"/>
            <w:tcBorders>
              <w:left w:val="nil"/>
              <w:bottom w:val="nil"/>
            </w:tcBorders>
            <w:shd w:val="clear" w:color="auto" w:fill="B8CCE3"/>
          </w:tcPr>
          <w:p w14:paraId="7D1DCB93" w14:textId="77777777" w:rsidR="00110EA6" w:rsidRDefault="0066606D">
            <w:pPr>
              <w:pStyle w:val="TableParagraph"/>
              <w:ind w:left="208" w:righ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110EA6" w14:paraId="7D1DCB98" w14:textId="77777777">
        <w:trPr>
          <w:trHeight w:val="530"/>
        </w:trPr>
        <w:tc>
          <w:tcPr>
            <w:tcW w:w="7998" w:type="dxa"/>
            <w:tcBorders>
              <w:top w:val="nil"/>
              <w:bottom w:val="single" w:sz="4" w:space="0" w:color="8DB3E1"/>
              <w:right w:val="nil"/>
            </w:tcBorders>
          </w:tcPr>
          <w:p w14:paraId="7D1DCB95" w14:textId="77777777" w:rsidR="00110EA6" w:rsidRDefault="0066606D">
            <w:pPr>
              <w:pStyle w:val="TableParagraph"/>
              <w:spacing w:before="78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programmes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8DB3E1"/>
              <w:right w:val="nil"/>
            </w:tcBorders>
          </w:tcPr>
          <w:p w14:paraId="7D1DCB96" w14:textId="77777777" w:rsidR="00110EA6" w:rsidRDefault="0066606D">
            <w:pPr>
              <w:pStyle w:val="TableParagraph"/>
              <w:spacing w:before="129"/>
              <w:ind w:left="768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8DB3E1"/>
            </w:tcBorders>
          </w:tcPr>
          <w:p w14:paraId="7D1DCB97" w14:textId="77777777" w:rsidR="00110EA6" w:rsidRDefault="0066606D">
            <w:pPr>
              <w:pStyle w:val="TableParagraph"/>
              <w:spacing w:before="129"/>
              <w:ind w:left="207" w:right="90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  <w:tr w:rsidR="00110EA6" w14:paraId="7D1DCB9E" w14:textId="77777777">
        <w:trPr>
          <w:trHeight w:val="714"/>
        </w:trPr>
        <w:tc>
          <w:tcPr>
            <w:tcW w:w="7998" w:type="dxa"/>
            <w:tcBorders>
              <w:top w:val="single" w:sz="4" w:space="0" w:color="8DB3E1"/>
              <w:bottom w:val="single" w:sz="4" w:space="0" w:color="8DB3E1"/>
              <w:right w:val="nil"/>
            </w:tcBorders>
          </w:tcPr>
          <w:p w14:paraId="7D1DCB99" w14:textId="77777777" w:rsidR="00110EA6" w:rsidRDefault="0066606D">
            <w:pPr>
              <w:pStyle w:val="TableParagraph"/>
              <w:spacing w:before="148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safety, behaviour, attendance, equal </w:t>
            </w:r>
            <w:proofErr w:type="gramStart"/>
            <w:r>
              <w:t>opportunities</w:t>
            </w:r>
            <w:proofErr w:type="gramEnd"/>
            <w:r>
              <w:t xml:space="preserve"> and child protection.</w:t>
            </w:r>
          </w:p>
        </w:tc>
        <w:tc>
          <w:tcPr>
            <w:tcW w:w="1282" w:type="dxa"/>
            <w:tcBorders>
              <w:top w:val="single" w:sz="4" w:space="0" w:color="8DB3E1"/>
              <w:left w:val="nil"/>
              <w:bottom w:val="single" w:sz="4" w:space="0" w:color="8DB3E1"/>
              <w:right w:val="nil"/>
            </w:tcBorders>
          </w:tcPr>
          <w:p w14:paraId="7D1DCB9A" w14:textId="77777777" w:rsidR="00110EA6" w:rsidRDefault="00110EA6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7D1DCB9B" w14:textId="77777777" w:rsidR="00110EA6" w:rsidRDefault="0066606D">
            <w:pPr>
              <w:pStyle w:val="TableParagraph"/>
              <w:spacing w:before="1"/>
              <w:ind w:left="768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1404" w:type="dxa"/>
            <w:tcBorders>
              <w:top w:val="single" w:sz="4" w:space="0" w:color="8DB3E1"/>
              <w:left w:val="nil"/>
              <w:bottom w:val="single" w:sz="4" w:space="0" w:color="8DB3E1"/>
            </w:tcBorders>
          </w:tcPr>
          <w:p w14:paraId="7D1DCB9C" w14:textId="77777777" w:rsidR="00110EA6" w:rsidRDefault="00110EA6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7D1DCB9D" w14:textId="77777777" w:rsidR="00110EA6" w:rsidRDefault="0066606D">
            <w:pPr>
              <w:pStyle w:val="TableParagraph"/>
              <w:spacing w:before="1"/>
              <w:ind w:left="207" w:right="90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  <w:tr w:rsidR="00110EA6" w14:paraId="7D1DCBA4" w14:textId="77777777">
        <w:trPr>
          <w:trHeight w:val="712"/>
        </w:trPr>
        <w:tc>
          <w:tcPr>
            <w:tcW w:w="7998" w:type="dxa"/>
            <w:tcBorders>
              <w:top w:val="single" w:sz="4" w:space="0" w:color="8DB3E1"/>
              <w:bottom w:val="single" w:sz="4" w:space="0" w:color="94B3D6"/>
              <w:right w:val="nil"/>
            </w:tcBorders>
          </w:tcPr>
          <w:p w14:paraId="7D1DCB9F" w14:textId="77777777" w:rsidR="00110EA6" w:rsidRDefault="0066606D">
            <w:pPr>
              <w:pStyle w:val="TableParagraph"/>
              <w:spacing w:before="145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SEN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approaches</w:t>
            </w:r>
            <w:r>
              <w:rPr>
                <w:spacing w:val="-3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needs.</w:t>
            </w:r>
          </w:p>
        </w:tc>
        <w:tc>
          <w:tcPr>
            <w:tcW w:w="1282" w:type="dxa"/>
            <w:tcBorders>
              <w:top w:val="single" w:sz="4" w:space="0" w:color="8DB3E1"/>
              <w:left w:val="nil"/>
              <w:bottom w:val="single" w:sz="4" w:space="0" w:color="94B3D6"/>
              <w:right w:val="nil"/>
            </w:tcBorders>
          </w:tcPr>
          <w:p w14:paraId="7D1DCBA0" w14:textId="77777777" w:rsidR="00110EA6" w:rsidRDefault="00110EA6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14:paraId="7D1DCBA1" w14:textId="77777777" w:rsidR="00110EA6" w:rsidRDefault="0066606D">
            <w:pPr>
              <w:pStyle w:val="TableParagraph"/>
              <w:spacing w:before="0"/>
              <w:ind w:left="783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404" w:type="dxa"/>
            <w:tcBorders>
              <w:top w:val="single" w:sz="4" w:space="0" w:color="8DB3E1"/>
              <w:left w:val="nil"/>
              <w:bottom w:val="single" w:sz="4" w:space="0" w:color="94B3D6"/>
            </w:tcBorders>
          </w:tcPr>
          <w:p w14:paraId="7D1DCBA2" w14:textId="77777777" w:rsidR="00110EA6" w:rsidRDefault="00110EA6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14:paraId="7D1DCBA3" w14:textId="77777777" w:rsidR="00110EA6" w:rsidRDefault="0066606D">
            <w:pPr>
              <w:pStyle w:val="TableParagraph"/>
              <w:spacing w:before="0"/>
              <w:ind w:left="207" w:right="90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</w:tbl>
    <w:p w14:paraId="7D1DCBA5" w14:textId="77777777" w:rsidR="00110EA6" w:rsidRDefault="00110EA6">
      <w:pPr>
        <w:pStyle w:val="BodyText"/>
        <w:rPr>
          <w:rFonts w:ascii="Times New Roman"/>
          <w:b w:val="0"/>
          <w:sz w:val="10"/>
        </w:rPr>
      </w:pPr>
    </w:p>
    <w:tbl>
      <w:tblPr>
        <w:tblW w:w="0" w:type="auto"/>
        <w:tblInd w:w="117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9"/>
        <w:gridCol w:w="1032"/>
        <w:gridCol w:w="1404"/>
      </w:tblGrid>
      <w:tr w:rsidR="00110EA6" w14:paraId="7D1DCBA9" w14:textId="77777777">
        <w:trPr>
          <w:trHeight w:val="326"/>
        </w:trPr>
        <w:tc>
          <w:tcPr>
            <w:tcW w:w="8249" w:type="dxa"/>
            <w:tcBorders>
              <w:bottom w:val="nil"/>
              <w:right w:val="nil"/>
            </w:tcBorders>
            <w:shd w:val="clear" w:color="auto" w:fill="B8CCE3"/>
          </w:tcPr>
          <w:p w14:paraId="7D1DCBA6" w14:textId="77777777" w:rsidR="00110EA6" w:rsidRDefault="0066606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shd w:val="clear" w:color="auto" w:fill="B8CCE3"/>
          </w:tcPr>
          <w:p w14:paraId="7D1DCBA7" w14:textId="77777777" w:rsidR="00110EA6" w:rsidRDefault="0066606D">
            <w:pPr>
              <w:pStyle w:val="TableParagraph"/>
              <w:ind w:left="14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04" w:type="dxa"/>
            <w:tcBorders>
              <w:left w:val="nil"/>
              <w:bottom w:val="nil"/>
            </w:tcBorders>
            <w:shd w:val="clear" w:color="auto" w:fill="B8CCE3"/>
          </w:tcPr>
          <w:p w14:paraId="7D1DCBA8" w14:textId="77777777" w:rsidR="00110EA6" w:rsidRDefault="0066606D">
            <w:pPr>
              <w:pStyle w:val="TableParagraph"/>
              <w:ind w:left="207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110EA6" w14:paraId="7D1DCBAD" w14:textId="77777777">
        <w:trPr>
          <w:trHeight w:val="443"/>
        </w:trPr>
        <w:tc>
          <w:tcPr>
            <w:tcW w:w="8249" w:type="dxa"/>
            <w:tcBorders>
              <w:top w:val="nil"/>
              <w:bottom w:val="single" w:sz="4" w:space="0" w:color="94B3D6"/>
              <w:right w:val="nil"/>
            </w:tcBorders>
          </w:tcPr>
          <w:p w14:paraId="7D1DCBAA" w14:textId="77777777" w:rsidR="00110EA6" w:rsidRDefault="0066606D">
            <w:pPr>
              <w:pStyle w:val="TableParagraph"/>
              <w:spacing w:before="145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notes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records.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94B3D6"/>
              <w:right w:val="nil"/>
            </w:tcBorders>
          </w:tcPr>
          <w:p w14:paraId="7D1DCBAB" w14:textId="77777777" w:rsidR="00110EA6" w:rsidRDefault="0066606D">
            <w:pPr>
              <w:pStyle w:val="TableParagraph"/>
              <w:spacing w:before="85"/>
              <w:ind w:left="140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94B3D6"/>
            </w:tcBorders>
          </w:tcPr>
          <w:p w14:paraId="7D1DCBAC" w14:textId="77777777" w:rsidR="00110EA6" w:rsidRDefault="0066606D">
            <w:pPr>
              <w:pStyle w:val="TableParagraph"/>
              <w:spacing w:before="85"/>
              <w:ind w:left="205" w:right="90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  <w:tr w:rsidR="00110EA6" w14:paraId="7D1DCBB3" w14:textId="77777777">
        <w:trPr>
          <w:trHeight w:val="712"/>
        </w:trPr>
        <w:tc>
          <w:tcPr>
            <w:tcW w:w="8249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AE" w14:textId="77777777" w:rsidR="00110EA6" w:rsidRDefault="0066606D">
            <w:pPr>
              <w:pStyle w:val="TableParagraph"/>
              <w:spacing w:before="146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adults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including;</w:t>
            </w:r>
            <w:proofErr w:type="gramEnd"/>
            <w:r>
              <w:rPr>
                <w:spacing w:val="-4"/>
              </w:rPr>
              <w:t xml:space="preserve"> </w:t>
            </w:r>
            <w:r>
              <w:t>alternate schools, families, colleagues and professionals.</w:t>
            </w:r>
          </w:p>
        </w:tc>
        <w:tc>
          <w:tcPr>
            <w:tcW w:w="103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AF" w14:textId="77777777" w:rsidR="00110EA6" w:rsidRDefault="00110EA6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14:paraId="7D1DCBB0" w14:textId="77777777" w:rsidR="00110EA6" w:rsidRDefault="0066606D">
            <w:pPr>
              <w:pStyle w:val="TableParagraph"/>
              <w:spacing w:before="1"/>
              <w:ind w:left="140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B1" w14:textId="77777777" w:rsidR="00110EA6" w:rsidRDefault="00110EA6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14:paraId="7D1DCBB2" w14:textId="77777777" w:rsidR="00110EA6" w:rsidRDefault="0066606D">
            <w:pPr>
              <w:pStyle w:val="TableParagraph"/>
              <w:spacing w:before="1"/>
              <w:ind w:left="205" w:right="90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  <w:tr w:rsidR="00110EA6" w14:paraId="7D1DCBB7" w14:textId="77777777">
        <w:trPr>
          <w:trHeight w:val="443"/>
        </w:trPr>
        <w:tc>
          <w:tcPr>
            <w:tcW w:w="8249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B4" w14:textId="77777777" w:rsidR="00110EA6" w:rsidRDefault="0066606D">
            <w:pPr>
              <w:pStyle w:val="TableParagraph"/>
              <w:spacing w:before="148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organisational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skills.</w:t>
            </w:r>
          </w:p>
        </w:tc>
        <w:tc>
          <w:tcPr>
            <w:tcW w:w="103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B5" w14:textId="77777777" w:rsidR="00110EA6" w:rsidRDefault="0066606D">
            <w:pPr>
              <w:pStyle w:val="TableParagraph"/>
              <w:spacing w:before="88"/>
              <w:ind w:left="140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B6" w14:textId="77777777" w:rsidR="00110EA6" w:rsidRDefault="0066606D">
            <w:pPr>
              <w:pStyle w:val="TableParagraph"/>
              <w:spacing w:before="88"/>
              <w:ind w:left="205" w:right="90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A/I</w:t>
            </w:r>
          </w:p>
        </w:tc>
      </w:tr>
    </w:tbl>
    <w:p w14:paraId="7D1DCBB8" w14:textId="77777777" w:rsidR="00110EA6" w:rsidRDefault="00110EA6">
      <w:pPr>
        <w:pStyle w:val="BodyText"/>
        <w:rPr>
          <w:rFonts w:ascii="Times New Roman"/>
          <w:b w:val="0"/>
          <w:sz w:val="22"/>
        </w:rPr>
      </w:pPr>
    </w:p>
    <w:tbl>
      <w:tblPr>
        <w:tblW w:w="0" w:type="auto"/>
        <w:tblInd w:w="117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8"/>
        <w:gridCol w:w="1017"/>
        <w:gridCol w:w="1350"/>
      </w:tblGrid>
      <w:tr w:rsidR="00110EA6" w14:paraId="7D1DCBBC" w14:textId="77777777">
        <w:trPr>
          <w:trHeight w:val="323"/>
        </w:trPr>
        <w:tc>
          <w:tcPr>
            <w:tcW w:w="8318" w:type="dxa"/>
            <w:tcBorders>
              <w:bottom w:val="nil"/>
              <w:right w:val="nil"/>
            </w:tcBorders>
            <w:shd w:val="clear" w:color="auto" w:fill="B8CCE3"/>
          </w:tcPr>
          <w:p w14:paraId="7D1DCBB9" w14:textId="77777777" w:rsidR="00110EA6" w:rsidRDefault="0066606D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shd w:val="clear" w:color="auto" w:fill="B8CCE3"/>
          </w:tcPr>
          <w:p w14:paraId="7D1DCBBA" w14:textId="77777777" w:rsidR="00110EA6" w:rsidRDefault="0066606D">
            <w:pPr>
              <w:pStyle w:val="TableParagraph"/>
              <w:spacing w:before="25"/>
              <w:ind w:left="169" w:right="146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nil"/>
            </w:tcBorders>
            <w:shd w:val="clear" w:color="auto" w:fill="B8CCE3"/>
          </w:tcPr>
          <w:p w14:paraId="7D1DCBBB" w14:textId="77777777" w:rsidR="00110EA6" w:rsidRDefault="0066606D">
            <w:pPr>
              <w:pStyle w:val="TableParagraph"/>
              <w:spacing w:before="25"/>
              <w:ind w:left="154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110EA6" w14:paraId="7D1DCBC0" w14:textId="77777777">
        <w:trPr>
          <w:trHeight w:val="323"/>
        </w:trPr>
        <w:tc>
          <w:tcPr>
            <w:tcW w:w="8318" w:type="dxa"/>
            <w:tcBorders>
              <w:top w:val="nil"/>
              <w:bottom w:val="single" w:sz="4" w:space="0" w:color="94B3D6"/>
              <w:right w:val="nil"/>
            </w:tcBorders>
          </w:tcPr>
          <w:p w14:paraId="7D1DCBBD" w14:textId="77777777" w:rsidR="00110EA6" w:rsidRDefault="0066606D">
            <w:pPr>
              <w:pStyle w:val="TableParagraph"/>
              <w:spacing w:before="25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passion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whole</w:t>
            </w:r>
            <w:r>
              <w:rPr>
                <w:spacing w:val="-2"/>
              </w:rPr>
              <w:t xml:space="preserve"> child.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94B3D6"/>
              <w:right w:val="nil"/>
            </w:tcBorders>
          </w:tcPr>
          <w:p w14:paraId="7D1DCBBE" w14:textId="77777777" w:rsidR="00110EA6" w:rsidRDefault="0066606D">
            <w:pPr>
              <w:pStyle w:val="TableParagraph"/>
              <w:spacing w:before="25"/>
              <w:ind w:left="17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94B3D6"/>
            </w:tcBorders>
          </w:tcPr>
          <w:p w14:paraId="7D1DCBBF" w14:textId="77777777" w:rsidR="00110EA6" w:rsidRDefault="0066606D">
            <w:pPr>
              <w:pStyle w:val="TableParagraph"/>
              <w:spacing w:before="25"/>
              <w:ind w:left="63"/>
              <w:jc w:val="center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</w:tr>
      <w:tr w:rsidR="00110EA6" w14:paraId="7D1DCBC4" w14:textId="77777777">
        <w:trPr>
          <w:trHeight w:val="313"/>
        </w:trPr>
        <w:tc>
          <w:tcPr>
            <w:tcW w:w="8318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C1" w14:textId="77777777" w:rsidR="00110EA6" w:rsidRDefault="0066606D">
            <w:pPr>
              <w:pStyle w:val="TableParagraph"/>
              <w:spacing w:before="18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  <w:tc>
          <w:tcPr>
            <w:tcW w:w="1017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C2" w14:textId="77777777" w:rsidR="00110EA6" w:rsidRDefault="0066606D">
            <w:pPr>
              <w:pStyle w:val="TableParagraph"/>
              <w:spacing w:before="18"/>
              <w:ind w:left="19"/>
              <w:jc w:val="center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C3" w14:textId="77777777" w:rsidR="00110EA6" w:rsidRDefault="0066606D">
            <w:pPr>
              <w:pStyle w:val="TableParagraph"/>
              <w:spacing w:before="18"/>
              <w:ind w:left="63"/>
              <w:jc w:val="center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</w:tr>
      <w:tr w:rsidR="00110EA6" w14:paraId="7D1DCBC8" w14:textId="77777777">
        <w:trPr>
          <w:trHeight w:val="316"/>
        </w:trPr>
        <w:tc>
          <w:tcPr>
            <w:tcW w:w="8318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C5" w14:textId="77777777" w:rsidR="00110EA6" w:rsidRDefault="0066606D">
            <w:pPr>
              <w:pStyle w:val="TableParagraph"/>
              <w:spacing w:before="18"/>
            </w:pP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enthusiastic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towards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work.</w:t>
            </w:r>
          </w:p>
        </w:tc>
        <w:tc>
          <w:tcPr>
            <w:tcW w:w="1017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C6" w14:textId="77777777" w:rsidR="00110EA6" w:rsidRDefault="0066606D">
            <w:pPr>
              <w:pStyle w:val="TableParagraph"/>
              <w:spacing w:before="18"/>
              <w:ind w:left="17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C7" w14:textId="77777777" w:rsidR="00110EA6" w:rsidRDefault="0066606D">
            <w:pPr>
              <w:pStyle w:val="TableParagraph"/>
              <w:spacing w:before="18"/>
              <w:ind w:left="63"/>
              <w:jc w:val="center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</w:tr>
      <w:tr w:rsidR="00110EA6" w14:paraId="7D1DCBCC" w14:textId="77777777">
        <w:trPr>
          <w:trHeight w:val="592"/>
        </w:trPr>
        <w:tc>
          <w:tcPr>
            <w:tcW w:w="8318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C9" w14:textId="77777777" w:rsidR="00110EA6" w:rsidRDefault="0066606D">
            <w:pPr>
              <w:pStyle w:val="TableParagraph"/>
              <w:spacing w:before="25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initiative, 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 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team,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Principal, Assistant Principal or Teaching staff.</w:t>
            </w:r>
          </w:p>
        </w:tc>
        <w:tc>
          <w:tcPr>
            <w:tcW w:w="1017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CA" w14:textId="77777777" w:rsidR="00110EA6" w:rsidRDefault="0066606D">
            <w:pPr>
              <w:pStyle w:val="TableParagraph"/>
              <w:spacing w:before="160"/>
              <w:ind w:left="17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CB" w14:textId="77777777" w:rsidR="00110EA6" w:rsidRDefault="0066606D">
            <w:pPr>
              <w:pStyle w:val="TableParagraph"/>
              <w:spacing w:before="25"/>
              <w:ind w:left="63"/>
              <w:jc w:val="center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</w:tr>
      <w:tr w:rsidR="00110EA6" w14:paraId="7D1DCBD0" w14:textId="77777777">
        <w:trPr>
          <w:trHeight w:val="324"/>
        </w:trPr>
        <w:tc>
          <w:tcPr>
            <w:tcW w:w="8318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CD" w14:textId="77777777" w:rsidR="00110EA6" w:rsidRDefault="0066606D">
            <w:pPr>
              <w:pStyle w:val="TableParagraph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others.</w:t>
            </w:r>
          </w:p>
        </w:tc>
        <w:tc>
          <w:tcPr>
            <w:tcW w:w="1017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CE" w14:textId="77777777" w:rsidR="00110EA6" w:rsidRDefault="0066606D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CF" w14:textId="77777777" w:rsidR="00110EA6" w:rsidRDefault="0066606D">
            <w:pPr>
              <w:pStyle w:val="TableParagraph"/>
              <w:ind w:left="63"/>
              <w:jc w:val="center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</w:tr>
      <w:tr w:rsidR="00110EA6" w14:paraId="7D1DCBD4" w14:textId="77777777">
        <w:trPr>
          <w:trHeight w:val="325"/>
        </w:trPr>
        <w:tc>
          <w:tcPr>
            <w:tcW w:w="8318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 w14:paraId="7D1DCBD1" w14:textId="77777777" w:rsidR="00110EA6" w:rsidRDefault="0066606D">
            <w:pPr>
              <w:pStyle w:val="TableParagraph"/>
            </w:pPr>
            <w:r>
              <w:t>Flexible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adaptable.</w:t>
            </w:r>
          </w:p>
        </w:tc>
        <w:tc>
          <w:tcPr>
            <w:tcW w:w="1017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 w14:paraId="7D1DCBD2" w14:textId="77777777" w:rsidR="00110EA6" w:rsidRDefault="0066606D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 w14:paraId="7D1DCBD3" w14:textId="77777777" w:rsidR="00110EA6" w:rsidRDefault="0066606D">
            <w:pPr>
              <w:pStyle w:val="TableParagraph"/>
              <w:ind w:left="63"/>
              <w:jc w:val="center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</w:tr>
    </w:tbl>
    <w:p w14:paraId="7D1DCBD5" w14:textId="77777777" w:rsidR="00110EA6" w:rsidRDefault="00110EA6">
      <w:pPr>
        <w:pStyle w:val="BodyText"/>
        <w:spacing w:before="10"/>
        <w:rPr>
          <w:rFonts w:ascii="Times New Roman"/>
          <w:b w:val="0"/>
          <w:sz w:val="17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3014"/>
        <w:gridCol w:w="2361"/>
        <w:gridCol w:w="1715"/>
      </w:tblGrid>
      <w:tr w:rsidR="00110EA6" w14:paraId="7D1DCBD8" w14:textId="77777777">
        <w:trPr>
          <w:trHeight w:val="300"/>
        </w:trPr>
        <w:tc>
          <w:tcPr>
            <w:tcW w:w="3338" w:type="dxa"/>
            <w:gridSpan w:val="2"/>
          </w:tcPr>
          <w:p w14:paraId="7D1DCBD6" w14:textId="77777777" w:rsidR="00110EA6" w:rsidRDefault="0066606D">
            <w:pPr>
              <w:pStyle w:val="TableParagraph"/>
              <w:spacing w:before="0" w:line="225" w:lineRule="exact"/>
              <w:ind w:left="50"/>
              <w:rPr>
                <w:b/>
              </w:rPr>
            </w:pPr>
            <w:r>
              <w:rPr>
                <w:b/>
              </w:rPr>
              <w:t>Criteria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Key</w:t>
            </w:r>
          </w:p>
        </w:tc>
        <w:tc>
          <w:tcPr>
            <w:tcW w:w="4076" w:type="dxa"/>
            <w:gridSpan w:val="2"/>
          </w:tcPr>
          <w:p w14:paraId="7D1DCBD7" w14:textId="77777777" w:rsidR="00110EA6" w:rsidRDefault="0066606D">
            <w:pPr>
              <w:pStyle w:val="TableParagraph"/>
              <w:spacing w:before="0" w:line="225" w:lineRule="exact"/>
              <w:ind w:left="2053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Key</w:t>
            </w:r>
          </w:p>
        </w:tc>
      </w:tr>
      <w:tr w:rsidR="00110EA6" w14:paraId="7D1DCBDD" w14:textId="77777777">
        <w:trPr>
          <w:trHeight w:val="364"/>
        </w:trPr>
        <w:tc>
          <w:tcPr>
            <w:tcW w:w="324" w:type="dxa"/>
          </w:tcPr>
          <w:p w14:paraId="7D1DCBD9" w14:textId="77777777" w:rsidR="00110EA6" w:rsidRDefault="0066606D">
            <w:pPr>
              <w:pStyle w:val="TableParagraph"/>
              <w:spacing w:before="35"/>
              <w:ind w:left="0" w:right="47"/>
              <w:jc w:val="center"/>
              <w:rPr>
                <w:b/>
              </w:rPr>
            </w:pPr>
            <w:r>
              <w:rPr>
                <w:b/>
                <w:color w:val="4F6128"/>
              </w:rPr>
              <w:t>E</w:t>
            </w:r>
          </w:p>
        </w:tc>
        <w:tc>
          <w:tcPr>
            <w:tcW w:w="3014" w:type="dxa"/>
          </w:tcPr>
          <w:p w14:paraId="7D1DCBDA" w14:textId="77777777" w:rsidR="00110EA6" w:rsidRDefault="0066606D">
            <w:pPr>
              <w:pStyle w:val="TableParagraph"/>
              <w:spacing w:before="35"/>
              <w:ind w:left="117"/>
            </w:pPr>
            <w:r>
              <w:rPr>
                <w:spacing w:val="-2"/>
              </w:rPr>
              <w:t>Essential</w:t>
            </w:r>
          </w:p>
        </w:tc>
        <w:tc>
          <w:tcPr>
            <w:tcW w:w="2361" w:type="dxa"/>
          </w:tcPr>
          <w:p w14:paraId="7D1DCBDB" w14:textId="77777777" w:rsidR="00110EA6" w:rsidRDefault="0066606D">
            <w:pPr>
              <w:pStyle w:val="TableParagraph"/>
              <w:spacing w:before="35"/>
              <w:ind w:left="0" w:right="129"/>
              <w:jc w:val="right"/>
              <w:rPr>
                <w:b/>
              </w:rPr>
            </w:pPr>
            <w:r>
              <w:rPr>
                <w:b/>
                <w:color w:val="4F6128"/>
              </w:rPr>
              <w:t>A</w:t>
            </w:r>
          </w:p>
        </w:tc>
        <w:tc>
          <w:tcPr>
            <w:tcW w:w="1715" w:type="dxa"/>
          </w:tcPr>
          <w:p w14:paraId="7D1DCBDC" w14:textId="77777777" w:rsidR="00110EA6" w:rsidRDefault="0066606D">
            <w:pPr>
              <w:pStyle w:val="TableParagraph"/>
              <w:spacing w:before="35"/>
              <w:ind w:left="129"/>
            </w:pP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110EA6" w14:paraId="7D1DCBE2" w14:textId="77777777">
        <w:trPr>
          <w:trHeight w:val="285"/>
        </w:trPr>
        <w:tc>
          <w:tcPr>
            <w:tcW w:w="324" w:type="dxa"/>
          </w:tcPr>
          <w:p w14:paraId="7D1DCBDE" w14:textId="77777777" w:rsidR="00110EA6" w:rsidRDefault="0066606D">
            <w:pPr>
              <w:pStyle w:val="TableParagraph"/>
              <w:spacing w:before="21" w:line="245" w:lineRule="exact"/>
              <w:ind w:left="0" w:right="49"/>
              <w:jc w:val="center"/>
              <w:rPr>
                <w:b/>
              </w:rPr>
            </w:pPr>
            <w:r>
              <w:rPr>
                <w:b/>
                <w:color w:val="4F6128"/>
              </w:rPr>
              <w:t>D</w:t>
            </w:r>
          </w:p>
        </w:tc>
        <w:tc>
          <w:tcPr>
            <w:tcW w:w="3014" w:type="dxa"/>
          </w:tcPr>
          <w:p w14:paraId="7D1DCBDF" w14:textId="77777777" w:rsidR="00110EA6" w:rsidRDefault="0066606D">
            <w:pPr>
              <w:pStyle w:val="TableParagraph"/>
              <w:spacing w:before="21" w:line="245" w:lineRule="exact"/>
              <w:ind w:left="117"/>
            </w:pPr>
            <w:r>
              <w:rPr>
                <w:spacing w:val="-2"/>
              </w:rPr>
              <w:t>Desirable</w:t>
            </w:r>
          </w:p>
        </w:tc>
        <w:tc>
          <w:tcPr>
            <w:tcW w:w="2361" w:type="dxa"/>
          </w:tcPr>
          <w:p w14:paraId="7D1DCBE0" w14:textId="77777777" w:rsidR="00110EA6" w:rsidRDefault="0066606D">
            <w:pPr>
              <w:pStyle w:val="TableParagraph"/>
              <w:spacing w:before="21" w:line="245" w:lineRule="exact"/>
              <w:ind w:left="0" w:right="165"/>
              <w:jc w:val="right"/>
              <w:rPr>
                <w:b/>
              </w:rPr>
            </w:pPr>
            <w:r>
              <w:rPr>
                <w:b/>
                <w:color w:val="4F6128"/>
              </w:rPr>
              <w:t>I</w:t>
            </w:r>
          </w:p>
        </w:tc>
        <w:tc>
          <w:tcPr>
            <w:tcW w:w="1715" w:type="dxa"/>
          </w:tcPr>
          <w:p w14:paraId="7D1DCBE1" w14:textId="77777777" w:rsidR="00110EA6" w:rsidRDefault="0066606D">
            <w:pPr>
              <w:pStyle w:val="TableParagraph"/>
              <w:spacing w:before="21" w:line="245" w:lineRule="exact"/>
              <w:ind w:left="129"/>
            </w:pPr>
            <w:r>
              <w:rPr>
                <w:spacing w:val="-2"/>
              </w:rPr>
              <w:t>Interview</w:t>
            </w:r>
          </w:p>
        </w:tc>
      </w:tr>
    </w:tbl>
    <w:p w14:paraId="7D1DCBE3" w14:textId="77777777" w:rsidR="00000000" w:rsidRDefault="0066606D"/>
    <w:sectPr w:rsidR="00000000">
      <w:type w:val="continuous"/>
      <w:pgSz w:w="11910" w:h="16840"/>
      <w:pgMar w:top="1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EA6"/>
    <w:rsid w:val="00110EA6"/>
    <w:rsid w:val="006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1DCB70"/>
  <w15:docId w15:val="{0BF2D7C1-4C1E-4473-8913-8A3099F3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12AD431F926418B7622C5A4C743F3" ma:contentTypeVersion="11" ma:contentTypeDescription="Create a new document." ma:contentTypeScope="" ma:versionID="83051bfa7678b82ce38c4970cf997ecc">
  <xsd:schema xmlns:xsd="http://www.w3.org/2001/XMLSchema" xmlns:xs="http://www.w3.org/2001/XMLSchema" xmlns:p="http://schemas.microsoft.com/office/2006/metadata/properties" xmlns:ns2="83241a6c-593a-4b05-9065-2abedde925b7" xmlns:ns3="5eb3ae10-5108-4c5f-b3c0-10ecf598cf9c" targetNamespace="http://schemas.microsoft.com/office/2006/metadata/properties" ma:root="true" ma:fieldsID="6067c762f2dcd0a72958d7844257b9f0" ns2:_="" ns3:_="">
    <xsd:import namespace="83241a6c-593a-4b05-9065-2abedde925b7"/>
    <xsd:import namespace="5eb3ae10-5108-4c5f-b3c0-10ecf598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1a6c-593a-4b05-9065-2abedde92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ae10-5108-4c5f-b3c0-10ecf598cf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5b6773-13e0-435d-87ce-06cc6fe05c05}" ma:internalName="TaxCatchAll" ma:showField="CatchAllData" ma:web="5eb3ae10-5108-4c5f-b3c0-10ecf598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41a6c-593a-4b05-9065-2abedde925b7">
      <Terms xmlns="http://schemas.microsoft.com/office/infopath/2007/PartnerControls"/>
    </lcf76f155ced4ddcb4097134ff3c332f>
    <TaxCatchAll xmlns="5eb3ae10-5108-4c5f-b3c0-10ecf598cf9c" xsi:nil="true"/>
  </documentManagement>
</p:properties>
</file>

<file path=customXml/itemProps1.xml><?xml version="1.0" encoding="utf-8"?>
<ds:datastoreItem xmlns:ds="http://schemas.openxmlformats.org/officeDocument/2006/customXml" ds:itemID="{AB5587F8-626F-43CE-95B3-7664FFE520A7}"/>
</file>

<file path=customXml/itemProps2.xml><?xml version="1.0" encoding="utf-8"?>
<ds:datastoreItem xmlns:ds="http://schemas.openxmlformats.org/officeDocument/2006/customXml" ds:itemID="{12B5FEB7-8700-46F8-BAE6-E239669C93B1}"/>
</file>

<file path=customXml/itemProps3.xml><?xml version="1.0" encoding="utf-8"?>
<ds:datastoreItem xmlns:ds="http://schemas.openxmlformats.org/officeDocument/2006/customXml" ds:itemID="{813036B7-A5A5-4428-B8E8-4B408FA28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Kathryn Pithey</cp:lastModifiedBy>
  <cp:revision>2</cp:revision>
  <dcterms:created xsi:type="dcterms:W3CDTF">2022-04-04T12:57:00Z</dcterms:created>
  <dcterms:modified xsi:type="dcterms:W3CDTF">2022-04-04T12:57:00Z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  <property fmtid="{D5CDD505-2E9C-101B-9397-08002B2CF9AE}" pid="5" name="ContentTypeId">
    <vt:lpwstr>0x010100D5612AD431F926418B7622C5A4C743F3</vt:lpwstr>
  </property>
  <property fmtid="{D5CDD505-2E9C-101B-9397-08002B2CF9AE}" pid="6" name="Order">
    <vt:r8>29300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