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0A0C" w14:textId="79BB0F3B" w:rsidR="00BC18D2" w:rsidRDefault="00AB74C2" w:rsidP="0073533D">
      <w:pPr>
        <w:jc w:val="center"/>
      </w:pPr>
      <w:r>
        <w:t xml:space="preserve">Learning Support </w:t>
      </w:r>
      <w:r w:rsidR="0045295C">
        <w:t xml:space="preserve">Assistant </w:t>
      </w:r>
    </w:p>
    <w:p w14:paraId="2FA365CC" w14:textId="77777777" w:rsidR="0045295C" w:rsidRDefault="0045295C" w:rsidP="0073533D">
      <w:pPr>
        <w:jc w:val="center"/>
      </w:pPr>
      <w:r>
        <w:t>Job Description</w:t>
      </w:r>
    </w:p>
    <w:p w14:paraId="4560AC32" w14:textId="77777777" w:rsidR="002F2BB0" w:rsidRDefault="002F2BB0" w:rsidP="0045295C">
      <w:pPr>
        <w:rPr>
          <w:b/>
          <w:bCs/>
        </w:rPr>
      </w:pPr>
    </w:p>
    <w:p w14:paraId="2A850B1E" w14:textId="34F56641" w:rsidR="0045295C" w:rsidRPr="00C71396" w:rsidRDefault="0045295C" w:rsidP="0045295C">
      <w:pPr>
        <w:rPr>
          <w:b/>
          <w:bCs/>
        </w:rPr>
      </w:pPr>
      <w:r w:rsidRPr="00C71396">
        <w:rPr>
          <w:b/>
          <w:bCs/>
        </w:rPr>
        <w:t>Job Summary:</w:t>
      </w:r>
    </w:p>
    <w:p w14:paraId="63F9E268" w14:textId="77777777" w:rsidR="00C71396" w:rsidRDefault="0045295C" w:rsidP="00C71396">
      <w:r>
        <w:t>To work under the guidance/ instruction of the class teacher to support an individual child</w:t>
      </w:r>
      <w:r w:rsidR="00C71396">
        <w:t xml:space="preserve"> </w:t>
      </w:r>
      <w:r>
        <w:t>with specifically identified leaning needs</w:t>
      </w:r>
      <w:r w:rsidR="00AB74C2">
        <w:t xml:space="preserve"> or a small group of children who need academic or emotional support</w:t>
      </w:r>
      <w:r>
        <w:t>. Support will be needed to help the pupil</w:t>
      </w:r>
      <w:r w:rsidR="00AB74C2">
        <w:t>/s</w:t>
      </w:r>
      <w:r>
        <w:t xml:space="preserve"> maintain good behaviour, organisation, hygiene when required, social skills and engage with their learning in a successful way across the curriculum. </w:t>
      </w:r>
    </w:p>
    <w:p w14:paraId="232A531D" w14:textId="77777777" w:rsidR="002F2BB0" w:rsidRDefault="002F2BB0" w:rsidP="00C71396">
      <w:pPr>
        <w:rPr>
          <w:b/>
          <w:bCs/>
        </w:rPr>
      </w:pPr>
    </w:p>
    <w:p w14:paraId="4680C49D" w14:textId="28BAD92D" w:rsidR="00C71396" w:rsidRPr="00C71396" w:rsidRDefault="00C71396" w:rsidP="00C71396">
      <w:pPr>
        <w:rPr>
          <w:b/>
          <w:bCs/>
        </w:rPr>
      </w:pPr>
      <w:r w:rsidRPr="00C71396">
        <w:rPr>
          <w:b/>
          <w:bCs/>
        </w:rPr>
        <w:t>Responsible to:</w:t>
      </w:r>
    </w:p>
    <w:p w14:paraId="1374CB0D" w14:textId="77777777" w:rsidR="00C71396" w:rsidRDefault="00C71396" w:rsidP="00C71396">
      <w:pPr>
        <w:pStyle w:val="ListParagraph"/>
        <w:numPr>
          <w:ilvl w:val="0"/>
          <w:numId w:val="8"/>
        </w:numPr>
      </w:pPr>
      <w:r>
        <w:t>Class Teacher</w:t>
      </w:r>
    </w:p>
    <w:p w14:paraId="029E6354" w14:textId="77777777" w:rsidR="00C71396" w:rsidRDefault="00C71396" w:rsidP="00C71396">
      <w:pPr>
        <w:pStyle w:val="ListParagraph"/>
        <w:numPr>
          <w:ilvl w:val="0"/>
          <w:numId w:val="8"/>
        </w:numPr>
      </w:pPr>
      <w:r>
        <w:t xml:space="preserve">Inclusion </w:t>
      </w:r>
      <w:proofErr w:type="spellStart"/>
      <w:r>
        <w:t>Cordinator</w:t>
      </w:r>
      <w:proofErr w:type="spellEnd"/>
    </w:p>
    <w:p w14:paraId="11554A6F" w14:textId="77777777" w:rsidR="00C71396" w:rsidRDefault="00C71396" w:rsidP="00C71396">
      <w:pPr>
        <w:pStyle w:val="ListParagraph"/>
        <w:numPr>
          <w:ilvl w:val="0"/>
          <w:numId w:val="8"/>
        </w:numPr>
      </w:pPr>
      <w:r>
        <w:t xml:space="preserve">Assistant Headteacher </w:t>
      </w:r>
    </w:p>
    <w:p w14:paraId="4D0846BA" w14:textId="101551A8" w:rsidR="0045295C" w:rsidRDefault="00C71396" w:rsidP="00C71396">
      <w:pPr>
        <w:pStyle w:val="ListParagraph"/>
        <w:numPr>
          <w:ilvl w:val="0"/>
          <w:numId w:val="8"/>
        </w:numPr>
      </w:pPr>
      <w:r>
        <w:t>Headteacher</w:t>
      </w:r>
    </w:p>
    <w:p w14:paraId="05F5EC7D" w14:textId="77777777" w:rsidR="00C71396" w:rsidRDefault="00C71396" w:rsidP="0045295C"/>
    <w:p w14:paraId="58BB1416" w14:textId="1209F7F2" w:rsidR="0045295C" w:rsidRDefault="0045295C" w:rsidP="00E3191D">
      <w:pPr>
        <w:jc w:val="center"/>
        <w:rPr>
          <w:b/>
          <w:bCs/>
        </w:rPr>
      </w:pPr>
      <w:r w:rsidRPr="00C71396">
        <w:rPr>
          <w:b/>
          <w:bCs/>
        </w:rPr>
        <w:t>Key tasks</w:t>
      </w:r>
    </w:p>
    <w:p w14:paraId="2379B96F" w14:textId="563F9500" w:rsidR="00E3191D" w:rsidRPr="00C71396" w:rsidRDefault="00E3191D" w:rsidP="00E3191D">
      <w:pPr>
        <w:rPr>
          <w:b/>
          <w:bCs/>
        </w:rPr>
      </w:pPr>
      <w:bookmarkStart w:id="0" w:name="_Hlk197592199"/>
      <w:r>
        <w:rPr>
          <w:b/>
          <w:bCs/>
        </w:rPr>
        <w:t>Safeguarding:</w:t>
      </w:r>
    </w:p>
    <w:bookmarkEnd w:id="0"/>
    <w:p w14:paraId="1600B78E" w14:textId="77777777" w:rsidR="007E7896" w:rsidRDefault="007E7896" w:rsidP="007E7896">
      <w:pPr>
        <w:pStyle w:val="ListParagraph"/>
        <w:numPr>
          <w:ilvl w:val="0"/>
          <w:numId w:val="7"/>
        </w:numPr>
      </w:pPr>
      <w:r>
        <w:t>Work in line with statutory safeguarding guidance (</w:t>
      </w:r>
      <w:proofErr w:type="gramStart"/>
      <w:r>
        <w:t>e.g.</w:t>
      </w:r>
      <w:proofErr w:type="gramEnd"/>
      <w:r>
        <w:t xml:space="preserve"> Keeping Children Safe in Education, Working Together to Safeguard Children, Prevent) and our safeguarding and child protection policies </w:t>
      </w:r>
    </w:p>
    <w:p w14:paraId="0490C3F7" w14:textId="2DBAB212" w:rsidR="007E7896" w:rsidRDefault="007E7896" w:rsidP="007E7896">
      <w:pPr>
        <w:pStyle w:val="ListParagraph"/>
        <w:numPr>
          <w:ilvl w:val="0"/>
          <w:numId w:val="7"/>
        </w:numPr>
      </w:pPr>
      <w:r>
        <w:t>Promote the safeguarding of all pupils in the school</w:t>
      </w:r>
    </w:p>
    <w:p w14:paraId="0C0760FD" w14:textId="4EC9E336" w:rsidR="007E7896" w:rsidRDefault="00242C24" w:rsidP="007E7896">
      <w:pPr>
        <w:pStyle w:val="ListParagraph"/>
        <w:numPr>
          <w:ilvl w:val="0"/>
          <w:numId w:val="7"/>
        </w:numPr>
      </w:pPr>
      <w:r>
        <w:t>Ensure all safeguarding procedures and practices are followed related to the identified child and all other children within the school</w:t>
      </w:r>
    </w:p>
    <w:p w14:paraId="298888A9" w14:textId="1BDD18A6" w:rsidR="0034578B" w:rsidRDefault="0034578B" w:rsidP="0045295C">
      <w:pPr>
        <w:pStyle w:val="ListParagraph"/>
        <w:numPr>
          <w:ilvl w:val="0"/>
          <w:numId w:val="7"/>
        </w:numPr>
      </w:pPr>
      <w:r>
        <w:t>Read and file all safeguarding information given and apply in your own practice as appropriate</w:t>
      </w:r>
    </w:p>
    <w:p w14:paraId="2D5C405D" w14:textId="3D6D0D8F" w:rsidR="00E3191D" w:rsidRDefault="00E3191D" w:rsidP="00E3191D"/>
    <w:p w14:paraId="1A8117C8" w14:textId="081BB6C2" w:rsidR="0034578B" w:rsidRPr="00C71396" w:rsidRDefault="0034578B" w:rsidP="0034578B">
      <w:pPr>
        <w:rPr>
          <w:b/>
          <w:bCs/>
        </w:rPr>
      </w:pPr>
      <w:r>
        <w:rPr>
          <w:b/>
          <w:bCs/>
        </w:rPr>
        <w:t>Teaching and Learning:</w:t>
      </w:r>
    </w:p>
    <w:p w14:paraId="0CF2023D" w14:textId="77777777" w:rsidR="0045295C" w:rsidRDefault="0045295C" w:rsidP="0045295C">
      <w:pPr>
        <w:pStyle w:val="ListParagraph"/>
        <w:numPr>
          <w:ilvl w:val="0"/>
          <w:numId w:val="7"/>
        </w:numPr>
      </w:pPr>
      <w:r>
        <w:t>Support an identified child in lessons to enable them to access their learning and produce good learning outcomes.</w:t>
      </w:r>
    </w:p>
    <w:p w14:paraId="3B4CA737" w14:textId="77777777" w:rsidR="0045295C" w:rsidRDefault="0045295C" w:rsidP="0045295C">
      <w:pPr>
        <w:pStyle w:val="ListParagraph"/>
        <w:numPr>
          <w:ilvl w:val="0"/>
          <w:numId w:val="7"/>
        </w:numPr>
      </w:pPr>
      <w:r>
        <w:t>Manage the pupil</w:t>
      </w:r>
      <w:r w:rsidR="00AD4959">
        <w:t>’</w:t>
      </w:r>
      <w:r>
        <w:t>s behaviour, when required, to ensure that the pupil and other children in the class are able to focus on the learning.</w:t>
      </w:r>
    </w:p>
    <w:p w14:paraId="06B7C6A5" w14:textId="04174C1F" w:rsidR="0045295C" w:rsidRDefault="0045295C" w:rsidP="0045295C">
      <w:pPr>
        <w:pStyle w:val="ListParagraph"/>
        <w:numPr>
          <w:ilvl w:val="0"/>
          <w:numId w:val="7"/>
        </w:numPr>
      </w:pPr>
      <w:r>
        <w:t>Support the pupil</w:t>
      </w:r>
      <w:r w:rsidR="00AB74C2">
        <w:t>/s</w:t>
      </w:r>
      <w:r>
        <w:t xml:space="preserve"> to organise their resources and equipment throughout the school day.</w:t>
      </w:r>
    </w:p>
    <w:p w14:paraId="534C5D5D" w14:textId="1EED1F5B" w:rsidR="0045295C" w:rsidRDefault="0045295C" w:rsidP="0045295C">
      <w:pPr>
        <w:pStyle w:val="ListParagraph"/>
        <w:numPr>
          <w:ilvl w:val="0"/>
          <w:numId w:val="7"/>
        </w:numPr>
      </w:pPr>
      <w:r>
        <w:t>Deliver formal and informal interventions to the pupil</w:t>
      </w:r>
      <w:r w:rsidR="00AB74C2">
        <w:t>/s</w:t>
      </w:r>
      <w:r>
        <w:t xml:space="preserve"> to support their development. </w:t>
      </w:r>
    </w:p>
    <w:p w14:paraId="33A6A62E" w14:textId="0D5262F5" w:rsidR="0045295C" w:rsidRDefault="0045295C" w:rsidP="0045295C">
      <w:pPr>
        <w:pStyle w:val="ListParagraph"/>
        <w:numPr>
          <w:ilvl w:val="0"/>
          <w:numId w:val="7"/>
        </w:numPr>
      </w:pPr>
      <w:r>
        <w:t>To w</w:t>
      </w:r>
      <w:r w:rsidR="00AD4959">
        <w:t xml:space="preserve">ork under the direction of the teacher and Inclusion </w:t>
      </w:r>
      <w:r w:rsidR="00C71396">
        <w:t>Coordinato</w:t>
      </w:r>
      <w:r w:rsidR="00AD4959">
        <w:t>r to support the child.</w:t>
      </w:r>
    </w:p>
    <w:p w14:paraId="1B42140C" w14:textId="6C71D167" w:rsidR="00AD4959" w:rsidRDefault="00AD4959" w:rsidP="0045295C">
      <w:pPr>
        <w:pStyle w:val="ListParagraph"/>
        <w:numPr>
          <w:ilvl w:val="0"/>
          <w:numId w:val="7"/>
        </w:numPr>
      </w:pPr>
      <w:r>
        <w:t xml:space="preserve">Communicate with teacher, Inclusion </w:t>
      </w:r>
      <w:r w:rsidR="0079645D">
        <w:t>Coordinato</w:t>
      </w:r>
      <w:r>
        <w:t>r, other relevant staff, parents and external professional when required with information relating to the child</w:t>
      </w:r>
      <w:r w:rsidR="00AB74C2">
        <w:t>/ren</w:t>
      </w:r>
      <w:r>
        <w:t xml:space="preserve">. </w:t>
      </w:r>
    </w:p>
    <w:p w14:paraId="5107C1F6" w14:textId="0F4A4A3B" w:rsidR="00AD4959" w:rsidRDefault="00AD4959" w:rsidP="0045295C">
      <w:pPr>
        <w:pStyle w:val="ListParagraph"/>
        <w:numPr>
          <w:ilvl w:val="0"/>
          <w:numId w:val="7"/>
        </w:numPr>
      </w:pPr>
      <w:r>
        <w:t>Assist with adapting learning materials to scaffold the learning for the child</w:t>
      </w:r>
      <w:r w:rsidR="00AB74C2">
        <w:t>/ren</w:t>
      </w:r>
      <w:r>
        <w:t xml:space="preserve">. </w:t>
      </w:r>
    </w:p>
    <w:p w14:paraId="31A8DDA6" w14:textId="5645FD5F" w:rsidR="00AD4959" w:rsidRDefault="00AD4959" w:rsidP="0045295C">
      <w:pPr>
        <w:pStyle w:val="ListParagraph"/>
        <w:numPr>
          <w:ilvl w:val="0"/>
          <w:numId w:val="7"/>
        </w:numPr>
      </w:pPr>
      <w:r>
        <w:lastRenderedPageBreak/>
        <w:t xml:space="preserve">To contribute to target setting meetings and reviewing </w:t>
      </w:r>
      <w:r w:rsidR="00242C24">
        <w:t>paperwork created to support the child’s</w:t>
      </w:r>
      <w:r w:rsidR="00AB74C2">
        <w:t>/ren’s</w:t>
      </w:r>
      <w:r w:rsidR="00242C24">
        <w:t xml:space="preserve"> progress.</w:t>
      </w:r>
    </w:p>
    <w:p w14:paraId="364BF6A2" w14:textId="6D3CD0DE" w:rsidR="00242C24" w:rsidRDefault="00242C24" w:rsidP="0045295C">
      <w:pPr>
        <w:pStyle w:val="ListParagraph"/>
        <w:numPr>
          <w:ilvl w:val="0"/>
          <w:numId w:val="7"/>
        </w:numPr>
      </w:pPr>
      <w:r>
        <w:t>Promote independence in the child’s</w:t>
      </w:r>
      <w:r w:rsidR="00AB74C2">
        <w:t>/ren’s</w:t>
      </w:r>
      <w:r>
        <w:t xml:space="preserve"> approach to school life and wider life.</w:t>
      </w:r>
    </w:p>
    <w:p w14:paraId="1B4169B7" w14:textId="1B52C9BA" w:rsidR="00242C24" w:rsidRDefault="00242C24" w:rsidP="0045295C">
      <w:pPr>
        <w:pStyle w:val="ListParagraph"/>
        <w:numPr>
          <w:ilvl w:val="0"/>
          <w:numId w:val="7"/>
        </w:numPr>
      </w:pPr>
      <w:r>
        <w:t>Undertake relevant training where appropriate to support the child</w:t>
      </w:r>
      <w:r w:rsidR="00AB74C2">
        <w:t>/ren</w:t>
      </w:r>
      <w:r>
        <w:t xml:space="preserve"> and wider school life.</w:t>
      </w:r>
    </w:p>
    <w:p w14:paraId="5211950C" w14:textId="48EF6F1B" w:rsidR="00E3191D" w:rsidRDefault="00E3191D" w:rsidP="0045295C">
      <w:pPr>
        <w:pStyle w:val="ListParagraph"/>
        <w:numPr>
          <w:ilvl w:val="0"/>
          <w:numId w:val="7"/>
        </w:numPr>
      </w:pPr>
      <w:r>
        <w:t>Give feedback by using the school’s Feedback Policy, where you have supported children in their learning.</w:t>
      </w:r>
    </w:p>
    <w:p w14:paraId="65A284BF" w14:textId="77777777" w:rsidR="007E7896" w:rsidRPr="007E7896" w:rsidRDefault="007E7896" w:rsidP="007E7896">
      <w:pPr>
        <w:pStyle w:val="ListParagraph"/>
        <w:numPr>
          <w:ilvl w:val="0"/>
          <w:numId w:val="7"/>
        </w:numPr>
      </w:pPr>
      <w:r w:rsidRPr="007E7896">
        <w:t>Organise and manage teaching space and resources to help maintain a stimulating and safe learning environment</w:t>
      </w:r>
    </w:p>
    <w:p w14:paraId="4228BFE8" w14:textId="77777777" w:rsidR="007E7896" w:rsidRPr="007E7896" w:rsidRDefault="007E7896" w:rsidP="007E7896">
      <w:pPr>
        <w:pStyle w:val="ListParagraph"/>
        <w:numPr>
          <w:ilvl w:val="0"/>
          <w:numId w:val="7"/>
        </w:numPr>
      </w:pPr>
      <w:r w:rsidRPr="007E7896">
        <w:t>Provide regular feedback to teachers on the pupil’s progress, attainment and barriers to learning through pupil observation</w:t>
      </w:r>
    </w:p>
    <w:p w14:paraId="248634C1" w14:textId="77777777" w:rsidR="007E7896" w:rsidRDefault="007E7896" w:rsidP="0045295C">
      <w:pPr>
        <w:pStyle w:val="ListParagraph"/>
        <w:numPr>
          <w:ilvl w:val="0"/>
          <w:numId w:val="7"/>
        </w:numPr>
      </w:pPr>
    </w:p>
    <w:p w14:paraId="0CD4D84A" w14:textId="5A48CD92" w:rsidR="00EE2B3A" w:rsidRDefault="00EE2B3A" w:rsidP="0045295C">
      <w:pPr>
        <w:pStyle w:val="ListParagraph"/>
        <w:numPr>
          <w:ilvl w:val="0"/>
          <w:numId w:val="7"/>
        </w:numPr>
      </w:pPr>
      <w:r>
        <w:t>Follow school policies and procedures.</w:t>
      </w:r>
    </w:p>
    <w:p w14:paraId="7E24A097" w14:textId="5E31C361" w:rsidR="00E46FFD" w:rsidRDefault="00E46FFD" w:rsidP="00E46FFD"/>
    <w:p w14:paraId="63B08E83" w14:textId="77777777" w:rsidR="00E46FFD" w:rsidRDefault="00E46FFD" w:rsidP="00E46FFD">
      <w:pPr>
        <w:pStyle w:val="6Boxheading"/>
      </w:pPr>
      <w:r>
        <w:t>Working with staff, parents/</w:t>
      </w:r>
      <w:proofErr w:type="spellStart"/>
      <w:r>
        <w:t>carers</w:t>
      </w:r>
      <w:proofErr w:type="spellEnd"/>
      <w:r>
        <w:t xml:space="preserve"> and relevant professionals</w:t>
      </w:r>
    </w:p>
    <w:p w14:paraId="07583027" w14:textId="77777777" w:rsidR="00E46FFD" w:rsidRDefault="00E46FFD" w:rsidP="00E46FFD">
      <w:pPr>
        <w:pStyle w:val="3Bulletedcopyblue"/>
        <w:numPr>
          <w:ilvl w:val="0"/>
          <w:numId w:val="12"/>
        </w:numPr>
        <w:rPr>
          <w:b/>
        </w:rPr>
      </w:pPr>
      <w:r>
        <w:t>Share knowledge and understanding of the pupil with other school staff and education, health and social care professionals, so that informed decision making can take place on intervention and provision</w:t>
      </w:r>
    </w:p>
    <w:p w14:paraId="5D3C059C" w14:textId="77777777" w:rsidR="00E46FFD" w:rsidRDefault="00E46FFD" w:rsidP="00E46FFD">
      <w:pPr>
        <w:pStyle w:val="3Bulletedcopyblue"/>
        <w:numPr>
          <w:ilvl w:val="0"/>
          <w:numId w:val="12"/>
        </w:numPr>
      </w:pPr>
      <w:r>
        <w:t xml:space="preserve">Communicate effectively with other staff members, pupils, and parents and </w:t>
      </w:r>
      <w:proofErr w:type="spellStart"/>
      <w:r>
        <w:t>carers</w:t>
      </w:r>
      <w:proofErr w:type="spellEnd"/>
      <w:r>
        <w:t> </w:t>
      </w:r>
    </w:p>
    <w:p w14:paraId="62B00969" w14:textId="77777777" w:rsidR="00E46FFD" w:rsidRDefault="00E46FFD" w:rsidP="00E46FFD">
      <w:pPr>
        <w:pStyle w:val="3Bulletedcopyblue"/>
        <w:numPr>
          <w:ilvl w:val="0"/>
          <w:numId w:val="12"/>
        </w:numPr>
      </w:pPr>
      <w:r>
        <w:t>Keep other professionals accurately informed about performance, progress and any areas of concern</w:t>
      </w:r>
    </w:p>
    <w:p w14:paraId="1665F5E3" w14:textId="77777777" w:rsidR="00E46FFD" w:rsidRDefault="00E46FFD" w:rsidP="00E46FFD">
      <w:pPr>
        <w:pStyle w:val="3Bulletedcopyblue"/>
        <w:numPr>
          <w:ilvl w:val="0"/>
          <w:numId w:val="12"/>
        </w:numPr>
      </w:pPr>
      <w:r>
        <w:t>Understand their roles, to be able to work collaboratively with classroom teachers and other colleagues, including specialist advisory teachers</w:t>
      </w:r>
    </w:p>
    <w:p w14:paraId="6096B8CA" w14:textId="77777777" w:rsidR="00E46FFD" w:rsidRDefault="00E46FFD" w:rsidP="00E46FFD">
      <w:pPr>
        <w:pStyle w:val="3Bulletedcopyblue"/>
        <w:numPr>
          <w:ilvl w:val="0"/>
          <w:numId w:val="12"/>
        </w:numPr>
      </w:pPr>
      <w:r>
        <w:t>Collaborate and work with colleagues and other relevant professionals within and beyond the school</w:t>
      </w:r>
    </w:p>
    <w:p w14:paraId="113C077C" w14:textId="77777777" w:rsidR="00E46FFD" w:rsidRDefault="00E46FFD" w:rsidP="00E46FFD">
      <w:pPr>
        <w:pStyle w:val="3Bulletedcopyblue"/>
        <w:numPr>
          <w:ilvl w:val="0"/>
          <w:numId w:val="12"/>
        </w:numPr>
      </w:pPr>
      <w:r>
        <w:t>Develop effective professional relationships with colleagues</w:t>
      </w:r>
    </w:p>
    <w:p w14:paraId="36214A43" w14:textId="77777777" w:rsidR="00E46FFD" w:rsidRDefault="00E46FFD" w:rsidP="00E46FFD"/>
    <w:p w14:paraId="06146EEC" w14:textId="77777777" w:rsidR="007E7896" w:rsidRDefault="007E7896" w:rsidP="007E7896">
      <w:pPr>
        <w:pStyle w:val="6Boxheading"/>
      </w:pPr>
      <w:r>
        <w:t>Professional development</w:t>
      </w:r>
    </w:p>
    <w:p w14:paraId="58EFFBE5" w14:textId="77777777" w:rsidR="007E7896" w:rsidRDefault="007E7896" w:rsidP="007E7896">
      <w:pPr>
        <w:pStyle w:val="3Bulletedcopyblue"/>
        <w:numPr>
          <w:ilvl w:val="0"/>
          <w:numId w:val="11"/>
        </w:numPr>
        <w:rPr>
          <w:b/>
        </w:rPr>
      </w:pPr>
      <w:r>
        <w:t xml:space="preserve">Keep their own knowledge and understanding relevant and up-to-date by reflecting on their own practice, liaising with school leaders and identifying relevant professional development opportunities to improve personal effectiveness </w:t>
      </w:r>
    </w:p>
    <w:p w14:paraId="099F67D2" w14:textId="77777777" w:rsidR="007E7896" w:rsidRDefault="007E7896" w:rsidP="007E7896">
      <w:pPr>
        <w:pStyle w:val="3Bulletedcopyblue"/>
        <w:numPr>
          <w:ilvl w:val="0"/>
          <w:numId w:val="11"/>
        </w:numPr>
        <w:rPr>
          <w:b/>
        </w:rPr>
      </w:pPr>
      <w:r>
        <w:t xml:space="preserve">Take opportunities to build the appropriate skills, qualifications, and/or experience needed for the role, with support from the school </w:t>
      </w:r>
    </w:p>
    <w:p w14:paraId="435E9EC8" w14:textId="77777777" w:rsidR="007E7896" w:rsidRDefault="007E7896" w:rsidP="007E7896">
      <w:pPr>
        <w:pStyle w:val="3Bulletedcopyblue"/>
        <w:numPr>
          <w:ilvl w:val="0"/>
          <w:numId w:val="11"/>
        </w:numPr>
      </w:pPr>
      <w:r w:rsidRPr="006E7793">
        <w:t>Take part in the school’s appraisal procedures</w:t>
      </w:r>
    </w:p>
    <w:p w14:paraId="0AE0BE1D" w14:textId="77777777" w:rsidR="007E7896" w:rsidRPr="007E7896" w:rsidRDefault="007E7896" w:rsidP="007E7896"/>
    <w:sectPr w:rsidR="007E7896" w:rsidRPr="007E789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AEB7" w14:textId="77777777" w:rsidR="00DA5238" w:rsidRDefault="00DA5238" w:rsidP="00DA5238">
      <w:pPr>
        <w:spacing w:after="0" w:line="240" w:lineRule="auto"/>
      </w:pPr>
      <w:r>
        <w:separator/>
      </w:r>
    </w:p>
  </w:endnote>
  <w:endnote w:type="continuationSeparator" w:id="0">
    <w:p w14:paraId="53FEA938" w14:textId="77777777" w:rsidR="00DA5238" w:rsidRDefault="00DA5238" w:rsidP="00DA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6E9D" w14:textId="77777777" w:rsidR="00AE6742" w:rsidRPr="00B46557" w:rsidRDefault="00AE6742" w:rsidP="00AE6742">
    <w:pPr>
      <w:pStyle w:val="Footer"/>
      <w:rPr>
        <w:iCs/>
        <w:color w:val="002060"/>
        <w:sz w:val="18"/>
      </w:rPr>
    </w:pPr>
    <w:r w:rsidRPr="00B46557">
      <w:rPr>
        <w:rFonts w:asciiTheme="minorHAnsi" w:hAnsiTheme="minorHAnsi"/>
        <w:b/>
        <w:iCs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681A56" wp14:editId="07C75692">
              <wp:simplePos x="0" y="0"/>
              <wp:positionH relativeFrom="margin">
                <wp:align>center</wp:align>
              </wp:positionH>
              <wp:positionV relativeFrom="paragraph">
                <wp:posOffset>-119380</wp:posOffset>
              </wp:positionV>
              <wp:extent cx="6624320" cy="33471"/>
              <wp:effectExtent l="19050" t="19050" r="5080" b="2413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320" cy="33471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232573"/>
                        </a:solidFill>
                        <a:prstDash val="solid"/>
                        <a:beve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967BBA" id="Straight Connector 4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4pt" to="521.6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" strokecolor="#232573" strokeweight="2.25pt">
              <v:stroke joinstyle="bevel"/>
              <w10:wrap anchorx="margin"/>
            </v:line>
          </w:pict>
        </mc:Fallback>
      </mc:AlternateContent>
    </w:r>
    <w:r w:rsidRPr="00B46557">
      <w:rPr>
        <w:b/>
        <w:bCs/>
        <w:iCs/>
        <w:color w:val="FF0000"/>
        <w:sz w:val="18"/>
      </w:rPr>
      <w:t xml:space="preserve">We are ACHIEVERS!           </w:t>
    </w:r>
    <w:r w:rsidRPr="00B46557">
      <w:rPr>
        <w:b/>
        <w:bCs/>
        <w:iCs/>
        <w:color w:val="00B050"/>
        <w:sz w:val="18"/>
      </w:rPr>
      <w:t xml:space="preserve">We are a COMMUNITY!           </w:t>
    </w:r>
    <w:r w:rsidRPr="00B46557">
      <w:rPr>
        <w:b/>
        <w:bCs/>
        <w:iCs/>
        <w:color w:val="FFFF00"/>
        <w:sz w:val="18"/>
      </w:rPr>
      <w:t xml:space="preserve">We are PROUD!          </w:t>
    </w:r>
    <w:r w:rsidRPr="00B46557">
      <w:rPr>
        <w:b/>
        <w:bCs/>
        <w:iCs/>
        <w:color w:val="002060"/>
        <w:sz w:val="18"/>
      </w:rPr>
      <w:t>We are INCLUSIVE!</w:t>
    </w:r>
  </w:p>
  <w:p w14:paraId="02AB6185" w14:textId="77777777" w:rsidR="00AE6742" w:rsidRDefault="00AE6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3C7C" w14:textId="77777777" w:rsidR="00DA5238" w:rsidRDefault="00DA5238" w:rsidP="00DA5238">
      <w:pPr>
        <w:spacing w:after="0" w:line="240" w:lineRule="auto"/>
      </w:pPr>
      <w:r>
        <w:separator/>
      </w:r>
    </w:p>
  </w:footnote>
  <w:footnote w:type="continuationSeparator" w:id="0">
    <w:p w14:paraId="7841C3CF" w14:textId="77777777" w:rsidR="00DA5238" w:rsidRDefault="00DA5238" w:rsidP="00DA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0C81" w14:textId="77777777" w:rsidR="00DA5238" w:rsidRDefault="00810C0A">
    <w:pPr>
      <w:pStyle w:val="Header"/>
    </w:pPr>
    <w:r w:rsidRPr="00810C0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E5981C3" wp14:editId="3AD3EE42">
          <wp:simplePos x="0" y="0"/>
          <wp:positionH relativeFrom="margin">
            <wp:align>center</wp:align>
          </wp:positionH>
          <wp:positionV relativeFrom="paragraph">
            <wp:posOffset>-313600</wp:posOffset>
          </wp:positionV>
          <wp:extent cx="732155" cy="631190"/>
          <wp:effectExtent l="0" t="0" r="0" b="0"/>
          <wp:wrapTight wrapText="bothSides">
            <wp:wrapPolygon edited="0">
              <wp:start x="0" y="0"/>
              <wp:lineTo x="0" y="20861"/>
              <wp:lineTo x="20794" y="20861"/>
              <wp:lineTo x="20794" y="0"/>
              <wp:lineTo x="0" y="0"/>
            </wp:wrapPolygon>
          </wp:wrapTight>
          <wp:docPr id="2" name="Picture 2" descr="\\server1\Users$\Staff\Admin\deputy2\Desktop\ni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1\Users$\Staff\Admin\deputy2\Desktop\nice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" t="10519" r="5371" b="12228"/>
                  <a:stretch/>
                </pic:blipFill>
                <pic:spPr bwMode="auto">
                  <a:xfrm>
                    <a:off x="0" y="0"/>
                    <a:ext cx="73215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172B04D5"/>
    <w:multiLevelType w:val="hybridMultilevel"/>
    <w:tmpl w:val="FFE6B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72F0F"/>
    <w:multiLevelType w:val="hybridMultilevel"/>
    <w:tmpl w:val="FBA69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3398"/>
    <w:multiLevelType w:val="hybridMultilevel"/>
    <w:tmpl w:val="3CCCE0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93473F"/>
    <w:multiLevelType w:val="hybridMultilevel"/>
    <w:tmpl w:val="1B9EF48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38E86575"/>
    <w:multiLevelType w:val="hybridMultilevel"/>
    <w:tmpl w:val="2356DE9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3D5B7B82"/>
    <w:multiLevelType w:val="hybridMultilevel"/>
    <w:tmpl w:val="E840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75CE1"/>
    <w:multiLevelType w:val="hybridMultilevel"/>
    <w:tmpl w:val="0BAAB3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D45538"/>
    <w:multiLevelType w:val="hybridMultilevel"/>
    <w:tmpl w:val="F694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D132F"/>
    <w:multiLevelType w:val="hybridMultilevel"/>
    <w:tmpl w:val="40D6A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571ED"/>
    <w:multiLevelType w:val="hybridMultilevel"/>
    <w:tmpl w:val="E02816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EB2C3B"/>
    <w:multiLevelType w:val="hybridMultilevel"/>
    <w:tmpl w:val="AA040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38"/>
    <w:rsid w:val="0007157D"/>
    <w:rsid w:val="00080953"/>
    <w:rsid w:val="00087F67"/>
    <w:rsid w:val="001E1BEA"/>
    <w:rsid w:val="0022088A"/>
    <w:rsid w:val="00242C24"/>
    <w:rsid w:val="00265CF7"/>
    <w:rsid w:val="002D31BC"/>
    <w:rsid w:val="002F2BB0"/>
    <w:rsid w:val="0034578B"/>
    <w:rsid w:val="003D3520"/>
    <w:rsid w:val="003E1C37"/>
    <w:rsid w:val="0045295C"/>
    <w:rsid w:val="00557C31"/>
    <w:rsid w:val="005E1DC5"/>
    <w:rsid w:val="0071076E"/>
    <w:rsid w:val="0073533D"/>
    <w:rsid w:val="0079645D"/>
    <w:rsid w:val="007E7896"/>
    <w:rsid w:val="00810C0A"/>
    <w:rsid w:val="008A036C"/>
    <w:rsid w:val="008A6E8D"/>
    <w:rsid w:val="00AB0027"/>
    <w:rsid w:val="00AB74C2"/>
    <w:rsid w:val="00AD4959"/>
    <w:rsid w:val="00AE6742"/>
    <w:rsid w:val="00B46557"/>
    <w:rsid w:val="00BC18D2"/>
    <w:rsid w:val="00C67241"/>
    <w:rsid w:val="00C71396"/>
    <w:rsid w:val="00DA5238"/>
    <w:rsid w:val="00E3191D"/>
    <w:rsid w:val="00E46FFD"/>
    <w:rsid w:val="00ED1697"/>
    <w:rsid w:val="00E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FC17D"/>
  <w15:chartTrackingRefBased/>
  <w15:docId w15:val="{EEAD8FD6-7B92-456F-83E0-8AF4914D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238"/>
  </w:style>
  <w:style w:type="paragraph" w:styleId="Footer">
    <w:name w:val="footer"/>
    <w:basedOn w:val="Normal"/>
    <w:link w:val="FooterChar"/>
    <w:uiPriority w:val="99"/>
    <w:unhideWhenUsed/>
    <w:rsid w:val="00DA5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238"/>
  </w:style>
  <w:style w:type="paragraph" w:styleId="ListParagraph">
    <w:name w:val="List Paragraph"/>
    <w:basedOn w:val="Normal"/>
    <w:uiPriority w:val="34"/>
    <w:qFormat/>
    <w:rsid w:val="005E1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EA"/>
    <w:rPr>
      <w:rFonts w:ascii="Segoe UI" w:hAnsi="Segoe UI" w:cs="Segoe UI"/>
      <w:sz w:val="18"/>
      <w:szCs w:val="18"/>
    </w:rPr>
  </w:style>
  <w:style w:type="paragraph" w:customStyle="1" w:styleId="3Bulletedcopyblue">
    <w:name w:val="3 Bulleted copy blue"/>
    <w:basedOn w:val="Normal"/>
    <w:qFormat/>
    <w:rsid w:val="007E7896"/>
    <w:pPr>
      <w:numPr>
        <w:numId w:val="10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6Boxheading">
    <w:name w:val="6 Box heading"/>
    <w:basedOn w:val="Normal"/>
    <w:qFormat/>
    <w:rsid w:val="007E7896"/>
    <w:pPr>
      <w:spacing w:after="120" w:line="240" w:lineRule="auto"/>
    </w:pPr>
    <w:rPr>
      <w:rFonts w:ascii="Arial" w:eastAsia="MS Mincho" w:hAnsi="Arial" w:cs="Times New Roman"/>
      <w:b/>
      <w:color w:val="12263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Deputy2</dc:creator>
  <cp:keywords/>
  <dc:description/>
  <cp:lastModifiedBy>Bursar</cp:lastModifiedBy>
  <cp:revision>2</cp:revision>
  <cp:lastPrinted>2026-06-29T09:11:00Z</cp:lastPrinted>
  <dcterms:created xsi:type="dcterms:W3CDTF">2026-06-29T09:12:00Z</dcterms:created>
  <dcterms:modified xsi:type="dcterms:W3CDTF">2026-06-29T09:12:00Z</dcterms:modified>
</cp:coreProperties>
</file>