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28B3" w14:textId="77777777" w:rsidR="009A24F7" w:rsidRPr="009A24F7" w:rsidRDefault="009A24F7" w:rsidP="009A24F7">
      <w:pPr>
        <w:pStyle w:val="Title"/>
        <w:tabs>
          <w:tab w:val="left" w:pos="1418"/>
        </w:tabs>
        <w:rPr>
          <w:rFonts w:asciiTheme="minorHAnsi" w:hAnsiTheme="minorHAnsi" w:cstheme="minorHAnsi"/>
          <w:iCs/>
          <w:u w:val="single"/>
          <w:lang w:val="en-US"/>
        </w:rPr>
      </w:pPr>
      <w:smartTag w:uri="urn:schemas-microsoft-com:office:smarttags" w:element="stockticker">
        <w:r w:rsidRPr="009A24F7">
          <w:rPr>
            <w:rFonts w:asciiTheme="minorHAnsi" w:hAnsiTheme="minorHAnsi" w:cstheme="minorHAnsi"/>
            <w:iCs/>
            <w:u w:val="single"/>
            <w:lang w:val="en-US"/>
          </w:rPr>
          <w:t>JOB</w:t>
        </w:r>
      </w:smartTag>
      <w:r w:rsidRPr="009A24F7">
        <w:rPr>
          <w:rFonts w:asciiTheme="minorHAnsi" w:hAnsiTheme="minorHAnsi" w:cstheme="minorHAnsi"/>
          <w:iCs/>
          <w:u w:val="single"/>
          <w:lang w:val="en-US"/>
        </w:rPr>
        <w:t xml:space="preserve"> DESCRIPTION: Teacher</w:t>
      </w:r>
    </w:p>
    <w:p w14:paraId="73BA322B" w14:textId="77777777" w:rsidR="009A24F7" w:rsidRPr="009A24F7" w:rsidRDefault="009A24F7" w:rsidP="009A24F7">
      <w:pPr>
        <w:rPr>
          <w:rFonts w:asciiTheme="minorHAnsi" w:hAnsiTheme="minorHAnsi" w:cstheme="minorHAnsi"/>
          <w:b/>
          <w:bCs/>
          <w:szCs w:val="24"/>
        </w:rPr>
      </w:pPr>
    </w:p>
    <w:p w14:paraId="71CB1143" w14:textId="5C23E2A6" w:rsidR="009A24F7" w:rsidRPr="009A24F7" w:rsidRDefault="009A24F7" w:rsidP="009A24F7">
      <w:pPr>
        <w:tabs>
          <w:tab w:val="left" w:pos="2835"/>
        </w:tabs>
        <w:ind w:left="1418" w:hanging="1418"/>
        <w:rPr>
          <w:rFonts w:asciiTheme="minorHAnsi" w:hAnsiTheme="minorHAnsi" w:cstheme="minorHAnsi"/>
          <w:szCs w:val="24"/>
        </w:rPr>
      </w:pPr>
      <w:r w:rsidRPr="009A24F7">
        <w:rPr>
          <w:rFonts w:asciiTheme="minorHAnsi" w:hAnsiTheme="minorHAnsi" w:cstheme="minorHAnsi"/>
          <w:b/>
          <w:bCs/>
          <w:szCs w:val="24"/>
        </w:rPr>
        <w:t>POST:</w:t>
      </w:r>
      <w:r w:rsidRPr="009A24F7">
        <w:rPr>
          <w:rFonts w:asciiTheme="minorHAnsi" w:hAnsiTheme="minorHAnsi" w:cstheme="minorHAnsi"/>
          <w:b/>
          <w:bCs/>
          <w:szCs w:val="24"/>
        </w:rPr>
        <w:tab/>
      </w:r>
      <w:r w:rsidRPr="009A24F7">
        <w:rPr>
          <w:rFonts w:asciiTheme="minorHAnsi" w:hAnsiTheme="minorHAnsi" w:cstheme="minorHAnsi"/>
          <w:b/>
          <w:bCs/>
          <w:szCs w:val="24"/>
        </w:rPr>
        <w:tab/>
      </w:r>
      <w:r w:rsidRPr="009A24F7">
        <w:rPr>
          <w:rFonts w:asciiTheme="minorHAnsi" w:hAnsiTheme="minorHAnsi" w:cstheme="minorHAnsi"/>
          <w:szCs w:val="24"/>
        </w:rPr>
        <w:t xml:space="preserve">Classroom teacher </w:t>
      </w:r>
    </w:p>
    <w:p w14:paraId="4F4D5496" w14:textId="0AFD41EF" w:rsidR="009A24F7" w:rsidRPr="009A24F7" w:rsidRDefault="009A24F7" w:rsidP="009A24F7">
      <w:pPr>
        <w:tabs>
          <w:tab w:val="left" w:pos="2835"/>
        </w:tabs>
        <w:rPr>
          <w:rFonts w:asciiTheme="minorHAnsi" w:hAnsiTheme="minorHAnsi" w:cstheme="minorHAnsi"/>
          <w:b/>
          <w:bCs/>
          <w:szCs w:val="24"/>
        </w:rPr>
      </w:pPr>
      <w:r w:rsidRPr="009A24F7">
        <w:rPr>
          <w:rFonts w:asciiTheme="minorHAnsi" w:hAnsiTheme="minorHAnsi" w:cstheme="minorHAnsi"/>
          <w:b/>
          <w:bCs/>
          <w:szCs w:val="24"/>
        </w:rPr>
        <w:t>GRADE:</w:t>
      </w:r>
      <w:r w:rsidRPr="009A24F7">
        <w:rPr>
          <w:rFonts w:asciiTheme="minorHAnsi" w:hAnsiTheme="minorHAnsi" w:cstheme="minorHAnsi"/>
          <w:b/>
          <w:bCs/>
          <w:szCs w:val="24"/>
        </w:rPr>
        <w:tab/>
      </w:r>
      <w:r w:rsidRPr="009A24F7">
        <w:rPr>
          <w:rFonts w:asciiTheme="minorHAnsi" w:hAnsiTheme="minorHAnsi" w:cstheme="minorHAnsi"/>
          <w:szCs w:val="24"/>
        </w:rPr>
        <w:t xml:space="preserve">Main Pay Scale </w:t>
      </w:r>
    </w:p>
    <w:p w14:paraId="64B2E60B" w14:textId="5D26ABD7" w:rsidR="009A24F7" w:rsidRPr="009A24F7" w:rsidRDefault="009A24F7" w:rsidP="009A24F7">
      <w:pPr>
        <w:pStyle w:val="Heading1"/>
        <w:tabs>
          <w:tab w:val="left" w:pos="2835"/>
        </w:tabs>
        <w:jc w:val="left"/>
        <w:rPr>
          <w:rFonts w:asciiTheme="minorHAnsi" w:hAnsiTheme="minorHAnsi" w:cstheme="minorHAnsi"/>
          <w:sz w:val="24"/>
          <w:szCs w:val="24"/>
        </w:rPr>
      </w:pPr>
      <w:r w:rsidRPr="009A24F7">
        <w:rPr>
          <w:rFonts w:asciiTheme="minorHAnsi" w:hAnsiTheme="minorHAnsi" w:cstheme="minorHAnsi"/>
          <w:b/>
          <w:bCs/>
          <w:sz w:val="24"/>
          <w:szCs w:val="24"/>
        </w:rPr>
        <w:t>PURPOSE OF POST</w:t>
      </w:r>
      <w:r w:rsidRPr="009A24F7">
        <w:rPr>
          <w:rFonts w:asciiTheme="minorHAnsi" w:hAnsiTheme="minorHAnsi" w:cstheme="minorHAnsi"/>
          <w:sz w:val="24"/>
          <w:szCs w:val="24"/>
        </w:rPr>
        <w:tab/>
        <w:t>To assist the Head</w:t>
      </w:r>
      <w:r w:rsidR="00AF57E4">
        <w:rPr>
          <w:rFonts w:asciiTheme="minorHAnsi" w:hAnsiTheme="minorHAnsi" w:cstheme="minorHAnsi"/>
          <w:sz w:val="24"/>
          <w:szCs w:val="24"/>
        </w:rPr>
        <w:t xml:space="preserve"> of School in</w:t>
      </w:r>
      <w:r w:rsidRPr="009A24F7">
        <w:rPr>
          <w:rFonts w:asciiTheme="minorHAnsi" w:hAnsiTheme="minorHAnsi" w:cstheme="minorHAnsi"/>
          <w:sz w:val="24"/>
          <w:szCs w:val="24"/>
        </w:rPr>
        <w:t xml:space="preserve"> all aspects of school life</w:t>
      </w:r>
    </w:p>
    <w:p w14:paraId="3E300EE2" w14:textId="77777777" w:rsidR="009A24F7" w:rsidRPr="009A24F7" w:rsidRDefault="009A24F7" w:rsidP="009A24F7">
      <w:pPr>
        <w:jc w:val="both"/>
        <w:rPr>
          <w:rFonts w:asciiTheme="minorHAnsi" w:hAnsiTheme="minorHAnsi" w:cstheme="minorHAnsi"/>
          <w:szCs w:val="24"/>
        </w:rPr>
      </w:pPr>
    </w:p>
    <w:p w14:paraId="2C4A325E" w14:textId="77777777" w:rsidR="009A24F7" w:rsidRPr="009A24F7" w:rsidRDefault="009A24F7" w:rsidP="009A24F7">
      <w:pPr>
        <w:pStyle w:val="Heading1"/>
        <w:rPr>
          <w:rFonts w:asciiTheme="minorHAnsi" w:hAnsiTheme="minorHAnsi" w:cstheme="minorHAnsi"/>
          <w:b/>
          <w:bCs/>
          <w:sz w:val="24"/>
          <w:szCs w:val="24"/>
          <w:u w:val="single"/>
        </w:rPr>
      </w:pPr>
      <w:r w:rsidRPr="009A24F7">
        <w:rPr>
          <w:rFonts w:asciiTheme="minorHAnsi" w:hAnsiTheme="minorHAnsi" w:cstheme="minorHAnsi"/>
          <w:b/>
          <w:bCs/>
          <w:sz w:val="24"/>
          <w:szCs w:val="24"/>
          <w:u w:val="single"/>
        </w:rPr>
        <w:t>SUPERVISORY RESPONSIBILITIES</w:t>
      </w:r>
    </w:p>
    <w:p w14:paraId="357B139F" w14:textId="77777777" w:rsidR="009A24F7" w:rsidRPr="009A24F7" w:rsidRDefault="009A24F7" w:rsidP="009A24F7">
      <w:pPr>
        <w:jc w:val="both"/>
        <w:rPr>
          <w:rFonts w:asciiTheme="minorHAnsi" w:hAnsiTheme="minorHAnsi" w:cstheme="minorHAnsi"/>
          <w:b/>
          <w:bCs/>
          <w:szCs w:val="24"/>
        </w:rPr>
      </w:pPr>
    </w:p>
    <w:p w14:paraId="4DAC7B93" w14:textId="4A7E4C56" w:rsidR="009A24F7" w:rsidRPr="009A24F7" w:rsidRDefault="009A24F7" w:rsidP="009A24F7">
      <w:pPr>
        <w:jc w:val="both"/>
        <w:rPr>
          <w:rFonts w:asciiTheme="minorHAnsi" w:hAnsiTheme="minorHAnsi" w:cstheme="minorHAnsi"/>
          <w:szCs w:val="24"/>
        </w:rPr>
      </w:pPr>
      <w:r w:rsidRPr="009A24F7">
        <w:rPr>
          <w:rFonts w:asciiTheme="minorHAnsi" w:hAnsiTheme="minorHAnsi" w:cstheme="minorHAnsi"/>
          <w:b/>
          <w:bCs/>
          <w:szCs w:val="24"/>
        </w:rPr>
        <w:t>To whom:</w:t>
      </w:r>
      <w:r w:rsidRPr="009A24F7">
        <w:rPr>
          <w:rFonts w:asciiTheme="minorHAnsi" w:hAnsiTheme="minorHAnsi" w:cstheme="minorHAnsi"/>
          <w:szCs w:val="24"/>
        </w:rPr>
        <w:t> </w:t>
      </w:r>
      <w:r w:rsidRPr="009A24F7">
        <w:rPr>
          <w:rFonts w:asciiTheme="minorHAnsi" w:hAnsiTheme="minorHAnsi" w:cstheme="minorHAnsi"/>
          <w:szCs w:val="24"/>
        </w:rPr>
        <w:tab/>
      </w:r>
      <w:r w:rsidRPr="009A24F7">
        <w:rPr>
          <w:rFonts w:asciiTheme="minorHAnsi" w:hAnsiTheme="minorHAnsi" w:cstheme="minorHAnsi"/>
          <w:szCs w:val="24"/>
        </w:rPr>
        <w:tab/>
      </w:r>
      <w:r w:rsidRPr="009A24F7">
        <w:rPr>
          <w:rFonts w:asciiTheme="minorHAnsi" w:hAnsiTheme="minorHAnsi" w:cstheme="minorHAnsi"/>
          <w:szCs w:val="24"/>
        </w:rPr>
        <w:tab/>
      </w:r>
      <w:r w:rsidR="00AF57E4" w:rsidRPr="009A24F7">
        <w:rPr>
          <w:rFonts w:asciiTheme="minorHAnsi" w:hAnsiTheme="minorHAnsi" w:cstheme="minorHAnsi"/>
          <w:szCs w:val="24"/>
        </w:rPr>
        <w:t>Head</w:t>
      </w:r>
      <w:r w:rsidR="00AF57E4">
        <w:rPr>
          <w:rFonts w:asciiTheme="minorHAnsi" w:hAnsiTheme="minorHAnsi" w:cstheme="minorHAnsi"/>
          <w:szCs w:val="24"/>
        </w:rPr>
        <w:t xml:space="preserve"> of School</w:t>
      </w:r>
    </w:p>
    <w:p w14:paraId="6D0D94CF" w14:textId="77777777" w:rsidR="009A24F7" w:rsidRPr="009A24F7" w:rsidRDefault="009A24F7" w:rsidP="009A24F7">
      <w:pPr>
        <w:pStyle w:val="PlainText"/>
        <w:jc w:val="both"/>
        <w:rPr>
          <w:rFonts w:asciiTheme="minorHAnsi" w:hAnsiTheme="minorHAnsi" w:cstheme="minorHAnsi"/>
          <w:b/>
          <w:bCs/>
          <w:sz w:val="24"/>
          <w:szCs w:val="24"/>
        </w:rPr>
      </w:pPr>
    </w:p>
    <w:p w14:paraId="3D12C44F" w14:textId="77777777" w:rsidR="009A24F7" w:rsidRPr="009A24F7" w:rsidRDefault="009A24F7" w:rsidP="009A24F7">
      <w:pPr>
        <w:pStyle w:val="PlainText"/>
        <w:jc w:val="both"/>
        <w:rPr>
          <w:rFonts w:asciiTheme="minorHAnsi" w:hAnsiTheme="minorHAnsi" w:cstheme="minorHAnsi"/>
          <w:b/>
          <w:bCs/>
          <w:sz w:val="24"/>
          <w:szCs w:val="24"/>
        </w:rPr>
      </w:pPr>
    </w:p>
    <w:p w14:paraId="1401CEF6" w14:textId="77777777" w:rsidR="009A24F7" w:rsidRPr="009A24F7" w:rsidRDefault="009A24F7" w:rsidP="009A24F7">
      <w:pPr>
        <w:pStyle w:val="PlainText"/>
        <w:jc w:val="both"/>
        <w:rPr>
          <w:rFonts w:asciiTheme="minorHAnsi" w:hAnsiTheme="minorHAnsi" w:cstheme="minorHAnsi"/>
          <w:b/>
          <w:bCs/>
          <w:sz w:val="24"/>
          <w:szCs w:val="24"/>
          <w:u w:val="single"/>
        </w:rPr>
      </w:pPr>
      <w:r w:rsidRPr="009A24F7">
        <w:rPr>
          <w:rFonts w:asciiTheme="minorHAnsi" w:hAnsiTheme="minorHAnsi" w:cstheme="minorHAnsi"/>
          <w:b/>
          <w:bCs/>
          <w:sz w:val="24"/>
          <w:szCs w:val="24"/>
          <w:u w:val="single"/>
        </w:rPr>
        <w:t xml:space="preserve">AREAS OF RESPONSIBILITY </w:t>
      </w:r>
      <w:smartTag w:uri="urn:schemas-microsoft-com:office:smarttags" w:element="stockticker">
        <w:r w:rsidRPr="009A24F7">
          <w:rPr>
            <w:rFonts w:asciiTheme="minorHAnsi" w:hAnsiTheme="minorHAnsi" w:cstheme="minorHAnsi"/>
            <w:b/>
            <w:bCs/>
            <w:sz w:val="24"/>
            <w:szCs w:val="24"/>
            <w:u w:val="single"/>
          </w:rPr>
          <w:t>AND</w:t>
        </w:r>
      </w:smartTag>
      <w:r w:rsidRPr="009A24F7">
        <w:rPr>
          <w:rFonts w:asciiTheme="minorHAnsi" w:hAnsiTheme="minorHAnsi" w:cstheme="minorHAnsi"/>
          <w:b/>
          <w:bCs/>
          <w:sz w:val="24"/>
          <w:szCs w:val="24"/>
          <w:u w:val="single"/>
        </w:rPr>
        <w:t xml:space="preserve"> </w:t>
      </w:r>
      <w:smartTag w:uri="urn:schemas-microsoft-com:office:smarttags" w:element="stockticker">
        <w:r w:rsidRPr="009A24F7">
          <w:rPr>
            <w:rFonts w:asciiTheme="minorHAnsi" w:hAnsiTheme="minorHAnsi" w:cstheme="minorHAnsi"/>
            <w:b/>
            <w:bCs/>
            <w:sz w:val="24"/>
            <w:szCs w:val="24"/>
            <w:u w:val="single"/>
          </w:rPr>
          <w:t>KEY</w:t>
        </w:r>
      </w:smartTag>
      <w:r w:rsidRPr="009A24F7">
        <w:rPr>
          <w:rFonts w:asciiTheme="minorHAnsi" w:hAnsiTheme="minorHAnsi" w:cstheme="minorHAnsi"/>
          <w:b/>
          <w:bCs/>
          <w:sz w:val="24"/>
          <w:szCs w:val="24"/>
          <w:u w:val="single"/>
        </w:rPr>
        <w:t xml:space="preserve"> TASKS</w:t>
      </w:r>
    </w:p>
    <w:p w14:paraId="246D790D" w14:textId="77777777" w:rsidR="009A24F7" w:rsidRPr="009A24F7" w:rsidRDefault="009A24F7" w:rsidP="009A24F7">
      <w:pPr>
        <w:pStyle w:val="PlainText"/>
        <w:jc w:val="both"/>
        <w:rPr>
          <w:rFonts w:asciiTheme="minorHAnsi" w:hAnsiTheme="minorHAnsi" w:cstheme="minorHAnsi"/>
          <w:sz w:val="24"/>
          <w:szCs w:val="24"/>
        </w:rPr>
      </w:pPr>
    </w:p>
    <w:p w14:paraId="16C9BEB8" w14:textId="77777777" w:rsidR="009A24F7" w:rsidRPr="009A24F7" w:rsidRDefault="009A24F7" w:rsidP="009A24F7">
      <w:pPr>
        <w:pStyle w:val="PlainText"/>
        <w:tabs>
          <w:tab w:val="left" w:pos="567"/>
        </w:tabs>
        <w:jc w:val="both"/>
        <w:rPr>
          <w:rFonts w:asciiTheme="minorHAnsi" w:hAnsiTheme="minorHAnsi" w:cstheme="minorHAnsi"/>
          <w:b/>
          <w:bCs/>
          <w:sz w:val="24"/>
          <w:szCs w:val="24"/>
        </w:rPr>
      </w:pPr>
      <w:r w:rsidRPr="009A24F7">
        <w:rPr>
          <w:rFonts w:asciiTheme="minorHAnsi" w:hAnsiTheme="minorHAnsi" w:cstheme="minorHAnsi"/>
          <w:b/>
          <w:bCs/>
          <w:sz w:val="24"/>
          <w:szCs w:val="24"/>
        </w:rPr>
        <w:t>A</w:t>
      </w:r>
      <w:r w:rsidRPr="009A24F7">
        <w:rPr>
          <w:rFonts w:asciiTheme="minorHAnsi" w:hAnsiTheme="minorHAnsi" w:cstheme="minorHAnsi"/>
          <w:b/>
          <w:bCs/>
          <w:sz w:val="24"/>
          <w:szCs w:val="24"/>
        </w:rPr>
        <w:tab/>
      </w:r>
      <w:r w:rsidRPr="009A24F7">
        <w:rPr>
          <w:rFonts w:asciiTheme="minorHAnsi" w:hAnsiTheme="minorHAnsi" w:cstheme="minorHAnsi"/>
          <w:b/>
          <w:i/>
          <w:sz w:val="24"/>
          <w:szCs w:val="24"/>
        </w:rPr>
        <w:t xml:space="preserve">PLANNING, TEACHING </w:t>
      </w:r>
      <w:smartTag w:uri="urn:schemas-microsoft-com:office:smarttags" w:element="stockticker">
        <w:r w:rsidRPr="009A24F7">
          <w:rPr>
            <w:rFonts w:asciiTheme="minorHAnsi" w:hAnsiTheme="minorHAnsi" w:cstheme="minorHAnsi"/>
            <w:b/>
            <w:i/>
            <w:sz w:val="24"/>
            <w:szCs w:val="24"/>
          </w:rPr>
          <w:t>AND</w:t>
        </w:r>
      </w:smartTag>
      <w:r w:rsidRPr="009A24F7">
        <w:rPr>
          <w:rFonts w:asciiTheme="minorHAnsi" w:hAnsiTheme="minorHAnsi" w:cstheme="minorHAnsi"/>
          <w:b/>
          <w:i/>
          <w:sz w:val="24"/>
          <w:szCs w:val="24"/>
        </w:rPr>
        <w:t xml:space="preserve"> CLASS MANAGEMENT, TO:</w:t>
      </w:r>
    </w:p>
    <w:p w14:paraId="54A647E6" w14:textId="77777777" w:rsidR="009A24F7" w:rsidRPr="009A24F7" w:rsidRDefault="009A24F7" w:rsidP="009A24F7">
      <w:pPr>
        <w:pStyle w:val="PlainText"/>
        <w:jc w:val="both"/>
        <w:rPr>
          <w:rFonts w:asciiTheme="minorHAnsi" w:hAnsiTheme="minorHAnsi" w:cstheme="minorHAnsi"/>
          <w:sz w:val="24"/>
          <w:szCs w:val="24"/>
        </w:rPr>
      </w:pPr>
    </w:p>
    <w:p w14:paraId="0A211F18" w14:textId="77777777" w:rsidR="009A24F7" w:rsidRPr="009A24F7" w:rsidRDefault="009A24F7" w:rsidP="009A24F7">
      <w:pPr>
        <w:pStyle w:val="PlainText"/>
        <w:spacing w:line="360" w:lineRule="auto"/>
        <w:ind w:left="1134" w:hanging="567"/>
        <w:jc w:val="both"/>
        <w:rPr>
          <w:rFonts w:asciiTheme="minorHAnsi" w:hAnsiTheme="minorHAnsi" w:cstheme="minorHAnsi"/>
          <w:sz w:val="24"/>
          <w:szCs w:val="24"/>
        </w:rPr>
      </w:pPr>
      <w:r w:rsidRPr="009A24F7">
        <w:rPr>
          <w:rFonts w:asciiTheme="minorHAnsi" w:hAnsiTheme="minorHAnsi" w:cstheme="minorHAnsi"/>
          <w:sz w:val="24"/>
          <w:szCs w:val="24"/>
        </w:rPr>
        <w:t>Teach allocated pupils by planning their teaching to achieve progression of learning through:</w:t>
      </w:r>
    </w:p>
    <w:p w14:paraId="33B29BB5"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identifying clear teaching objectives and specifying how they will be taught and assessed;</w:t>
      </w:r>
    </w:p>
    <w:p w14:paraId="660C4D3D"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setting tasks which challenge pupils and ensure high levels of interest;</w:t>
      </w:r>
    </w:p>
    <w:p w14:paraId="00FBF8E0"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setting appropriate and demanding expectations;</w:t>
      </w:r>
    </w:p>
    <w:p w14:paraId="5D876970"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setting clear targets, building on prior attainment;</w:t>
      </w:r>
    </w:p>
    <w:p w14:paraId="2EE4D325"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identifying the specific needs and interventions required for the children;</w:t>
      </w:r>
    </w:p>
    <w:p w14:paraId="1B84EF23"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providing clear structures for lessons maintaining pace, motivation and challenge;</w:t>
      </w:r>
    </w:p>
    <w:p w14:paraId="55D6CA23"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making effective use of assessment and ensuring coverage of programmes of study;</w:t>
      </w:r>
    </w:p>
    <w:p w14:paraId="2C1571F0"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ensuring effective teaching and best use of available time;</w:t>
      </w:r>
    </w:p>
    <w:p w14:paraId="4DC0DA21"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monitoring and intervening to ensure sound learning and behaviour management;</w:t>
      </w:r>
    </w:p>
    <w:p w14:paraId="7A7D0AF0"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using a variety of learning and teaching methods and styles;</w:t>
      </w:r>
    </w:p>
    <w:p w14:paraId="2A19890F"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ensuring pupils acquire and consolidate knowledge, skills and understanding appropriate to the subject;</w:t>
      </w:r>
    </w:p>
    <w:p w14:paraId="30ABBF45"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evaluating their own teaching critically to improve effectiveness;</w:t>
      </w:r>
    </w:p>
    <w:p w14:paraId="47D58418"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taking account of pupils' needs by providing structured learning opportunities which develop the areas of learning identified in national and local policies and particularly the foundations for literacy and numeracy;</w:t>
      </w:r>
    </w:p>
    <w:p w14:paraId="6539783D"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encouraging pupils to communicate about and record their learning, developing strategies for self-management and independence, concentration and perseverance, and attentive listening;</w:t>
      </w:r>
    </w:p>
    <w:p w14:paraId="68C6AF19"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using a variety of teaching strategies which involve planned adult interventions and first-hand experience;</w:t>
      </w:r>
    </w:p>
    <w:p w14:paraId="29384459" w14:textId="77777777" w:rsidR="009A24F7" w:rsidRPr="009A24F7" w:rsidRDefault="009A24F7" w:rsidP="009A24F7">
      <w:pPr>
        <w:pStyle w:val="PlainText"/>
        <w:numPr>
          <w:ilvl w:val="0"/>
          <w:numId w:val="15"/>
        </w:numPr>
        <w:ind w:left="1134" w:hanging="567"/>
        <w:jc w:val="both"/>
        <w:rPr>
          <w:rFonts w:asciiTheme="minorHAnsi" w:hAnsiTheme="minorHAnsi" w:cstheme="minorHAnsi"/>
          <w:b/>
          <w:bCs/>
          <w:sz w:val="24"/>
          <w:szCs w:val="24"/>
        </w:rPr>
      </w:pPr>
      <w:r w:rsidRPr="009A24F7">
        <w:rPr>
          <w:rFonts w:asciiTheme="minorHAnsi" w:hAnsiTheme="minorHAnsi" w:cstheme="minorHAnsi"/>
          <w:sz w:val="24"/>
          <w:szCs w:val="24"/>
        </w:rPr>
        <w:t>managing parents/carers and other adults as appropriate.</w:t>
      </w:r>
    </w:p>
    <w:p w14:paraId="6EA2E43E" w14:textId="77777777" w:rsidR="009A24F7" w:rsidRPr="009A24F7" w:rsidRDefault="009A24F7" w:rsidP="009A24F7">
      <w:pPr>
        <w:pStyle w:val="PlainText"/>
        <w:jc w:val="both"/>
        <w:rPr>
          <w:rFonts w:asciiTheme="minorHAnsi" w:hAnsiTheme="minorHAnsi" w:cstheme="minorHAnsi"/>
          <w:sz w:val="24"/>
          <w:szCs w:val="24"/>
        </w:rPr>
      </w:pPr>
    </w:p>
    <w:p w14:paraId="7A1B1D86" w14:textId="77777777" w:rsidR="009A24F7" w:rsidRDefault="009A24F7" w:rsidP="009A24F7">
      <w:pPr>
        <w:pStyle w:val="PlainText"/>
        <w:jc w:val="both"/>
        <w:rPr>
          <w:rFonts w:asciiTheme="minorHAnsi" w:hAnsiTheme="minorHAnsi" w:cstheme="minorHAnsi"/>
          <w:sz w:val="24"/>
          <w:szCs w:val="24"/>
        </w:rPr>
      </w:pPr>
    </w:p>
    <w:p w14:paraId="53ED8CAF" w14:textId="77777777" w:rsidR="009A24F7" w:rsidRDefault="009A24F7" w:rsidP="009A24F7">
      <w:pPr>
        <w:pStyle w:val="PlainText"/>
        <w:jc w:val="both"/>
        <w:rPr>
          <w:rFonts w:asciiTheme="minorHAnsi" w:hAnsiTheme="minorHAnsi" w:cstheme="minorHAnsi"/>
          <w:sz w:val="24"/>
          <w:szCs w:val="24"/>
        </w:rPr>
      </w:pPr>
    </w:p>
    <w:p w14:paraId="7E223122" w14:textId="77777777" w:rsidR="009A24F7" w:rsidRDefault="009A24F7" w:rsidP="009A24F7">
      <w:pPr>
        <w:pStyle w:val="PlainText"/>
        <w:jc w:val="both"/>
        <w:rPr>
          <w:rFonts w:asciiTheme="minorHAnsi" w:hAnsiTheme="minorHAnsi" w:cstheme="minorHAnsi"/>
          <w:sz w:val="24"/>
          <w:szCs w:val="24"/>
        </w:rPr>
      </w:pPr>
    </w:p>
    <w:p w14:paraId="77C8990E" w14:textId="77777777" w:rsidR="009A24F7" w:rsidRDefault="009A24F7" w:rsidP="009A24F7">
      <w:pPr>
        <w:pStyle w:val="PlainText"/>
        <w:jc w:val="both"/>
        <w:rPr>
          <w:rFonts w:asciiTheme="minorHAnsi" w:hAnsiTheme="minorHAnsi" w:cstheme="minorHAnsi"/>
          <w:sz w:val="24"/>
          <w:szCs w:val="24"/>
        </w:rPr>
      </w:pPr>
    </w:p>
    <w:p w14:paraId="78075DE1" w14:textId="77777777" w:rsidR="009A24F7" w:rsidRDefault="009A24F7" w:rsidP="009A24F7">
      <w:pPr>
        <w:pStyle w:val="PlainText"/>
        <w:jc w:val="both"/>
        <w:rPr>
          <w:rFonts w:asciiTheme="minorHAnsi" w:hAnsiTheme="minorHAnsi" w:cstheme="minorHAnsi"/>
          <w:sz w:val="24"/>
          <w:szCs w:val="24"/>
        </w:rPr>
      </w:pPr>
    </w:p>
    <w:p w14:paraId="774C3755" w14:textId="77777777" w:rsidR="009A24F7" w:rsidRDefault="009A24F7" w:rsidP="009A24F7">
      <w:pPr>
        <w:pStyle w:val="PlainText"/>
        <w:jc w:val="both"/>
        <w:rPr>
          <w:rFonts w:asciiTheme="minorHAnsi" w:hAnsiTheme="minorHAnsi" w:cstheme="minorHAnsi"/>
          <w:sz w:val="24"/>
          <w:szCs w:val="24"/>
        </w:rPr>
      </w:pPr>
    </w:p>
    <w:p w14:paraId="3B4C0D96" w14:textId="77777777" w:rsidR="009A24F7" w:rsidRDefault="009A24F7" w:rsidP="009A24F7">
      <w:pPr>
        <w:pStyle w:val="PlainText"/>
        <w:jc w:val="both"/>
        <w:rPr>
          <w:rFonts w:asciiTheme="minorHAnsi" w:hAnsiTheme="minorHAnsi" w:cstheme="minorHAnsi"/>
          <w:sz w:val="24"/>
          <w:szCs w:val="24"/>
        </w:rPr>
      </w:pPr>
    </w:p>
    <w:p w14:paraId="1927108D" w14:textId="77777777" w:rsidR="009A24F7" w:rsidRDefault="009A24F7" w:rsidP="009A24F7">
      <w:pPr>
        <w:pStyle w:val="PlainText"/>
        <w:jc w:val="both"/>
        <w:rPr>
          <w:rFonts w:asciiTheme="minorHAnsi" w:hAnsiTheme="minorHAnsi" w:cstheme="minorHAnsi"/>
          <w:sz w:val="24"/>
          <w:szCs w:val="24"/>
        </w:rPr>
      </w:pPr>
    </w:p>
    <w:p w14:paraId="02A475DC" w14:textId="77777777" w:rsidR="009A24F7" w:rsidRDefault="009A24F7" w:rsidP="009A24F7">
      <w:pPr>
        <w:pStyle w:val="PlainText"/>
        <w:jc w:val="both"/>
        <w:rPr>
          <w:rFonts w:asciiTheme="minorHAnsi" w:hAnsiTheme="minorHAnsi" w:cstheme="minorHAnsi"/>
          <w:sz w:val="24"/>
          <w:szCs w:val="24"/>
        </w:rPr>
      </w:pPr>
    </w:p>
    <w:p w14:paraId="086E2F90" w14:textId="77777777" w:rsidR="009A24F7" w:rsidRPr="009A24F7" w:rsidRDefault="009A24F7" w:rsidP="009A24F7">
      <w:pPr>
        <w:pStyle w:val="PlainText"/>
        <w:jc w:val="both"/>
        <w:rPr>
          <w:rFonts w:asciiTheme="minorHAnsi" w:hAnsiTheme="minorHAnsi" w:cstheme="minorHAnsi"/>
          <w:sz w:val="24"/>
          <w:szCs w:val="24"/>
        </w:rPr>
      </w:pPr>
    </w:p>
    <w:p w14:paraId="7D489962" w14:textId="77777777" w:rsidR="009A24F7" w:rsidRPr="009A24F7" w:rsidRDefault="009A24F7" w:rsidP="009A24F7">
      <w:pPr>
        <w:pStyle w:val="PlainText"/>
        <w:tabs>
          <w:tab w:val="left" w:pos="567"/>
        </w:tabs>
        <w:jc w:val="both"/>
        <w:rPr>
          <w:rFonts w:asciiTheme="minorHAnsi" w:hAnsiTheme="minorHAnsi" w:cstheme="minorHAnsi"/>
          <w:b/>
          <w:i/>
          <w:sz w:val="24"/>
          <w:szCs w:val="24"/>
        </w:rPr>
      </w:pPr>
      <w:r w:rsidRPr="009A24F7">
        <w:rPr>
          <w:rFonts w:asciiTheme="minorHAnsi" w:hAnsiTheme="minorHAnsi" w:cstheme="minorHAnsi"/>
          <w:b/>
          <w:bCs/>
          <w:sz w:val="24"/>
          <w:szCs w:val="24"/>
        </w:rPr>
        <w:t>B</w:t>
      </w:r>
      <w:r w:rsidRPr="009A24F7">
        <w:rPr>
          <w:rFonts w:asciiTheme="minorHAnsi" w:hAnsiTheme="minorHAnsi" w:cstheme="minorHAnsi"/>
          <w:sz w:val="24"/>
          <w:szCs w:val="24"/>
        </w:rPr>
        <w:tab/>
      </w:r>
      <w:r w:rsidRPr="009A24F7">
        <w:rPr>
          <w:rFonts w:asciiTheme="minorHAnsi" w:hAnsiTheme="minorHAnsi" w:cstheme="minorHAnsi"/>
          <w:b/>
          <w:i/>
          <w:sz w:val="24"/>
          <w:szCs w:val="24"/>
        </w:rPr>
        <w:t>MONITORING, ASSESSMENT, RECORDING, REPORTING - TO:</w:t>
      </w:r>
    </w:p>
    <w:p w14:paraId="6531409B" w14:textId="77777777" w:rsidR="009A24F7" w:rsidRPr="009A24F7" w:rsidRDefault="009A24F7" w:rsidP="009A24F7">
      <w:pPr>
        <w:pStyle w:val="PlainText"/>
        <w:tabs>
          <w:tab w:val="left" w:pos="567"/>
        </w:tabs>
        <w:jc w:val="both"/>
        <w:rPr>
          <w:rFonts w:asciiTheme="minorHAnsi" w:hAnsiTheme="minorHAnsi" w:cstheme="minorHAnsi"/>
          <w:b/>
          <w:i/>
          <w:sz w:val="24"/>
          <w:szCs w:val="24"/>
        </w:rPr>
      </w:pPr>
    </w:p>
    <w:p w14:paraId="2D886BD4"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assess how well learning objectives have been achieved and use them to improve specific aspects of teaching;</w:t>
      </w:r>
    </w:p>
    <w:p w14:paraId="659D5E9C" w14:textId="77777777" w:rsidR="009A24F7" w:rsidRPr="009A24F7" w:rsidRDefault="009A24F7" w:rsidP="009A24F7">
      <w:pPr>
        <w:pStyle w:val="PlainText"/>
        <w:ind w:left="1134" w:hanging="567"/>
        <w:jc w:val="both"/>
        <w:rPr>
          <w:rFonts w:asciiTheme="minorHAnsi" w:hAnsiTheme="minorHAnsi" w:cstheme="minorHAnsi"/>
          <w:sz w:val="24"/>
          <w:szCs w:val="24"/>
        </w:rPr>
      </w:pPr>
      <w:r w:rsidRPr="009A24F7">
        <w:rPr>
          <w:rFonts w:asciiTheme="minorHAnsi" w:hAnsiTheme="minorHAnsi" w:cstheme="minorHAnsi"/>
          <w:sz w:val="24"/>
          <w:szCs w:val="24"/>
        </w:rPr>
        <w:t xml:space="preserve">• </w:t>
      </w:r>
      <w:r w:rsidRPr="009A24F7">
        <w:rPr>
          <w:rFonts w:asciiTheme="minorHAnsi" w:hAnsiTheme="minorHAnsi" w:cstheme="minorHAnsi"/>
          <w:sz w:val="24"/>
          <w:szCs w:val="24"/>
        </w:rPr>
        <w:tab/>
        <w:t>mark and monitor pupils' work, give constructive feedback and share targets as required;</w:t>
      </w:r>
    </w:p>
    <w:p w14:paraId="61436228"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assess and record pupils' progress systematically and keep records to check work is understood and completed, monitor strengths and weaknesses, inform planning and recognise the level at which the pupil is achieving;</w:t>
      </w:r>
    </w:p>
    <w:p w14:paraId="7119906A" w14:textId="77777777" w:rsidR="009A24F7" w:rsidRPr="009A24F7" w:rsidRDefault="009A24F7" w:rsidP="009A24F7">
      <w:pPr>
        <w:pStyle w:val="PlainText"/>
        <w:numPr>
          <w:ilvl w:val="0"/>
          <w:numId w:val="15"/>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prepare and present informative reports to parents/carers.</w:t>
      </w:r>
    </w:p>
    <w:p w14:paraId="7CC62452" w14:textId="77777777" w:rsidR="009A24F7" w:rsidRPr="009A24F7" w:rsidRDefault="009A24F7" w:rsidP="009A24F7">
      <w:pPr>
        <w:pStyle w:val="PlainText"/>
        <w:jc w:val="both"/>
        <w:rPr>
          <w:rFonts w:asciiTheme="minorHAnsi" w:hAnsiTheme="minorHAnsi" w:cstheme="minorHAnsi"/>
          <w:sz w:val="24"/>
          <w:szCs w:val="24"/>
        </w:rPr>
      </w:pPr>
    </w:p>
    <w:p w14:paraId="586C5AB2" w14:textId="77777777" w:rsidR="009A24F7" w:rsidRPr="009A24F7" w:rsidRDefault="009A24F7" w:rsidP="009A24F7">
      <w:pPr>
        <w:pStyle w:val="PlainText"/>
        <w:ind w:left="1134" w:hanging="567"/>
        <w:jc w:val="both"/>
        <w:rPr>
          <w:rFonts w:asciiTheme="minorHAnsi" w:hAnsiTheme="minorHAnsi" w:cstheme="minorHAnsi"/>
          <w:sz w:val="24"/>
          <w:szCs w:val="24"/>
        </w:rPr>
      </w:pPr>
    </w:p>
    <w:p w14:paraId="4FE030B6" w14:textId="77777777" w:rsidR="009A24F7" w:rsidRPr="009A24F7" w:rsidRDefault="009A24F7" w:rsidP="009A24F7">
      <w:pPr>
        <w:pStyle w:val="PlainText"/>
        <w:tabs>
          <w:tab w:val="left" w:pos="567"/>
        </w:tabs>
        <w:jc w:val="both"/>
        <w:rPr>
          <w:rFonts w:asciiTheme="minorHAnsi" w:hAnsiTheme="minorHAnsi" w:cstheme="minorHAnsi"/>
          <w:sz w:val="24"/>
          <w:szCs w:val="24"/>
        </w:rPr>
      </w:pPr>
      <w:r w:rsidRPr="009A24F7">
        <w:rPr>
          <w:rFonts w:asciiTheme="minorHAnsi" w:hAnsiTheme="minorHAnsi" w:cstheme="minorHAnsi"/>
          <w:b/>
          <w:bCs/>
          <w:sz w:val="24"/>
          <w:szCs w:val="24"/>
        </w:rPr>
        <w:t>C</w:t>
      </w:r>
      <w:r w:rsidRPr="009A24F7">
        <w:rPr>
          <w:rFonts w:asciiTheme="minorHAnsi" w:hAnsiTheme="minorHAnsi" w:cstheme="minorHAnsi"/>
          <w:sz w:val="24"/>
          <w:szCs w:val="24"/>
        </w:rPr>
        <w:tab/>
      </w:r>
      <w:r w:rsidRPr="009A24F7">
        <w:rPr>
          <w:rFonts w:asciiTheme="minorHAnsi" w:hAnsiTheme="minorHAnsi" w:cstheme="minorHAnsi"/>
          <w:b/>
          <w:i/>
          <w:sz w:val="24"/>
          <w:szCs w:val="24"/>
        </w:rPr>
        <w:t>CURRICULUM RESPONSIBILITY - TO:</w:t>
      </w:r>
    </w:p>
    <w:p w14:paraId="66B98BFC" w14:textId="77777777" w:rsidR="009A24F7" w:rsidRPr="009A24F7" w:rsidRDefault="009A24F7" w:rsidP="009A24F7">
      <w:pPr>
        <w:pStyle w:val="PlainText"/>
        <w:jc w:val="both"/>
        <w:rPr>
          <w:rFonts w:asciiTheme="minorHAnsi" w:hAnsiTheme="minorHAnsi" w:cstheme="minorHAnsi"/>
          <w:sz w:val="24"/>
          <w:szCs w:val="24"/>
        </w:rPr>
      </w:pPr>
      <w:r w:rsidRPr="009A24F7">
        <w:rPr>
          <w:rFonts w:asciiTheme="minorHAnsi" w:hAnsiTheme="minorHAnsi" w:cstheme="minorHAnsi"/>
          <w:sz w:val="24"/>
          <w:szCs w:val="24"/>
        </w:rPr>
        <w:t xml:space="preserve">  </w:t>
      </w:r>
    </w:p>
    <w:p w14:paraId="773C2287" w14:textId="73A2AA76" w:rsidR="009A24F7" w:rsidRPr="009A24F7" w:rsidRDefault="009A24F7" w:rsidP="009A24F7">
      <w:pPr>
        <w:pStyle w:val="ListParagraph"/>
        <w:numPr>
          <w:ilvl w:val="0"/>
          <w:numId w:val="15"/>
        </w:numPr>
        <w:spacing w:after="120" w:line="240" w:lineRule="auto"/>
        <w:ind w:left="1134" w:hanging="567"/>
        <w:jc w:val="both"/>
        <w:rPr>
          <w:rFonts w:cstheme="minorHAnsi"/>
          <w:sz w:val="24"/>
          <w:szCs w:val="24"/>
        </w:rPr>
      </w:pPr>
      <w:r w:rsidRPr="009A24F7">
        <w:rPr>
          <w:rFonts w:cstheme="minorHAnsi"/>
          <w:sz w:val="24"/>
          <w:szCs w:val="24"/>
        </w:rPr>
        <w:t xml:space="preserve">liaise with the </w:t>
      </w:r>
      <w:r w:rsidR="00AF57E4">
        <w:rPr>
          <w:rFonts w:cstheme="minorHAnsi"/>
          <w:sz w:val="24"/>
          <w:szCs w:val="24"/>
        </w:rPr>
        <w:t xml:space="preserve">Head of School </w:t>
      </w:r>
      <w:r w:rsidRPr="009A24F7">
        <w:rPr>
          <w:rFonts w:cstheme="minorHAnsi"/>
          <w:sz w:val="24"/>
          <w:szCs w:val="24"/>
        </w:rPr>
        <w:t>, staff, parents/carers and relevant outside agencies;</w:t>
      </w:r>
    </w:p>
    <w:p w14:paraId="59058908" w14:textId="77777777" w:rsidR="009A24F7" w:rsidRPr="009A24F7" w:rsidRDefault="009A24F7" w:rsidP="009A24F7">
      <w:pPr>
        <w:pStyle w:val="ListParagraph"/>
        <w:numPr>
          <w:ilvl w:val="0"/>
          <w:numId w:val="15"/>
        </w:numPr>
        <w:spacing w:after="120" w:line="240" w:lineRule="auto"/>
        <w:ind w:left="1134" w:hanging="567"/>
        <w:jc w:val="both"/>
        <w:rPr>
          <w:rFonts w:cstheme="minorHAnsi"/>
          <w:sz w:val="24"/>
          <w:szCs w:val="24"/>
        </w:rPr>
      </w:pPr>
      <w:r w:rsidRPr="009A24F7">
        <w:rPr>
          <w:rFonts w:cstheme="minorHAnsi"/>
          <w:sz w:val="24"/>
          <w:szCs w:val="24"/>
        </w:rPr>
        <w:t>efficiently manage a class/curriculum budget: -  prioritise, order and organise resources;</w:t>
      </w:r>
    </w:p>
    <w:p w14:paraId="4466D8A4" w14:textId="77777777" w:rsidR="009A24F7" w:rsidRPr="009A24F7" w:rsidRDefault="009A24F7" w:rsidP="009A24F7">
      <w:pPr>
        <w:pStyle w:val="ListParagraph"/>
        <w:numPr>
          <w:ilvl w:val="0"/>
          <w:numId w:val="15"/>
        </w:numPr>
        <w:spacing w:after="120" w:line="240" w:lineRule="auto"/>
        <w:ind w:left="1134" w:hanging="567"/>
        <w:jc w:val="both"/>
        <w:rPr>
          <w:rFonts w:cstheme="minorHAnsi"/>
          <w:sz w:val="24"/>
          <w:szCs w:val="24"/>
        </w:rPr>
      </w:pPr>
      <w:r w:rsidRPr="009A24F7">
        <w:rPr>
          <w:rFonts w:cstheme="minorHAnsi"/>
          <w:sz w:val="24"/>
          <w:szCs w:val="24"/>
        </w:rPr>
        <w:t>keep curriculum policies and schemes up to date;</w:t>
      </w:r>
    </w:p>
    <w:p w14:paraId="3891D229" w14:textId="77777777" w:rsidR="009A24F7" w:rsidRPr="009A24F7" w:rsidRDefault="009A24F7" w:rsidP="009A24F7">
      <w:pPr>
        <w:pStyle w:val="ListParagraph"/>
        <w:numPr>
          <w:ilvl w:val="0"/>
          <w:numId w:val="15"/>
        </w:numPr>
        <w:spacing w:after="120" w:line="240" w:lineRule="auto"/>
        <w:ind w:left="1134" w:hanging="567"/>
        <w:jc w:val="both"/>
        <w:rPr>
          <w:rFonts w:cstheme="minorHAnsi"/>
          <w:b/>
          <w:bCs/>
          <w:sz w:val="24"/>
          <w:szCs w:val="24"/>
          <w:u w:val="single"/>
        </w:rPr>
      </w:pPr>
      <w:r w:rsidRPr="009A24F7">
        <w:rPr>
          <w:rFonts w:cstheme="minorHAnsi"/>
          <w:sz w:val="24"/>
          <w:szCs w:val="24"/>
        </w:rPr>
        <w:t>monitor plans and practice and keep records to ensure the appropriate cover of policies with regard to progression, continuity, equality of opportunity and health and safety;</w:t>
      </w:r>
    </w:p>
    <w:p w14:paraId="4D384CC7" w14:textId="77777777" w:rsidR="009A24F7" w:rsidRPr="009A24F7" w:rsidRDefault="009A24F7" w:rsidP="009A24F7">
      <w:pPr>
        <w:pStyle w:val="ListParagraph"/>
        <w:numPr>
          <w:ilvl w:val="0"/>
          <w:numId w:val="15"/>
        </w:numPr>
        <w:spacing w:after="120" w:line="240" w:lineRule="auto"/>
        <w:ind w:left="1134" w:hanging="567"/>
        <w:jc w:val="both"/>
        <w:rPr>
          <w:rFonts w:cstheme="minorHAnsi"/>
          <w:sz w:val="24"/>
          <w:szCs w:val="24"/>
        </w:rPr>
      </w:pPr>
      <w:r w:rsidRPr="009A24F7">
        <w:rPr>
          <w:rFonts w:cstheme="minorHAnsi"/>
          <w:sz w:val="24"/>
          <w:szCs w:val="24"/>
        </w:rPr>
        <w:t>develop and maintain a curriculum portfolio to demonstrate the effective implementation of policies and schemes (this should include end of year expectations, and examples of children’s work and/or photos and models);</w:t>
      </w:r>
    </w:p>
    <w:p w14:paraId="03E65EFD" w14:textId="77777777" w:rsidR="009A24F7" w:rsidRPr="009A24F7" w:rsidRDefault="009A24F7" w:rsidP="009A24F7">
      <w:pPr>
        <w:pStyle w:val="ListParagraph"/>
        <w:numPr>
          <w:ilvl w:val="0"/>
          <w:numId w:val="15"/>
        </w:numPr>
        <w:spacing w:after="120" w:line="240" w:lineRule="auto"/>
        <w:ind w:left="1134" w:hanging="567"/>
        <w:jc w:val="both"/>
        <w:rPr>
          <w:rFonts w:cstheme="minorHAnsi"/>
          <w:sz w:val="24"/>
          <w:szCs w:val="24"/>
        </w:rPr>
      </w:pPr>
      <w:r w:rsidRPr="009A24F7">
        <w:rPr>
          <w:rFonts w:cstheme="minorHAnsi"/>
          <w:sz w:val="24"/>
          <w:szCs w:val="24"/>
        </w:rPr>
        <w:t>support other staff with their curriculum knowledge, planning, teaching, learning and assessment;</w:t>
      </w:r>
    </w:p>
    <w:p w14:paraId="37D6CA94" w14:textId="77777777" w:rsidR="009A24F7" w:rsidRPr="009A24F7" w:rsidRDefault="009A24F7" w:rsidP="009A24F7">
      <w:pPr>
        <w:pStyle w:val="ListParagraph"/>
        <w:numPr>
          <w:ilvl w:val="0"/>
          <w:numId w:val="15"/>
        </w:numPr>
        <w:spacing w:after="120" w:line="240" w:lineRule="auto"/>
        <w:ind w:left="1134" w:hanging="567"/>
        <w:jc w:val="both"/>
        <w:rPr>
          <w:rFonts w:cstheme="minorHAnsi"/>
          <w:sz w:val="24"/>
          <w:szCs w:val="24"/>
        </w:rPr>
      </w:pPr>
      <w:r w:rsidRPr="009A24F7">
        <w:rPr>
          <w:rFonts w:cstheme="minorHAnsi"/>
          <w:sz w:val="24"/>
          <w:szCs w:val="24"/>
        </w:rPr>
        <w:t>develop the provision of extra-curricular activities and activities for the extended day for children.</w:t>
      </w:r>
    </w:p>
    <w:p w14:paraId="46267239" w14:textId="77777777" w:rsidR="009A24F7" w:rsidRPr="009A24F7" w:rsidRDefault="009A24F7" w:rsidP="009A24F7">
      <w:pPr>
        <w:pStyle w:val="ListParagraph"/>
        <w:spacing w:after="120"/>
        <w:ind w:left="1134"/>
        <w:jc w:val="both"/>
        <w:rPr>
          <w:rFonts w:cstheme="minorHAnsi"/>
          <w:sz w:val="24"/>
          <w:szCs w:val="24"/>
        </w:rPr>
      </w:pPr>
    </w:p>
    <w:p w14:paraId="4BF8C21C" w14:textId="77777777" w:rsidR="009A24F7" w:rsidRPr="009A24F7" w:rsidRDefault="009A24F7" w:rsidP="009A24F7">
      <w:pPr>
        <w:pStyle w:val="ListParagraph"/>
        <w:spacing w:after="120"/>
        <w:ind w:left="1134"/>
        <w:jc w:val="both"/>
        <w:rPr>
          <w:rFonts w:cstheme="minorHAnsi"/>
          <w:sz w:val="24"/>
          <w:szCs w:val="24"/>
        </w:rPr>
      </w:pPr>
    </w:p>
    <w:p w14:paraId="213B7800" w14:textId="77777777" w:rsidR="009A24F7" w:rsidRPr="009A24F7" w:rsidRDefault="009A24F7" w:rsidP="009A24F7">
      <w:pPr>
        <w:pStyle w:val="PlainText"/>
        <w:tabs>
          <w:tab w:val="left" w:pos="567"/>
        </w:tabs>
        <w:jc w:val="both"/>
        <w:rPr>
          <w:rFonts w:asciiTheme="minorHAnsi" w:hAnsiTheme="minorHAnsi" w:cstheme="minorHAnsi"/>
          <w:sz w:val="24"/>
          <w:szCs w:val="24"/>
        </w:rPr>
      </w:pPr>
      <w:r w:rsidRPr="009A24F7">
        <w:rPr>
          <w:rFonts w:asciiTheme="minorHAnsi" w:hAnsiTheme="minorHAnsi" w:cstheme="minorHAnsi"/>
          <w:b/>
          <w:bCs/>
          <w:sz w:val="24"/>
          <w:szCs w:val="24"/>
        </w:rPr>
        <w:t>D</w:t>
      </w:r>
      <w:r w:rsidRPr="009A24F7">
        <w:rPr>
          <w:rFonts w:asciiTheme="minorHAnsi" w:hAnsiTheme="minorHAnsi" w:cstheme="minorHAnsi"/>
          <w:sz w:val="24"/>
          <w:szCs w:val="24"/>
        </w:rPr>
        <w:t> </w:t>
      </w:r>
      <w:r w:rsidRPr="009A24F7">
        <w:rPr>
          <w:rFonts w:asciiTheme="minorHAnsi" w:hAnsiTheme="minorHAnsi" w:cstheme="minorHAnsi"/>
          <w:sz w:val="24"/>
          <w:szCs w:val="24"/>
        </w:rPr>
        <w:tab/>
      </w:r>
      <w:r w:rsidRPr="009A24F7">
        <w:rPr>
          <w:rFonts w:asciiTheme="minorHAnsi" w:hAnsiTheme="minorHAnsi" w:cstheme="minorHAnsi"/>
          <w:b/>
          <w:i/>
          <w:sz w:val="24"/>
          <w:szCs w:val="24"/>
        </w:rPr>
        <w:t>OTHER PROFESSIONAL REQUIREMENTS - TO:</w:t>
      </w:r>
    </w:p>
    <w:p w14:paraId="01776AF3" w14:textId="77777777" w:rsidR="009A24F7" w:rsidRPr="009A24F7" w:rsidRDefault="009A24F7" w:rsidP="009A24F7">
      <w:pPr>
        <w:pStyle w:val="PlainText"/>
        <w:jc w:val="both"/>
        <w:rPr>
          <w:rFonts w:asciiTheme="minorHAnsi" w:hAnsiTheme="minorHAnsi" w:cstheme="minorHAnsi"/>
          <w:sz w:val="24"/>
          <w:szCs w:val="24"/>
        </w:rPr>
      </w:pPr>
    </w:p>
    <w:p w14:paraId="5D4EA2AC"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have a working knowledge of teachers' professional duties and legal liabilities;</w:t>
      </w:r>
    </w:p>
    <w:p w14:paraId="2CC39BBE"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operate at all times within the stated policies, practices and ethos of the school;</w:t>
      </w:r>
    </w:p>
    <w:p w14:paraId="673AA59B"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follow and ensure others comply with school and local policies and procedures for safeguarding, child  protection and health and safety;</w:t>
      </w:r>
    </w:p>
    <w:p w14:paraId="4FF0267D"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establish effective working relationships and set a good example through their presentation and personal and professional conduct;</w:t>
      </w:r>
    </w:p>
    <w:p w14:paraId="4B017AED"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endeavour to give every child the opportunity to reach their potential and meet high expectations;</w:t>
      </w:r>
    </w:p>
    <w:p w14:paraId="12D5B70F"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contribute to the corporate life of the school through effective participation in meetings and management systems necessary to coordinate the management of the school;</w:t>
      </w:r>
    </w:p>
    <w:p w14:paraId="2BDC6F93"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take responsibility for their own professional development and duties in relation to school policies and practices;</w:t>
      </w:r>
    </w:p>
    <w:p w14:paraId="42B12BED" w14:textId="77777777" w:rsidR="009A24F7" w:rsidRPr="009A24F7" w:rsidRDefault="009A24F7" w:rsidP="009A24F7">
      <w:pPr>
        <w:pStyle w:val="PlainText"/>
        <w:numPr>
          <w:ilvl w:val="0"/>
          <w:numId w:val="14"/>
        </w:numPr>
        <w:ind w:left="1134" w:hanging="567"/>
        <w:jc w:val="both"/>
        <w:rPr>
          <w:rFonts w:asciiTheme="minorHAnsi" w:hAnsiTheme="minorHAnsi" w:cstheme="minorHAnsi"/>
          <w:sz w:val="24"/>
          <w:szCs w:val="24"/>
        </w:rPr>
      </w:pPr>
      <w:r w:rsidRPr="009A24F7">
        <w:rPr>
          <w:rFonts w:asciiTheme="minorHAnsi" w:hAnsiTheme="minorHAnsi" w:cstheme="minorHAnsi"/>
          <w:sz w:val="24"/>
          <w:szCs w:val="24"/>
        </w:rPr>
        <w:t>establish and maintain effective working relationships with colleagues and parents/carers.</w:t>
      </w:r>
    </w:p>
    <w:p w14:paraId="21EEEE8D" w14:textId="77777777" w:rsidR="009A24F7" w:rsidRPr="009A24F7" w:rsidRDefault="009A24F7" w:rsidP="009A24F7">
      <w:pPr>
        <w:pStyle w:val="PlainText"/>
        <w:ind w:left="567" w:hanging="567"/>
        <w:jc w:val="both"/>
        <w:rPr>
          <w:rFonts w:asciiTheme="minorHAnsi" w:hAnsiTheme="minorHAnsi" w:cstheme="minorHAnsi"/>
          <w:sz w:val="24"/>
          <w:szCs w:val="24"/>
        </w:rPr>
      </w:pPr>
    </w:p>
    <w:p w14:paraId="66426DB0" w14:textId="77777777" w:rsidR="009A24F7" w:rsidRDefault="009A24F7" w:rsidP="009A24F7">
      <w:pPr>
        <w:pStyle w:val="PlainText"/>
        <w:ind w:left="567" w:hanging="567"/>
        <w:jc w:val="both"/>
        <w:rPr>
          <w:rFonts w:asciiTheme="minorHAnsi" w:hAnsiTheme="minorHAnsi" w:cstheme="minorHAnsi"/>
          <w:sz w:val="24"/>
          <w:szCs w:val="24"/>
        </w:rPr>
      </w:pPr>
    </w:p>
    <w:p w14:paraId="169AFAD5" w14:textId="77777777" w:rsidR="009A24F7" w:rsidRDefault="009A24F7" w:rsidP="009A24F7">
      <w:pPr>
        <w:pStyle w:val="PlainText"/>
        <w:ind w:left="567" w:hanging="567"/>
        <w:jc w:val="both"/>
        <w:rPr>
          <w:rFonts w:asciiTheme="minorHAnsi" w:hAnsiTheme="minorHAnsi" w:cstheme="minorHAnsi"/>
          <w:sz w:val="24"/>
          <w:szCs w:val="24"/>
        </w:rPr>
      </w:pPr>
    </w:p>
    <w:p w14:paraId="4B1447D9" w14:textId="77777777" w:rsidR="009A24F7" w:rsidRDefault="009A24F7" w:rsidP="009A24F7">
      <w:pPr>
        <w:pStyle w:val="PlainText"/>
        <w:ind w:left="567" w:hanging="567"/>
        <w:jc w:val="both"/>
        <w:rPr>
          <w:rFonts w:asciiTheme="minorHAnsi" w:hAnsiTheme="minorHAnsi" w:cstheme="minorHAnsi"/>
          <w:sz w:val="24"/>
          <w:szCs w:val="24"/>
        </w:rPr>
      </w:pPr>
    </w:p>
    <w:p w14:paraId="1E0019B9" w14:textId="77777777" w:rsidR="009A24F7" w:rsidRDefault="009A24F7" w:rsidP="009A24F7">
      <w:pPr>
        <w:pStyle w:val="PlainText"/>
        <w:ind w:left="567" w:hanging="567"/>
        <w:jc w:val="both"/>
        <w:rPr>
          <w:rFonts w:asciiTheme="minorHAnsi" w:hAnsiTheme="minorHAnsi" w:cstheme="minorHAnsi"/>
          <w:sz w:val="24"/>
          <w:szCs w:val="24"/>
        </w:rPr>
      </w:pPr>
    </w:p>
    <w:p w14:paraId="43974385" w14:textId="77777777" w:rsidR="009A24F7" w:rsidRDefault="009A24F7" w:rsidP="009A24F7">
      <w:pPr>
        <w:pStyle w:val="PlainText"/>
        <w:ind w:left="567" w:hanging="567"/>
        <w:jc w:val="both"/>
        <w:rPr>
          <w:rFonts w:asciiTheme="minorHAnsi" w:hAnsiTheme="minorHAnsi" w:cstheme="minorHAnsi"/>
          <w:sz w:val="24"/>
          <w:szCs w:val="24"/>
        </w:rPr>
      </w:pPr>
    </w:p>
    <w:p w14:paraId="0BE9759B" w14:textId="77777777" w:rsidR="009A24F7" w:rsidRDefault="009A24F7" w:rsidP="009A24F7">
      <w:pPr>
        <w:pStyle w:val="PlainText"/>
        <w:ind w:left="567" w:hanging="567"/>
        <w:jc w:val="both"/>
        <w:rPr>
          <w:rFonts w:asciiTheme="minorHAnsi" w:hAnsiTheme="minorHAnsi" w:cstheme="minorHAnsi"/>
          <w:sz w:val="24"/>
          <w:szCs w:val="24"/>
        </w:rPr>
      </w:pPr>
    </w:p>
    <w:p w14:paraId="504FC172" w14:textId="77777777" w:rsidR="009A24F7" w:rsidRDefault="009A24F7" w:rsidP="009A24F7">
      <w:pPr>
        <w:pStyle w:val="PlainText"/>
        <w:ind w:left="567" w:hanging="567"/>
        <w:jc w:val="both"/>
        <w:rPr>
          <w:rFonts w:asciiTheme="minorHAnsi" w:hAnsiTheme="minorHAnsi" w:cstheme="minorHAnsi"/>
          <w:sz w:val="24"/>
          <w:szCs w:val="24"/>
        </w:rPr>
      </w:pPr>
    </w:p>
    <w:p w14:paraId="55D6A7EC" w14:textId="77777777" w:rsidR="009A24F7" w:rsidRDefault="009A24F7" w:rsidP="009A24F7">
      <w:pPr>
        <w:pStyle w:val="PlainText"/>
        <w:ind w:left="567" w:hanging="567"/>
        <w:jc w:val="both"/>
        <w:rPr>
          <w:rFonts w:asciiTheme="minorHAnsi" w:hAnsiTheme="minorHAnsi" w:cstheme="minorHAnsi"/>
          <w:sz w:val="24"/>
          <w:szCs w:val="24"/>
        </w:rPr>
      </w:pPr>
    </w:p>
    <w:p w14:paraId="1CC46625" w14:textId="77777777" w:rsidR="009A24F7" w:rsidRDefault="009A24F7" w:rsidP="009A24F7">
      <w:pPr>
        <w:pStyle w:val="PlainText"/>
        <w:ind w:left="567" w:hanging="567"/>
        <w:jc w:val="both"/>
        <w:rPr>
          <w:rFonts w:asciiTheme="minorHAnsi" w:hAnsiTheme="minorHAnsi" w:cstheme="minorHAnsi"/>
          <w:sz w:val="24"/>
          <w:szCs w:val="24"/>
        </w:rPr>
      </w:pPr>
    </w:p>
    <w:p w14:paraId="56F0D4BF" w14:textId="77777777" w:rsidR="009A24F7" w:rsidRPr="009A24F7" w:rsidRDefault="009A24F7" w:rsidP="009A24F7">
      <w:pPr>
        <w:pStyle w:val="PlainText"/>
        <w:ind w:left="567" w:hanging="567"/>
        <w:jc w:val="both"/>
        <w:rPr>
          <w:rFonts w:asciiTheme="minorHAnsi" w:hAnsiTheme="minorHAnsi" w:cstheme="minorHAnsi"/>
          <w:sz w:val="24"/>
          <w:szCs w:val="24"/>
        </w:rPr>
      </w:pPr>
    </w:p>
    <w:p w14:paraId="1D76EA4E" w14:textId="77777777" w:rsidR="009A24F7" w:rsidRPr="009A24F7" w:rsidRDefault="009A24F7" w:rsidP="009A24F7">
      <w:pPr>
        <w:pStyle w:val="PlainText"/>
        <w:tabs>
          <w:tab w:val="left" w:pos="567"/>
        </w:tabs>
        <w:ind w:left="284" w:hanging="284"/>
        <w:jc w:val="both"/>
        <w:rPr>
          <w:rFonts w:asciiTheme="minorHAnsi" w:hAnsiTheme="minorHAnsi" w:cstheme="minorHAnsi"/>
          <w:sz w:val="24"/>
          <w:szCs w:val="24"/>
        </w:rPr>
      </w:pPr>
      <w:r w:rsidRPr="009A24F7">
        <w:rPr>
          <w:rFonts w:asciiTheme="minorHAnsi" w:hAnsiTheme="minorHAnsi" w:cstheme="minorHAnsi"/>
          <w:b/>
          <w:bCs/>
          <w:sz w:val="24"/>
          <w:szCs w:val="24"/>
        </w:rPr>
        <w:t>E</w:t>
      </w:r>
      <w:r w:rsidRPr="009A24F7">
        <w:rPr>
          <w:rFonts w:asciiTheme="minorHAnsi" w:hAnsiTheme="minorHAnsi" w:cstheme="minorHAnsi"/>
          <w:sz w:val="24"/>
          <w:szCs w:val="24"/>
        </w:rPr>
        <w:tab/>
      </w:r>
      <w:r w:rsidRPr="009A24F7">
        <w:rPr>
          <w:rFonts w:asciiTheme="minorHAnsi" w:hAnsiTheme="minorHAnsi" w:cstheme="minorHAnsi"/>
          <w:sz w:val="24"/>
          <w:szCs w:val="24"/>
        </w:rPr>
        <w:tab/>
      </w:r>
      <w:r w:rsidRPr="009A24F7">
        <w:rPr>
          <w:rFonts w:asciiTheme="minorHAnsi" w:hAnsiTheme="minorHAnsi" w:cstheme="minorHAnsi"/>
          <w:b/>
          <w:i/>
          <w:sz w:val="24"/>
          <w:szCs w:val="24"/>
        </w:rPr>
        <w:t>GENERAL-TO:</w:t>
      </w:r>
    </w:p>
    <w:p w14:paraId="7607855A" w14:textId="77777777" w:rsidR="009A24F7" w:rsidRPr="009A24F7" w:rsidRDefault="009A24F7" w:rsidP="009A24F7">
      <w:pPr>
        <w:pStyle w:val="PlainText"/>
        <w:ind w:left="284" w:hanging="284"/>
        <w:jc w:val="both"/>
        <w:rPr>
          <w:rFonts w:asciiTheme="minorHAnsi" w:hAnsiTheme="minorHAnsi" w:cstheme="minorHAnsi"/>
          <w:sz w:val="24"/>
          <w:szCs w:val="24"/>
        </w:rPr>
      </w:pPr>
    </w:p>
    <w:p w14:paraId="1993D7CA" w14:textId="77777777" w:rsidR="009A24F7" w:rsidRPr="009A24F7" w:rsidRDefault="009A24F7" w:rsidP="009A24F7">
      <w:pPr>
        <w:pStyle w:val="PlainText"/>
        <w:numPr>
          <w:ilvl w:val="0"/>
          <w:numId w:val="14"/>
        </w:numPr>
        <w:spacing w:after="120"/>
        <w:ind w:left="1134" w:hanging="567"/>
        <w:jc w:val="both"/>
        <w:rPr>
          <w:rFonts w:asciiTheme="minorHAnsi" w:hAnsiTheme="minorHAnsi" w:cstheme="minorHAnsi"/>
          <w:sz w:val="24"/>
          <w:szCs w:val="24"/>
        </w:rPr>
      </w:pPr>
      <w:r w:rsidRPr="009A24F7">
        <w:rPr>
          <w:rFonts w:asciiTheme="minorHAnsi" w:hAnsiTheme="minorHAnsi" w:cstheme="minorHAnsi"/>
          <w:sz w:val="24"/>
          <w:szCs w:val="24"/>
        </w:rPr>
        <w:t>take on specific tasks related to the day to day administration and organisation of the school;</w:t>
      </w:r>
    </w:p>
    <w:p w14:paraId="57CA313B" w14:textId="77777777" w:rsidR="009A24F7" w:rsidRPr="009A24F7" w:rsidRDefault="009A24F7" w:rsidP="009A24F7">
      <w:pPr>
        <w:pStyle w:val="PlainText"/>
        <w:numPr>
          <w:ilvl w:val="0"/>
          <w:numId w:val="14"/>
        </w:numPr>
        <w:spacing w:after="120"/>
        <w:ind w:left="1134" w:hanging="567"/>
        <w:jc w:val="both"/>
        <w:rPr>
          <w:rFonts w:asciiTheme="minorHAnsi" w:hAnsiTheme="minorHAnsi" w:cstheme="minorHAnsi"/>
          <w:sz w:val="24"/>
          <w:szCs w:val="24"/>
        </w:rPr>
      </w:pPr>
      <w:r w:rsidRPr="009A24F7">
        <w:rPr>
          <w:rFonts w:asciiTheme="minorHAnsi" w:hAnsiTheme="minorHAnsi" w:cstheme="minorHAnsi"/>
          <w:sz w:val="24"/>
          <w:szCs w:val="24"/>
        </w:rPr>
        <w:t>take on any additional responsibilities which might from time to time be determined.</w:t>
      </w:r>
    </w:p>
    <w:p w14:paraId="02CF7DE7" w14:textId="77777777" w:rsidR="009A24F7" w:rsidRPr="009A24F7" w:rsidRDefault="009A24F7" w:rsidP="009A24F7">
      <w:pPr>
        <w:pStyle w:val="PlainText"/>
        <w:numPr>
          <w:ilvl w:val="0"/>
          <w:numId w:val="14"/>
        </w:numPr>
        <w:spacing w:after="120"/>
        <w:ind w:left="1134" w:hanging="567"/>
        <w:jc w:val="both"/>
        <w:rPr>
          <w:rFonts w:asciiTheme="minorHAnsi" w:hAnsiTheme="minorHAnsi" w:cstheme="minorHAnsi"/>
          <w:sz w:val="24"/>
          <w:szCs w:val="24"/>
        </w:rPr>
      </w:pPr>
      <w:r w:rsidRPr="009A24F7">
        <w:rPr>
          <w:rFonts w:asciiTheme="minorHAnsi" w:hAnsiTheme="minorHAnsi" w:cstheme="minorHAnsi"/>
          <w:sz w:val="24"/>
          <w:szCs w:val="24"/>
        </w:rPr>
        <w:t>Upper Pay Spine teachers have a responsibility for making a significant contribution to the overall effectiveness of the school.</w:t>
      </w:r>
    </w:p>
    <w:p w14:paraId="6D1DB5BF" w14:textId="77777777" w:rsidR="009A24F7" w:rsidRPr="009A24F7" w:rsidRDefault="009A24F7" w:rsidP="009A24F7">
      <w:pPr>
        <w:pStyle w:val="PlainText"/>
        <w:ind w:left="1134" w:hanging="567"/>
        <w:jc w:val="both"/>
        <w:rPr>
          <w:rFonts w:asciiTheme="minorHAnsi" w:hAnsiTheme="minorHAnsi" w:cstheme="minorHAnsi"/>
          <w:sz w:val="24"/>
          <w:szCs w:val="24"/>
        </w:rPr>
      </w:pPr>
    </w:p>
    <w:p w14:paraId="27D24E63" w14:textId="77777777" w:rsidR="009A24F7" w:rsidRPr="009A24F7" w:rsidRDefault="009A24F7" w:rsidP="009A24F7">
      <w:pPr>
        <w:pStyle w:val="PlainText"/>
        <w:jc w:val="both"/>
        <w:rPr>
          <w:rFonts w:asciiTheme="minorHAnsi" w:hAnsiTheme="minorHAnsi" w:cstheme="minorHAnsi"/>
          <w:sz w:val="24"/>
          <w:szCs w:val="24"/>
        </w:rPr>
      </w:pPr>
      <w:r w:rsidRPr="009A24F7">
        <w:rPr>
          <w:rFonts w:asciiTheme="minorHAnsi" w:hAnsiTheme="minorHAnsi" w:cstheme="minorHAnsi"/>
          <w:sz w:val="24"/>
          <w:szCs w:val="24"/>
        </w:rPr>
        <w:t>The appointment is subject to the current conditions of employment for Class Teachers contained in the School Teachers' Pay and Conditions Document and the required standards for Qualified Teacher Status and Class Teachers and other current legislation.</w:t>
      </w:r>
    </w:p>
    <w:p w14:paraId="4A15E908" w14:textId="77777777" w:rsidR="009A24F7" w:rsidRPr="009A24F7" w:rsidRDefault="009A24F7" w:rsidP="009A24F7">
      <w:pPr>
        <w:pStyle w:val="PlainText"/>
        <w:jc w:val="both"/>
        <w:rPr>
          <w:rFonts w:asciiTheme="minorHAnsi" w:hAnsiTheme="minorHAnsi" w:cstheme="minorHAnsi"/>
          <w:sz w:val="24"/>
          <w:szCs w:val="24"/>
        </w:rPr>
      </w:pPr>
    </w:p>
    <w:p w14:paraId="4599B32B" w14:textId="77777777" w:rsidR="009A24F7" w:rsidRPr="009A24F7" w:rsidRDefault="009A24F7" w:rsidP="009A24F7">
      <w:pPr>
        <w:pStyle w:val="PlainText"/>
        <w:jc w:val="both"/>
        <w:rPr>
          <w:rFonts w:asciiTheme="minorHAnsi" w:hAnsiTheme="minorHAnsi" w:cstheme="minorHAnsi"/>
          <w:i/>
          <w:iCs/>
          <w:sz w:val="24"/>
          <w:szCs w:val="24"/>
        </w:rPr>
      </w:pPr>
      <w:r w:rsidRPr="009A24F7">
        <w:rPr>
          <w:rFonts w:asciiTheme="minorHAnsi" w:hAnsiTheme="minorHAnsi" w:cstheme="minorHAnsi"/>
          <w:i/>
          <w:iCs/>
          <w:sz w:val="24"/>
          <w:szCs w:val="24"/>
        </w:rPr>
        <w:t>This job description may be amended at any time following discussion between the head teacher and member of staff, and will be reviewed annually.</w:t>
      </w:r>
    </w:p>
    <w:p w14:paraId="347B5B9A" w14:textId="77777777" w:rsidR="009A24F7" w:rsidRPr="009A24F7" w:rsidRDefault="009A24F7" w:rsidP="009A24F7">
      <w:pPr>
        <w:pStyle w:val="PlainText"/>
        <w:jc w:val="both"/>
        <w:rPr>
          <w:rFonts w:asciiTheme="minorHAnsi" w:hAnsiTheme="minorHAnsi" w:cstheme="minorHAnsi"/>
          <w:sz w:val="24"/>
          <w:szCs w:val="24"/>
        </w:rPr>
      </w:pPr>
    </w:p>
    <w:p w14:paraId="7B75FAC2" w14:textId="77777777" w:rsidR="009A24F7" w:rsidRPr="009A24F7" w:rsidRDefault="009A24F7" w:rsidP="009A24F7">
      <w:pPr>
        <w:pStyle w:val="PlainText"/>
        <w:jc w:val="both"/>
        <w:rPr>
          <w:rFonts w:asciiTheme="minorHAnsi" w:hAnsiTheme="minorHAnsi" w:cstheme="minorHAnsi"/>
          <w:sz w:val="24"/>
          <w:szCs w:val="24"/>
        </w:rPr>
      </w:pPr>
    </w:p>
    <w:p w14:paraId="7821E02E" w14:textId="77777777" w:rsidR="009A24F7" w:rsidRPr="009A24F7" w:rsidRDefault="009A24F7" w:rsidP="009A24F7">
      <w:pPr>
        <w:pStyle w:val="PlainText"/>
        <w:jc w:val="both"/>
        <w:rPr>
          <w:rFonts w:asciiTheme="minorHAnsi" w:hAnsiTheme="minorHAnsi" w:cstheme="minorHAnsi"/>
          <w:sz w:val="24"/>
          <w:szCs w:val="24"/>
        </w:rPr>
      </w:pPr>
    </w:p>
    <w:p w14:paraId="46A240B8" w14:textId="77777777" w:rsidR="009A24F7" w:rsidRPr="009A24F7" w:rsidRDefault="009A24F7" w:rsidP="009A24F7">
      <w:pPr>
        <w:pStyle w:val="PlainText"/>
        <w:jc w:val="both"/>
        <w:rPr>
          <w:rFonts w:asciiTheme="minorHAnsi" w:hAnsiTheme="minorHAnsi" w:cstheme="minorHAnsi"/>
          <w:sz w:val="24"/>
          <w:szCs w:val="24"/>
        </w:rPr>
      </w:pPr>
    </w:p>
    <w:p w14:paraId="59999DFF" w14:textId="6130FC7B" w:rsidR="009A24F7" w:rsidRPr="009A24F7" w:rsidRDefault="009A24F7" w:rsidP="009A24F7">
      <w:pPr>
        <w:pStyle w:val="BodyText"/>
        <w:rPr>
          <w:rFonts w:asciiTheme="minorHAnsi" w:hAnsiTheme="minorHAnsi" w:cstheme="minorHAnsi"/>
          <w:b/>
          <w:bCs/>
          <w:sz w:val="24"/>
          <w:szCs w:val="24"/>
          <w:lang w:val="en-US"/>
        </w:rPr>
      </w:pPr>
      <w:r w:rsidRPr="009A24F7">
        <w:rPr>
          <w:rFonts w:asciiTheme="minorHAnsi" w:hAnsiTheme="minorHAnsi" w:cstheme="minorHAnsi"/>
          <w:b/>
          <w:bCs/>
          <w:sz w:val="24"/>
          <w:szCs w:val="24"/>
          <w:lang w:val="en-US"/>
        </w:rPr>
        <w:t>Signed Teacher:                                                                    </w:t>
      </w:r>
      <w:r w:rsidR="00F95552">
        <w:rPr>
          <w:rFonts w:asciiTheme="minorHAnsi" w:hAnsiTheme="minorHAnsi" w:cstheme="minorHAnsi"/>
          <w:b/>
          <w:bCs/>
          <w:sz w:val="24"/>
          <w:szCs w:val="24"/>
          <w:lang w:val="en-US"/>
        </w:rPr>
        <w:t xml:space="preserve"> </w:t>
      </w:r>
      <w:r w:rsidRPr="009A24F7">
        <w:rPr>
          <w:rFonts w:asciiTheme="minorHAnsi" w:hAnsiTheme="minorHAnsi" w:cstheme="minorHAnsi"/>
          <w:b/>
          <w:bCs/>
          <w:sz w:val="24"/>
          <w:szCs w:val="24"/>
          <w:lang w:val="en-US"/>
        </w:rPr>
        <w:t>Date:</w:t>
      </w:r>
    </w:p>
    <w:p w14:paraId="26E5EB5A" w14:textId="77777777" w:rsidR="009A24F7" w:rsidRPr="009A24F7" w:rsidRDefault="009A24F7" w:rsidP="009A24F7">
      <w:pPr>
        <w:pStyle w:val="BodyText"/>
        <w:rPr>
          <w:rFonts w:asciiTheme="minorHAnsi" w:hAnsiTheme="minorHAnsi" w:cstheme="minorHAnsi"/>
          <w:sz w:val="24"/>
          <w:szCs w:val="24"/>
          <w:lang w:val="en-US"/>
        </w:rPr>
      </w:pPr>
    </w:p>
    <w:p w14:paraId="5D82AE31" w14:textId="77777777" w:rsidR="009A24F7" w:rsidRPr="009A24F7" w:rsidRDefault="009A24F7" w:rsidP="009A24F7">
      <w:pPr>
        <w:pStyle w:val="BodyText"/>
        <w:rPr>
          <w:rFonts w:asciiTheme="minorHAnsi" w:hAnsiTheme="minorHAnsi" w:cstheme="minorHAnsi"/>
          <w:sz w:val="24"/>
          <w:szCs w:val="24"/>
          <w:lang w:val="en-US"/>
        </w:rPr>
      </w:pPr>
    </w:p>
    <w:p w14:paraId="7961671D" w14:textId="77777777" w:rsidR="009A24F7" w:rsidRPr="009A24F7" w:rsidRDefault="009A24F7" w:rsidP="009A24F7">
      <w:pPr>
        <w:pStyle w:val="BodyText"/>
        <w:rPr>
          <w:rFonts w:asciiTheme="minorHAnsi" w:hAnsiTheme="minorHAnsi" w:cstheme="minorHAnsi"/>
          <w:sz w:val="24"/>
          <w:szCs w:val="24"/>
        </w:rPr>
      </w:pPr>
      <w:r w:rsidRPr="009A24F7">
        <w:rPr>
          <w:rFonts w:asciiTheme="minorHAnsi" w:hAnsiTheme="minorHAnsi" w:cstheme="minorHAnsi"/>
          <w:b/>
          <w:bCs/>
          <w:sz w:val="24"/>
          <w:szCs w:val="24"/>
          <w:lang w:val="en-US"/>
        </w:rPr>
        <w:t>Signed Head teacher:                                                          Date:</w:t>
      </w:r>
    </w:p>
    <w:p w14:paraId="348664DB" w14:textId="4A3418B1" w:rsidR="0095419A" w:rsidRPr="009A24F7" w:rsidRDefault="0095419A" w:rsidP="009A24F7">
      <w:pPr>
        <w:rPr>
          <w:rFonts w:asciiTheme="minorHAnsi" w:hAnsiTheme="minorHAnsi" w:cstheme="minorHAnsi"/>
          <w:szCs w:val="24"/>
        </w:rPr>
      </w:pPr>
    </w:p>
    <w:sectPr w:rsidR="0095419A" w:rsidRPr="009A24F7" w:rsidSect="00537401">
      <w:headerReference w:type="first" r:id="rId11"/>
      <w:pgSz w:w="11906" w:h="16838" w:code="9"/>
      <w:pgMar w:top="993" w:right="900" w:bottom="0" w:left="993"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A69D" w14:textId="77777777" w:rsidR="00537401" w:rsidRDefault="00537401">
      <w:r>
        <w:separator/>
      </w:r>
    </w:p>
  </w:endnote>
  <w:endnote w:type="continuationSeparator" w:id="0">
    <w:p w14:paraId="695E23F7" w14:textId="77777777" w:rsidR="00537401" w:rsidRDefault="00537401">
      <w:r>
        <w:continuationSeparator/>
      </w:r>
    </w:p>
  </w:endnote>
  <w:endnote w:type="continuationNotice" w:id="1">
    <w:p w14:paraId="3D8EB707" w14:textId="77777777" w:rsidR="00537401" w:rsidRDefault="00537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8E9D" w14:textId="77777777" w:rsidR="00537401" w:rsidRDefault="00537401">
      <w:r>
        <w:separator/>
      </w:r>
    </w:p>
  </w:footnote>
  <w:footnote w:type="continuationSeparator" w:id="0">
    <w:p w14:paraId="3041FE17" w14:textId="77777777" w:rsidR="00537401" w:rsidRDefault="00537401">
      <w:r>
        <w:continuationSeparator/>
      </w:r>
    </w:p>
  </w:footnote>
  <w:footnote w:type="continuationNotice" w:id="1">
    <w:p w14:paraId="77D82E44" w14:textId="77777777" w:rsidR="00537401" w:rsidRDefault="00537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7DDA" w14:textId="77777777" w:rsidR="009F3F2E" w:rsidRDefault="00000000">
    <w:pPr>
      <w:rPr>
        <w:rFonts w:ascii="Calibri" w:hAnsi="Calibri" w:cs="Calibri"/>
        <w:b/>
        <w:bCs/>
        <w:sz w:val="36"/>
      </w:rPr>
    </w:pPr>
    <w:r>
      <w:rPr>
        <w:rFonts w:ascii="Comic Sans MS" w:hAnsi="Comic Sans MS"/>
        <w:noProof/>
        <w:sz w:val="22"/>
        <w:szCs w:val="22"/>
        <w:lang w:eastAsia="en-GB"/>
      </w:rPr>
      <w:drawing>
        <wp:anchor distT="0" distB="0" distL="114300" distR="114300" simplePos="0" relativeHeight="251658241" behindDoc="1" locked="0" layoutInCell="1" allowOverlap="1" wp14:anchorId="392E7DE3" wp14:editId="392E7DE4">
          <wp:simplePos x="0" y="0"/>
          <wp:positionH relativeFrom="column">
            <wp:posOffset>5789295</wp:posOffset>
          </wp:positionH>
          <wp:positionV relativeFrom="paragraph">
            <wp:posOffset>57785</wp:posOffset>
          </wp:positionV>
          <wp:extent cx="819150" cy="819150"/>
          <wp:effectExtent l="0" t="0" r="0" b="0"/>
          <wp:wrapTight wrapText="bothSides">
            <wp:wrapPolygon edited="0">
              <wp:start x="0" y="0"/>
              <wp:lineTo x="0" y="21098"/>
              <wp:lineTo x="21098" y="21098"/>
              <wp:lineTo x="21098"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VMS logo BLUE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36"/>
        <w:lang w:eastAsia="en-GB"/>
      </w:rPr>
      <w:drawing>
        <wp:anchor distT="0" distB="0" distL="114300" distR="114300" simplePos="0" relativeHeight="251658240" behindDoc="1" locked="0" layoutInCell="1" allowOverlap="1" wp14:anchorId="392E7DE5" wp14:editId="392E7DE6">
          <wp:simplePos x="0" y="0"/>
          <wp:positionH relativeFrom="margin">
            <wp:align>left</wp:align>
          </wp:positionH>
          <wp:positionV relativeFrom="paragraph">
            <wp:posOffset>54610</wp:posOffset>
          </wp:positionV>
          <wp:extent cx="1808480" cy="685800"/>
          <wp:effectExtent l="0" t="0" r="1270" b="0"/>
          <wp:wrapTight wrapText="bothSides">
            <wp:wrapPolygon edited="0">
              <wp:start x="0" y="0"/>
              <wp:lineTo x="0" y="21000"/>
              <wp:lineTo x="21388" y="21000"/>
              <wp:lineTo x="2138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Drawing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8480" cy="6858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sz w:val="36"/>
      </w:rPr>
      <w:t xml:space="preserve">             Bradwell Village School</w:t>
    </w:r>
    <w:r>
      <w:rPr>
        <w:rFonts w:ascii="Calibri" w:hAnsi="Calibri" w:cs="Calibri"/>
        <w:b/>
        <w:bCs/>
        <w:i/>
        <w:noProof/>
        <w:sz w:val="36"/>
        <w:lang w:val="en-US"/>
      </w:rPr>
      <w:t xml:space="preserve"> </w:t>
    </w:r>
  </w:p>
  <w:p w14:paraId="392E7DDB" w14:textId="77777777" w:rsidR="009F3F2E" w:rsidRDefault="00000000">
    <w:pPr>
      <w:pStyle w:val="Heading6"/>
      <w:tabs>
        <w:tab w:val="left" w:pos="6022"/>
      </w:tabs>
      <w:jc w:val="left"/>
      <w:rPr>
        <w:rFonts w:ascii="Calibri" w:hAnsi="Calibri" w:cs="Calibri"/>
        <w:bCs/>
        <w:sz w:val="20"/>
      </w:rPr>
    </w:pPr>
    <w:r>
      <w:rPr>
        <w:rFonts w:ascii="Calibri" w:hAnsi="Calibri" w:cs="Calibri"/>
      </w:rPr>
      <w:t xml:space="preserve">           </w:t>
    </w:r>
    <w:r>
      <w:rPr>
        <w:rFonts w:ascii="Calibri" w:hAnsi="Calibri" w:cs="Calibri"/>
        <w:bCs/>
        <w:sz w:val="20"/>
      </w:rPr>
      <w:t>Walgrave Drive, Bradwell, Milton Keynes, MK13 9AZ</w:t>
    </w:r>
    <w:r>
      <w:rPr>
        <w:rFonts w:ascii="Calibri" w:hAnsi="Calibri" w:cs="Calibri"/>
        <w:bCs/>
        <w:sz w:val="20"/>
      </w:rPr>
      <w:tab/>
    </w:r>
  </w:p>
  <w:p w14:paraId="392E7DDC" w14:textId="77777777" w:rsidR="009F3F2E" w:rsidRDefault="00000000">
    <w:pPr>
      <w:tabs>
        <w:tab w:val="left" w:pos="590"/>
        <w:tab w:val="center" w:pos="4502"/>
      </w:tabs>
      <w:rPr>
        <w:rFonts w:ascii="Calibri" w:hAnsi="Calibri" w:cs="Calibri"/>
        <w:sz w:val="20"/>
      </w:rPr>
    </w:pPr>
    <w:r>
      <w:rPr>
        <w:rFonts w:ascii="Calibri" w:hAnsi="Calibri" w:cs="Calibri"/>
        <w:sz w:val="20"/>
      </w:rPr>
      <w:t xml:space="preserve">                                            Tel: 01908 318088</w:t>
    </w:r>
  </w:p>
  <w:p w14:paraId="392E7DDD" w14:textId="0A615695" w:rsidR="009F3F2E" w:rsidRDefault="00000000">
    <w:pPr>
      <w:tabs>
        <w:tab w:val="left" w:pos="4502"/>
      </w:tabs>
      <w:rPr>
        <w:rFonts w:ascii="Calibri" w:hAnsi="Calibri" w:cs="Calibri"/>
        <w:sz w:val="20"/>
      </w:rPr>
    </w:pPr>
    <w:r>
      <w:rPr>
        <w:rFonts w:ascii="Calibri" w:hAnsi="Calibri" w:cs="Calibri"/>
        <w:sz w:val="20"/>
      </w:rPr>
      <w:t xml:space="preserve">                                 email: </w:t>
    </w:r>
    <w:hyperlink r:id="rId3" w:history="1">
      <w:r w:rsidR="009B2534" w:rsidRPr="00FB3FC1">
        <w:rPr>
          <w:rStyle w:val="Hyperlink"/>
          <w:rFonts w:ascii="Calibri" w:hAnsi="Calibri" w:cs="Calibri"/>
          <w:sz w:val="20"/>
        </w:rPr>
        <w:t>admin@bvs</w:t>
      </w:r>
    </w:hyperlink>
    <w:r w:rsidR="009B2534">
      <w:rPr>
        <w:rStyle w:val="Hyperlink"/>
        <w:rFonts w:ascii="Calibri" w:hAnsi="Calibri" w:cs="Calibri"/>
        <w:sz w:val="20"/>
      </w:rPr>
      <w:t>.ilf.education</w:t>
    </w:r>
  </w:p>
  <w:p w14:paraId="392E7DDE" w14:textId="77777777" w:rsidR="009F3F2E" w:rsidRDefault="00000000">
    <w:pPr>
      <w:jc w:val="center"/>
      <w:rPr>
        <w:rFonts w:ascii="Calibri" w:hAnsi="Calibri" w:cs="Calibri"/>
        <w:sz w:val="20"/>
      </w:rPr>
    </w:pPr>
    <w:r>
      <w:rPr>
        <w:rFonts w:ascii="Calibri" w:hAnsi="Calibri" w:cs="Calibri"/>
        <w:sz w:val="20"/>
      </w:rPr>
      <w:t xml:space="preserve">                                                              www.bradwellvillageschool.co.uk</w:t>
    </w:r>
    <w:r>
      <w:tab/>
    </w:r>
  </w:p>
  <w:p w14:paraId="392E7DDF" w14:textId="77777777" w:rsidR="009F3F2E" w:rsidRDefault="00000000">
    <w:pPr>
      <w:pStyle w:val="Heading3"/>
      <w:rPr>
        <w:rFonts w:asciiTheme="minorHAnsi" w:hAnsiTheme="minorHAnsi" w:cstheme="minorHAnsi"/>
        <w:sz w:val="16"/>
      </w:rPr>
    </w:pPr>
    <w:r>
      <w:rPr>
        <w:rFonts w:asciiTheme="minorHAnsi" w:hAnsiTheme="minorHAnsi" w:cstheme="minorHAnsi"/>
        <w:sz w:val="16"/>
      </w:rPr>
      <w:t xml:space="preserve">                      “Striving for excellence, providing a caring environment where every child matters”</w:t>
    </w:r>
  </w:p>
  <w:p w14:paraId="392E7DE0" w14:textId="77777777" w:rsidR="009F3F2E" w:rsidRDefault="00000000">
    <w:pPr>
      <w:pStyle w:val="Header"/>
      <w:pBdr>
        <w:bottom w:val="single" w:sz="6" w:space="9" w:color="auto"/>
      </w:pBdr>
      <w:tabs>
        <w:tab w:val="clear" w:pos="4153"/>
        <w:tab w:val="clear" w:pos="8306"/>
        <w:tab w:val="left" w:pos="7020"/>
      </w:tabs>
      <w:jc w:val="both"/>
      <w:rPr>
        <w:rFonts w:asciiTheme="minorHAnsi" w:hAnsiTheme="minorHAnsi" w:cstheme="minorHAnsi"/>
        <w:b/>
        <w:sz w:val="20"/>
      </w:rPr>
    </w:pPr>
    <w:r>
      <w:rPr>
        <w:rFonts w:asciiTheme="minorHAnsi" w:hAnsiTheme="minorHAnsi" w:cstheme="minorHAnsi"/>
        <w:b/>
        <w:sz w:val="20"/>
      </w:rPr>
      <w:t>Head of School Miss Lisa Vincent                                                                                                Executive Headteacher Ms Sashi Siva</w:t>
    </w:r>
  </w:p>
  <w:p w14:paraId="392E7DE1" w14:textId="77777777" w:rsidR="009F3F2E" w:rsidRDefault="009F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8.5pt;height:330.1pt" o:bullet="t">
        <v:imagedata r:id="rId1" o:title="TK_LOGO_POINTER_RGB_bullet_blue"/>
      </v:shape>
    </w:pict>
  </w:numPicBullet>
  <w:abstractNum w:abstractNumId="0" w15:restartNumberingAfterBreak="0">
    <w:nsid w:val="04FD02E6"/>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E1BC6"/>
    <w:multiLevelType w:val="hybridMultilevel"/>
    <w:tmpl w:val="65A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64C31"/>
    <w:multiLevelType w:val="hybridMultilevel"/>
    <w:tmpl w:val="6132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7668E"/>
    <w:multiLevelType w:val="hybridMultilevel"/>
    <w:tmpl w:val="27AC7AE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F676ECE"/>
    <w:multiLevelType w:val="hybridMultilevel"/>
    <w:tmpl w:val="68503668"/>
    <w:lvl w:ilvl="0" w:tplc="C1DA4B38">
      <w:numFmt w:val="bullet"/>
      <w:lvlText w:val="•"/>
      <w:lvlJc w:val="left"/>
      <w:pPr>
        <w:ind w:left="180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FE559E0"/>
    <w:multiLevelType w:val="hybridMultilevel"/>
    <w:tmpl w:val="651A2D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13B1384"/>
    <w:multiLevelType w:val="hybridMultilevel"/>
    <w:tmpl w:val="B7C0D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240580"/>
    <w:multiLevelType w:val="multilevel"/>
    <w:tmpl w:val="7B68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7D73C5"/>
    <w:multiLevelType w:val="hybridMultilevel"/>
    <w:tmpl w:val="473082C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82A2A6E"/>
    <w:multiLevelType w:val="hybridMultilevel"/>
    <w:tmpl w:val="E5E40154"/>
    <w:lvl w:ilvl="0" w:tplc="EB70CEB0">
      <w:numFmt w:val="bullet"/>
      <w:lvlText w:val="•"/>
      <w:lvlJc w:val="left"/>
      <w:pPr>
        <w:ind w:left="1080" w:hanging="360"/>
      </w:pPr>
      <w:rPr>
        <w:rFonts w:ascii="Arial" w:eastAsiaTheme="minorHAnsi" w:hAnsi="Arial" w:cs="Arial" w:hint="default"/>
        <w:b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B773E0"/>
    <w:multiLevelType w:val="hybridMultilevel"/>
    <w:tmpl w:val="6712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610AC"/>
    <w:multiLevelType w:val="hybridMultilevel"/>
    <w:tmpl w:val="991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722FF"/>
    <w:multiLevelType w:val="hybridMultilevel"/>
    <w:tmpl w:val="8A82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26F6F"/>
    <w:multiLevelType w:val="hybridMultilevel"/>
    <w:tmpl w:val="5EAA3A8A"/>
    <w:lvl w:ilvl="0" w:tplc="BEFA192E">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515734415">
    <w:abstractNumId w:val="6"/>
  </w:num>
  <w:num w:numId="2" w16cid:durableId="20238478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63649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9995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743551">
    <w:abstractNumId w:val="12"/>
  </w:num>
  <w:num w:numId="6" w16cid:durableId="1170605816">
    <w:abstractNumId w:val="2"/>
  </w:num>
  <w:num w:numId="7" w16cid:durableId="1925991027">
    <w:abstractNumId w:val="10"/>
  </w:num>
  <w:num w:numId="8" w16cid:durableId="1092705458">
    <w:abstractNumId w:val="0"/>
  </w:num>
  <w:num w:numId="9" w16cid:durableId="1843352398">
    <w:abstractNumId w:val="14"/>
  </w:num>
  <w:num w:numId="10" w16cid:durableId="1721896886">
    <w:abstractNumId w:val="1"/>
  </w:num>
  <w:num w:numId="11" w16cid:durableId="1869950649">
    <w:abstractNumId w:val="11"/>
  </w:num>
  <w:num w:numId="12" w16cid:durableId="2102410248">
    <w:abstractNumId w:val="7"/>
  </w:num>
  <w:num w:numId="13" w16cid:durableId="1415660863">
    <w:abstractNumId w:val="13"/>
  </w:num>
  <w:num w:numId="14" w16cid:durableId="7665402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67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GB" w:vendorID="64" w:dllVersion="5" w:nlCheck="1" w:checkStyle="1"/>
  <w:activeWritingStyle w:appName="MSWord" w:lang="en-GB" w:vendorID="64" w:dllVersion="6" w:nlCheck="1" w:checkStyle="0"/>
  <w:activeWritingStyle w:appName="MSWord" w:lang="en-US"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2E"/>
    <w:rsid w:val="00001259"/>
    <w:rsid w:val="00002FD2"/>
    <w:rsid w:val="00035C20"/>
    <w:rsid w:val="00042600"/>
    <w:rsid w:val="0004303A"/>
    <w:rsid w:val="000540A6"/>
    <w:rsid w:val="0006329D"/>
    <w:rsid w:val="000667F0"/>
    <w:rsid w:val="000B0B13"/>
    <w:rsid w:val="000D5757"/>
    <w:rsid w:val="000E3571"/>
    <w:rsid w:val="00114BEA"/>
    <w:rsid w:val="00133FC6"/>
    <w:rsid w:val="001426B8"/>
    <w:rsid w:val="001427B3"/>
    <w:rsid w:val="00150BD9"/>
    <w:rsid w:val="00156228"/>
    <w:rsid w:val="00176CBE"/>
    <w:rsid w:val="001771A6"/>
    <w:rsid w:val="00180BE9"/>
    <w:rsid w:val="00181A33"/>
    <w:rsid w:val="00183685"/>
    <w:rsid w:val="00191831"/>
    <w:rsid w:val="001A49A1"/>
    <w:rsid w:val="001A7014"/>
    <w:rsid w:val="001B0178"/>
    <w:rsid w:val="001C56D8"/>
    <w:rsid w:val="001E6F4D"/>
    <w:rsid w:val="00200399"/>
    <w:rsid w:val="002023C6"/>
    <w:rsid w:val="002119D6"/>
    <w:rsid w:val="00256F90"/>
    <w:rsid w:val="00263D65"/>
    <w:rsid w:val="00275F5E"/>
    <w:rsid w:val="00284262"/>
    <w:rsid w:val="002A794F"/>
    <w:rsid w:val="002B0B6C"/>
    <w:rsid w:val="002B3A44"/>
    <w:rsid w:val="002B4A0A"/>
    <w:rsid w:val="002C17DC"/>
    <w:rsid w:val="002C4867"/>
    <w:rsid w:val="003050FD"/>
    <w:rsid w:val="0030519C"/>
    <w:rsid w:val="00312ADB"/>
    <w:rsid w:val="00322B15"/>
    <w:rsid w:val="0035149D"/>
    <w:rsid w:val="00353AC2"/>
    <w:rsid w:val="003564EF"/>
    <w:rsid w:val="003610E6"/>
    <w:rsid w:val="0037070F"/>
    <w:rsid w:val="0038016A"/>
    <w:rsid w:val="003A2B63"/>
    <w:rsid w:val="003A5796"/>
    <w:rsid w:val="003B5D9E"/>
    <w:rsid w:val="003E2CF3"/>
    <w:rsid w:val="003F3C28"/>
    <w:rsid w:val="004040FA"/>
    <w:rsid w:val="004101E9"/>
    <w:rsid w:val="00422F39"/>
    <w:rsid w:val="0043530D"/>
    <w:rsid w:val="004526FD"/>
    <w:rsid w:val="00454C2A"/>
    <w:rsid w:val="00456A50"/>
    <w:rsid w:val="00464418"/>
    <w:rsid w:val="00470386"/>
    <w:rsid w:val="004A475F"/>
    <w:rsid w:val="004B11BA"/>
    <w:rsid w:val="004B5FB7"/>
    <w:rsid w:val="004C0173"/>
    <w:rsid w:val="004F4163"/>
    <w:rsid w:val="00502013"/>
    <w:rsid w:val="00502EAA"/>
    <w:rsid w:val="0050450F"/>
    <w:rsid w:val="00505F74"/>
    <w:rsid w:val="005248CD"/>
    <w:rsid w:val="00537401"/>
    <w:rsid w:val="00537A59"/>
    <w:rsid w:val="00541DA1"/>
    <w:rsid w:val="00554564"/>
    <w:rsid w:val="005772AD"/>
    <w:rsid w:val="005971DE"/>
    <w:rsid w:val="005A144F"/>
    <w:rsid w:val="005A7051"/>
    <w:rsid w:val="005D612C"/>
    <w:rsid w:val="005E35CA"/>
    <w:rsid w:val="005F2882"/>
    <w:rsid w:val="005F3283"/>
    <w:rsid w:val="00615911"/>
    <w:rsid w:val="0063492B"/>
    <w:rsid w:val="00634C76"/>
    <w:rsid w:val="00641EF2"/>
    <w:rsid w:val="006866FF"/>
    <w:rsid w:val="00691636"/>
    <w:rsid w:val="00697912"/>
    <w:rsid w:val="006A09DC"/>
    <w:rsid w:val="006B2FA5"/>
    <w:rsid w:val="006D67F4"/>
    <w:rsid w:val="006E7D0F"/>
    <w:rsid w:val="006F2C54"/>
    <w:rsid w:val="006F5282"/>
    <w:rsid w:val="006F6ACF"/>
    <w:rsid w:val="00713B2B"/>
    <w:rsid w:val="007379B9"/>
    <w:rsid w:val="00755887"/>
    <w:rsid w:val="00757208"/>
    <w:rsid w:val="00760F11"/>
    <w:rsid w:val="007652C4"/>
    <w:rsid w:val="00777927"/>
    <w:rsid w:val="00793A97"/>
    <w:rsid w:val="007978C8"/>
    <w:rsid w:val="007B50C7"/>
    <w:rsid w:val="007C265C"/>
    <w:rsid w:val="007D0C9D"/>
    <w:rsid w:val="007D732D"/>
    <w:rsid w:val="00837B4D"/>
    <w:rsid w:val="00854AE0"/>
    <w:rsid w:val="00860713"/>
    <w:rsid w:val="0087004D"/>
    <w:rsid w:val="00875043"/>
    <w:rsid w:val="0089044E"/>
    <w:rsid w:val="00892DE9"/>
    <w:rsid w:val="00894CE9"/>
    <w:rsid w:val="00897F93"/>
    <w:rsid w:val="008B6C63"/>
    <w:rsid w:val="008D1690"/>
    <w:rsid w:val="008D6B45"/>
    <w:rsid w:val="008E48C0"/>
    <w:rsid w:val="008F51F2"/>
    <w:rsid w:val="00900F82"/>
    <w:rsid w:val="00904916"/>
    <w:rsid w:val="009233FE"/>
    <w:rsid w:val="00933450"/>
    <w:rsid w:val="00952DDC"/>
    <w:rsid w:val="0095419A"/>
    <w:rsid w:val="00963ACE"/>
    <w:rsid w:val="00985858"/>
    <w:rsid w:val="00995BE0"/>
    <w:rsid w:val="009A24F7"/>
    <w:rsid w:val="009B0BAD"/>
    <w:rsid w:val="009B2534"/>
    <w:rsid w:val="009B5BE0"/>
    <w:rsid w:val="009B77C0"/>
    <w:rsid w:val="009E5A63"/>
    <w:rsid w:val="009F3F2E"/>
    <w:rsid w:val="009F6111"/>
    <w:rsid w:val="00A037CB"/>
    <w:rsid w:val="00A11803"/>
    <w:rsid w:val="00A13D5C"/>
    <w:rsid w:val="00A450E7"/>
    <w:rsid w:val="00A71E0A"/>
    <w:rsid w:val="00A77EC1"/>
    <w:rsid w:val="00A83A89"/>
    <w:rsid w:val="00A876A5"/>
    <w:rsid w:val="00AA02CC"/>
    <w:rsid w:val="00AA3BBA"/>
    <w:rsid w:val="00AA69E8"/>
    <w:rsid w:val="00AC209F"/>
    <w:rsid w:val="00AC7B18"/>
    <w:rsid w:val="00AE5D3C"/>
    <w:rsid w:val="00AF57E4"/>
    <w:rsid w:val="00B05F0F"/>
    <w:rsid w:val="00B100B2"/>
    <w:rsid w:val="00B12F3E"/>
    <w:rsid w:val="00B1350D"/>
    <w:rsid w:val="00B22C11"/>
    <w:rsid w:val="00B26C20"/>
    <w:rsid w:val="00B47C8C"/>
    <w:rsid w:val="00B6277A"/>
    <w:rsid w:val="00B72C43"/>
    <w:rsid w:val="00BE02BC"/>
    <w:rsid w:val="00BE43E1"/>
    <w:rsid w:val="00C247E3"/>
    <w:rsid w:val="00C47830"/>
    <w:rsid w:val="00C523A8"/>
    <w:rsid w:val="00C538FD"/>
    <w:rsid w:val="00C9091B"/>
    <w:rsid w:val="00C9697D"/>
    <w:rsid w:val="00CA5AA1"/>
    <w:rsid w:val="00CB2C7A"/>
    <w:rsid w:val="00CD048F"/>
    <w:rsid w:val="00CD43A0"/>
    <w:rsid w:val="00CD6D6B"/>
    <w:rsid w:val="00CE4905"/>
    <w:rsid w:val="00CE77A4"/>
    <w:rsid w:val="00D15510"/>
    <w:rsid w:val="00D2623D"/>
    <w:rsid w:val="00D36D79"/>
    <w:rsid w:val="00D5047A"/>
    <w:rsid w:val="00D50544"/>
    <w:rsid w:val="00D53CDB"/>
    <w:rsid w:val="00D722C9"/>
    <w:rsid w:val="00D77DB7"/>
    <w:rsid w:val="00D84DE6"/>
    <w:rsid w:val="00D90140"/>
    <w:rsid w:val="00D93192"/>
    <w:rsid w:val="00DB0E02"/>
    <w:rsid w:val="00DC7221"/>
    <w:rsid w:val="00DF0875"/>
    <w:rsid w:val="00DF7D0C"/>
    <w:rsid w:val="00E01F90"/>
    <w:rsid w:val="00E35329"/>
    <w:rsid w:val="00E44408"/>
    <w:rsid w:val="00E57F85"/>
    <w:rsid w:val="00ED2F1D"/>
    <w:rsid w:val="00EF248C"/>
    <w:rsid w:val="00F22405"/>
    <w:rsid w:val="00F7332B"/>
    <w:rsid w:val="00F8305B"/>
    <w:rsid w:val="00F86A7F"/>
    <w:rsid w:val="00F911D5"/>
    <w:rsid w:val="00F95552"/>
    <w:rsid w:val="00FA5EBC"/>
    <w:rsid w:val="00FC3A38"/>
    <w:rsid w:val="00FC6FDD"/>
    <w:rsid w:val="00FE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2E7DD1"/>
  <w15:docId w15:val="{A78EE571-A3FA-4EE2-986A-3C8B8416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ind w:left="2880" w:hanging="2880"/>
      <w:jc w:val="center"/>
      <w:outlineLvl w:val="1"/>
    </w:pPr>
    <w:rPr>
      <w:b/>
      <w:bCs/>
      <w:i/>
      <w:iCs/>
    </w:rPr>
  </w:style>
  <w:style w:type="paragraph" w:styleId="Heading3">
    <w:name w:val="heading 3"/>
    <w:basedOn w:val="Normal"/>
    <w:next w:val="Normal"/>
    <w:qFormat/>
    <w:pPr>
      <w:keepNext/>
      <w:jc w:val="center"/>
      <w:outlineLvl w:val="2"/>
    </w:pPr>
    <w:rPr>
      <w:b/>
      <w:bCs/>
      <w:i/>
      <w:sz w:val="18"/>
    </w:rPr>
  </w:style>
  <w:style w:type="paragraph" w:styleId="Heading4">
    <w:name w:val="heading 4"/>
    <w:basedOn w:val="Normal"/>
    <w:next w:val="Normal"/>
    <w:qFormat/>
    <w:pPr>
      <w:keepNext/>
      <w:jc w:val="both"/>
      <w:outlineLvl w:val="3"/>
    </w:pPr>
    <w:rPr>
      <w:rFonts w:ascii="Tahoma" w:hAnsi="Tahoma"/>
      <w:sz w:val="32"/>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both"/>
      <w:outlineLvl w:val="6"/>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1bodycopy">
    <w:name w:val="1 body copy"/>
    <w:basedOn w:val="Normal"/>
    <w:link w:val="1bodycopyChar"/>
    <w:qFormat/>
    <w:pPr>
      <w:spacing w:after="120"/>
    </w:pPr>
    <w:rPr>
      <w:rFonts w:ascii="Arial" w:eastAsia="MS Mincho" w:hAnsi="Arial"/>
      <w:sz w:val="20"/>
      <w:szCs w:val="24"/>
      <w:lang w:val="en-US"/>
    </w:rPr>
  </w:style>
  <w:style w:type="paragraph" w:customStyle="1" w:styleId="2Subheadpink">
    <w:name w:val="2 Subhead pink"/>
    <w:next w:val="1bodycopy"/>
    <w:qFormat/>
    <w:pPr>
      <w:spacing w:before="360" w:after="120" w:line="259" w:lineRule="auto"/>
    </w:pPr>
    <w:rPr>
      <w:rFonts w:ascii="Arial" w:eastAsia="MS Mincho" w:hAnsi="Arial" w:cs="Arial"/>
      <w:b/>
      <w:color w:val="FF1F64"/>
      <w:sz w:val="32"/>
      <w:szCs w:val="32"/>
      <w:lang w:val="en-US" w:eastAsia="en-US"/>
    </w:rPr>
  </w:style>
  <w:style w:type="paragraph" w:customStyle="1" w:styleId="6Boxheading">
    <w:name w:val="6 Box heading"/>
    <w:basedOn w:val="Normal"/>
    <w:qFormat/>
    <w:pPr>
      <w:spacing w:after="120"/>
    </w:pPr>
    <w:rPr>
      <w:rFonts w:ascii="Arial" w:eastAsia="MS Mincho" w:hAnsi="Arial"/>
      <w:b/>
      <w:color w:val="12263F"/>
      <w:szCs w:val="24"/>
      <w:lang w:val="en-US"/>
    </w:rPr>
  </w:style>
  <w:style w:type="character" w:customStyle="1" w:styleId="1bodycopyChar">
    <w:name w:val="1 body copy Char"/>
    <w:link w:val="1bodycopy"/>
    <w:rPr>
      <w:rFonts w:ascii="Arial" w:eastAsia="MS Mincho" w:hAnsi="Arial"/>
      <w:szCs w:val="24"/>
      <w:lang w:val="en-US" w:eastAsia="en-US"/>
    </w:rPr>
  </w:style>
  <w:style w:type="paragraph" w:customStyle="1" w:styleId="7TableHeading">
    <w:name w:val="7 Table Heading"/>
    <w:basedOn w:val="Normal"/>
    <w:link w:val="7TableHeadingChar"/>
    <w:qFormat/>
    <w:rPr>
      <w:rFonts w:ascii="Arial" w:eastAsia="MS Mincho" w:hAnsi="Arial" w:cs="Arial"/>
      <w:color w:val="FFFFFF"/>
      <w:sz w:val="20"/>
      <w:lang w:val="en-US"/>
    </w:rPr>
  </w:style>
  <w:style w:type="character" w:customStyle="1" w:styleId="7TableHeadingChar">
    <w:name w:val="7 Table Heading Char"/>
    <w:link w:val="7TableHeading"/>
    <w:rPr>
      <w:rFonts w:ascii="Arial" w:eastAsia="MS Mincho" w:hAnsi="Arial" w:cs="Arial"/>
      <w:color w:val="FFFFFF"/>
      <w:lang w:val="en-US" w:eastAsia="en-US"/>
    </w:rPr>
  </w:style>
  <w:style w:type="paragraph" w:customStyle="1" w:styleId="4Bulletedcopyblue">
    <w:name w:val="4 Bulleted copy blue"/>
    <w:basedOn w:val="Normal"/>
    <w:qFormat/>
    <w:pPr>
      <w:numPr>
        <w:numId w:val="9"/>
      </w:numPr>
      <w:spacing w:after="120"/>
    </w:pPr>
    <w:rPr>
      <w:rFonts w:ascii="Arial" w:eastAsia="MS Mincho" w:hAnsi="Arial" w:cs="Arial"/>
      <w:sz w:val="20"/>
      <w:lang w:val="en-US"/>
    </w:rPr>
  </w:style>
  <w:style w:type="character" w:customStyle="1" w:styleId="FooterChar">
    <w:name w:val="Footer Char"/>
    <w:basedOn w:val="DefaultParagraphFont"/>
    <w:link w:val="Footer"/>
    <w:uiPriority w:val="99"/>
    <w:rPr>
      <w:sz w:val="24"/>
      <w:lang w:eastAsia="en-US"/>
    </w:rPr>
  </w:style>
  <w:style w:type="character" w:styleId="UnresolvedMention">
    <w:name w:val="Unresolved Mention"/>
    <w:basedOn w:val="DefaultParagraphFont"/>
    <w:uiPriority w:val="99"/>
    <w:semiHidden/>
    <w:unhideWhenUsed/>
    <w:rsid w:val="009B2534"/>
    <w:rPr>
      <w:color w:val="605E5C"/>
      <w:shd w:val="clear" w:color="auto" w:fill="E1DFDD"/>
    </w:rPr>
  </w:style>
  <w:style w:type="paragraph" w:styleId="NormalWeb">
    <w:name w:val="Normal (Web)"/>
    <w:basedOn w:val="Normal"/>
    <w:uiPriority w:val="99"/>
    <w:semiHidden/>
    <w:unhideWhenUsed/>
    <w:rsid w:val="00470386"/>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470386"/>
    <w:rPr>
      <w:b/>
      <w:bCs/>
    </w:rPr>
  </w:style>
  <w:style w:type="paragraph" w:customStyle="1" w:styleId="xmsonormal">
    <w:name w:val="x_msonormal"/>
    <w:basedOn w:val="Normal"/>
    <w:rsid w:val="00133FC6"/>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semiHidden/>
    <w:unhideWhenUsed/>
    <w:rsid w:val="00183685"/>
    <w:rPr>
      <w:color w:val="800080" w:themeColor="followedHyperlink"/>
      <w:u w:val="single"/>
    </w:rPr>
  </w:style>
  <w:style w:type="paragraph" w:customStyle="1" w:styleId="1">
    <w:name w:val="#1"/>
    <w:basedOn w:val="Normal"/>
    <w:rsid w:val="00B05F0F"/>
    <w:pPr>
      <w:widowControl w:val="0"/>
      <w:spacing w:line="300" w:lineRule="exact"/>
    </w:pPr>
    <w:rPr>
      <w:rFonts w:ascii="Century Schoolbook" w:hAnsi="Century Schoolbook"/>
      <w:b/>
      <w:i/>
      <w:sz w:val="32"/>
    </w:rPr>
  </w:style>
  <w:style w:type="paragraph" w:customStyle="1" w:styleId="2">
    <w:name w:val="# 2"/>
    <w:basedOn w:val="Normal"/>
    <w:rsid w:val="00B05F0F"/>
    <w:pPr>
      <w:widowControl w:val="0"/>
      <w:spacing w:line="300" w:lineRule="exact"/>
    </w:pPr>
    <w:rPr>
      <w:rFonts w:ascii="Century Schoolbook" w:hAnsi="Century Schoolbook"/>
      <w:b/>
      <w:sz w:val="26"/>
    </w:rPr>
  </w:style>
  <w:style w:type="paragraph" w:styleId="Title">
    <w:name w:val="Title"/>
    <w:basedOn w:val="Normal"/>
    <w:link w:val="TitleChar"/>
    <w:uiPriority w:val="10"/>
    <w:qFormat/>
    <w:rsid w:val="009A24F7"/>
    <w:pPr>
      <w:jc w:val="center"/>
    </w:pPr>
    <w:rPr>
      <w:rFonts w:ascii="Times New Roman" w:eastAsiaTheme="minorHAnsi" w:hAnsi="Times New Roman"/>
      <w:b/>
      <w:bCs/>
      <w:szCs w:val="24"/>
      <w:lang w:eastAsia="en-GB"/>
    </w:rPr>
  </w:style>
  <w:style w:type="character" w:customStyle="1" w:styleId="TitleChar">
    <w:name w:val="Title Char"/>
    <w:basedOn w:val="DefaultParagraphFont"/>
    <w:link w:val="Title"/>
    <w:uiPriority w:val="10"/>
    <w:rsid w:val="009A24F7"/>
    <w:rPr>
      <w:rFonts w:ascii="Times New Roman" w:eastAsiaTheme="minorHAnsi" w:hAnsi="Times New Roman"/>
      <w:b/>
      <w:bCs/>
      <w:sz w:val="24"/>
      <w:szCs w:val="24"/>
    </w:rPr>
  </w:style>
  <w:style w:type="paragraph" w:styleId="PlainText">
    <w:name w:val="Plain Text"/>
    <w:basedOn w:val="Normal"/>
    <w:link w:val="PlainTextChar"/>
    <w:uiPriority w:val="99"/>
    <w:semiHidden/>
    <w:unhideWhenUsed/>
    <w:rsid w:val="009A24F7"/>
    <w:rPr>
      <w:rFonts w:ascii="Courier New" w:eastAsiaTheme="minorHAnsi" w:hAnsi="Courier New" w:cs="Courier New"/>
      <w:sz w:val="20"/>
      <w:lang w:eastAsia="en-GB"/>
    </w:rPr>
  </w:style>
  <w:style w:type="character" w:customStyle="1" w:styleId="PlainTextChar">
    <w:name w:val="Plain Text Char"/>
    <w:basedOn w:val="DefaultParagraphFont"/>
    <w:link w:val="PlainText"/>
    <w:uiPriority w:val="99"/>
    <w:semiHidden/>
    <w:rsid w:val="009A24F7"/>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757518">
      <w:bodyDiv w:val="1"/>
      <w:marLeft w:val="0"/>
      <w:marRight w:val="0"/>
      <w:marTop w:val="0"/>
      <w:marBottom w:val="0"/>
      <w:divBdr>
        <w:top w:val="none" w:sz="0" w:space="0" w:color="auto"/>
        <w:left w:val="none" w:sz="0" w:space="0" w:color="auto"/>
        <w:bottom w:val="none" w:sz="0" w:space="0" w:color="auto"/>
        <w:right w:val="none" w:sz="0" w:space="0" w:color="auto"/>
      </w:divBdr>
    </w:div>
    <w:div w:id="1344624932">
      <w:bodyDiv w:val="1"/>
      <w:marLeft w:val="0"/>
      <w:marRight w:val="0"/>
      <w:marTop w:val="0"/>
      <w:marBottom w:val="0"/>
      <w:divBdr>
        <w:top w:val="none" w:sz="0" w:space="0" w:color="auto"/>
        <w:left w:val="none" w:sz="0" w:space="0" w:color="auto"/>
        <w:bottom w:val="none" w:sz="0" w:space="0" w:color="auto"/>
        <w:right w:val="none" w:sz="0" w:space="0" w:color="auto"/>
      </w:divBdr>
      <w:divsChild>
        <w:div w:id="441802017">
          <w:marLeft w:val="0"/>
          <w:marRight w:val="0"/>
          <w:marTop w:val="0"/>
          <w:marBottom w:val="0"/>
          <w:divBdr>
            <w:top w:val="none" w:sz="0" w:space="0" w:color="auto"/>
            <w:left w:val="none" w:sz="0" w:space="0" w:color="auto"/>
            <w:bottom w:val="none" w:sz="0" w:space="0" w:color="auto"/>
            <w:right w:val="none" w:sz="0" w:space="0" w:color="auto"/>
          </w:divBdr>
        </w:div>
        <w:div w:id="1797915757">
          <w:marLeft w:val="0"/>
          <w:marRight w:val="0"/>
          <w:marTop w:val="0"/>
          <w:marBottom w:val="0"/>
          <w:divBdr>
            <w:top w:val="none" w:sz="0" w:space="0" w:color="auto"/>
            <w:left w:val="none" w:sz="0" w:space="0" w:color="auto"/>
            <w:bottom w:val="none" w:sz="0" w:space="0" w:color="auto"/>
            <w:right w:val="none" w:sz="0" w:space="0" w:color="auto"/>
          </w:divBdr>
        </w:div>
      </w:divsChild>
    </w:div>
    <w:div w:id="1753356651">
      <w:bodyDiv w:val="1"/>
      <w:marLeft w:val="0"/>
      <w:marRight w:val="0"/>
      <w:marTop w:val="0"/>
      <w:marBottom w:val="0"/>
      <w:divBdr>
        <w:top w:val="none" w:sz="0" w:space="0" w:color="auto"/>
        <w:left w:val="none" w:sz="0" w:space="0" w:color="auto"/>
        <w:bottom w:val="none" w:sz="0" w:space="0" w:color="auto"/>
        <w:right w:val="none" w:sz="0" w:space="0" w:color="auto"/>
      </w:divBdr>
    </w:div>
    <w:div w:id="18704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dmin@bvs" TargetMode="External"/><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4" ma:contentTypeDescription="Create a new document." ma:contentTypeScope="" ma:versionID="b07c2d46d90a826010eaab4d9407f88c">
  <xsd:schema xmlns:xsd="http://www.w3.org/2001/XMLSchema" xmlns:xs="http://www.w3.org/2001/XMLSchema" xmlns:p="http://schemas.microsoft.com/office/2006/metadata/properties" xmlns:ns2="8bdb72a7-dea6-480a-b13a-cc5d40ca0d9b" xmlns:ns3="8ceea0bc-deb7-4628-bbd0-85399c8e77af" targetNamespace="http://schemas.microsoft.com/office/2006/metadata/properties" ma:root="true" ma:fieldsID="f58689cc55fc8c422da70d1f417c6269" ns2:_="" ns3:_="">
    <xsd:import namespace="8bdb72a7-dea6-480a-b13a-cc5d40ca0d9b"/>
    <xsd:import namespace="8ceea0bc-deb7-4628-bbd0-85399c8e77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51fa423-f52f-44e6-96ad-f1cbb912d15f}"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CD3C1-7229-4352-9662-C0708D58947B}">
  <ds:schemaRefs>
    <ds:schemaRef ds:uri="http://schemas.openxmlformats.org/officeDocument/2006/bibliography"/>
  </ds:schemaRefs>
</ds:datastoreItem>
</file>

<file path=customXml/itemProps2.xml><?xml version="1.0" encoding="utf-8"?>
<ds:datastoreItem xmlns:ds="http://schemas.openxmlformats.org/officeDocument/2006/customXml" ds:itemID="{C86EC3ED-6CD1-4757-8F0F-473DCA149EC2}">
  <ds:schemaRefs>
    <ds:schemaRef ds:uri="http://schemas.microsoft.com/sharepoint/v3/contenttype/forms"/>
  </ds:schemaRefs>
</ds:datastoreItem>
</file>

<file path=customXml/itemProps3.xml><?xml version="1.0" encoding="utf-8"?>
<ds:datastoreItem xmlns:ds="http://schemas.openxmlformats.org/officeDocument/2006/customXml" ds:itemID="{BAD56A99-C383-4712-9399-9DF8697F1D77}">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4.xml><?xml version="1.0" encoding="utf-8"?>
<ds:datastoreItem xmlns:ds="http://schemas.openxmlformats.org/officeDocument/2006/customXml" ds:itemID="{20222C6A-9647-4550-A6AF-37281F76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72a7-dea6-480a-b13a-cc5d40ca0d9b"/>
    <ds:schemaRef ds:uri="8ceea0bc-deb7-4628-bbd0-85399c8e7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Yours Sincerely,</vt:lpstr>
    </vt:vector>
  </TitlesOfParts>
  <Company>BVMS</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 Sincerely,</dc:title>
  <dc:subject/>
  <dc:creator>L Vincent</dc:creator>
  <cp:keywords/>
  <cp:lastModifiedBy>Lisa Vincent (Bradwell Village)</cp:lastModifiedBy>
  <cp:revision>4</cp:revision>
  <cp:lastPrinted>2023-11-09T13:16:00Z</cp:lastPrinted>
  <dcterms:created xsi:type="dcterms:W3CDTF">2024-02-16T13:53:00Z</dcterms:created>
  <dcterms:modified xsi:type="dcterms:W3CDTF">2024-02-16T13:55:00Z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23000</vt:r8>
  </property>
  <property fmtid="{D5CDD505-2E9C-101B-9397-08002B2CF9AE}" pid="4" name="MediaServiceImageTags">
    <vt:lpwstr/>
  </property>
</Properties>
</file>