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AF557" w14:textId="77777777" w:rsidR="000D337E" w:rsidRDefault="00E579B6">
      <w:pPr>
        <w:spacing w:after="0" w:line="276" w:lineRule="auto"/>
      </w:pPr>
      <w:r>
        <w:rPr>
          <w:noProof/>
        </w:rPr>
        <w:drawing>
          <wp:inline distT="0" distB="0" distL="0" distR="0" wp14:anchorId="2AB12B34" wp14:editId="69D33677">
            <wp:extent cx="963961" cy="776288"/>
            <wp:effectExtent l="0" t="0" r="0" b="0"/>
            <wp:docPr id="2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963961" cy="776288"/>
                    </a:xfrm>
                    <a:prstGeom prst="rect">
                      <a:avLst/>
                    </a:prstGeom>
                    <a:ln/>
                  </pic:spPr>
                </pic:pic>
              </a:graphicData>
            </a:graphic>
          </wp:inline>
        </w:drawing>
      </w:r>
    </w:p>
    <w:p w14:paraId="241306C4" w14:textId="2AA614BC" w:rsidR="000D337E" w:rsidRDefault="00E579B6">
      <w:pPr>
        <w:rPr>
          <w:b/>
          <w:sz w:val="20"/>
          <w:szCs w:val="20"/>
        </w:rPr>
      </w:pPr>
      <w:r>
        <w:rPr>
          <w:b/>
          <w:sz w:val="20"/>
          <w:szCs w:val="20"/>
        </w:rPr>
        <w:t xml:space="preserve">Job Description – </w:t>
      </w:r>
      <w:r w:rsidR="00304AFC">
        <w:rPr>
          <w:b/>
          <w:sz w:val="20"/>
          <w:szCs w:val="20"/>
        </w:rPr>
        <w:t>Cook in charge</w:t>
      </w:r>
    </w:p>
    <w:p w14:paraId="08F73FEF" w14:textId="77777777" w:rsidR="000D337E" w:rsidRDefault="00E579B6">
      <w:pPr>
        <w:rPr>
          <w:sz w:val="20"/>
          <w:szCs w:val="20"/>
        </w:rPr>
      </w:pPr>
      <w:proofErr w:type="spellStart"/>
      <w:r>
        <w:rPr>
          <w:sz w:val="20"/>
          <w:szCs w:val="20"/>
        </w:rPr>
        <w:t>Owlcotes</w:t>
      </w:r>
      <w:proofErr w:type="spellEnd"/>
      <w:r>
        <w:rPr>
          <w:sz w:val="20"/>
          <w:szCs w:val="20"/>
        </w:rPr>
        <w:t xml:space="preserve"> Multi-Academy Trust and its schools are committed to safeguarding and promoting the welfare of children and expects all staff and volunteers to share this commitment. All adults in school, whether paid staff or a volunteer, have a responsibility for safeguarding and promoting the welfare of children. The successful candidate must abide by </w:t>
      </w:r>
      <w:proofErr w:type="spellStart"/>
      <w:r>
        <w:rPr>
          <w:sz w:val="20"/>
          <w:szCs w:val="20"/>
        </w:rPr>
        <w:t>Owlcotes</w:t>
      </w:r>
      <w:proofErr w:type="spellEnd"/>
      <w:r>
        <w:rPr>
          <w:sz w:val="20"/>
          <w:szCs w:val="20"/>
        </w:rPr>
        <w:t xml:space="preserve"> Multi-Academy Trust policies and procedure and Manor Wood Primary School Safeguarding and Child Protection policy. The successful candidate will be subject to an enhanced Disclosure and Barring Service check (DBS).</w:t>
      </w:r>
    </w:p>
    <w:p w14:paraId="105C662E" w14:textId="7DF53716" w:rsidR="000D337E" w:rsidRDefault="00020D6A">
      <w:pPr>
        <w:rPr>
          <w:sz w:val="20"/>
          <w:szCs w:val="20"/>
        </w:rPr>
      </w:pPr>
      <w:r>
        <w:rPr>
          <w:noProof/>
        </w:rPr>
        <mc:AlternateContent>
          <mc:Choice Requires="wps">
            <w:drawing>
              <wp:anchor distT="45720" distB="45720" distL="114300" distR="114300" simplePos="0" relativeHeight="251658240" behindDoc="0" locked="0" layoutInCell="1" hidden="0" allowOverlap="1" wp14:anchorId="66DD657E" wp14:editId="0218B2D7">
                <wp:simplePos x="0" y="0"/>
                <wp:positionH relativeFrom="column">
                  <wp:posOffset>9525</wp:posOffset>
                </wp:positionH>
                <wp:positionV relativeFrom="paragraph">
                  <wp:posOffset>2243455</wp:posOffset>
                </wp:positionV>
                <wp:extent cx="5704205" cy="3752850"/>
                <wp:effectExtent l="0" t="0" r="10795" b="19050"/>
                <wp:wrapTopAndBottom distT="45720" distB="45720"/>
                <wp:docPr id="227" name="Rectangle 227"/>
                <wp:cNvGraphicFramePr/>
                <a:graphic xmlns:a="http://schemas.openxmlformats.org/drawingml/2006/main">
                  <a:graphicData uri="http://schemas.microsoft.com/office/word/2010/wordprocessingShape">
                    <wps:wsp>
                      <wps:cNvSpPr/>
                      <wps:spPr>
                        <a:xfrm>
                          <a:off x="0" y="0"/>
                          <a:ext cx="5704205" cy="37528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C12F092" w14:textId="03BFEF45" w:rsidR="000D337E" w:rsidRDefault="00E579B6">
                            <w:pPr>
                              <w:spacing w:before="20" w:after="20" w:line="258" w:lineRule="auto"/>
                              <w:textDirection w:val="btLr"/>
                              <w:rPr>
                                <w:b/>
                                <w:color w:val="000000"/>
                                <w:sz w:val="20"/>
                              </w:rPr>
                            </w:pPr>
                            <w:r>
                              <w:rPr>
                                <w:b/>
                                <w:color w:val="000000"/>
                                <w:sz w:val="20"/>
                              </w:rPr>
                              <w:t>Responsibilities</w:t>
                            </w:r>
                          </w:p>
                          <w:p w14:paraId="754ADCDD" w14:textId="2E17B7A5" w:rsidR="00304AFC" w:rsidRPr="00020D6A" w:rsidRDefault="00304AFC" w:rsidP="00020D6A">
                            <w:pPr>
                              <w:pStyle w:val="ListParagraph"/>
                              <w:numPr>
                                <w:ilvl w:val="0"/>
                                <w:numId w:val="1"/>
                              </w:numPr>
                              <w:spacing w:before="20" w:after="20" w:line="258" w:lineRule="auto"/>
                              <w:textDirection w:val="btLr"/>
                              <w:rPr>
                                <w:bCs/>
                                <w:color w:val="000000"/>
                                <w:sz w:val="20"/>
                              </w:rPr>
                            </w:pPr>
                            <w:r w:rsidRPr="00020D6A">
                              <w:rPr>
                                <w:bCs/>
                                <w:color w:val="000000"/>
                                <w:sz w:val="20"/>
                              </w:rPr>
                              <w:t xml:space="preserve">To plan, prepare and cook a variety of meals to meet the dietary needs and nutritional targets set by the Government’s School Food Trust for all school </w:t>
                            </w:r>
                            <w:r w:rsidR="00020D6A" w:rsidRPr="00020D6A">
                              <w:rPr>
                                <w:bCs/>
                                <w:color w:val="000000"/>
                                <w:sz w:val="20"/>
                              </w:rPr>
                              <w:t xml:space="preserve">children. To plan and deliver a healthy and varied menu complying with the requirements of the Early Years framework. </w:t>
                            </w:r>
                          </w:p>
                          <w:p w14:paraId="5EED0A95" w14:textId="52CC859E" w:rsidR="00020D6A" w:rsidRPr="00020D6A" w:rsidRDefault="00020D6A" w:rsidP="00020D6A">
                            <w:pPr>
                              <w:pStyle w:val="ListParagraph"/>
                              <w:numPr>
                                <w:ilvl w:val="0"/>
                                <w:numId w:val="1"/>
                              </w:numPr>
                              <w:spacing w:before="20" w:after="20" w:line="258" w:lineRule="auto"/>
                              <w:textDirection w:val="btLr"/>
                              <w:rPr>
                                <w:bCs/>
                                <w:color w:val="000000"/>
                                <w:sz w:val="20"/>
                              </w:rPr>
                            </w:pPr>
                            <w:r w:rsidRPr="00020D6A">
                              <w:rPr>
                                <w:bCs/>
                                <w:color w:val="000000"/>
                                <w:sz w:val="20"/>
                              </w:rPr>
                              <w:t xml:space="preserve">To develop additional dishes to compliment existing menus. </w:t>
                            </w:r>
                          </w:p>
                          <w:p w14:paraId="0B2EDE16" w14:textId="02ABBC52" w:rsidR="00020D6A" w:rsidRPr="00020D6A" w:rsidRDefault="00020D6A" w:rsidP="00020D6A">
                            <w:pPr>
                              <w:pStyle w:val="ListParagraph"/>
                              <w:numPr>
                                <w:ilvl w:val="0"/>
                                <w:numId w:val="1"/>
                              </w:numPr>
                              <w:spacing w:before="20" w:after="20" w:line="258" w:lineRule="auto"/>
                              <w:textDirection w:val="btLr"/>
                              <w:rPr>
                                <w:bCs/>
                                <w:color w:val="000000"/>
                                <w:sz w:val="20"/>
                              </w:rPr>
                            </w:pPr>
                            <w:r w:rsidRPr="00020D6A">
                              <w:rPr>
                                <w:bCs/>
                                <w:color w:val="000000"/>
                                <w:sz w:val="20"/>
                              </w:rPr>
                              <w:t>To work consistently with the 0 – 11 Managers and their pupils and children to regularly increase uptake of their meals.</w:t>
                            </w:r>
                          </w:p>
                          <w:p w14:paraId="11645029" w14:textId="29C3A6E4" w:rsidR="00020D6A" w:rsidRPr="00020D6A" w:rsidRDefault="00020D6A" w:rsidP="00020D6A">
                            <w:pPr>
                              <w:pStyle w:val="ListParagraph"/>
                              <w:numPr>
                                <w:ilvl w:val="0"/>
                                <w:numId w:val="1"/>
                              </w:numPr>
                              <w:spacing w:before="20" w:after="20" w:line="258" w:lineRule="auto"/>
                              <w:textDirection w:val="btLr"/>
                              <w:rPr>
                                <w:bCs/>
                                <w:color w:val="000000"/>
                                <w:sz w:val="20"/>
                              </w:rPr>
                            </w:pPr>
                            <w:r w:rsidRPr="00020D6A">
                              <w:rPr>
                                <w:bCs/>
                                <w:color w:val="000000"/>
                                <w:sz w:val="20"/>
                              </w:rPr>
                              <w:t xml:space="preserve">To respect and maintain the highest standards of food preparation in line with the standards of food quality and service using appropriate equipment in keeping with the Environmental Health requirements. To make meal times a pleasing and pleasant experience for all children. </w:t>
                            </w:r>
                          </w:p>
                          <w:p w14:paraId="51E6549D" w14:textId="67C3E27F" w:rsidR="00020D6A" w:rsidRPr="00020D6A" w:rsidRDefault="00020D6A" w:rsidP="00020D6A">
                            <w:pPr>
                              <w:pStyle w:val="ListParagraph"/>
                              <w:numPr>
                                <w:ilvl w:val="0"/>
                                <w:numId w:val="1"/>
                              </w:numPr>
                              <w:spacing w:before="20" w:after="20" w:line="258" w:lineRule="auto"/>
                              <w:textDirection w:val="btLr"/>
                              <w:rPr>
                                <w:bCs/>
                                <w:color w:val="000000"/>
                                <w:sz w:val="20"/>
                              </w:rPr>
                            </w:pPr>
                            <w:r w:rsidRPr="00020D6A">
                              <w:rPr>
                                <w:bCs/>
                                <w:color w:val="000000"/>
                                <w:sz w:val="20"/>
                              </w:rPr>
                              <w:t xml:space="preserve">To follow a cleaning schedule which ensures a high standard of cleanliness complying with Health &amp; Safety procedures, Food Safety Act (1990) and Food Safety (General Food Hygiene) Regulations 1995. </w:t>
                            </w:r>
                          </w:p>
                          <w:p w14:paraId="13D4B131" w14:textId="0D5C07D7" w:rsidR="00020D6A" w:rsidRPr="00020D6A" w:rsidRDefault="00020D6A" w:rsidP="00020D6A">
                            <w:pPr>
                              <w:pStyle w:val="ListParagraph"/>
                              <w:numPr>
                                <w:ilvl w:val="0"/>
                                <w:numId w:val="1"/>
                              </w:numPr>
                              <w:spacing w:before="20" w:after="20" w:line="258" w:lineRule="auto"/>
                              <w:textDirection w:val="btLr"/>
                              <w:rPr>
                                <w:bCs/>
                                <w:color w:val="000000"/>
                                <w:sz w:val="20"/>
                              </w:rPr>
                            </w:pPr>
                            <w:r w:rsidRPr="00020D6A">
                              <w:rPr>
                                <w:bCs/>
                                <w:color w:val="000000"/>
                                <w:sz w:val="20"/>
                              </w:rPr>
                              <w:t xml:space="preserve">To liaise with senior managers to review menus, meal costs, and other associated food hygiene related matters. </w:t>
                            </w:r>
                          </w:p>
                          <w:p w14:paraId="1EA56BF2" w14:textId="3B22DA1E" w:rsidR="00020D6A" w:rsidRPr="00020D6A" w:rsidRDefault="00020D6A" w:rsidP="00020D6A">
                            <w:pPr>
                              <w:pStyle w:val="ListParagraph"/>
                              <w:numPr>
                                <w:ilvl w:val="0"/>
                                <w:numId w:val="1"/>
                              </w:numPr>
                              <w:spacing w:before="20" w:after="20" w:line="258" w:lineRule="auto"/>
                              <w:textDirection w:val="btLr"/>
                              <w:rPr>
                                <w:bCs/>
                                <w:color w:val="000000"/>
                                <w:sz w:val="20"/>
                              </w:rPr>
                            </w:pPr>
                            <w:r w:rsidRPr="00020D6A">
                              <w:rPr>
                                <w:bCs/>
                                <w:color w:val="000000"/>
                                <w:sz w:val="20"/>
                              </w:rPr>
                              <w:t xml:space="preserve">To be responsible for maintaining safety standards within the kitchen area. To be responsible for stock control using a minimum of once weekly stock checks and to ensure that food stock is not wasted. To vary menus to ensure all stocks are used rather than being wasted. </w:t>
                            </w:r>
                          </w:p>
                          <w:p w14:paraId="4316898A" w14:textId="0B43E13B" w:rsidR="00020D6A" w:rsidRPr="00020D6A" w:rsidRDefault="00020D6A" w:rsidP="00020D6A">
                            <w:pPr>
                              <w:pStyle w:val="ListParagraph"/>
                              <w:numPr>
                                <w:ilvl w:val="0"/>
                                <w:numId w:val="1"/>
                              </w:numPr>
                              <w:spacing w:before="20" w:after="20" w:line="258" w:lineRule="auto"/>
                              <w:textDirection w:val="btLr"/>
                              <w:rPr>
                                <w:bCs/>
                                <w:color w:val="000000"/>
                                <w:sz w:val="20"/>
                              </w:rPr>
                            </w:pPr>
                            <w:r w:rsidRPr="00020D6A">
                              <w:rPr>
                                <w:bCs/>
                                <w:color w:val="000000"/>
                                <w:sz w:val="20"/>
                              </w:rPr>
                              <w:t>To be responsible for kitchen equipment, tools and materials.</w:t>
                            </w:r>
                          </w:p>
                          <w:p w14:paraId="462455D9" w14:textId="5C215B3C" w:rsidR="00020D6A" w:rsidRPr="00020D6A" w:rsidRDefault="00020D6A" w:rsidP="00020D6A">
                            <w:pPr>
                              <w:pStyle w:val="ListParagraph"/>
                              <w:numPr>
                                <w:ilvl w:val="0"/>
                                <w:numId w:val="1"/>
                              </w:numPr>
                              <w:spacing w:before="20" w:after="20" w:line="258" w:lineRule="auto"/>
                              <w:textDirection w:val="btLr"/>
                              <w:rPr>
                                <w:bCs/>
                              </w:rPr>
                            </w:pPr>
                            <w:r w:rsidRPr="00020D6A">
                              <w:rPr>
                                <w:bCs/>
                                <w:color w:val="000000"/>
                                <w:sz w:val="20"/>
                              </w:rPr>
                              <w:t xml:space="preserve">To be responsible for ordering/purchasing food supplies and essential equipment to maintain standards of service.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6DD657E" id="Rectangle 227" o:spid="_x0000_s1026" style="position:absolute;margin-left:.75pt;margin-top:176.65pt;width:449.15pt;height:29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">
                <v:stroke startarrowwidth="narrow" startarrowlength="short" endarrowwidth="narrow" endarrowlength="short"/>
                <v:textbox inset="2.53958mm,1.2694mm,2.53958mm,1.2694mm">
                  <w:txbxContent>
                    <w:p w14:paraId="4C12F092" w14:textId="03BFEF45" w:rsidR="000D337E" w:rsidRDefault="00E579B6">
                      <w:pPr>
                        <w:spacing w:before="20" w:after="20" w:line="258" w:lineRule="auto"/>
                        <w:textDirection w:val="btLr"/>
                        <w:rPr>
                          <w:b/>
                          <w:color w:val="000000"/>
                          <w:sz w:val="20"/>
                        </w:rPr>
                      </w:pPr>
                      <w:r>
                        <w:rPr>
                          <w:b/>
                          <w:color w:val="000000"/>
                          <w:sz w:val="20"/>
                        </w:rPr>
                        <w:t>Responsibilities</w:t>
                      </w:r>
                    </w:p>
                    <w:p w14:paraId="754ADCDD" w14:textId="2E17B7A5" w:rsidR="00304AFC" w:rsidRPr="00020D6A" w:rsidRDefault="00304AFC" w:rsidP="00020D6A">
                      <w:pPr>
                        <w:pStyle w:val="ListParagraph"/>
                        <w:numPr>
                          <w:ilvl w:val="0"/>
                          <w:numId w:val="1"/>
                        </w:numPr>
                        <w:spacing w:before="20" w:after="20" w:line="258" w:lineRule="auto"/>
                        <w:textDirection w:val="btLr"/>
                        <w:rPr>
                          <w:bCs/>
                          <w:color w:val="000000"/>
                          <w:sz w:val="20"/>
                        </w:rPr>
                      </w:pPr>
                      <w:r w:rsidRPr="00020D6A">
                        <w:rPr>
                          <w:bCs/>
                          <w:color w:val="000000"/>
                          <w:sz w:val="20"/>
                        </w:rPr>
                        <w:t xml:space="preserve">To plan, prepare and cook a variety of meals to meet the dietary needs and nutritional targets set by the Government’s School Food Trust for all school </w:t>
                      </w:r>
                      <w:r w:rsidR="00020D6A" w:rsidRPr="00020D6A">
                        <w:rPr>
                          <w:bCs/>
                          <w:color w:val="000000"/>
                          <w:sz w:val="20"/>
                        </w:rPr>
                        <w:t xml:space="preserve">children. To plan and deliver a healthy and varied menu complying with the requirements of the Early Years framework. </w:t>
                      </w:r>
                    </w:p>
                    <w:p w14:paraId="5EED0A95" w14:textId="52CC859E" w:rsidR="00020D6A" w:rsidRPr="00020D6A" w:rsidRDefault="00020D6A" w:rsidP="00020D6A">
                      <w:pPr>
                        <w:pStyle w:val="ListParagraph"/>
                        <w:numPr>
                          <w:ilvl w:val="0"/>
                          <w:numId w:val="1"/>
                        </w:numPr>
                        <w:spacing w:before="20" w:after="20" w:line="258" w:lineRule="auto"/>
                        <w:textDirection w:val="btLr"/>
                        <w:rPr>
                          <w:bCs/>
                          <w:color w:val="000000"/>
                          <w:sz w:val="20"/>
                        </w:rPr>
                      </w:pPr>
                      <w:r w:rsidRPr="00020D6A">
                        <w:rPr>
                          <w:bCs/>
                          <w:color w:val="000000"/>
                          <w:sz w:val="20"/>
                        </w:rPr>
                        <w:t xml:space="preserve">To develop additional dishes to compliment existing menus. </w:t>
                      </w:r>
                    </w:p>
                    <w:p w14:paraId="0B2EDE16" w14:textId="02ABBC52" w:rsidR="00020D6A" w:rsidRPr="00020D6A" w:rsidRDefault="00020D6A" w:rsidP="00020D6A">
                      <w:pPr>
                        <w:pStyle w:val="ListParagraph"/>
                        <w:numPr>
                          <w:ilvl w:val="0"/>
                          <w:numId w:val="1"/>
                        </w:numPr>
                        <w:spacing w:before="20" w:after="20" w:line="258" w:lineRule="auto"/>
                        <w:textDirection w:val="btLr"/>
                        <w:rPr>
                          <w:bCs/>
                          <w:color w:val="000000"/>
                          <w:sz w:val="20"/>
                        </w:rPr>
                      </w:pPr>
                      <w:r w:rsidRPr="00020D6A">
                        <w:rPr>
                          <w:bCs/>
                          <w:color w:val="000000"/>
                          <w:sz w:val="20"/>
                        </w:rPr>
                        <w:t>To work consistently with the 0 – 11 Managers and their pupils and children to regularly increase uptake of their meals.</w:t>
                      </w:r>
                    </w:p>
                    <w:p w14:paraId="11645029" w14:textId="29C3A6E4" w:rsidR="00020D6A" w:rsidRPr="00020D6A" w:rsidRDefault="00020D6A" w:rsidP="00020D6A">
                      <w:pPr>
                        <w:pStyle w:val="ListParagraph"/>
                        <w:numPr>
                          <w:ilvl w:val="0"/>
                          <w:numId w:val="1"/>
                        </w:numPr>
                        <w:spacing w:before="20" w:after="20" w:line="258" w:lineRule="auto"/>
                        <w:textDirection w:val="btLr"/>
                        <w:rPr>
                          <w:bCs/>
                          <w:color w:val="000000"/>
                          <w:sz w:val="20"/>
                        </w:rPr>
                      </w:pPr>
                      <w:r w:rsidRPr="00020D6A">
                        <w:rPr>
                          <w:bCs/>
                          <w:color w:val="000000"/>
                          <w:sz w:val="20"/>
                        </w:rPr>
                        <w:t xml:space="preserve">To respect and maintain the highest standards of food preparation in line with the standards of food quality and service using appropriate equipment in keeping with the Environmental Health requirements. To make meal times a pleasing and pleasant experience for all children. </w:t>
                      </w:r>
                    </w:p>
                    <w:p w14:paraId="51E6549D" w14:textId="67C3E27F" w:rsidR="00020D6A" w:rsidRPr="00020D6A" w:rsidRDefault="00020D6A" w:rsidP="00020D6A">
                      <w:pPr>
                        <w:pStyle w:val="ListParagraph"/>
                        <w:numPr>
                          <w:ilvl w:val="0"/>
                          <w:numId w:val="1"/>
                        </w:numPr>
                        <w:spacing w:before="20" w:after="20" w:line="258" w:lineRule="auto"/>
                        <w:textDirection w:val="btLr"/>
                        <w:rPr>
                          <w:bCs/>
                          <w:color w:val="000000"/>
                          <w:sz w:val="20"/>
                        </w:rPr>
                      </w:pPr>
                      <w:r w:rsidRPr="00020D6A">
                        <w:rPr>
                          <w:bCs/>
                          <w:color w:val="000000"/>
                          <w:sz w:val="20"/>
                        </w:rPr>
                        <w:t xml:space="preserve">To follow a cleaning schedule which ensures a high standard of cleanliness complying with Health &amp; Safety procedures, Food Safety Act (1990) and Food Safety (General Food Hygiene) Regulations 1995. </w:t>
                      </w:r>
                    </w:p>
                    <w:p w14:paraId="13D4B131" w14:textId="0D5C07D7" w:rsidR="00020D6A" w:rsidRPr="00020D6A" w:rsidRDefault="00020D6A" w:rsidP="00020D6A">
                      <w:pPr>
                        <w:pStyle w:val="ListParagraph"/>
                        <w:numPr>
                          <w:ilvl w:val="0"/>
                          <w:numId w:val="1"/>
                        </w:numPr>
                        <w:spacing w:before="20" w:after="20" w:line="258" w:lineRule="auto"/>
                        <w:textDirection w:val="btLr"/>
                        <w:rPr>
                          <w:bCs/>
                          <w:color w:val="000000"/>
                          <w:sz w:val="20"/>
                        </w:rPr>
                      </w:pPr>
                      <w:r w:rsidRPr="00020D6A">
                        <w:rPr>
                          <w:bCs/>
                          <w:color w:val="000000"/>
                          <w:sz w:val="20"/>
                        </w:rPr>
                        <w:t xml:space="preserve">To liaise with senior managers to review menus, meal costs, and other associated food hygiene related matters. </w:t>
                      </w:r>
                    </w:p>
                    <w:p w14:paraId="1EA56BF2" w14:textId="3B22DA1E" w:rsidR="00020D6A" w:rsidRPr="00020D6A" w:rsidRDefault="00020D6A" w:rsidP="00020D6A">
                      <w:pPr>
                        <w:pStyle w:val="ListParagraph"/>
                        <w:numPr>
                          <w:ilvl w:val="0"/>
                          <w:numId w:val="1"/>
                        </w:numPr>
                        <w:spacing w:before="20" w:after="20" w:line="258" w:lineRule="auto"/>
                        <w:textDirection w:val="btLr"/>
                        <w:rPr>
                          <w:bCs/>
                          <w:color w:val="000000"/>
                          <w:sz w:val="20"/>
                        </w:rPr>
                      </w:pPr>
                      <w:r w:rsidRPr="00020D6A">
                        <w:rPr>
                          <w:bCs/>
                          <w:color w:val="000000"/>
                          <w:sz w:val="20"/>
                        </w:rPr>
                        <w:t xml:space="preserve">To be responsible for maintaining safety standards within the kitchen area. To be responsible for stock control using a minimum of once weekly stock checks and to ensure that food stock is not wasted. To vary menus to ensure all stocks are used rather than being wasted. </w:t>
                      </w:r>
                    </w:p>
                    <w:p w14:paraId="4316898A" w14:textId="0B43E13B" w:rsidR="00020D6A" w:rsidRPr="00020D6A" w:rsidRDefault="00020D6A" w:rsidP="00020D6A">
                      <w:pPr>
                        <w:pStyle w:val="ListParagraph"/>
                        <w:numPr>
                          <w:ilvl w:val="0"/>
                          <w:numId w:val="1"/>
                        </w:numPr>
                        <w:spacing w:before="20" w:after="20" w:line="258" w:lineRule="auto"/>
                        <w:textDirection w:val="btLr"/>
                        <w:rPr>
                          <w:bCs/>
                          <w:color w:val="000000"/>
                          <w:sz w:val="20"/>
                        </w:rPr>
                      </w:pPr>
                      <w:r w:rsidRPr="00020D6A">
                        <w:rPr>
                          <w:bCs/>
                          <w:color w:val="000000"/>
                          <w:sz w:val="20"/>
                        </w:rPr>
                        <w:t>To be responsible for kitchen equipment, tools and materials.</w:t>
                      </w:r>
                    </w:p>
                    <w:p w14:paraId="462455D9" w14:textId="5C215B3C" w:rsidR="00020D6A" w:rsidRPr="00020D6A" w:rsidRDefault="00020D6A" w:rsidP="00020D6A">
                      <w:pPr>
                        <w:pStyle w:val="ListParagraph"/>
                        <w:numPr>
                          <w:ilvl w:val="0"/>
                          <w:numId w:val="1"/>
                        </w:numPr>
                        <w:spacing w:before="20" w:after="20" w:line="258" w:lineRule="auto"/>
                        <w:textDirection w:val="btLr"/>
                        <w:rPr>
                          <w:bCs/>
                        </w:rPr>
                      </w:pPr>
                      <w:r w:rsidRPr="00020D6A">
                        <w:rPr>
                          <w:bCs/>
                          <w:color w:val="000000"/>
                          <w:sz w:val="20"/>
                        </w:rPr>
                        <w:t xml:space="preserve">To be responsible for ordering/purchasing food supplies and essential equipment to maintain standards of service. </w:t>
                      </w:r>
                    </w:p>
                  </w:txbxContent>
                </v:textbox>
                <w10:wrap type="topAndBottom"/>
              </v:rect>
            </w:pict>
          </mc:Fallback>
        </mc:AlternateContent>
      </w:r>
      <w:r w:rsidR="00E579B6">
        <w:rPr>
          <w:sz w:val="20"/>
          <w:szCs w:val="20"/>
        </w:rPr>
        <w:t>We promote diversity and want a workforce which reflects the population of Leeds.</w:t>
      </w:r>
    </w:p>
    <w:p w14:paraId="43C8A896" w14:textId="53D3C339" w:rsidR="000D337E" w:rsidRDefault="00E579B6">
      <w:pPr>
        <w:rPr>
          <w:sz w:val="20"/>
          <w:szCs w:val="20"/>
        </w:rPr>
      </w:pPr>
      <w:r>
        <w:rPr>
          <w:noProof/>
        </w:rPr>
        <mc:AlternateContent>
          <mc:Choice Requires="wps">
            <w:drawing>
              <wp:anchor distT="45720" distB="45720" distL="114300" distR="114300" simplePos="0" relativeHeight="251659264" behindDoc="0" locked="0" layoutInCell="1" hidden="0" allowOverlap="1" wp14:anchorId="4395325D" wp14:editId="4DB9EF0E">
                <wp:simplePos x="0" y="0"/>
                <wp:positionH relativeFrom="column">
                  <wp:posOffset>-4762</wp:posOffset>
                </wp:positionH>
                <wp:positionV relativeFrom="paragraph">
                  <wp:posOffset>180431</wp:posOffset>
                </wp:positionV>
                <wp:extent cx="5724525" cy="1721161"/>
                <wp:effectExtent l="0" t="0" r="0" b="0"/>
                <wp:wrapTopAndBottom distT="45720" distB="45720"/>
                <wp:docPr id="228" name="Rectangle 228"/>
                <wp:cNvGraphicFramePr/>
                <a:graphic xmlns:a="http://schemas.openxmlformats.org/drawingml/2006/main">
                  <a:graphicData uri="http://schemas.microsoft.com/office/word/2010/wordprocessingShape">
                    <wps:wsp>
                      <wps:cNvSpPr/>
                      <wps:spPr>
                        <a:xfrm>
                          <a:off x="2488500" y="3103725"/>
                          <a:ext cx="5715000" cy="1648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9A05D93" w14:textId="58BC755D" w:rsidR="000D337E" w:rsidRDefault="00E579B6" w:rsidP="00304AFC">
                            <w:pPr>
                              <w:spacing w:after="0" w:line="275" w:lineRule="auto"/>
                              <w:textDirection w:val="btLr"/>
                            </w:pPr>
                            <w:r>
                              <w:rPr>
                                <w:b/>
                                <w:color w:val="000000"/>
                                <w:sz w:val="20"/>
                              </w:rPr>
                              <w:t>Post Title:</w:t>
                            </w:r>
                            <w:r w:rsidR="00304AFC">
                              <w:rPr>
                                <w:b/>
                                <w:color w:val="000000"/>
                                <w:sz w:val="20"/>
                              </w:rPr>
                              <w:t xml:space="preserve"> </w:t>
                            </w:r>
                            <w:r w:rsidR="00304AFC">
                              <w:rPr>
                                <w:color w:val="000000"/>
                                <w:sz w:val="20"/>
                              </w:rPr>
                              <w:t>Cook in Charge – B1 – point 4 – 6</w:t>
                            </w:r>
                          </w:p>
                          <w:p w14:paraId="38328454" w14:textId="1A561FDB" w:rsidR="000D337E" w:rsidRDefault="00E579B6">
                            <w:pPr>
                              <w:spacing w:after="0" w:line="258" w:lineRule="auto"/>
                              <w:textDirection w:val="btLr"/>
                              <w:rPr>
                                <w:color w:val="000000"/>
                                <w:sz w:val="20"/>
                              </w:rPr>
                            </w:pPr>
                            <w:r w:rsidRPr="00304AFC">
                              <w:rPr>
                                <w:b/>
                                <w:bCs/>
                                <w:color w:val="000000"/>
                                <w:sz w:val="20"/>
                              </w:rPr>
                              <w:t>Salary</w:t>
                            </w:r>
                            <w:r>
                              <w:rPr>
                                <w:color w:val="000000"/>
                                <w:sz w:val="20"/>
                              </w:rPr>
                              <w:t xml:space="preserve">: </w:t>
                            </w:r>
                            <w:r w:rsidR="00304AFC">
                              <w:rPr>
                                <w:color w:val="000000"/>
                                <w:sz w:val="20"/>
                              </w:rPr>
                              <w:t>£ 25,185 pa - £25,989 FTE dependent upon experience</w:t>
                            </w:r>
                          </w:p>
                          <w:p w14:paraId="05A69269" w14:textId="6F537BF2" w:rsidR="00304AFC" w:rsidRDefault="00304AFC">
                            <w:pPr>
                              <w:spacing w:after="0" w:line="258" w:lineRule="auto"/>
                              <w:textDirection w:val="btLr"/>
                              <w:rPr>
                                <w:color w:val="000000"/>
                                <w:sz w:val="20"/>
                              </w:rPr>
                            </w:pPr>
                            <w:r w:rsidRPr="00304AFC">
                              <w:rPr>
                                <w:b/>
                                <w:bCs/>
                                <w:color w:val="000000"/>
                                <w:sz w:val="20"/>
                              </w:rPr>
                              <w:t>Working hours</w:t>
                            </w:r>
                            <w:r>
                              <w:rPr>
                                <w:color w:val="000000"/>
                                <w:sz w:val="20"/>
                              </w:rPr>
                              <w:t xml:space="preserve"> – 30</w:t>
                            </w:r>
                            <w:r w:rsidR="00D56838">
                              <w:rPr>
                                <w:color w:val="000000"/>
                                <w:sz w:val="20"/>
                              </w:rPr>
                              <w:t xml:space="preserve"> or 37 </w:t>
                            </w:r>
                            <w:r>
                              <w:rPr>
                                <w:color w:val="000000"/>
                                <w:sz w:val="20"/>
                              </w:rPr>
                              <w:t xml:space="preserve"> hours per week all year round</w:t>
                            </w:r>
                          </w:p>
                          <w:p w14:paraId="19B4FC8B" w14:textId="77777777" w:rsidR="00304AFC" w:rsidRDefault="00304AFC" w:rsidP="00304AFC">
                            <w:pPr>
                              <w:spacing w:after="0" w:line="275" w:lineRule="auto"/>
                              <w:textDirection w:val="btLr"/>
                            </w:pPr>
                            <w:r>
                              <w:rPr>
                                <w:b/>
                                <w:color w:val="000000"/>
                                <w:sz w:val="20"/>
                              </w:rPr>
                              <w:t>Post(s) to which directly accountable:</w:t>
                            </w:r>
                          </w:p>
                          <w:p w14:paraId="4F49286D" w14:textId="77777777" w:rsidR="00304AFC" w:rsidRDefault="00304AFC" w:rsidP="00304AFC">
                            <w:pPr>
                              <w:spacing w:line="275" w:lineRule="auto"/>
                              <w:textDirection w:val="btLr"/>
                            </w:pPr>
                            <w:r>
                              <w:rPr>
                                <w:color w:val="000000"/>
                                <w:sz w:val="20"/>
                              </w:rPr>
                              <w:t>0 – 11 Manager, 0-11 Business Manager, Headteacher.</w:t>
                            </w:r>
                          </w:p>
                          <w:p w14:paraId="7D503826" w14:textId="66D1FC87" w:rsidR="00304AFC" w:rsidRDefault="00304AFC" w:rsidP="00304AFC">
                            <w:pPr>
                              <w:spacing w:after="0" w:line="258" w:lineRule="auto"/>
                              <w:textDirection w:val="btLr"/>
                              <w:rPr>
                                <w:b/>
                                <w:color w:val="000000"/>
                                <w:sz w:val="20"/>
                              </w:rPr>
                            </w:pPr>
                            <w:r w:rsidRPr="00304AFC">
                              <w:rPr>
                                <w:b/>
                                <w:bCs/>
                                <w:color w:val="000000"/>
                                <w:sz w:val="20"/>
                              </w:rPr>
                              <w:t>MAIN AREAS OF RESPONSIBILITY</w:t>
                            </w:r>
                          </w:p>
                          <w:p w14:paraId="01068C9B" w14:textId="77777777" w:rsidR="000D337E" w:rsidRDefault="00E579B6">
                            <w:pPr>
                              <w:spacing w:after="0" w:line="275" w:lineRule="auto"/>
                              <w:textDirection w:val="btLr"/>
                            </w:pPr>
                            <w:r>
                              <w:rPr>
                                <w:b/>
                                <w:color w:val="000000"/>
                                <w:sz w:val="20"/>
                              </w:rPr>
                              <w:t>Purpose of post:</w:t>
                            </w:r>
                          </w:p>
                          <w:p w14:paraId="734CD9BE" w14:textId="7B740CB0" w:rsidR="000D337E" w:rsidRDefault="00E579B6">
                            <w:pPr>
                              <w:spacing w:line="258" w:lineRule="auto"/>
                              <w:textDirection w:val="btLr"/>
                            </w:pPr>
                            <w:r>
                              <w:rPr>
                                <w:color w:val="000000"/>
                                <w:sz w:val="20"/>
                              </w:rPr>
                              <w:t>To</w:t>
                            </w:r>
                            <w:r w:rsidR="00304AFC">
                              <w:rPr>
                                <w:color w:val="000000"/>
                                <w:sz w:val="20"/>
                              </w:rPr>
                              <w:t xml:space="preserve"> manage effective delivery of the catering service for Baby Nest, 2-year-old nursery, Before and After School and holiday club</w:t>
                            </w:r>
                          </w:p>
                        </w:txbxContent>
                      </wps:txbx>
                      <wps:bodyPr spcFirstLastPara="1" wrap="square" lIns="91425" tIns="45700" rIns="91425" bIns="45700" anchor="t" anchorCtr="0">
                        <a:noAutofit/>
                      </wps:bodyPr>
                    </wps:wsp>
                  </a:graphicData>
                </a:graphic>
              </wp:anchor>
            </w:drawing>
          </mc:Choice>
          <mc:Fallback>
            <w:pict>
              <v:rect w14:anchorId="4395325D" id="Rectangle 228" o:spid="_x0000_s1027" style="position:absolute;margin-left:-.35pt;margin-top:14.2pt;width:450.75pt;height:135.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">
                <v:stroke startarrowwidth="narrow" startarrowlength="short" endarrowwidth="narrow" endarrowlength="short"/>
                <v:textbox inset="2.53958mm,1.2694mm,2.53958mm,1.2694mm">
                  <w:txbxContent>
                    <w:p w14:paraId="19A05D93" w14:textId="58BC755D" w:rsidR="000D337E" w:rsidRDefault="00E579B6" w:rsidP="00304AFC">
                      <w:pPr>
                        <w:spacing w:after="0" w:line="275" w:lineRule="auto"/>
                        <w:textDirection w:val="btLr"/>
                      </w:pPr>
                      <w:r>
                        <w:rPr>
                          <w:b/>
                          <w:color w:val="000000"/>
                          <w:sz w:val="20"/>
                        </w:rPr>
                        <w:t>Post Title:</w:t>
                      </w:r>
                      <w:r w:rsidR="00304AFC">
                        <w:rPr>
                          <w:b/>
                          <w:color w:val="000000"/>
                          <w:sz w:val="20"/>
                        </w:rPr>
                        <w:t xml:space="preserve"> </w:t>
                      </w:r>
                      <w:r w:rsidR="00304AFC">
                        <w:rPr>
                          <w:color w:val="000000"/>
                          <w:sz w:val="20"/>
                        </w:rPr>
                        <w:t>Cook in Charge – B1 – point 4 – 6</w:t>
                      </w:r>
                    </w:p>
                    <w:p w14:paraId="38328454" w14:textId="1A561FDB" w:rsidR="000D337E" w:rsidRDefault="00E579B6">
                      <w:pPr>
                        <w:spacing w:after="0" w:line="258" w:lineRule="auto"/>
                        <w:textDirection w:val="btLr"/>
                        <w:rPr>
                          <w:color w:val="000000"/>
                          <w:sz w:val="20"/>
                        </w:rPr>
                      </w:pPr>
                      <w:r w:rsidRPr="00304AFC">
                        <w:rPr>
                          <w:b/>
                          <w:bCs/>
                          <w:color w:val="000000"/>
                          <w:sz w:val="20"/>
                        </w:rPr>
                        <w:t>Salary</w:t>
                      </w:r>
                      <w:r>
                        <w:rPr>
                          <w:color w:val="000000"/>
                          <w:sz w:val="20"/>
                        </w:rPr>
                        <w:t xml:space="preserve">: </w:t>
                      </w:r>
                      <w:r w:rsidR="00304AFC">
                        <w:rPr>
                          <w:color w:val="000000"/>
                          <w:sz w:val="20"/>
                        </w:rPr>
                        <w:t>£ 25,185 pa - £25,989 FTE dependent upon experience</w:t>
                      </w:r>
                    </w:p>
                    <w:p w14:paraId="05A69269" w14:textId="6F537BF2" w:rsidR="00304AFC" w:rsidRDefault="00304AFC">
                      <w:pPr>
                        <w:spacing w:after="0" w:line="258" w:lineRule="auto"/>
                        <w:textDirection w:val="btLr"/>
                        <w:rPr>
                          <w:color w:val="000000"/>
                          <w:sz w:val="20"/>
                        </w:rPr>
                      </w:pPr>
                      <w:r w:rsidRPr="00304AFC">
                        <w:rPr>
                          <w:b/>
                          <w:bCs/>
                          <w:color w:val="000000"/>
                          <w:sz w:val="20"/>
                        </w:rPr>
                        <w:t>Working hours</w:t>
                      </w:r>
                      <w:r>
                        <w:rPr>
                          <w:color w:val="000000"/>
                          <w:sz w:val="20"/>
                        </w:rPr>
                        <w:t xml:space="preserve"> – 30</w:t>
                      </w:r>
                      <w:r w:rsidR="00D56838">
                        <w:rPr>
                          <w:color w:val="000000"/>
                          <w:sz w:val="20"/>
                        </w:rPr>
                        <w:t xml:space="preserve"> or 37 </w:t>
                      </w:r>
                      <w:r>
                        <w:rPr>
                          <w:color w:val="000000"/>
                          <w:sz w:val="20"/>
                        </w:rPr>
                        <w:t xml:space="preserve"> hours per week all year round</w:t>
                      </w:r>
                    </w:p>
                    <w:p w14:paraId="19B4FC8B" w14:textId="77777777" w:rsidR="00304AFC" w:rsidRDefault="00304AFC" w:rsidP="00304AFC">
                      <w:pPr>
                        <w:spacing w:after="0" w:line="275" w:lineRule="auto"/>
                        <w:textDirection w:val="btLr"/>
                      </w:pPr>
                      <w:r>
                        <w:rPr>
                          <w:b/>
                          <w:color w:val="000000"/>
                          <w:sz w:val="20"/>
                        </w:rPr>
                        <w:t>Post(s) to which directly accountable:</w:t>
                      </w:r>
                    </w:p>
                    <w:p w14:paraId="4F49286D" w14:textId="77777777" w:rsidR="00304AFC" w:rsidRDefault="00304AFC" w:rsidP="00304AFC">
                      <w:pPr>
                        <w:spacing w:line="275" w:lineRule="auto"/>
                        <w:textDirection w:val="btLr"/>
                      </w:pPr>
                      <w:r>
                        <w:rPr>
                          <w:color w:val="000000"/>
                          <w:sz w:val="20"/>
                        </w:rPr>
                        <w:t>0 – 11 Manager, 0-11 Business Manager, Headteacher.</w:t>
                      </w:r>
                    </w:p>
                    <w:p w14:paraId="7D503826" w14:textId="66D1FC87" w:rsidR="00304AFC" w:rsidRDefault="00304AFC" w:rsidP="00304AFC">
                      <w:pPr>
                        <w:spacing w:after="0" w:line="258" w:lineRule="auto"/>
                        <w:textDirection w:val="btLr"/>
                        <w:rPr>
                          <w:b/>
                          <w:color w:val="000000"/>
                          <w:sz w:val="20"/>
                        </w:rPr>
                      </w:pPr>
                      <w:r w:rsidRPr="00304AFC">
                        <w:rPr>
                          <w:b/>
                          <w:bCs/>
                          <w:color w:val="000000"/>
                          <w:sz w:val="20"/>
                        </w:rPr>
                        <w:t>MAIN AREAS OF RESPONSIBILITY</w:t>
                      </w:r>
                    </w:p>
                    <w:p w14:paraId="01068C9B" w14:textId="77777777" w:rsidR="000D337E" w:rsidRDefault="00E579B6">
                      <w:pPr>
                        <w:spacing w:after="0" w:line="275" w:lineRule="auto"/>
                        <w:textDirection w:val="btLr"/>
                      </w:pPr>
                      <w:r>
                        <w:rPr>
                          <w:b/>
                          <w:color w:val="000000"/>
                          <w:sz w:val="20"/>
                        </w:rPr>
                        <w:t>Purpose of post:</w:t>
                      </w:r>
                    </w:p>
                    <w:p w14:paraId="734CD9BE" w14:textId="7B740CB0" w:rsidR="000D337E" w:rsidRDefault="00E579B6">
                      <w:pPr>
                        <w:spacing w:line="258" w:lineRule="auto"/>
                        <w:textDirection w:val="btLr"/>
                      </w:pPr>
                      <w:r>
                        <w:rPr>
                          <w:color w:val="000000"/>
                          <w:sz w:val="20"/>
                        </w:rPr>
                        <w:t>To</w:t>
                      </w:r>
                      <w:r w:rsidR="00304AFC">
                        <w:rPr>
                          <w:color w:val="000000"/>
                          <w:sz w:val="20"/>
                        </w:rPr>
                        <w:t xml:space="preserve"> manage effective delivery of the catering service for Baby Nest, 2-year-old nursery, Before and After School and holiday club</w:t>
                      </w:r>
                    </w:p>
                  </w:txbxContent>
                </v:textbox>
                <w10:wrap type="topAndBottom"/>
              </v:rect>
            </w:pict>
          </mc:Fallback>
        </mc:AlternateContent>
      </w:r>
    </w:p>
    <w:p w14:paraId="03F84CFA" w14:textId="4B5C0FE3" w:rsidR="000D337E" w:rsidRDefault="00CA3814">
      <w:pPr>
        <w:spacing w:line="276" w:lineRule="auto"/>
      </w:pPr>
      <w:r>
        <w:rPr>
          <w:noProof/>
        </w:rPr>
        <w:lastRenderedPageBreak/>
        <mc:AlternateContent>
          <mc:Choice Requires="wps">
            <w:drawing>
              <wp:anchor distT="45720" distB="45720" distL="114300" distR="114300" simplePos="0" relativeHeight="251662336" behindDoc="0" locked="0" layoutInCell="1" hidden="0" allowOverlap="1" wp14:anchorId="57CE0ED6" wp14:editId="7A21ED59">
                <wp:simplePos x="0" y="0"/>
                <wp:positionH relativeFrom="column">
                  <wp:posOffset>-9525</wp:posOffset>
                </wp:positionH>
                <wp:positionV relativeFrom="paragraph">
                  <wp:posOffset>3314065</wp:posOffset>
                </wp:positionV>
                <wp:extent cx="5705475" cy="2238375"/>
                <wp:effectExtent l="0" t="0" r="28575" b="28575"/>
                <wp:wrapTopAndBottom distT="45720" distB="45720"/>
                <wp:docPr id="234" name="Rectangle 234"/>
                <wp:cNvGraphicFramePr/>
                <a:graphic xmlns:a="http://schemas.openxmlformats.org/drawingml/2006/main">
                  <a:graphicData uri="http://schemas.microsoft.com/office/word/2010/wordprocessingShape">
                    <wps:wsp>
                      <wps:cNvSpPr/>
                      <wps:spPr>
                        <a:xfrm>
                          <a:off x="0" y="0"/>
                          <a:ext cx="5705475" cy="22383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8B0DD8A" w14:textId="77777777" w:rsidR="000D337E" w:rsidRDefault="00E579B6">
                            <w:pPr>
                              <w:spacing w:line="258" w:lineRule="auto"/>
                              <w:textDirection w:val="btLr"/>
                            </w:pPr>
                            <w:r>
                              <w:rPr>
                                <w:b/>
                                <w:color w:val="000000"/>
                                <w:sz w:val="20"/>
                              </w:rPr>
                              <w:t>Economic Conditions</w:t>
                            </w:r>
                          </w:p>
                          <w:p w14:paraId="742FC415" w14:textId="77777777" w:rsidR="000D337E" w:rsidRDefault="00E579B6">
                            <w:pPr>
                              <w:spacing w:line="258" w:lineRule="auto"/>
                              <w:textDirection w:val="btLr"/>
                            </w:pPr>
                            <w:r>
                              <w:rPr>
                                <w:color w:val="000000"/>
                                <w:sz w:val="20"/>
                                <w:u w:val="single"/>
                              </w:rPr>
                              <w:t>Nature of Appointment</w:t>
                            </w:r>
                            <w:r>
                              <w:rPr>
                                <w:color w:val="000000"/>
                                <w:sz w:val="20"/>
                              </w:rPr>
                              <w:t xml:space="preserve">: Permanent appointment, with initial 6-month probationary period. </w:t>
                            </w:r>
                          </w:p>
                          <w:p w14:paraId="6782485F" w14:textId="4EBD8300" w:rsidR="000D337E" w:rsidRDefault="00E579B6">
                            <w:pPr>
                              <w:spacing w:line="258" w:lineRule="auto"/>
                              <w:textDirection w:val="btLr"/>
                            </w:pPr>
                            <w:r>
                              <w:rPr>
                                <w:color w:val="000000"/>
                                <w:sz w:val="20"/>
                                <w:u w:val="single"/>
                              </w:rPr>
                              <w:t>Grade</w:t>
                            </w:r>
                            <w:r>
                              <w:rPr>
                                <w:color w:val="000000"/>
                                <w:sz w:val="20"/>
                              </w:rPr>
                              <w:t>: National Joint Council pay scale point B</w:t>
                            </w:r>
                            <w:r w:rsidR="00CA3814">
                              <w:rPr>
                                <w:color w:val="000000"/>
                                <w:sz w:val="20"/>
                              </w:rPr>
                              <w:t>1</w:t>
                            </w:r>
                            <w:r>
                              <w:rPr>
                                <w:color w:val="000000"/>
                                <w:sz w:val="20"/>
                              </w:rPr>
                              <w:t xml:space="preserve"> Point </w:t>
                            </w:r>
                            <w:r w:rsidR="00CA3814">
                              <w:rPr>
                                <w:color w:val="000000"/>
                                <w:sz w:val="20"/>
                              </w:rPr>
                              <w:t>4</w:t>
                            </w:r>
                            <w:r>
                              <w:rPr>
                                <w:color w:val="000000"/>
                                <w:sz w:val="20"/>
                              </w:rPr>
                              <w:t xml:space="preserve"> – </w:t>
                            </w:r>
                            <w:r w:rsidR="00CA3814">
                              <w:rPr>
                                <w:color w:val="000000"/>
                                <w:sz w:val="20"/>
                              </w:rPr>
                              <w:t>6</w:t>
                            </w:r>
                            <w:r>
                              <w:rPr>
                                <w:color w:val="000000"/>
                                <w:sz w:val="20"/>
                              </w:rPr>
                              <w:t xml:space="preserve"> </w:t>
                            </w:r>
                            <w:r w:rsidR="00CA3814">
                              <w:rPr>
                                <w:color w:val="000000"/>
                                <w:sz w:val="20"/>
                              </w:rPr>
                              <w:t xml:space="preserve">all year round. </w:t>
                            </w:r>
                          </w:p>
                          <w:p w14:paraId="0C1F5056" w14:textId="13466858" w:rsidR="000D337E" w:rsidRDefault="00E579B6">
                            <w:pPr>
                              <w:spacing w:line="258" w:lineRule="auto"/>
                              <w:textDirection w:val="btLr"/>
                            </w:pPr>
                            <w:r>
                              <w:rPr>
                                <w:color w:val="000000"/>
                                <w:sz w:val="20"/>
                                <w:u w:val="single"/>
                              </w:rPr>
                              <w:t>Annual Leave</w:t>
                            </w:r>
                            <w:r>
                              <w:rPr>
                                <w:color w:val="000000"/>
                                <w:sz w:val="20"/>
                              </w:rPr>
                              <w:t xml:space="preserve">: </w:t>
                            </w:r>
                            <w:r w:rsidR="00CA3814">
                              <w:rPr>
                                <w:color w:val="000000"/>
                                <w:sz w:val="20"/>
                              </w:rPr>
                              <w:t xml:space="preserve">26 days plus bank holidays (increasing by 5 days after 5 </w:t>
                            </w:r>
                            <w:proofErr w:type="spellStart"/>
                            <w:r w:rsidR="00CA3814">
                              <w:rPr>
                                <w:color w:val="000000"/>
                                <w:sz w:val="20"/>
                              </w:rPr>
                              <w:t>years service</w:t>
                            </w:r>
                            <w:proofErr w:type="spellEnd"/>
                            <w:r w:rsidR="00CA3814">
                              <w:rPr>
                                <w:color w:val="000000"/>
                                <w:sz w:val="20"/>
                              </w:rPr>
                              <w:t>).</w:t>
                            </w:r>
                            <w:r>
                              <w:rPr>
                                <w:color w:val="000000"/>
                                <w:sz w:val="20"/>
                              </w:rPr>
                              <w:t xml:space="preserve"> </w:t>
                            </w:r>
                          </w:p>
                          <w:p w14:paraId="2859B555" w14:textId="4DE049AD" w:rsidR="000D337E" w:rsidRDefault="00E579B6">
                            <w:pPr>
                              <w:spacing w:line="258" w:lineRule="auto"/>
                              <w:textDirection w:val="btLr"/>
                            </w:pPr>
                            <w:r>
                              <w:rPr>
                                <w:color w:val="000000"/>
                                <w:sz w:val="20"/>
                                <w:u w:val="single"/>
                              </w:rPr>
                              <w:t>Hours</w:t>
                            </w:r>
                            <w:r>
                              <w:rPr>
                                <w:color w:val="000000"/>
                                <w:sz w:val="20"/>
                              </w:rPr>
                              <w:t xml:space="preserve">: </w:t>
                            </w:r>
                            <w:r w:rsidR="00CA3814">
                              <w:rPr>
                                <w:color w:val="000000"/>
                                <w:sz w:val="20"/>
                              </w:rPr>
                              <w:t xml:space="preserve">30 </w:t>
                            </w:r>
                            <w:r w:rsidR="002778EB">
                              <w:rPr>
                                <w:color w:val="000000"/>
                                <w:sz w:val="20"/>
                              </w:rPr>
                              <w:t>or 37 hour</w:t>
                            </w:r>
                            <w:r w:rsidR="00CA3814">
                              <w:rPr>
                                <w:color w:val="000000"/>
                                <w:sz w:val="20"/>
                              </w:rPr>
                              <w:t xml:space="preserve"> per week Monday to Friday – combination of hours to be agreed. </w:t>
                            </w:r>
                          </w:p>
                          <w:p w14:paraId="148E394D" w14:textId="77777777" w:rsidR="000D337E" w:rsidRDefault="00E579B6">
                            <w:pPr>
                              <w:spacing w:line="258" w:lineRule="auto"/>
                              <w:textDirection w:val="btLr"/>
                            </w:pPr>
                            <w:r>
                              <w:rPr>
                                <w:color w:val="000000"/>
                                <w:sz w:val="20"/>
                                <w:u w:val="single"/>
                              </w:rPr>
                              <w:t>Conditions of Service</w:t>
                            </w:r>
                            <w:r>
                              <w:rPr>
                                <w:color w:val="000000"/>
                                <w:sz w:val="20"/>
                              </w:rPr>
                              <w:t>: National Joint Council conditions apply.</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7CE0ED6" id="Rectangle 234" o:spid="_x0000_s1028" style="position:absolute;margin-left:-.75pt;margin-top:260.95pt;width:449.25pt;height:176.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">
                <v:stroke startarrowwidth="narrow" startarrowlength="short" endarrowwidth="narrow" endarrowlength="short"/>
                <v:textbox inset="2.53958mm,1.2694mm,2.53958mm,1.2694mm">
                  <w:txbxContent>
                    <w:p w14:paraId="38B0DD8A" w14:textId="77777777" w:rsidR="000D337E" w:rsidRDefault="00E579B6">
                      <w:pPr>
                        <w:spacing w:line="258" w:lineRule="auto"/>
                        <w:textDirection w:val="btLr"/>
                      </w:pPr>
                      <w:r>
                        <w:rPr>
                          <w:b/>
                          <w:color w:val="000000"/>
                          <w:sz w:val="20"/>
                        </w:rPr>
                        <w:t>Economic Conditions</w:t>
                      </w:r>
                    </w:p>
                    <w:p w14:paraId="742FC415" w14:textId="77777777" w:rsidR="000D337E" w:rsidRDefault="00E579B6">
                      <w:pPr>
                        <w:spacing w:line="258" w:lineRule="auto"/>
                        <w:textDirection w:val="btLr"/>
                      </w:pPr>
                      <w:r>
                        <w:rPr>
                          <w:color w:val="000000"/>
                          <w:sz w:val="20"/>
                          <w:u w:val="single"/>
                        </w:rPr>
                        <w:t>Nature of Appointment</w:t>
                      </w:r>
                      <w:r>
                        <w:rPr>
                          <w:color w:val="000000"/>
                          <w:sz w:val="20"/>
                        </w:rPr>
                        <w:t xml:space="preserve">: Permanent appointment, with initial 6-month probationary period. </w:t>
                      </w:r>
                    </w:p>
                    <w:p w14:paraId="6782485F" w14:textId="4EBD8300" w:rsidR="000D337E" w:rsidRDefault="00E579B6">
                      <w:pPr>
                        <w:spacing w:line="258" w:lineRule="auto"/>
                        <w:textDirection w:val="btLr"/>
                      </w:pPr>
                      <w:r>
                        <w:rPr>
                          <w:color w:val="000000"/>
                          <w:sz w:val="20"/>
                          <w:u w:val="single"/>
                        </w:rPr>
                        <w:t>Grade</w:t>
                      </w:r>
                      <w:r>
                        <w:rPr>
                          <w:color w:val="000000"/>
                          <w:sz w:val="20"/>
                        </w:rPr>
                        <w:t>: National Joint Council pay scale point B</w:t>
                      </w:r>
                      <w:r w:rsidR="00CA3814">
                        <w:rPr>
                          <w:color w:val="000000"/>
                          <w:sz w:val="20"/>
                        </w:rPr>
                        <w:t>1</w:t>
                      </w:r>
                      <w:r>
                        <w:rPr>
                          <w:color w:val="000000"/>
                          <w:sz w:val="20"/>
                        </w:rPr>
                        <w:t xml:space="preserve"> Point </w:t>
                      </w:r>
                      <w:r w:rsidR="00CA3814">
                        <w:rPr>
                          <w:color w:val="000000"/>
                          <w:sz w:val="20"/>
                        </w:rPr>
                        <w:t>4</w:t>
                      </w:r>
                      <w:r>
                        <w:rPr>
                          <w:color w:val="000000"/>
                          <w:sz w:val="20"/>
                        </w:rPr>
                        <w:t xml:space="preserve"> – </w:t>
                      </w:r>
                      <w:r w:rsidR="00CA3814">
                        <w:rPr>
                          <w:color w:val="000000"/>
                          <w:sz w:val="20"/>
                        </w:rPr>
                        <w:t>6</w:t>
                      </w:r>
                      <w:r>
                        <w:rPr>
                          <w:color w:val="000000"/>
                          <w:sz w:val="20"/>
                        </w:rPr>
                        <w:t xml:space="preserve"> </w:t>
                      </w:r>
                      <w:r w:rsidR="00CA3814">
                        <w:rPr>
                          <w:color w:val="000000"/>
                          <w:sz w:val="20"/>
                        </w:rPr>
                        <w:t xml:space="preserve">all year round. </w:t>
                      </w:r>
                    </w:p>
                    <w:p w14:paraId="0C1F5056" w14:textId="13466858" w:rsidR="000D337E" w:rsidRDefault="00E579B6">
                      <w:pPr>
                        <w:spacing w:line="258" w:lineRule="auto"/>
                        <w:textDirection w:val="btLr"/>
                      </w:pPr>
                      <w:r>
                        <w:rPr>
                          <w:color w:val="000000"/>
                          <w:sz w:val="20"/>
                          <w:u w:val="single"/>
                        </w:rPr>
                        <w:t>Annual Leave</w:t>
                      </w:r>
                      <w:r>
                        <w:rPr>
                          <w:color w:val="000000"/>
                          <w:sz w:val="20"/>
                        </w:rPr>
                        <w:t xml:space="preserve">: </w:t>
                      </w:r>
                      <w:r w:rsidR="00CA3814">
                        <w:rPr>
                          <w:color w:val="000000"/>
                          <w:sz w:val="20"/>
                        </w:rPr>
                        <w:t xml:space="preserve">26 days plus bank holidays (increasing by 5 days after 5 </w:t>
                      </w:r>
                      <w:proofErr w:type="spellStart"/>
                      <w:r w:rsidR="00CA3814">
                        <w:rPr>
                          <w:color w:val="000000"/>
                          <w:sz w:val="20"/>
                        </w:rPr>
                        <w:t>years service</w:t>
                      </w:r>
                      <w:proofErr w:type="spellEnd"/>
                      <w:r w:rsidR="00CA3814">
                        <w:rPr>
                          <w:color w:val="000000"/>
                          <w:sz w:val="20"/>
                        </w:rPr>
                        <w:t>).</w:t>
                      </w:r>
                      <w:r>
                        <w:rPr>
                          <w:color w:val="000000"/>
                          <w:sz w:val="20"/>
                        </w:rPr>
                        <w:t xml:space="preserve"> </w:t>
                      </w:r>
                    </w:p>
                    <w:p w14:paraId="2859B555" w14:textId="4DE049AD" w:rsidR="000D337E" w:rsidRDefault="00E579B6">
                      <w:pPr>
                        <w:spacing w:line="258" w:lineRule="auto"/>
                        <w:textDirection w:val="btLr"/>
                      </w:pPr>
                      <w:r>
                        <w:rPr>
                          <w:color w:val="000000"/>
                          <w:sz w:val="20"/>
                          <w:u w:val="single"/>
                        </w:rPr>
                        <w:t>Hours</w:t>
                      </w:r>
                      <w:r>
                        <w:rPr>
                          <w:color w:val="000000"/>
                          <w:sz w:val="20"/>
                        </w:rPr>
                        <w:t xml:space="preserve">: </w:t>
                      </w:r>
                      <w:r w:rsidR="00CA3814">
                        <w:rPr>
                          <w:color w:val="000000"/>
                          <w:sz w:val="20"/>
                        </w:rPr>
                        <w:t xml:space="preserve">30 </w:t>
                      </w:r>
                      <w:r w:rsidR="002778EB">
                        <w:rPr>
                          <w:color w:val="000000"/>
                          <w:sz w:val="20"/>
                        </w:rPr>
                        <w:t>or 37 hour</w:t>
                      </w:r>
                      <w:r w:rsidR="00CA3814">
                        <w:rPr>
                          <w:color w:val="000000"/>
                          <w:sz w:val="20"/>
                        </w:rPr>
                        <w:t xml:space="preserve"> per week Monday to Friday – combination of hours to be agreed. </w:t>
                      </w:r>
                    </w:p>
                    <w:p w14:paraId="148E394D" w14:textId="77777777" w:rsidR="000D337E" w:rsidRDefault="00E579B6">
                      <w:pPr>
                        <w:spacing w:line="258" w:lineRule="auto"/>
                        <w:textDirection w:val="btLr"/>
                      </w:pPr>
                      <w:r>
                        <w:rPr>
                          <w:color w:val="000000"/>
                          <w:sz w:val="20"/>
                          <w:u w:val="single"/>
                        </w:rPr>
                        <w:t>Conditions of Service</w:t>
                      </w:r>
                      <w:r>
                        <w:rPr>
                          <w:color w:val="000000"/>
                          <w:sz w:val="20"/>
                        </w:rPr>
                        <w:t>: National Joint Council conditions apply.</w:t>
                      </w:r>
                    </w:p>
                  </w:txbxContent>
                </v:textbox>
                <w10:wrap type="topAndBottom"/>
              </v:rect>
            </w:pict>
          </mc:Fallback>
        </mc:AlternateContent>
      </w:r>
      <w:r>
        <w:rPr>
          <w:noProof/>
        </w:rPr>
        <mc:AlternateContent>
          <mc:Choice Requires="wps">
            <w:drawing>
              <wp:anchor distT="45720" distB="45720" distL="114300" distR="114300" simplePos="0" relativeHeight="251661312" behindDoc="0" locked="0" layoutInCell="1" hidden="0" allowOverlap="1" wp14:anchorId="24D4E15C" wp14:editId="74158B86">
                <wp:simplePos x="0" y="0"/>
                <wp:positionH relativeFrom="margin">
                  <wp:align>right</wp:align>
                </wp:positionH>
                <wp:positionV relativeFrom="paragraph">
                  <wp:posOffset>1743075</wp:posOffset>
                </wp:positionV>
                <wp:extent cx="5715000" cy="1905000"/>
                <wp:effectExtent l="0" t="0" r="19050" b="19050"/>
                <wp:wrapTopAndBottom distT="45720" distB="45720"/>
                <wp:docPr id="235" name="Rectangle 235"/>
                <wp:cNvGraphicFramePr/>
                <a:graphic xmlns:a="http://schemas.openxmlformats.org/drawingml/2006/main">
                  <a:graphicData uri="http://schemas.microsoft.com/office/word/2010/wordprocessingShape">
                    <wps:wsp>
                      <wps:cNvSpPr/>
                      <wps:spPr>
                        <a:xfrm>
                          <a:off x="0" y="0"/>
                          <a:ext cx="5715000" cy="1905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F5953F8" w14:textId="77777777" w:rsidR="000D337E" w:rsidRPr="00CA3814" w:rsidRDefault="00E579B6">
                            <w:pPr>
                              <w:spacing w:line="258" w:lineRule="auto"/>
                              <w:textDirection w:val="btLr"/>
                              <w:rPr>
                                <w:sz w:val="20"/>
                                <w:szCs w:val="20"/>
                              </w:rPr>
                            </w:pPr>
                            <w:r w:rsidRPr="00CA3814">
                              <w:rPr>
                                <w:b/>
                                <w:color w:val="000000"/>
                                <w:sz w:val="20"/>
                                <w:szCs w:val="20"/>
                              </w:rPr>
                              <w:t>Physical Conditions</w:t>
                            </w:r>
                          </w:p>
                          <w:p w14:paraId="60F72516" w14:textId="77777777" w:rsidR="000D337E" w:rsidRPr="00CA3814" w:rsidRDefault="00E579B6">
                            <w:pPr>
                              <w:spacing w:line="258" w:lineRule="auto"/>
                              <w:textDirection w:val="btLr"/>
                              <w:rPr>
                                <w:sz w:val="20"/>
                                <w:szCs w:val="20"/>
                              </w:rPr>
                            </w:pPr>
                            <w:r w:rsidRPr="00CA3814">
                              <w:rPr>
                                <w:color w:val="000000"/>
                                <w:sz w:val="20"/>
                                <w:szCs w:val="20"/>
                              </w:rPr>
                              <w:t xml:space="preserve">This post is currently based at Manor Wood Primary School.  </w:t>
                            </w:r>
                          </w:p>
                          <w:p w14:paraId="0456AE96" w14:textId="77777777" w:rsidR="000D337E" w:rsidRPr="00CA3814" w:rsidRDefault="00E579B6">
                            <w:pPr>
                              <w:spacing w:line="258" w:lineRule="auto"/>
                              <w:textDirection w:val="btLr"/>
                              <w:rPr>
                                <w:sz w:val="20"/>
                                <w:szCs w:val="20"/>
                              </w:rPr>
                            </w:pPr>
                            <w:r w:rsidRPr="00CA3814">
                              <w:rPr>
                                <w:color w:val="000000"/>
                                <w:sz w:val="20"/>
                                <w:szCs w:val="20"/>
                              </w:rPr>
                              <w:t xml:space="preserve">During the course of your employment, you may be required to undertake your duties at other </w:t>
                            </w:r>
                            <w:proofErr w:type="spellStart"/>
                            <w:r w:rsidRPr="00CA3814">
                              <w:rPr>
                                <w:color w:val="000000"/>
                                <w:sz w:val="20"/>
                                <w:szCs w:val="20"/>
                              </w:rPr>
                              <w:t>Owlcotes</w:t>
                            </w:r>
                            <w:proofErr w:type="spellEnd"/>
                            <w:r w:rsidRPr="00CA3814">
                              <w:rPr>
                                <w:color w:val="000000"/>
                                <w:sz w:val="20"/>
                                <w:szCs w:val="20"/>
                              </w:rPr>
                              <w:t xml:space="preserve"> Multi-Academy Trust schools.</w:t>
                            </w:r>
                          </w:p>
                          <w:p w14:paraId="0C74720F" w14:textId="77777777" w:rsidR="000D337E" w:rsidRPr="00CA3814" w:rsidRDefault="00E579B6">
                            <w:pPr>
                              <w:spacing w:line="258" w:lineRule="auto"/>
                              <w:textDirection w:val="btLr"/>
                              <w:rPr>
                                <w:sz w:val="20"/>
                                <w:szCs w:val="20"/>
                              </w:rPr>
                            </w:pPr>
                            <w:r w:rsidRPr="00CA3814">
                              <w:rPr>
                                <w:color w:val="000000"/>
                                <w:sz w:val="20"/>
                                <w:szCs w:val="20"/>
                              </w:rPr>
                              <w:t>Manor Wood Primary School is a single storey building and is accessible to disabled persons.</w:t>
                            </w:r>
                          </w:p>
                          <w:p w14:paraId="74C2E609" w14:textId="74EC084B" w:rsidR="000D337E" w:rsidRPr="00CA3814" w:rsidRDefault="00E579B6">
                            <w:pPr>
                              <w:spacing w:line="258" w:lineRule="auto"/>
                              <w:textDirection w:val="btLr"/>
                              <w:rPr>
                                <w:sz w:val="20"/>
                                <w:szCs w:val="20"/>
                              </w:rPr>
                            </w:pPr>
                            <w:r w:rsidRPr="00CA3814">
                              <w:rPr>
                                <w:color w:val="000000"/>
                                <w:sz w:val="20"/>
                                <w:szCs w:val="20"/>
                              </w:rPr>
                              <w:t>This post is subject to an enhanced Disclosure and Barring Service check.</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4D4E15C" id="Rectangle 235" o:spid="_x0000_s1029" style="position:absolute;margin-left:398.8pt;margin-top:137.25pt;width:450pt;height:150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">
                <v:stroke startarrowwidth="narrow" startarrowlength="short" endarrowwidth="narrow" endarrowlength="short"/>
                <v:textbox inset="2.53958mm,1.2694mm,2.53958mm,1.2694mm">
                  <w:txbxContent>
                    <w:p w14:paraId="3F5953F8" w14:textId="77777777" w:rsidR="000D337E" w:rsidRPr="00CA3814" w:rsidRDefault="00E579B6">
                      <w:pPr>
                        <w:spacing w:line="258" w:lineRule="auto"/>
                        <w:textDirection w:val="btLr"/>
                        <w:rPr>
                          <w:sz w:val="20"/>
                          <w:szCs w:val="20"/>
                        </w:rPr>
                      </w:pPr>
                      <w:r w:rsidRPr="00CA3814">
                        <w:rPr>
                          <w:b/>
                          <w:color w:val="000000"/>
                          <w:sz w:val="20"/>
                          <w:szCs w:val="20"/>
                        </w:rPr>
                        <w:t>Physical Conditions</w:t>
                      </w:r>
                    </w:p>
                    <w:p w14:paraId="60F72516" w14:textId="77777777" w:rsidR="000D337E" w:rsidRPr="00CA3814" w:rsidRDefault="00E579B6">
                      <w:pPr>
                        <w:spacing w:line="258" w:lineRule="auto"/>
                        <w:textDirection w:val="btLr"/>
                        <w:rPr>
                          <w:sz w:val="20"/>
                          <w:szCs w:val="20"/>
                        </w:rPr>
                      </w:pPr>
                      <w:r w:rsidRPr="00CA3814">
                        <w:rPr>
                          <w:color w:val="000000"/>
                          <w:sz w:val="20"/>
                          <w:szCs w:val="20"/>
                        </w:rPr>
                        <w:t xml:space="preserve">This post is currently based at Manor Wood Primary School.  </w:t>
                      </w:r>
                    </w:p>
                    <w:p w14:paraId="0456AE96" w14:textId="77777777" w:rsidR="000D337E" w:rsidRPr="00CA3814" w:rsidRDefault="00E579B6">
                      <w:pPr>
                        <w:spacing w:line="258" w:lineRule="auto"/>
                        <w:textDirection w:val="btLr"/>
                        <w:rPr>
                          <w:sz w:val="20"/>
                          <w:szCs w:val="20"/>
                        </w:rPr>
                      </w:pPr>
                      <w:r w:rsidRPr="00CA3814">
                        <w:rPr>
                          <w:color w:val="000000"/>
                          <w:sz w:val="20"/>
                          <w:szCs w:val="20"/>
                        </w:rPr>
                        <w:t xml:space="preserve">During the course of your employment, you may be required to undertake your duties at other </w:t>
                      </w:r>
                      <w:proofErr w:type="spellStart"/>
                      <w:r w:rsidRPr="00CA3814">
                        <w:rPr>
                          <w:color w:val="000000"/>
                          <w:sz w:val="20"/>
                          <w:szCs w:val="20"/>
                        </w:rPr>
                        <w:t>Owlcotes</w:t>
                      </w:r>
                      <w:proofErr w:type="spellEnd"/>
                      <w:r w:rsidRPr="00CA3814">
                        <w:rPr>
                          <w:color w:val="000000"/>
                          <w:sz w:val="20"/>
                          <w:szCs w:val="20"/>
                        </w:rPr>
                        <w:t xml:space="preserve"> Multi-Academy Trust schools.</w:t>
                      </w:r>
                    </w:p>
                    <w:p w14:paraId="0C74720F" w14:textId="77777777" w:rsidR="000D337E" w:rsidRPr="00CA3814" w:rsidRDefault="00E579B6">
                      <w:pPr>
                        <w:spacing w:line="258" w:lineRule="auto"/>
                        <w:textDirection w:val="btLr"/>
                        <w:rPr>
                          <w:sz w:val="20"/>
                          <w:szCs w:val="20"/>
                        </w:rPr>
                      </w:pPr>
                      <w:r w:rsidRPr="00CA3814">
                        <w:rPr>
                          <w:color w:val="000000"/>
                          <w:sz w:val="20"/>
                          <w:szCs w:val="20"/>
                        </w:rPr>
                        <w:t>Manor Wood Primary School is a single storey building and is accessible to disabled persons.</w:t>
                      </w:r>
                    </w:p>
                    <w:p w14:paraId="74C2E609" w14:textId="74EC084B" w:rsidR="000D337E" w:rsidRPr="00CA3814" w:rsidRDefault="00E579B6">
                      <w:pPr>
                        <w:spacing w:line="258" w:lineRule="auto"/>
                        <w:textDirection w:val="btLr"/>
                        <w:rPr>
                          <w:sz w:val="20"/>
                          <w:szCs w:val="20"/>
                        </w:rPr>
                      </w:pPr>
                      <w:r w:rsidRPr="00CA3814">
                        <w:rPr>
                          <w:color w:val="000000"/>
                          <w:sz w:val="20"/>
                          <w:szCs w:val="20"/>
                        </w:rPr>
                        <w:t>This post is subject to an enhanced Disclosure and Barring Service check.</w:t>
                      </w:r>
                    </w:p>
                  </w:txbxContent>
                </v:textbox>
                <w10:wrap type="topAndBottom" anchorx="margin"/>
              </v:rect>
            </w:pict>
          </mc:Fallback>
        </mc:AlternateContent>
      </w:r>
      <w:r>
        <w:rPr>
          <w:noProof/>
        </w:rPr>
        <mc:AlternateContent>
          <mc:Choice Requires="wps">
            <w:drawing>
              <wp:anchor distT="45720" distB="45720" distL="114300" distR="114300" simplePos="0" relativeHeight="251666432" behindDoc="0" locked="0" layoutInCell="1" hidden="0" allowOverlap="1" wp14:anchorId="57F386D5" wp14:editId="33097B18">
                <wp:simplePos x="0" y="0"/>
                <wp:positionH relativeFrom="margin">
                  <wp:align>left</wp:align>
                </wp:positionH>
                <wp:positionV relativeFrom="paragraph">
                  <wp:posOffset>0</wp:posOffset>
                </wp:positionV>
                <wp:extent cx="5704205" cy="1724025"/>
                <wp:effectExtent l="0" t="0" r="10795" b="28575"/>
                <wp:wrapTopAndBottom distT="45720" distB="45720"/>
                <wp:docPr id="229" name="Rectangle 229"/>
                <wp:cNvGraphicFramePr/>
                <a:graphic xmlns:a="http://schemas.openxmlformats.org/drawingml/2006/main">
                  <a:graphicData uri="http://schemas.microsoft.com/office/word/2010/wordprocessingShape">
                    <wps:wsp>
                      <wps:cNvSpPr/>
                      <wps:spPr>
                        <a:xfrm>
                          <a:off x="0" y="0"/>
                          <a:ext cx="5704205" cy="17240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D458740" w14:textId="77777777" w:rsidR="00020D6A" w:rsidRDefault="00020D6A" w:rsidP="00020D6A">
                            <w:pPr>
                              <w:spacing w:after="0" w:line="240" w:lineRule="auto"/>
                              <w:ind w:left="720" w:hanging="360"/>
                              <w:textDirection w:val="btLr"/>
                            </w:pPr>
                          </w:p>
                          <w:p w14:paraId="2D8ACEE6" w14:textId="4C7FF4EB" w:rsidR="000D337E" w:rsidRPr="00020D6A" w:rsidRDefault="00020D6A" w:rsidP="00020D6A">
                            <w:pPr>
                              <w:pStyle w:val="ListParagraph"/>
                              <w:numPr>
                                <w:ilvl w:val="0"/>
                                <w:numId w:val="2"/>
                              </w:numPr>
                              <w:spacing w:after="0" w:line="240" w:lineRule="auto"/>
                              <w:textDirection w:val="btLr"/>
                              <w:rPr>
                                <w:sz w:val="20"/>
                                <w:szCs w:val="20"/>
                              </w:rPr>
                            </w:pPr>
                            <w:r w:rsidRPr="00020D6A">
                              <w:rPr>
                                <w:sz w:val="20"/>
                                <w:szCs w:val="20"/>
                              </w:rPr>
                              <w:t xml:space="preserve">To maintain daily written records relating to storage temperatures of food products. To maintain all documents and records as determined by the Food Standards Agency. </w:t>
                            </w:r>
                          </w:p>
                          <w:p w14:paraId="63E3B4E9" w14:textId="65E1B6CA" w:rsidR="00020D6A" w:rsidRPr="00020D6A" w:rsidRDefault="00020D6A" w:rsidP="00020D6A">
                            <w:pPr>
                              <w:pStyle w:val="ListParagraph"/>
                              <w:numPr>
                                <w:ilvl w:val="0"/>
                                <w:numId w:val="2"/>
                              </w:numPr>
                              <w:spacing w:after="0" w:line="240" w:lineRule="auto"/>
                              <w:textDirection w:val="btLr"/>
                              <w:rPr>
                                <w:sz w:val="20"/>
                                <w:szCs w:val="20"/>
                              </w:rPr>
                            </w:pPr>
                            <w:r w:rsidRPr="00020D6A">
                              <w:rPr>
                                <w:sz w:val="20"/>
                                <w:szCs w:val="20"/>
                              </w:rPr>
                              <w:t xml:space="preserve">To maintain appropriate financial records and to keep within budgets. </w:t>
                            </w:r>
                          </w:p>
                          <w:p w14:paraId="1F2E453E" w14:textId="1EFB30E8" w:rsidR="00020D6A" w:rsidRPr="00020D6A" w:rsidRDefault="00020D6A" w:rsidP="00020D6A">
                            <w:pPr>
                              <w:pStyle w:val="ListParagraph"/>
                              <w:numPr>
                                <w:ilvl w:val="0"/>
                                <w:numId w:val="2"/>
                              </w:numPr>
                              <w:spacing w:after="0" w:line="240" w:lineRule="auto"/>
                              <w:textDirection w:val="btLr"/>
                              <w:rPr>
                                <w:sz w:val="20"/>
                                <w:szCs w:val="20"/>
                              </w:rPr>
                            </w:pPr>
                            <w:r w:rsidRPr="00020D6A">
                              <w:rPr>
                                <w:sz w:val="20"/>
                                <w:szCs w:val="20"/>
                              </w:rPr>
                              <w:t>To provide catering for special occasions such as guests</w:t>
                            </w:r>
                            <w:r w:rsidR="00CA3814">
                              <w:rPr>
                                <w:sz w:val="20"/>
                                <w:szCs w:val="20"/>
                              </w:rPr>
                              <w:t>, taster sessions</w:t>
                            </w:r>
                            <w:r w:rsidRPr="00020D6A">
                              <w:rPr>
                                <w:sz w:val="20"/>
                                <w:szCs w:val="20"/>
                              </w:rPr>
                              <w:t xml:space="preserve"> or visitors in addition to routine daily cooking requirements. </w:t>
                            </w:r>
                          </w:p>
                          <w:p w14:paraId="29F611F9" w14:textId="15CBB587" w:rsidR="00020D6A" w:rsidRPr="00020D6A" w:rsidRDefault="00020D6A" w:rsidP="00020D6A">
                            <w:pPr>
                              <w:pStyle w:val="ListParagraph"/>
                              <w:numPr>
                                <w:ilvl w:val="0"/>
                                <w:numId w:val="2"/>
                              </w:numPr>
                              <w:spacing w:after="0" w:line="240" w:lineRule="auto"/>
                              <w:textDirection w:val="btLr"/>
                              <w:rPr>
                                <w:sz w:val="20"/>
                                <w:szCs w:val="20"/>
                              </w:rPr>
                            </w:pPr>
                            <w:r w:rsidRPr="00020D6A">
                              <w:rPr>
                                <w:sz w:val="20"/>
                                <w:szCs w:val="20"/>
                              </w:rPr>
                              <w:t xml:space="preserve">To maintain equal opportunities and promote non-discriminatory practice in all work aspects. </w:t>
                            </w:r>
                          </w:p>
                          <w:p w14:paraId="42FFBF41" w14:textId="04B83D41" w:rsidR="00020D6A" w:rsidRDefault="00020D6A" w:rsidP="00020D6A">
                            <w:pPr>
                              <w:pStyle w:val="ListParagraph"/>
                              <w:numPr>
                                <w:ilvl w:val="0"/>
                                <w:numId w:val="2"/>
                              </w:numPr>
                              <w:spacing w:after="0" w:line="240" w:lineRule="auto"/>
                              <w:textDirection w:val="btLr"/>
                              <w:rPr>
                                <w:sz w:val="20"/>
                                <w:szCs w:val="20"/>
                              </w:rPr>
                            </w:pPr>
                            <w:r w:rsidRPr="00020D6A">
                              <w:rPr>
                                <w:sz w:val="20"/>
                                <w:szCs w:val="20"/>
                              </w:rPr>
                              <w:t xml:space="preserve">To follow all appropriate policies operative across the Manor Wood setting. </w:t>
                            </w:r>
                          </w:p>
                          <w:p w14:paraId="2B12A93A" w14:textId="258FFF70" w:rsidR="00CA3814" w:rsidRDefault="00CA3814" w:rsidP="00020D6A">
                            <w:pPr>
                              <w:pStyle w:val="ListParagraph"/>
                              <w:numPr>
                                <w:ilvl w:val="0"/>
                                <w:numId w:val="2"/>
                              </w:numPr>
                              <w:spacing w:after="0" w:line="240" w:lineRule="auto"/>
                              <w:textDirection w:val="btLr"/>
                              <w:rPr>
                                <w:sz w:val="20"/>
                                <w:szCs w:val="20"/>
                              </w:rPr>
                            </w:pPr>
                            <w:r>
                              <w:rPr>
                                <w:sz w:val="20"/>
                                <w:szCs w:val="20"/>
                              </w:rPr>
                              <w:t xml:space="preserve">To comply with all Food Hygiene requirements and attend relevant training to remain compliant. </w:t>
                            </w:r>
                          </w:p>
                          <w:p w14:paraId="20472649" w14:textId="1C6C6DE2" w:rsidR="00CA3814" w:rsidRDefault="00CA3814" w:rsidP="00020D6A">
                            <w:pPr>
                              <w:pStyle w:val="ListParagraph"/>
                              <w:numPr>
                                <w:ilvl w:val="0"/>
                                <w:numId w:val="2"/>
                              </w:numPr>
                              <w:spacing w:after="0" w:line="240" w:lineRule="auto"/>
                              <w:textDirection w:val="btLr"/>
                              <w:rPr>
                                <w:sz w:val="20"/>
                                <w:szCs w:val="20"/>
                              </w:rPr>
                            </w:pPr>
                            <w:r>
                              <w:rPr>
                                <w:sz w:val="20"/>
                                <w:szCs w:val="20"/>
                              </w:rPr>
                              <w:t xml:space="preserve">Any other duties commensurate with the post as directed by the Head Teacher. </w:t>
                            </w:r>
                          </w:p>
                          <w:p w14:paraId="78C10536" w14:textId="77777777" w:rsidR="00CA3814" w:rsidRPr="00020D6A" w:rsidRDefault="00CA3814" w:rsidP="00CA3814">
                            <w:pPr>
                              <w:pStyle w:val="ListParagraph"/>
                              <w:spacing w:after="0" w:line="240" w:lineRule="auto"/>
                              <w:textDirection w:val="btLr"/>
                              <w:rPr>
                                <w:sz w:val="20"/>
                                <w:szCs w:val="20"/>
                              </w:rPr>
                            </w:pPr>
                          </w:p>
                          <w:p w14:paraId="0C1E9B2E" w14:textId="77777777" w:rsidR="00020D6A" w:rsidRPr="00020D6A" w:rsidRDefault="00020D6A">
                            <w:pPr>
                              <w:spacing w:after="0" w:line="240" w:lineRule="auto"/>
                              <w:textDirection w:val="btLr"/>
                              <w:rPr>
                                <w:sz w:val="20"/>
                                <w:szCs w:val="20"/>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7F386D5" id="Rectangle 229" o:spid="_x0000_s1030" style="position:absolute;margin-left:0;margin-top:0;width:449.15pt;height:135.7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">
                <v:stroke startarrowwidth="narrow" startarrowlength="short" endarrowwidth="narrow" endarrowlength="short"/>
                <v:textbox inset="2.53958mm,1.2694mm,2.53958mm,1.2694mm">
                  <w:txbxContent>
                    <w:p w14:paraId="3D458740" w14:textId="77777777" w:rsidR="00020D6A" w:rsidRDefault="00020D6A" w:rsidP="00020D6A">
                      <w:pPr>
                        <w:spacing w:after="0" w:line="240" w:lineRule="auto"/>
                        <w:ind w:left="720" w:hanging="360"/>
                        <w:textDirection w:val="btLr"/>
                      </w:pPr>
                    </w:p>
                    <w:p w14:paraId="2D8ACEE6" w14:textId="4C7FF4EB" w:rsidR="000D337E" w:rsidRPr="00020D6A" w:rsidRDefault="00020D6A" w:rsidP="00020D6A">
                      <w:pPr>
                        <w:pStyle w:val="ListParagraph"/>
                        <w:numPr>
                          <w:ilvl w:val="0"/>
                          <w:numId w:val="2"/>
                        </w:numPr>
                        <w:spacing w:after="0" w:line="240" w:lineRule="auto"/>
                        <w:textDirection w:val="btLr"/>
                        <w:rPr>
                          <w:sz w:val="20"/>
                          <w:szCs w:val="20"/>
                        </w:rPr>
                      </w:pPr>
                      <w:r w:rsidRPr="00020D6A">
                        <w:rPr>
                          <w:sz w:val="20"/>
                          <w:szCs w:val="20"/>
                        </w:rPr>
                        <w:t xml:space="preserve">To maintain daily written records relating to storage temperatures of food products. To maintain all documents and records as determined by the Food Standards Agency. </w:t>
                      </w:r>
                    </w:p>
                    <w:p w14:paraId="63E3B4E9" w14:textId="65E1B6CA" w:rsidR="00020D6A" w:rsidRPr="00020D6A" w:rsidRDefault="00020D6A" w:rsidP="00020D6A">
                      <w:pPr>
                        <w:pStyle w:val="ListParagraph"/>
                        <w:numPr>
                          <w:ilvl w:val="0"/>
                          <w:numId w:val="2"/>
                        </w:numPr>
                        <w:spacing w:after="0" w:line="240" w:lineRule="auto"/>
                        <w:textDirection w:val="btLr"/>
                        <w:rPr>
                          <w:sz w:val="20"/>
                          <w:szCs w:val="20"/>
                        </w:rPr>
                      </w:pPr>
                      <w:r w:rsidRPr="00020D6A">
                        <w:rPr>
                          <w:sz w:val="20"/>
                          <w:szCs w:val="20"/>
                        </w:rPr>
                        <w:t xml:space="preserve">To maintain appropriate financial records and to keep within budgets. </w:t>
                      </w:r>
                    </w:p>
                    <w:p w14:paraId="1F2E453E" w14:textId="1EFB30E8" w:rsidR="00020D6A" w:rsidRPr="00020D6A" w:rsidRDefault="00020D6A" w:rsidP="00020D6A">
                      <w:pPr>
                        <w:pStyle w:val="ListParagraph"/>
                        <w:numPr>
                          <w:ilvl w:val="0"/>
                          <w:numId w:val="2"/>
                        </w:numPr>
                        <w:spacing w:after="0" w:line="240" w:lineRule="auto"/>
                        <w:textDirection w:val="btLr"/>
                        <w:rPr>
                          <w:sz w:val="20"/>
                          <w:szCs w:val="20"/>
                        </w:rPr>
                      </w:pPr>
                      <w:r w:rsidRPr="00020D6A">
                        <w:rPr>
                          <w:sz w:val="20"/>
                          <w:szCs w:val="20"/>
                        </w:rPr>
                        <w:t>To provide catering for special occasions such as guests</w:t>
                      </w:r>
                      <w:r w:rsidR="00CA3814">
                        <w:rPr>
                          <w:sz w:val="20"/>
                          <w:szCs w:val="20"/>
                        </w:rPr>
                        <w:t>, taster sessions</w:t>
                      </w:r>
                      <w:r w:rsidRPr="00020D6A">
                        <w:rPr>
                          <w:sz w:val="20"/>
                          <w:szCs w:val="20"/>
                        </w:rPr>
                        <w:t xml:space="preserve"> or visitors in addition to routine daily cooking requirements. </w:t>
                      </w:r>
                    </w:p>
                    <w:p w14:paraId="29F611F9" w14:textId="15CBB587" w:rsidR="00020D6A" w:rsidRPr="00020D6A" w:rsidRDefault="00020D6A" w:rsidP="00020D6A">
                      <w:pPr>
                        <w:pStyle w:val="ListParagraph"/>
                        <w:numPr>
                          <w:ilvl w:val="0"/>
                          <w:numId w:val="2"/>
                        </w:numPr>
                        <w:spacing w:after="0" w:line="240" w:lineRule="auto"/>
                        <w:textDirection w:val="btLr"/>
                        <w:rPr>
                          <w:sz w:val="20"/>
                          <w:szCs w:val="20"/>
                        </w:rPr>
                      </w:pPr>
                      <w:r w:rsidRPr="00020D6A">
                        <w:rPr>
                          <w:sz w:val="20"/>
                          <w:szCs w:val="20"/>
                        </w:rPr>
                        <w:t xml:space="preserve">To maintain equal opportunities and promote non-discriminatory practice in all work aspects. </w:t>
                      </w:r>
                    </w:p>
                    <w:p w14:paraId="42FFBF41" w14:textId="04B83D41" w:rsidR="00020D6A" w:rsidRDefault="00020D6A" w:rsidP="00020D6A">
                      <w:pPr>
                        <w:pStyle w:val="ListParagraph"/>
                        <w:numPr>
                          <w:ilvl w:val="0"/>
                          <w:numId w:val="2"/>
                        </w:numPr>
                        <w:spacing w:after="0" w:line="240" w:lineRule="auto"/>
                        <w:textDirection w:val="btLr"/>
                        <w:rPr>
                          <w:sz w:val="20"/>
                          <w:szCs w:val="20"/>
                        </w:rPr>
                      </w:pPr>
                      <w:r w:rsidRPr="00020D6A">
                        <w:rPr>
                          <w:sz w:val="20"/>
                          <w:szCs w:val="20"/>
                        </w:rPr>
                        <w:t xml:space="preserve">To follow all appropriate policies operative across the Manor Wood setting. </w:t>
                      </w:r>
                    </w:p>
                    <w:p w14:paraId="2B12A93A" w14:textId="258FFF70" w:rsidR="00CA3814" w:rsidRDefault="00CA3814" w:rsidP="00020D6A">
                      <w:pPr>
                        <w:pStyle w:val="ListParagraph"/>
                        <w:numPr>
                          <w:ilvl w:val="0"/>
                          <w:numId w:val="2"/>
                        </w:numPr>
                        <w:spacing w:after="0" w:line="240" w:lineRule="auto"/>
                        <w:textDirection w:val="btLr"/>
                        <w:rPr>
                          <w:sz w:val="20"/>
                          <w:szCs w:val="20"/>
                        </w:rPr>
                      </w:pPr>
                      <w:r>
                        <w:rPr>
                          <w:sz w:val="20"/>
                          <w:szCs w:val="20"/>
                        </w:rPr>
                        <w:t xml:space="preserve">To comply with all Food Hygiene requirements and attend relevant training to remain compliant. </w:t>
                      </w:r>
                    </w:p>
                    <w:p w14:paraId="20472649" w14:textId="1C6C6DE2" w:rsidR="00CA3814" w:rsidRDefault="00CA3814" w:rsidP="00020D6A">
                      <w:pPr>
                        <w:pStyle w:val="ListParagraph"/>
                        <w:numPr>
                          <w:ilvl w:val="0"/>
                          <w:numId w:val="2"/>
                        </w:numPr>
                        <w:spacing w:after="0" w:line="240" w:lineRule="auto"/>
                        <w:textDirection w:val="btLr"/>
                        <w:rPr>
                          <w:sz w:val="20"/>
                          <w:szCs w:val="20"/>
                        </w:rPr>
                      </w:pPr>
                      <w:r>
                        <w:rPr>
                          <w:sz w:val="20"/>
                          <w:szCs w:val="20"/>
                        </w:rPr>
                        <w:t xml:space="preserve">Any other duties commensurate with the post as directed by the Head Teacher. </w:t>
                      </w:r>
                    </w:p>
                    <w:p w14:paraId="78C10536" w14:textId="77777777" w:rsidR="00CA3814" w:rsidRPr="00020D6A" w:rsidRDefault="00CA3814" w:rsidP="00CA3814">
                      <w:pPr>
                        <w:pStyle w:val="ListParagraph"/>
                        <w:spacing w:after="0" w:line="240" w:lineRule="auto"/>
                        <w:textDirection w:val="btLr"/>
                        <w:rPr>
                          <w:sz w:val="20"/>
                          <w:szCs w:val="20"/>
                        </w:rPr>
                      </w:pPr>
                    </w:p>
                    <w:p w14:paraId="0C1E9B2E" w14:textId="77777777" w:rsidR="00020D6A" w:rsidRPr="00020D6A" w:rsidRDefault="00020D6A">
                      <w:pPr>
                        <w:spacing w:after="0" w:line="240" w:lineRule="auto"/>
                        <w:textDirection w:val="btLr"/>
                        <w:rPr>
                          <w:sz w:val="20"/>
                          <w:szCs w:val="20"/>
                        </w:rPr>
                      </w:pPr>
                    </w:p>
                  </w:txbxContent>
                </v:textbox>
                <w10:wrap type="topAndBottom" anchorx="margin"/>
              </v:rect>
            </w:pict>
          </mc:Fallback>
        </mc:AlternateContent>
      </w:r>
      <w:r w:rsidR="00E579B6">
        <w:rPr>
          <w:noProof/>
        </w:rPr>
        <mc:AlternateContent>
          <mc:Choice Requires="wps">
            <w:drawing>
              <wp:anchor distT="45720" distB="45720" distL="114300" distR="114300" simplePos="0" relativeHeight="251660288" behindDoc="0" locked="0" layoutInCell="1" hidden="0" allowOverlap="1" wp14:anchorId="7114BAAF" wp14:editId="61E7CECC">
                <wp:simplePos x="0" y="0"/>
                <wp:positionH relativeFrom="column">
                  <wp:posOffset>-4761</wp:posOffset>
                </wp:positionH>
                <wp:positionV relativeFrom="paragraph">
                  <wp:posOffset>-4761</wp:posOffset>
                </wp:positionV>
                <wp:extent cx="5724525" cy="1095375"/>
                <wp:effectExtent l="0" t="0" r="0" b="0"/>
                <wp:wrapTopAndBottom distT="45720" distB="45720"/>
                <wp:docPr id="233" name="Rectangle 233"/>
                <wp:cNvGraphicFramePr/>
                <a:graphic xmlns:a="http://schemas.openxmlformats.org/drawingml/2006/main">
                  <a:graphicData uri="http://schemas.microsoft.com/office/word/2010/wordprocessingShape">
                    <wps:wsp>
                      <wps:cNvSpPr/>
                      <wps:spPr>
                        <a:xfrm>
                          <a:off x="2488500" y="3237075"/>
                          <a:ext cx="5715000" cy="10858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8A58704" w14:textId="77777777" w:rsidR="000D337E" w:rsidRDefault="00E579B6">
                            <w:pPr>
                              <w:spacing w:line="258" w:lineRule="auto"/>
                              <w:textDirection w:val="btLr"/>
                            </w:pPr>
                            <w:r>
                              <w:rPr>
                                <w:b/>
                                <w:color w:val="000000"/>
                              </w:rPr>
                              <w:t>Relationships</w:t>
                            </w:r>
                          </w:p>
                          <w:p w14:paraId="11397BAC" w14:textId="77777777" w:rsidR="000D337E" w:rsidRDefault="00E579B6">
                            <w:pPr>
                              <w:spacing w:line="258" w:lineRule="auto"/>
                              <w:textDirection w:val="btLr"/>
                            </w:pPr>
                            <w:r>
                              <w:rPr>
                                <w:color w:val="000000"/>
                              </w:rPr>
                              <w:t>The post holder will be required to work flexibly to deliver an effective service.</w:t>
                            </w:r>
                          </w:p>
                          <w:p w14:paraId="654A3971" w14:textId="77777777" w:rsidR="000D337E" w:rsidRDefault="00E579B6">
                            <w:pPr>
                              <w:spacing w:line="258" w:lineRule="auto"/>
                              <w:textDirection w:val="btLr"/>
                            </w:pPr>
                            <w:r>
                              <w:rPr>
                                <w:color w:val="000000"/>
                              </w:rPr>
                              <w:t xml:space="preserve">There will be regular contact with school pupils, colleagues, and other members of staff, line managers and internal and external customers. </w:t>
                            </w:r>
                          </w:p>
                        </w:txbxContent>
                      </wps:txbx>
                      <wps:bodyPr spcFirstLastPara="1" wrap="square" lIns="91425" tIns="45700" rIns="91425" bIns="45700" anchor="t" anchorCtr="0">
                        <a:noAutofit/>
                      </wps:bodyPr>
                    </wps:wsp>
                  </a:graphicData>
                </a:graphic>
              </wp:anchor>
            </w:drawing>
          </mc:Choice>
          <mc:Fallback>
            <w:pict>
              <v:rect w14:anchorId="7114BAAF" id="Rectangle 233" o:spid="_x0000_s1031" style="position:absolute;margin-left:-.35pt;margin-top:-.35pt;width:450.75pt;height:86.2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">
                <v:stroke startarrowwidth="narrow" startarrowlength="short" endarrowwidth="narrow" endarrowlength="short"/>
                <v:textbox inset="2.53958mm,1.2694mm,2.53958mm,1.2694mm">
                  <w:txbxContent>
                    <w:p w14:paraId="48A58704" w14:textId="77777777" w:rsidR="000D337E" w:rsidRDefault="00E579B6">
                      <w:pPr>
                        <w:spacing w:line="258" w:lineRule="auto"/>
                        <w:textDirection w:val="btLr"/>
                      </w:pPr>
                      <w:r>
                        <w:rPr>
                          <w:b/>
                          <w:color w:val="000000"/>
                        </w:rPr>
                        <w:t>Relationships</w:t>
                      </w:r>
                    </w:p>
                    <w:p w14:paraId="11397BAC" w14:textId="77777777" w:rsidR="000D337E" w:rsidRDefault="00E579B6">
                      <w:pPr>
                        <w:spacing w:line="258" w:lineRule="auto"/>
                        <w:textDirection w:val="btLr"/>
                      </w:pPr>
                      <w:r>
                        <w:rPr>
                          <w:color w:val="000000"/>
                        </w:rPr>
                        <w:t>The post holder will be required to work flexibly to deliver an effective service.</w:t>
                      </w:r>
                    </w:p>
                    <w:p w14:paraId="654A3971" w14:textId="77777777" w:rsidR="000D337E" w:rsidRDefault="00E579B6">
                      <w:pPr>
                        <w:spacing w:line="258" w:lineRule="auto"/>
                        <w:textDirection w:val="btLr"/>
                      </w:pPr>
                      <w:r>
                        <w:rPr>
                          <w:color w:val="000000"/>
                        </w:rPr>
                        <w:t xml:space="preserve">There will be regular contact with school pupils, colleagues, and other members of staff, line managers and internal and external customers. </w:t>
                      </w:r>
                    </w:p>
                  </w:txbxContent>
                </v:textbox>
                <w10:wrap type="topAndBottom"/>
              </v:rect>
            </w:pict>
          </mc:Fallback>
        </mc:AlternateContent>
      </w:r>
      <w:r w:rsidR="00E579B6">
        <w:rPr>
          <w:noProof/>
        </w:rPr>
        <mc:AlternateContent>
          <mc:Choice Requires="wps">
            <w:drawing>
              <wp:anchor distT="45720" distB="45720" distL="114300" distR="114300" simplePos="0" relativeHeight="251663360" behindDoc="0" locked="0" layoutInCell="1" hidden="0" allowOverlap="1" wp14:anchorId="29A35539" wp14:editId="7A093A61">
                <wp:simplePos x="0" y="0"/>
                <wp:positionH relativeFrom="column">
                  <wp:posOffset>-12061</wp:posOffset>
                </wp:positionH>
                <wp:positionV relativeFrom="paragraph">
                  <wp:posOffset>5627066</wp:posOffset>
                </wp:positionV>
                <wp:extent cx="5724525" cy="1447800"/>
                <wp:effectExtent l="0" t="0" r="0" b="0"/>
                <wp:wrapTopAndBottom distT="45720" distB="45720"/>
                <wp:docPr id="230" name="Rectangle 230"/>
                <wp:cNvGraphicFramePr/>
                <a:graphic xmlns:a="http://schemas.openxmlformats.org/drawingml/2006/main">
                  <a:graphicData uri="http://schemas.microsoft.com/office/word/2010/wordprocessingShape">
                    <wps:wsp>
                      <wps:cNvSpPr/>
                      <wps:spPr>
                        <a:xfrm>
                          <a:off x="2493263" y="3063403"/>
                          <a:ext cx="5705475" cy="14331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6F654BC" w14:textId="77777777" w:rsidR="000D337E" w:rsidRDefault="00E579B6">
                            <w:pPr>
                              <w:spacing w:line="258" w:lineRule="auto"/>
                              <w:textDirection w:val="btLr"/>
                            </w:pPr>
                            <w:r>
                              <w:rPr>
                                <w:b/>
                                <w:color w:val="000000"/>
                                <w:sz w:val="20"/>
                              </w:rPr>
                              <w:t>Prospects</w:t>
                            </w:r>
                          </w:p>
                          <w:p w14:paraId="231D7FDF" w14:textId="77777777" w:rsidR="000D337E" w:rsidRDefault="00E579B6">
                            <w:pPr>
                              <w:spacing w:line="258" w:lineRule="auto"/>
                              <w:textDirection w:val="btLr"/>
                            </w:pPr>
                            <w:r>
                              <w:rPr>
                                <w:color w:val="000000"/>
                                <w:sz w:val="20"/>
                                <w:u w:val="single"/>
                              </w:rPr>
                              <w:t>Promotion</w:t>
                            </w:r>
                            <w:r>
                              <w:rPr>
                                <w:color w:val="000000"/>
                                <w:sz w:val="20"/>
                              </w:rPr>
                              <w:t>:</w:t>
                            </w:r>
                            <w:r>
                              <w:rPr>
                                <w:b/>
                                <w:color w:val="000000"/>
                                <w:sz w:val="20"/>
                              </w:rPr>
                              <w:t xml:space="preserve"> </w:t>
                            </w:r>
                            <w:r>
                              <w:rPr>
                                <w:color w:val="000000"/>
                                <w:sz w:val="20"/>
                              </w:rPr>
                              <w:t xml:space="preserve">Whilst there is no automatic progression to any more senior posts, opportunities do exist for advancement and promotion, dependent upon normal staff movements and on the capabilities of the individual post holder.  </w:t>
                            </w:r>
                          </w:p>
                          <w:p w14:paraId="3DBF641B" w14:textId="77777777" w:rsidR="000D337E" w:rsidRDefault="00E579B6">
                            <w:pPr>
                              <w:spacing w:line="258" w:lineRule="auto"/>
                              <w:textDirection w:val="btLr"/>
                            </w:pPr>
                            <w:r>
                              <w:rPr>
                                <w:color w:val="000000"/>
                                <w:sz w:val="20"/>
                                <w:u w:val="single"/>
                              </w:rPr>
                              <w:t>Training</w:t>
                            </w:r>
                            <w:r>
                              <w:rPr>
                                <w:color w:val="000000"/>
                                <w:sz w:val="20"/>
                              </w:rPr>
                              <w:t>: Manor Wood Primary School encourages training both “in-house” and external to meet the needs of the individual and of the service.</w:t>
                            </w:r>
                          </w:p>
                        </w:txbxContent>
                      </wps:txbx>
                      <wps:bodyPr spcFirstLastPara="1" wrap="square" lIns="91425" tIns="45700" rIns="91425" bIns="45700" anchor="t" anchorCtr="0">
                        <a:noAutofit/>
                      </wps:bodyPr>
                    </wps:wsp>
                  </a:graphicData>
                </a:graphic>
              </wp:anchor>
            </w:drawing>
          </mc:Choice>
          <mc:Fallback>
            <w:pict>
              <v:rect w14:anchorId="29A35539" id="Rectangle 230" o:spid="_x0000_s1032" style="position:absolute;margin-left:-.95pt;margin-top:443.1pt;width:450.75pt;height:114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">
                <v:stroke startarrowwidth="narrow" startarrowlength="short" endarrowwidth="narrow" endarrowlength="short"/>
                <v:textbox inset="2.53958mm,1.2694mm,2.53958mm,1.2694mm">
                  <w:txbxContent>
                    <w:p w14:paraId="36F654BC" w14:textId="77777777" w:rsidR="000D337E" w:rsidRDefault="00E579B6">
                      <w:pPr>
                        <w:spacing w:line="258" w:lineRule="auto"/>
                        <w:textDirection w:val="btLr"/>
                      </w:pPr>
                      <w:r>
                        <w:rPr>
                          <w:b/>
                          <w:color w:val="000000"/>
                          <w:sz w:val="20"/>
                        </w:rPr>
                        <w:t>Prospects</w:t>
                      </w:r>
                    </w:p>
                    <w:p w14:paraId="231D7FDF" w14:textId="77777777" w:rsidR="000D337E" w:rsidRDefault="00E579B6">
                      <w:pPr>
                        <w:spacing w:line="258" w:lineRule="auto"/>
                        <w:textDirection w:val="btLr"/>
                      </w:pPr>
                      <w:r>
                        <w:rPr>
                          <w:color w:val="000000"/>
                          <w:sz w:val="20"/>
                          <w:u w:val="single"/>
                        </w:rPr>
                        <w:t>Promotion</w:t>
                      </w:r>
                      <w:r>
                        <w:rPr>
                          <w:color w:val="000000"/>
                          <w:sz w:val="20"/>
                        </w:rPr>
                        <w:t>:</w:t>
                      </w:r>
                      <w:r>
                        <w:rPr>
                          <w:b/>
                          <w:color w:val="000000"/>
                          <w:sz w:val="20"/>
                        </w:rPr>
                        <w:t xml:space="preserve"> </w:t>
                      </w:r>
                      <w:r>
                        <w:rPr>
                          <w:color w:val="000000"/>
                          <w:sz w:val="20"/>
                        </w:rPr>
                        <w:t xml:space="preserve">Whilst there is no automatic progression to any more senior posts, opportunities do exist for advancement and promotion, dependent upon normal staff movements and on the capabilities of the individual post holder.  </w:t>
                      </w:r>
                    </w:p>
                    <w:p w14:paraId="3DBF641B" w14:textId="77777777" w:rsidR="000D337E" w:rsidRDefault="00E579B6">
                      <w:pPr>
                        <w:spacing w:line="258" w:lineRule="auto"/>
                        <w:textDirection w:val="btLr"/>
                      </w:pPr>
                      <w:r>
                        <w:rPr>
                          <w:color w:val="000000"/>
                          <w:sz w:val="20"/>
                          <w:u w:val="single"/>
                        </w:rPr>
                        <w:t>Training</w:t>
                      </w:r>
                      <w:r>
                        <w:rPr>
                          <w:color w:val="000000"/>
                          <w:sz w:val="20"/>
                        </w:rPr>
                        <w:t>: Manor Wood Primary School encourages training both “in-house” and external to meet the needs of the individual and of the service.</w:t>
                      </w:r>
                    </w:p>
                  </w:txbxContent>
                </v:textbox>
                <w10:wrap type="topAndBottom"/>
              </v:rect>
            </w:pict>
          </mc:Fallback>
        </mc:AlternateContent>
      </w:r>
      <w:r w:rsidR="00E579B6">
        <w:rPr>
          <w:noProof/>
        </w:rPr>
        <mc:AlternateContent>
          <mc:Choice Requires="wps">
            <w:drawing>
              <wp:anchor distT="45720" distB="45720" distL="114300" distR="114300" simplePos="0" relativeHeight="251664384" behindDoc="0" locked="0" layoutInCell="1" hidden="0" allowOverlap="1" wp14:anchorId="4F1190CD" wp14:editId="6FECE229">
                <wp:simplePos x="0" y="0"/>
                <wp:positionH relativeFrom="column">
                  <wp:posOffset>-9522</wp:posOffset>
                </wp:positionH>
                <wp:positionV relativeFrom="paragraph">
                  <wp:posOffset>7134859</wp:posOffset>
                </wp:positionV>
                <wp:extent cx="5734050" cy="647700"/>
                <wp:effectExtent l="0" t="0" r="0" b="0"/>
                <wp:wrapTopAndBottom distT="45720" distB="45720"/>
                <wp:docPr id="232" name="Rectangle 232"/>
                <wp:cNvGraphicFramePr/>
                <a:graphic xmlns:a="http://schemas.openxmlformats.org/drawingml/2006/main">
                  <a:graphicData uri="http://schemas.microsoft.com/office/word/2010/wordprocessingShape">
                    <wps:wsp>
                      <wps:cNvSpPr/>
                      <wps:spPr>
                        <a:xfrm>
                          <a:off x="2488500" y="3465675"/>
                          <a:ext cx="5715000" cy="628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4AE5A81" w14:textId="77777777" w:rsidR="000D337E" w:rsidRDefault="00E579B6">
                            <w:pPr>
                              <w:spacing w:line="258" w:lineRule="auto"/>
                              <w:textDirection w:val="btLr"/>
                            </w:pPr>
                            <w:r>
                              <w:rPr>
                                <w:b/>
                                <w:color w:val="000000"/>
                                <w:sz w:val="20"/>
                              </w:rPr>
                              <w:t>Qualifications</w:t>
                            </w:r>
                            <w:r>
                              <w:rPr>
                                <w:color w:val="000000"/>
                                <w:sz w:val="20"/>
                              </w:rPr>
                              <w:t xml:space="preserve"> </w:t>
                            </w:r>
                          </w:p>
                          <w:p w14:paraId="3FD2E8CB" w14:textId="77777777" w:rsidR="000D337E" w:rsidRDefault="00E579B6">
                            <w:pPr>
                              <w:spacing w:line="258" w:lineRule="auto"/>
                              <w:textDirection w:val="btLr"/>
                            </w:pPr>
                            <w:r>
                              <w:rPr>
                                <w:color w:val="000000"/>
                                <w:sz w:val="20"/>
                              </w:rPr>
                              <w:t xml:space="preserve">Please see employee specification below. </w:t>
                            </w:r>
                          </w:p>
                        </w:txbxContent>
                      </wps:txbx>
                      <wps:bodyPr spcFirstLastPara="1" wrap="square" lIns="91425" tIns="45700" rIns="91425" bIns="45700" anchor="t" anchorCtr="0">
                        <a:noAutofit/>
                      </wps:bodyPr>
                    </wps:wsp>
                  </a:graphicData>
                </a:graphic>
              </wp:anchor>
            </w:drawing>
          </mc:Choice>
          <mc:Fallback>
            <w:pict>
              <v:rect w14:anchorId="4F1190CD" id="Rectangle 232" o:spid="_x0000_s1033" style="position:absolute;margin-left:-.75pt;margin-top:561.8pt;width:451.5pt;height:51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">
                <v:stroke startarrowwidth="narrow" startarrowlength="short" endarrowwidth="narrow" endarrowlength="short"/>
                <v:textbox inset="2.53958mm,1.2694mm,2.53958mm,1.2694mm">
                  <w:txbxContent>
                    <w:p w14:paraId="54AE5A81" w14:textId="77777777" w:rsidR="000D337E" w:rsidRDefault="00E579B6">
                      <w:pPr>
                        <w:spacing w:line="258" w:lineRule="auto"/>
                        <w:textDirection w:val="btLr"/>
                      </w:pPr>
                      <w:r>
                        <w:rPr>
                          <w:b/>
                          <w:color w:val="000000"/>
                          <w:sz w:val="20"/>
                        </w:rPr>
                        <w:t>Qualifications</w:t>
                      </w:r>
                      <w:r>
                        <w:rPr>
                          <w:color w:val="000000"/>
                          <w:sz w:val="20"/>
                        </w:rPr>
                        <w:t xml:space="preserve"> </w:t>
                      </w:r>
                    </w:p>
                    <w:p w14:paraId="3FD2E8CB" w14:textId="77777777" w:rsidR="000D337E" w:rsidRDefault="00E579B6">
                      <w:pPr>
                        <w:spacing w:line="258" w:lineRule="auto"/>
                        <w:textDirection w:val="btLr"/>
                      </w:pPr>
                      <w:r>
                        <w:rPr>
                          <w:color w:val="000000"/>
                          <w:sz w:val="20"/>
                        </w:rPr>
                        <w:t xml:space="preserve">Please see employee specification below. </w:t>
                      </w:r>
                    </w:p>
                  </w:txbxContent>
                </v:textbox>
                <w10:wrap type="topAndBottom"/>
              </v:rect>
            </w:pict>
          </mc:Fallback>
        </mc:AlternateContent>
      </w:r>
      <w:r w:rsidR="00E579B6">
        <w:rPr>
          <w:noProof/>
        </w:rPr>
        <mc:AlternateContent>
          <mc:Choice Requires="wps">
            <w:drawing>
              <wp:anchor distT="45720" distB="45720" distL="114300" distR="114300" simplePos="0" relativeHeight="251665408" behindDoc="0" locked="0" layoutInCell="1" hidden="0" allowOverlap="1" wp14:anchorId="6DAD28FE" wp14:editId="0C5BF03F">
                <wp:simplePos x="0" y="0"/>
                <wp:positionH relativeFrom="column">
                  <wp:posOffset>-9522</wp:posOffset>
                </wp:positionH>
                <wp:positionV relativeFrom="paragraph">
                  <wp:posOffset>7839076</wp:posOffset>
                </wp:positionV>
                <wp:extent cx="5734050" cy="656149"/>
                <wp:effectExtent l="0" t="0" r="0" b="0"/>
                <wp:wrapTopAndBottom distT="45720" distB="45720"/>
                <wp:docPr id="236" name="Rectangle 236"/>
                <wp:cNvGraphicFramePr/>
                <a:graphic xmlns:a="http://schemas.openxmlformats.org/drawingml/2006/main">
                  <a:graphicData uri="http://schemas.microsoft.com/office/word/2010/wordprocessingShape">
                    <wps:wsp>
                      <wps:cNvSpPr/>
                      <wps:spPr>
                        <a:xfrm>
                          <a:off x="2488500" y="3465675"/>
                          <a:ext cx="5715000" cy="628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24C8A65" w14:textId="77777777" w:rsidR="000D337E" w:rsidRDefault="00E579B6">
                            <w:pPr>
                              <w:spacing w:line="258" w:lineRule="auto"/>
                              <w:textDirection w:val="btLr"/>
                            </w:pPr>
                            <w:r>
                              <w:rPr>
                                <w:b/>
                                <w:color w:val="000000"/>
                              </w:rPr>
                              <w:t xml:space="preserve"> </w:t>
                            </w:r>
                          </w:p>
                        </w:txbxContent>
                      </wps:txbx>
                      <wps:bodyPr spcFirstLastPara="1" wrap="square" lIns="91425" tIns="45700" rIns="91425" bIns="45700" anchor="t" anchorCtr="0">
                        <a:noAutofit/>
                      </wps:bodyPr>
                    </wps:wsp>
                  </a:graphicData>
                </a:graphic>
              </wp:anchor>
            </w:drawing>
          </mc:Choice>
          <mc:Fallback>
            <w:pict>
              <v:rect w14:anchorId="6DAD28FE" id="Rectangle 236" o:spid="_x0000_s1034" style="position:absolute;margin-left:-.75pt;margin-top:617.25pt;width:451.5pt;height:51.65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">
                <v:stroke startarrowwidth="narrow" startarrowlength="short" endarrowwidth="narrow" endarrowlength="short"/>
                <v:textbox inset="2.53958mm,1.2694mm,2.53958mm,1.2694mm">
                  <w:txbxContent>
                    <w:p w14:paraId="524C8A65" w14:textId="77777777" w:rsidR="000D337E" w:rsidRDefault="00E579B6">
                      <w:pPr>
                        <w:spacing w:line="258" w:lineRule="auto"/>
                        <w:textDirection w:val="btLr"/>
                      </w:pPr>
                      <w:r>
                        <w:rPr>
                          <w:b/>
                          <w:color w:val="000000"/>
                        </w:rPr>
                        <w:t xml:space="preserve"> </w:t>
                      </w:r>
                    </w:p>
                  </w:txbxContent>
                </v:textbox>
                <w10:wrap type="topAndBottom"/>
              </v:rect>
            </w:pict>
          </mc:Fallback>
        </mc:AlternateContent>
      </w: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992"/>
        <w:gridCol w:w="992"/>
        <w:gridCol w:w="941"/>
      </w:tblGrid>
      <w:tr w:rsidR="000D337E" w14:paraId="4AFA47E0" w14:textId="77777777">
        <w:trPr>
          <w:trHeight w:val="401"/>
        </w:trPr>
        <w:tc>
          <w:tcPr>
            <w:tcW w:w="6091" w:type="dxa"/>
            <w:shd w:val="clear" w:color="auto" w:fill="DEEBF6"/>
            <w:vAlign w:val="center"/>
          </w:tcPr>
          <w:p w14:paraId="67ADB50F" w14:textId="77777777" w:rsidR="000D337E" w:rsidRDefault="00E579B6">
            <w:pPr>
              <w:jc w:val="center"/>
              <w:rPr>
                <w:b/>
                <w:sz w:val="20"/>
                <w:szCs w:val="20"/>
              </w:rPr>
            </w:pPr>
            <w:r>
              <w:rPr>
                <w:b/>
                <w:sz w:val="20"/>
                <w:szCs w:val="20"/>
              </w:rPr>
              <w:lastRenderedPageBreak/>
              <w:t>SKILLS</w:t>
            </w:r>
          </w:p>
        </w:tc>
        <w:tc>
          <w:tcPr>
            <w:tcW w:w="992" w:type="dxa"/>
            <w:shd w:val="clear" w:color="auto" w:fill="DEEBF6"/>
            <w:vAlign w:val="center"/>
          </w:tcPr>
          <w:p w14:paraId="0E080108" w14:textId="77777777" w:rsidR="000D337E" w:rsidRDefault="00E579B6">
            <w:pPr>
              <w:jc w:val="center"/>
              <w:rPr>
                <w:sz w:val="20"/>
                <w:szCs w:val="20"/>
              </w:rPr>
            </w:pPr>
            <w:r>
              <w:rPr>
                <w:sz w:val="20"/>
                <w:szCs w:val="20"/>
              </w:rPr>
              <w:t>Essential</w:t>
            </w:r>
          </w:p>
        </w:tc>
        <w:tc>
          <w:tcPr>
            <w:tcW w:w="992" w:type="dxa"/>
            <w:shd w:val="clear" w:color="auto" w:fill="DEEBF6"/>
            <w:vAlign w:val="center"/>
          </w:tcPr>
          <w:p w14:paraId="641C37B1" w14:textId="77777777" w:rsidR="000D337E" w:rsidRDefault="00E579B6">
            <w:pPr>
              <w:jc w:val="center"/>
              <w:rPr>
                <w:sz w:val="20"/>
                <w:szCs w:val="20"/>
              </w:rPr>
            </w:pPr>
            <w:r>
              <w:rPr>
                <w:sz w:val="20"/>
                <w:szCs w:val="20"/>
              </w:rPr>
              <w:t>Desirable</w:t>
            </w:r>
          </w:p>
        </w:tc>
        <w:tc>
          <w:tcPr>
            <w:tcW w:w="941" w:type="dxa"/>
            <w:shd w:val="clear" w:color="auto" w:fill="DEEBF6"/>
            <w:vAlign w:val="center"/>
          </w:tcPr>
          <w:p w14:paraId="29916C73" w14:textId="77777777" w:rsidR="000D337E" w:rsidRDefault="00E579B6">
            <w:pPr>
              <w:jc w:val="center"/>
              <w:rPr>
                <w:sz w:val="20"/>
                <w:szCs w:val="20"/>
              </w:rPr>
            </w:pPr>
            <w:r>
              <w:rPr>
                <w:sz w:val="20"/>
                <w:szCs w:val="20"/>
              </w:rPr>
              <w:t>MOA</w:t>
            </w:r>
          </w:p>
        </w:tc>
      </w:tr>
      <w:tr w:rsidR="000D337E" w14:paraId="5CC8DC33" w14:textId="77777777">
        <w:tc>
          <w:tcPr>
            <w:tcW w:w="6091" w:type="dxa"/>
          </w:tcPr>
          <w:p w14:paraId="7EA43CE1" w14:textId="26FC7642" w:rsidR="000D337E" w:rsidRDefault="00E03461">
            <w:pPr>
              <w:rPr>
                <w:sz w:val="20"/>
                <w:szCs w:val="20"/>
              </w:rPr>
            </w:pPr>
            <w:r>
              <w:rPr>
                <w:sz w:val="20"/>
                <w:szCs w:val="20"/>
              </w:rPr>
              <w:t>The ability to cost out meals and devise appropriate menu plans</w:t>
            </w:r>
          </w:p>
        </w:tc>
        <w:tc>
          <w:tcPr>
            <w:tcW w:w="992" w:type="dxa"/>
            <w:shd w:val="clear" w:color="auto" w:fill="00B050"/>
            <w:vAlign w:val="center"/>
          </w:tcPr>
          <w:p w14:paraId="7DC08224" w14:textId="77777777" w:rsidR="000D337E" w:rsidRDefault="000D337E">
            <w:pPr>
              <w:jc w:val="center"/>
              <w:rPr>
                <w:sz w:val="20"/>
                <w:szCs w:val="20"/>
              </w:rPr>
            </w:pPr>
          </w:p>
        </w:tc>
        <w:tc>
          <w:tcPr>
            <w:tcW w:w="992" w:type="dxa"/>
            <w:vAlign w:val="center"/>
          </w:tcPr>
          <w:p w14:paraId="5D4D8966" w14:textId="77777777" w:rsidR="000D337E" w:rsidRDefault="000D337E">
            <w:pPr>
              <w:jc w:val="center"/>
              <w:rPr>
                <w:sz w:val="20"/>
                <w:szCs w:val="20"/>
              </w:rPr>
            </w:pPr>
          </w:p>
        </w:tc>
        <w:tc>
          <w:tcPr>
            <w:tcW w:w="941" w:type="dxa"/>
            <w:vAlign w:val="center"/>
          </w:tcPr>
          <w:p w14:paraId="029D04AC" w14:textId="77777777" w:rsidR="000D337E" w:rsidRDefault="00E579B6">
            <w:pPr>
              <w:jc w:val="center"/>
              <w:rPr>
                <w:sz w:val="20"/>
                <w:szCs w:val="20"/>
              </w:rPr>
            </w:pPr>
            <w:r>
              <w:rPr>
                <w:sz w:val="20"/>
                <w:szCs w:val="20"/>
              </w:rPr>
              <w:t>A / I</w:t>
            </w:r>
          </w:p>
        </w:tc>
      </w:tr>
      <w:tr w:rsidR="000D337E" w14:paraId="732D272B" w14:textId="77777777">
        <w:tc>
          <w:tcPr>
            <w:tcW w:w="6091" w:type="dxa"/>
          </w:tcPr>
          <w:p w14:paraId="20B486B2" w14:textId="10A74A0B" w:rsidR="000D337E" w:rsidRDefault="00E03461">
            <w:pPr>
              <w:rPr>
                <w:sz w:val="20"/>
                <w:szCs w:val="20"/>
              </w:rPr>
            </w:pPr>
            <w:r>
              <w:rPr>
                <w:sz w:val="20"/>
                <w:szCs w:val="20"/>
              </w:rPr>
              <w:t xml:space="preserve">Able to work as part of a team. </w:t>
            </w:r>
          </w:p>
        </w:tc>
        <w:tc>
          <w:tcPr>
            <w:tcW w:w="992" w:type="dxa"/>
            <w:shd w:val="clear" w:color="auto" w:fill="00B050"/>
            <w:vAlign w:val="center"/>
          </w:tcPr>
          <w:p w14:paraId="48A00FF0" w14:textId="77777777" w:rsidR="000D337E" w:rsidRDefault="000D337E">
            <w:pPr>
              <w:jc w:val="center"/>
              <w:rPr>
                <w:sz w:val="20"/>
                <w:szCs w:val="20"/>
              </w:rPr>
            </w:pPr>
          </w:p>
        </w:tc>
        <w:tc>
          <w:tcPr>
            <w:tcW w:w="992" w:type="dxa"/>
            <w:vAlign w:val="center"/>
          </w:tcPr>
          <w:p w14:paraId="3F9049A6" w14:textId="77777777" w:rsidR="000D337E" w:rsidRDefault="000D337E">
            <w:pPr>
              <w:jc w:val="center"/>
              <w:rPr>
                <w:sz w:val="20"/>
                <w:szCs w:val="20"/>
              </w:rPr>
            </w:pPr>
          </w:p>
        </w:tc>
        <w:tc>
          <w:tcPr>
            <w:tcW w:w="941" w:type="dxa"/>
            <w:vAlign w:val="center"/>
          </w:tcPr>
          <w:p w14:paraId="1D662885" w14:textId="77777777" w:rsidR="000D337E" w:rsidRDefault="00E579B6">
            <w:pPr>
              <w:jc w:val="center"/>
              <w:rPr>
                <w:sz w:val="20"/>
                <w:szCs w:val="20"/>
              </w:rPr>
            </w:pPr>
            <w:r>
              <w:rPr>
                <w:sz w:val="20"/>
                <w:szCs w:val="20"/>
              </w:rPr>
              <w:t>A / I</w:t>
            </w:r>
          </w:p>
        </w:tc>
      </w:tr>
      <w:tr w:rsidR="000D337E" w14:paraId="3927E46B" w14:textId="77777777">
        <w:tc>
          <w:tcPr>
            <w:tcW w:w="6091" w:type="dxa"/>
          </w:tcPr>
          <w:p w14:paraId="264486F2" w14:textId="5EF47E6C" w:rsidR="000D337E" w:rsidRDefault="00E03461">
            <w:pPr>
              <w:rPr>
                <w:sz w:val="20"/>
                <w:szCs w:val="20"/>
              </w:rPr>
            </w:pPr>
            <w:r>
              <w:rPr>
                <w:sz w:val="20"/>
                <w:szCs w:val="20"/>
              </w:rPr>
              <w:t>Able to liaise with senior managers to determine menus, orders and other catering related queries</w:t>
            </w:r>
          </w:p>
        </w:tc>
        <w:tc>
          <w:tcPr>
            <w:tcW w:w="992" w:type="dxa"/>
            <w:shd w:val="clear" w:color="auto" w:fill="00B050"/>
            <w:vAlign w:val="center"/>
          </w:tcPr>
          <w:p w14:paraId="2DF9C22A" w14:textId="77777777" w:rsidR="000D337E" w:rsidRDefault="000D337E">
            <w:pPr>
              <w:jc w:val="center"/>
              <w:rPr>
                <w:sz w:val="20"/>
                <w:szCs w:val="20"/>
              </w:rPr>
            </w:pPr>
          </w:p>
        </w:tc>
        <w:tc>
          <w:tcPr>
            <w:tcW w:w="992" w:type="dxa"/>
            <w:vAlign w:val="center"/>
          </w:tcPr>
          <w:p w14:paraId="619A8D56" w14:textId="77777777" w:rsidR="000D337E" w:rsidRDefault="000D337E">
            <w:pPr>
              <w:jc w:val="center"/>
              <w:rPr>
                <w:sz w:val="20"/>
                <w:szCs w:val="20"/>
              </w:rPr>
            </w:pPr>
          </w:p>
        </w:tc>
        <w:tc>
          <w:tcPr>
            <w:tcW w:w="941" w:type="dxa"/>
            <w:vAlign w:val="center"/>
          </w:tcPr>
          <w:p w14:paraId="012D1269" w14:textId="77777777" w:rsidR="000D337E" w:rsidRDefault="00E579B6">
            <w:pPr>
              <w:jc w:val="center"/>
              <w:rPr>
                <w:sz w:val="20"/>
                <w:szCs w:val="20"/>
              </w:rPr>
            </w:pPr>
            <w:r>
              <w:rPr>
                <w:sz w:val="20"/>
                <w:szCs w:val="20"/>
              </w:rPr>
              <w:t>A / I</w:t>
            </w:r>
          </w:p>
        </w:tc>
      </w:tr>
      <w:tr w:rsidR="000D337E" w14:paraId="1B50C9B5" w14:textId="77777777">
        <w:tc>
          <w:tcPr>
            <w:tcW w:w="6091" w:type="dxa"/>
          </w:tcPr>
          <w:p w14:paraId="4A729F09" w14:textId="461218A3" w:rsidR="000D337E" w:rsidRDefault="00E03461">
            <w:pPr>
              <w:rPr>
                <w:sz w:val="20"/>
                <w:szCs w:val="20"/>
              </w:rPr>
            </w:pPr>
            <w:r>
              <w:rPr>
                <w:sz w:val="20"/>
                <w:szCs w:val="20"/>
              </w:rPr>
              <w:t>Ability to work well under pressure</w:t>
            </w:r>
          </w:p>
        </w:tc>
        <w:tc>
          <w:tcPr>
            <w:tcW w:w="992" w:type="dxa"/>
            <w:shd w:val="clear" w:color="auto" w:fill="00B050"/>
            <w:vAlign w:val="center"/>
          </w:tcPr>
          <w:p w14:paraId="2A4BEA1F" w14:textId="77777777" w:rsidR="000D337E" w:rsidRDefault="000D337E">
            <w:pPr>
              <w:jc w:val="center"/>
              <w:rPr>
                <w:sz w:val="20"/>
                <w:szCs w:val="20"/>
              </w:rPr>
            </w:pPr>
          </w:p>
        </w:tc>
        <w:tc>
          <w:tcPr>
            <w:tcW w:w="992" w:type="dxa"/>
            <w:vAlign w:val="center"/>
          </w:tcPr>
          <w:p w14:paraId="3D617689" w14:textId="77777777" w:rsidR="000D337E" w:rsidRDefault="000D337E">
            <w:pPr>
              <w:jc w:val="center"/>
              <w:rPr>
                <w:sz w:val="20"/>
                <w:szCs w:val="20"/>
              </w:rPr>
            </w:pPr>
          </w:p>
        </w:tc>
        <w:tc>
          <w:tcPr>
            <w:tcW w:w="941" w:type="dxa"/>
            <w:vAlign w:val="center"/>
          </w:tcPr>
          <w:p w14:paraId="5F0D465A" w14:textId="77777777" w:rsidR="000D337E" w:rsidRDefault="00E579B6">
            <w:pPr>
              <w:jc w:val="center"/>
              <w:rPr>
                <w:sz w:val="20"/>
                <w:szCs w:val="20"/>
              </w:rPr>
            </w:pPr>
            <w:r>
              <w:rPr>
                <w:sz w:val="20"/>
                <w:szCs w:val="20"/>
              </w:rPr>
              <w:t>A / I</w:t>
            </w:r>
          </w:p>
        </w:tc>
      </w:tr>
      <w:tr w:rsidR="000D337E" w14:paraId="59276C40" w14:textId="77777777">
        <w:tc>
          <w:tcPr>
            <w:tcW w:w="6091" w:type="dxa"/>
          </w:tcPr>
          <w:p w14:paraId="0556E486" w14:textId="3FBAA3B7" w:rsidR="000D337E" w:rsidRDefault="00E03461">
            <w:pPr>
              <w:rPr>
                <w:sz w:val="20"/>
                <w:szCs w:val="20"/>
              </w:rPr>
            </w:pPr>
            <w:r>
              <w:rPr>
                <w:sz w:val="20"/>
                <w:szCs w:val="20"/>
              </w:rPr>
              <w:t>Able to relate well to children and young people</w:t>
            </w:r>
          </w:p>
        </w:tc>
        <w:tc>
          <w:tcPr>
            <w:tcW w:w="992" w:type="dxa"/>
            <w:shd w:val="clear" w:color="auto" w:fill="00B050"/>
            <w:vAlign w:val="center"/>
          </w:tcPr>
          <w:p w14:paraId="71898BE5" w14:textId="77777777" w:rsidR="000D337E" w:rsidRDefault="000D337E">
            <w:pPr>
              <w:jc w:val="center"/>
              <w:rPr>
                <w:sz w:val="20"/>
                <w:szCs w:val="20"/>
              </w:rPr>
            </w:pPr>
          </w:p>
        </w:tc>
        <w:tc>
          <w:tcPr>
            <w:tcW w:w="992" w:type="dxa"/>
            <w:vAlign w:val="center"/>
          </w:tcPr>
          <w:p w14:paraId="44C8B844" w14:textId="77777777" w:rsidR="000D337E" w:rsidRDefault="000D337E">
            <w:pPr>
              <w:jc w:val="center"/>
              <w:rPr>
                <w:sz w:val="20"/>
                <w:szCs w:val="20"/>
              </w:rPr>
            </w:pPr>
          </w:p>
        </w:tc>
        <w:tc>
          <w:tcPr>
            <w:tcW w:w="941" w:type="dxa"/>
            <w:vAlign w:val="center"/>
          </w:tcPr>
          <w:p w14:paraId="6351EE14" w14:textId="77777777" w:rsidR="000D337E" w:rsidRDefault="00E579B6">
            <w:pPr>
              <w:jc w:val="center"/>
              <w:rPr>
                <w:sz w:val="20"/>
                <w:szCs w:val="20"/>
              </w:rPr>
            </w:pPr>
            <w:r>
              <w:rPr>
                <w:sz w:val="20"/>
                <w:szCs w:val="20"/>
              </w:rPr>
              <w:t>A / I</w:t>
            </w:r>
          </w:p>
        </w:tc>
      </w:tr>
      <w:tr w:rsidR="000D337E" w14:paraId="67988F7A" w14:textId="77777777">
        <w:tc>
          <w:tcPr>
            <w:tcW w:w="6091" w:type="dxa"/>
          </w:tcPr>
          <w:p w14:paraId="5870BE2C" w14:textId="624B805C" w:rsidR="000D337E" w:rsidRDefault="00E03461">
            <w:pPr>
              <w:rPr>
                <w:sz w:val="20"/>
                <w:szCs w:val="20"/>
              </w:rPr>
            </w:pPr>
            <w:r>
              <w:rPr>
                <w:sz w:val="20"/>
                <w:szCs w:val="20"/>
              </w:rPr>
              <w:t xml:space="preserve">Able to produce documentation to support the catering provision. </w:t>
            </w:r>
          </w:p>
        </w:tc>
        <w:tc>
          <w:tcPr>
            <w:tcW w:w="992" w:type="dxa"/>
            <w:shd w:val="clear" w:color="auto" w:fill="00B050"/>
            <w:vAlign w:val="center"/>
          </w:tcPr>
          <w:p w14:paraId="783C7F8A" w14:textId="77777777" w:rsidR="000D337E" w:rsidRDefault="000D337E">
            <w:pPr>
              <w:jc w:val="center"/>
              <w:rPr>
                <w:sz w:val="20"/>
                <w:szCs w:val="20"/>
              </w:rPr>
            </w:pPr>
          </w:p>
        </w:tc>
        <w:tc>
          <w:tcPr>
            <w:tcW w:w="992" w:type="dxa"/>
            <w:vAlign w:val="center"/>
          </w:tcPr>
          <w:p w14:paraId="43F5BE01" w14:textId="77777777" w:rsidR="000D337E" w:rsidRDefault="000D337E">
            <w:pPr>
              <w:jc w:val="center"/>
              <w:rPr>
                <w:sz w:val="20"/>
                <w:szCs w:val="20"/>
              </w:rPr>
            </w:pPr>
          </w:p>
        </w:tc>
        <w:tc>
          <w:tcPr>
            <w:tcW w:w="941" w:type="dxa"/>
            <w:vAlign w:val="center"/>
          </w:tcPr>
          <w:p w14:paraId="4587035B" w14:textId="77777777" w:rsidR="000D337E" w:rsidRDefault="00E579B6">
            <w:pPr>
              <w:jc w:val="center"/>
              <w:rPr>
                <w:sz w:val="20"/>
                <w:szCs w:val="20"/>
              </w:rPr>
            </w:pPr>
            <w:r>
              <w:rPr>
                <w:sz w:val="20"/>
                <w:szCs w:val="20"/>
              </w:rPr>
              <w:t>A / I</w:t>
            </w:r>
          </w:p>
        </w:tc>
      </w:tr>
      <w:tr w:rsidR="000D337E" w14:paraId="0EFC5D75" w14:textId="77777777">
        <w:tc>
          <w:tcPr>
            <w:tcW w:w="6091" w:type="dxa"/>
          </w:tcPr>
          <w:p w14:paraId="62C517DB" w14:textId="26996D20" w:rsidR="000D337E" w:rsidRDefault="00E03461">
            <w:pPr>
              <w:rPr>
                <w:sz w:val="20"/>
                <w:szCs w:val="20"/>
              </w:rPr>
            </w:pPr>
            <w:r>
              <w:rPr>
                <w:sz w:val="20"/>
                <w:szCs w:val="20"/>
              </w:rPr>
              <w:t>Submit returns as appropriate to the designated professional bodies</w:t>
            </w:r>
          </w:p>
        </w:tc>
        <w:tc>
          <w:tcPr>
            <w:tcW w:w="992" w:type="dxa"/>
            <w:shd w:val="clear" w:color="auto" w:fill="00B050"/>
            <w:vAlign w:val="center"/>
          </w:tcPr>
          <w:p w14:paraId="3E3112E9" w14:textId="77777777" w:rsidR="000D337E" w:rsidRDefault="000D337E">
            <w:pPr>
              <w:jc w:val="center"/>
              <w:rPr>
                <w:sz w:val="20"/>
                <w:szCs w:val="20"/>
              </w:rPr>
            </w:pPr>
          </w:p>
        </w:tc>
        <w:tc>
          <w:tcPr>
            <w:tcW w:w="992" w:type="dxa"/>
            <w:vAlign w:val="center"/>
          </w:tcPr>
          <w:p w14:paraId="7BAF5320" w14:textId="77777777" w:rsidR="000D337E" w:rsidRDefault="000D337E">
            <w:pPr>
              <w:jc w:val="center"/>
              <w:rPr>
                <w:sz w:val="20"/>
                <w:szCs w:val="20"/>
              </w:rPr>
            </w:pPr>
          </w:p>
        </w:tc>
        <w:tc>
          <w:tcPr>
            <w:tcW w:w="941" w:type="dxa"/>
            <w:vAlign w:val="center"/>
          </w:tcPr>
          <w:p w14:paraId="1014F4B4" w14:textId="77777777" w:rsidR="000D337E" w:rsidRDefault="00E579B6">
            <w:pPr>
              <w:jc w:val="center"/>
              <w:rPr>
                <w:sz w:val="20"/>
                <w:szCs w:val="20"/>
              </w:rPr>
            </w:pPr>
            <w:r>
              <w:rPr>
                <w:sz w:val="20"/>
                <w:szCs w:val="20"/>
              </w:rPr>
              <w:t>A / I</w:t>
            </w:r>
          </w:p>
        </w:tc>
      </w:tr>
    </w:tbl>
    <w:p w14:paraId="029A1099" w14:textId="77777777" w:rsidR="000D337E" w:rsidRDefault="00E579B6">
      <w:pPr>
        <w:spacing w:after="0"/>
        <w:rPr>
          <w:sz w:val="20"/>
          <w:szCs w:val="20"/>
        </w:rPr>
      </w:pPr>
      <w:r>
        <w:rPr>
          <w:noProof/>
          <w:sz w:val="20"/>
          <w:szCs w:val="20"/>
        </w:rPr>
        <mc:AlternateContent>
          <mc:Choice Requires="wps">
            <w:drawing>
              <wp:anchor distT="45720" distB="45720" distL="114300" distR="114300" simplePos="0" relativeHeight="251667456" behindDoc="0" locked="0" layoutInCell="1" hidden="0" allowOverlap="1" wp14:anchorId="71B61D24" wp14:editId="7288F1F3">
                <wp:simplePos x="0" y="0"/>
                <wp:positionH relativeFrom="margin">
                  <wp:posOffset>-10157</wp:posOffset>
                </wp:positionH>
                <wp:positionV relativeFrom="margin">
                  <wp:align>top</wp:align>
                </wp:positionV>
                <wp:extent cx="5750560" cy="1504950"/>
                <wp:effectExtent l="0" t="0" r="0" b="0"/>
                <wp:wrapTopAndBottom distT="45720" distB="45720"/>
                <wp:docPr id="231" name="Rectangle 231"/>
                <wp:cNvGraphicFramePr/>
                <a:graphic xmlns:a="http://schemas.openxmlformats.org/drawingml/2006/main">
                  <a:graphicData uri="http://schemas.microsoft.com/office/word/2010/wordprocessingShape">
                    <wps:wsp>
                      <wps:cNvSpPr/>
                      <wps:spPr>
                        <a:xfrm>
                          <a:off x="2480245" y="3037050"/>
                          <a:ext cx="5731510" cy="1485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B8FEB76" w14:textId="77777777" w:rsidR="000D337E" w:rsidRDefault="00E579B6">
                            <w:pPr>
                              <w:spacing w:line="258" w:lineRule="auto"/>
                              <w:textDirection w:val="btLr"/>
                            </w:pPr>
                            <w:r>
                              <w:rPr>
                                <w:b/>
                                <w:color w:val="000000"/>
                              </w:rPr>
                              <w:t>Employee Specification:</w:t>
                            </w:r>
                          </w:p>
                          <w:p w14:paraId="0B48FF76" w14:textId="77777777" w:rsidR="000D337E" w:rsidRDefault="00E579B6">
                            <w:pPr>
                              <w:spacing w:line="258" w:lineRule="auto"/>
                              <w:textDirection w:val="btLr"/>
                            </w:pPr>
                            <w:r>
                              <w:rPr>
                                <w:color w:val="000000"/>
                              </w:rPr>
                              <w:t xml:space="preserve">Detailed below are the types of skills, experience and knowledge that are required of applicants applying for the post. The ‘Essential Requirements’ indicates the minimum requirements, applicants lacking these attributes will not be considered for the post. The ‘Desirable Requirements’ are additional attributes to enable the applicant to perform the position more effectively. They are not essential, but may be used to distinguish between acceptable candidates. </w:t>
                            </w:r>
                          </w:p>
                        </w:txbxContent>
                      </wps:txbx>
                      <wps:bodyPr spcFirstLastPara="1" wrap="square" lIns="91425" tIns="45700" rIns="91425" bIns="45700" anchor="t" anchorCtr="0">
                        <a:noAutofit/>
                      </wps:bodyPr>
                    </wps:wsp>
                  </a:graphicData>
                </a:graphic>
              </wp:anchor>
            </w:drawing>
          </mc:Choice>
          <mc:Fallback>
            <w:pict>
              <v:rect w14:anchorId="71B61D24" id="Rectangle 231" o:spid="_x0000_s1035" style="position:absolute;margin-left:-.8pt;margin-top:0;width:452.8pt;height:118.5pt;z-index:251667456;visibility:visible;mso-wrap-style:square;mso-wrap-distance-left:9pt;mso-wrap-distance-top:3.6pt;mso-wrap-distance-right:9pt;mso-wrap-distance-bottom:3.6pt;mso-position-horizontal:absolute;mso-position-horizontal-relative:margin;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">
                <v:stroke startarrowwidth="narrow" startarrowlength="short" endarrowwidth="narrow" endarrowlength="short"/>
                <v:textbox inset="2.53958mm,1.2694mm,2.53958mm,1.2694mm">
                  <w:txbxContent>
                    <w:p w14:paraId="6B8FEB76" w14:textId="77777777" w:rsidR="000D337E" w:rsidRDefault="00E579B6">
                      <w:pPr>
                        <w:spacing w:line="258" w:lineRule="auto"/>
                        <w:textDirection w:val="btLr"/>
                      </w:pPr>
                      <w:r>
                        <w:rPr>
                          <w:b/>
                          <w:color w:val="000000"/>
                        </w:rPr>
                        <w:t>Employee Specification:</w:t>
                      </w:r>
                    </w:p>
                    <w:p w14:paraId="0B48FF76" w14:textId="77777777" w:rsidR="000D337E" w:rsidRDefault="00E579B6">
                      <w:pPr>
                        <w:spacing w:line="258" w:lineRule="auto"/>
                        <w:textDirection w:val="btLr"/>
                      </w:pPr>
                      <w:r>
                        <w:rPr>
                          <w:color w:val="000000"/>
                        </w:rPr>
                        <w:t xml:space="preserve">Detailed below are the types of skills, experience and knowledge that are required of applicants applying for the post. The ‘Essential Requirements’ indicates the minimum requirements, applicants lacking these attributes will not be considered for the post. The ‘Desirable Requirements’ are additional attributes to enable the applicant to perform the position more effectively. They are not essential, but may be used to distinguish between acceptable candidates. </w:t>
                      </w:r>
                    </w:p>
                  </w:txbxContent>
                </v:textbox>
                <w10:wrap type="topAndBottom" anchorx="margin" anchory="margin"/>
              </v:rect>
            </w:pict>
          </mc:Fallback>
        </mc:AlternateContent>
      </w: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992"/>
        <w:gridCol w:w="992"/>
        <w:gridCol w:w="941"/>
      </w:tblGrid>
      <w:tr w:rsidR="000D337E" w14:paraId="01D9AE13" w14:textId="77777777">
        <w:trPr>
          <w:trHeight w:val="401"/>
        </w:trPr>
        <w:tc>
          <w:tcPr>
            <w:tcW w:w="6091" w:type="dxa"/>
            <w:shd w:val="clear" w:color="auto" w:fill="DEEBF6"/>
            <w:vAlign w:val="center"/>
          </w:tcPr>
          <w:p w14:paraId="6B7B6ECF" w14:textId="77777777" w:rsidR="000D337E" w:rsidRDefault="00E579B6">
            <w:pPr>
              <w:jc w:val="center"/>
              <w:rPr>
                <w:b/>
                <w:sz w:val="20"/>
                <w:szCs w:val="20"/>
              </w:rPr>
            </w:pPr>
            <w:r>
              <w:rPr>
                <w:b/>
                <w:sz w:val="20"/>
                <w:szCs w:val="20"/>
              </w:rPr>
              <w:t>KNOWLEDGE/QUALIFICATIONS</w:t>
            </w:r>
          </w:p>
        </w:tc>
        <w:tc>
          <w:tcPr>
            <w:tcW w:w="992" w:type="dxa"/>
            <w:shd w:val="clear" w:color="auto" w:fill="DEEBF6"/>
            <w:vAlign w:val="center"/>
          </w:tcPr>
          <w:p w14:paraId="7956E200" w14:textId="77777777" w:rsidR="000D337E" w:rsidRDefault="00E579B6">
            <w:pPr>
              <w:jc w:val="center"/>
              <w:rPr>
                <w:sz w:val="20"/>
                <w:szCs w:val="20"/>
              </w:rPr>
            </w:pPr>
            <w:r>
              <w:rPr>
                <w:sz w:val="20"/>
                <w:szCs w:val="20"/>
              </w:rPr>
              <w:t>Essential</w:t>
            </w:r>
          </w:p>
        </w:tc>
        <w:tc>
          <w:tcPr>
            <w:tcW w:w="992" w:type="dxa"/>
            <w:shd w:val="clear" w:color="auto" w:fill="DEEBF6"/>
            <w:vAlign w:val="center"/>
          </w:tcPr>
          <w:p w14:paraId="15291303" w14:textId="77777777" w:rsidR="000D337E" w:rsidRDefault="00E579B6">
            <w:pPr>
              <w:jc w:val="center"/>
              <w:rPr>
                <w:sz w:val="20"/>
                <w:szCs w:val="20"/>
              </w:rPr>
            </w:pPr>
            <w:r>
              <w:rPr>
                <w:sz w:val="20"/>
                <w:szCs w:val="20"/>
              </w:rPr>
              <w:t>Desirable</w:t>
            </w:r>
          </w:p>
        </w:tc>
        <w:tc>
          <w:tcPr>
            <w:tcW w:w="941" w:type="dxa"/>
            <w:shd w:val="clear" w:color="auto" w:fill="DEEBF6"/>
            <w:vAlign w:val="center"/>
          </w:tcPr>
          <w:p w14:paraId="63CB1B0D" w14:textId="77777777" w:rsidR="000D337E" w:rsidRDefault="00E579B6">
            <w:pPr>
              <w:jc w:val="center"/>
              <w:rPr>
                <w:sz w:val="20"/>
                <w:szCs w:val="20"/>
              </w:rPr>
            </w:pPr>
            <w:r>
              <w:rPr>
                <w:sz w:val="20"/>
                <w:szCs w:val="20"/>
              </w:rPr>
              <w:t>MOA</w:t>
            </w:r>
          </w:p>
        </w:tc>
      </w:tr>
      <w:tr w:rsidR="000D337E" w14:paraId="470A43A4" w14:textId="77777777">
        <w:tc>
          <w:tcPr>
            <w:tcW w:w="6091" w:type="dxa"/>
          </w:tcPr>
          <w:p w14:paraId="16F7B50B" w14:textId="050EFF2E" w:rsidR="000D337E" w:rsidRDefault="00E03461">
            <w:pPr>
              <w:rPr>
                <w:sz w:val="20"/>
                <w:szCs w:val="20"/>
              </w:rPr>
            </w:pPr>
            <w:r>
              <w:rPr>
                <w:sz w:val="20"/>
                <w:szCs w:val="20"/>
              </w:rPr>
              <w:t xml:space="preserve">Food Hygiene Level 3 </w:t>
            </w:r>
          </w:p>
        </w:tc>
        <w:tc>
          <w:tcPr>
            <w:tcW w:w="992" w:type="dxa"/>
            <w:shd w:val="clear" w:color="auto" w:fill="00B050"/>
            <w:vAlign w:val="center"/>
          </w:tcPr>
          <w:p w14:paraId="37E92BEF" w14:textId="77777777" w:rsidR="000D337E" w:rsidRDefault="000D337E">
            <w:pPr>
              <w:jc w:val="center"/>
              <w:rPr>
                <w:sz w:val="20"/>
                <w:szCs w:val="20"/>
              </w:rPr>
            </w:pPr>
          </w:p>
        </w:tc>
        <w:tc>
          <w:tcPr>
            <w:tcW w:w="992" w:type="dxa"/>
            <w:vAlign w:val="center"/>
          </w:tcPr>
          <w:p w14:paraId="07473E81" w14:textId="77777777" w:rsidR="000D337E" w:rsidRDefault="000D337E">
            <w:pPr>
              <w:jc w:val="center"/>
              <w:rPr>
                <w:sz w:val="20"/>
                <w:szCs w:val="20"/>
              </w:rPr>
            </w:pPr>
          </w:p>
        </w:tc>
        <w:tc>
          <w:tcPr>
            <w:tcW w:w="941" w:type="dxa"/>
            <w:vAlign w:val="center"/>
          </w:tcPr>
          <w:p w14:paraId="533583B3" w14:textId="77777777" w:rsidR="000D337E" w:rsidRDefault="00E579B6">
            <w:pPr>
              <w:jc w:val="center"/>
              <w:rPr>
                <w:sz w:val="20"/>
                <w:szCs w:val="20"/>
              </w:rPr>
            </w:pPr>
            <w:r>
              <w:rPr>
                <w:sz w:val="20"/>
                <w:szCs w:val="20"/>
              </w:rPr>
              <w:t>A / I</w:t>
            </w:r>
          </w:p>
        </w:tc>
      </w:tr>
      <w:tr w:rsidR="000D337E" w14:paraId="2DF1DC97" w14:textId="77777777">
        <w:tc>
          <w:tcPr>
            <w:tcW w:w="6091" w:type="dxa"/>
          </w:tcPr>
          <w:p w14:paraId="6FD1CDB5" w14:textId="771DB757" w:rsidR="000D337E" w:rsidRDefault="00E03461">
            <w:pPr>
              <w:rPr>
                <w:sz w:val="20"/>
                <w:szCs w:val="20"/>
              </w:rPr>
            </w:pPr>
            <w:r>
              <w:rPr>
                <w:sz w:val="20"/>
                <w:szCs w:val="20"/>
              </w:rPr>
              <w:t>Basic First Aid Awareness qualification/training</w:t>
            </w:r>
          </w:p>
        </w:tc>
        <w:tc>
          <w:tcPr>
            <w:tcW w:w="992" w:type="dxa"/>
            <w:shd w:val="clear" w:color="auto" w:fill="00B050"/>
            <w:vAlign w:val="center"/>
          </w:tcPr>
          <w:p w14:paraId="5ECD7E81" w14:textId="77777777" w:rsidR="000D337E" w:rsidRDefault="000D337E">
            <w:pPr>
              <w:jc w:val="center"/>
              <w:rPr>
                <w:sz w:val="20"/>
                <w:szCs w:val="20"/>
              </w:rPr>
            </w:pPr>
          </w:p>
        </w:tc>
        <w:tc>
          <w:tcPr>
            <w:tcW w:w="992" w:type="dxa"/>
            <w:vAlign w:val="center"/>
          </w:tcPr>
          <w:p w14:paraId="0C7B0E7B" w14:textId="77777777" w:rsidR="000D337E" w:rsidRDefault="000D337E">
            <w:pPr>
              <w:jc w:val="center"/>
              <w:rPr>
                <w:sz w:val="20"/>
                <w:szCs w:val="20"/>
              </w:rPr>
            </w:pPr>
          </w:p>
        </w:tc>
        <w:tc>
          <w:tcPr>
            <w:tcW w:w="941" w:type="dxa"/>
            <w:vAlign w:val="center"/>
          </w:tcPr>
          <w:p w14:paraId="67E74292" w14:textId="77777777" w:rsidR="000D337E" w:rsidRDefault="00E579B6">
            <w:pPr>
              <w:jc w:val="center"/>
              <w:rPr>
                <w:sz w:val="20"/>
                <w:szCs w:val="20"/>
              </w:rPr>
            </w:pPr>
            <w:r>
              <w:rPr>
                <w:sz w:val="20"/>
                <w:szCs w:val="20"/>
              </w:rPr>
              <w:t>A / I</w:t>
            </w:r>
          </w:p>
        </w:tc>
      </w:tr>
      <w:tr w:rsidR="000D337E" w14:paraId="5C9A40B6" w14:textId="77777777" w:rsidTr="00E03461">
        <w:tc>
          <w:tcPr>
            <w:tcW w:w="6091" w:type="dxa"/>
          </w:tcPr>
          <w:p w14:paraId="32A868DE" w14:textId="1E439734" w:rsidR="000D337E" w:rsidRDefault="00E03461">
            <w:pPr>
              <w:rPr>
                <w:sz w:val="20"/>
                <w:szCs w:val="20"/>
              </w:rPr>
            </w:pPr>
            <w:r>
              <w:rPr>
                <w:sz w:val="20"/>
                <w:szCs w:val="20"/>
              </w:rPr>
              <w:t>Knowledge of appropriate food storage, and kitchen procedures</w:t>
            </w:r>
          </w:p>
        </w:tc>
        <w:tc>
          <w:tcPr>
            <w:tcW w:w="992" w:type="dxa"/>
            <w:shd w:val="clear" w:color="auto" w:fill="00B050"/>
            <w:vAlign w:val="center"/>
          </w:tcPr>
          <w:p w14:paraId="01CBE897" w14:textId="77777777" w:rsidR="000D337E" w:rsidRPr="00E03461" w:rsidRDefault="000D337E">
            <w:pPr>
              <w:jc w:val="center"/>
              <w:rPr>
                <w:sz w:val="20"/>
                <w:szCs w:val="20"/>
              </w:rPr>
            </w:pPr>
          </w:p>
        </w:tc>
        <w:tc>
          <w:tcPr>
            <w:tcW w:w="992" w:type="dxa"/>
            <w:shd w:val="clear" w:color="auto" w:fill="auto"/>
            <w:vAlign w:val="center"/>
          </w:tcPr>
          <w:p w14:paraId="06A69777" w14:textId="77777777" w:rsidR="000D337E" w:rsidRPr="00E03461" w:rsidRDefault="000D337E">
            <w:pPr>
              <w:jc w:val="center"/>
              <w:rPr>
                <w:sz w:val="20"/>
                <w:szCs w:val="20"/>
              </w:rPr>
            </w:pPr>
          </w:p>
        </w:tc>
        <w:tc>
          <w:tcPr>
            <w:tcW w:w="941" w:type="dxa"/>
            <w:vAlign w:val="center"/>
          </w:tcPr>
          <w:p w14:paraId="400D62F6" w14:textId="77777777" w:rsidR="000D337E" w:rsidRDefault="00E579B6">
            <w:pPr>
              <w:jc w:val="center"/>
              <w:rPr>
                <w:sz w:val="20"/>
                <w:szCs w:val="20"/>
              </w:rPr>
            </w:pPr>
            <w:r>
              <w:rPr>
                <w:sz w:val="20"/>
                <w:szCs w:val="20"/>
              </w:rPr>
              <w:t>A</w:t>
            </w:r>
          </w:p>
        </w:tc>
      </w:tr>
      <w:tr w:rsidR="000D337E" w14:paraId="0F777688" w14:textId="77777777" w:rsidTr="00E03461">
        <w:tc>
          <w:tcPr>
            <w:tcW w:w="6091" w:type="dxa"/>
          </w:tcPr>
          <w:p w14:paraId="24B1705E" w14:textId="1CCB38E2" w:rsidR="000D337E" w:rsidRDefault="00E03461">
            <w:pPr>
              <w:rPr>
                <w:sz w:val="20"/>
                <w:szCs w:val="20"/>
              </w:rPr>
            </w:pPr>
            <w:r>
              <w:rPr>
                <w:sz w:val="20"/>
                <w:szCs w:val="20"/>
              </w:rPr>
              <w:t>Knowledge of Health &amp; Safety</w:t>
            </w:r>
          </w:p>
        </w:tc>
        <w:tc>
          <w:tcPr>
            <w:tcW w:w="992" w:type="dxa"/>
            <w:vAlign w:val="center"/>
          </w:tcPr>
          <w:p w14:paraId="46308F5A" w14:textId="77777777" w:rsidR="000D337E" w:rsidRDefault="000D337E">
            <w:pPr>
              <w:jc w:val="center"/>
              <w:rPr>
                <w:sz w:val="20"/>
                <w:szCs w:val="20"/>
              </w:rPr>
            </w:pPr>
          </w:p>
        </w:tc>
        <w:tc>
          <w:tcPr>
            <w:tcW w:w="992" w:type="dxa"/>
            <w:shd w:val="clear" w:color="auto" w:fill="00B050"/>
            <w:vAlign w:val="center"/>
          </w:tcPr>
          <w:p w14:paraId="4FF85B4B" w14:textId="77777777" w:rsidR="000D337E" w:rsidRPr="00E03461" w:rsidRDefault="000D337E">
            <w:pPr>
              <w:jc w:val="center"/>
              <w:rPr>
                <w:sz w:val="20"/>
                <w:szCs w:val="20"/>
              </w:rPr>
            </w:pPr>
          </w:p>
        </w:tc>
        <w:tc>
          <w:tcPr>
            <w:tcW w:w="941" w:type="dxa"/>
            <w:vAlign w:val="center"/>
          </w:tcPr>
          <w:p w14:paraId="05D31FCC" w14:textId="77777777" w:rsidR="000D337E" w:rsidRDefault="00E579B6">
            <w:pPr>
              <w:jc w:val="center"/>
              <w:rPr>
                <w:sz w:val="20"/>
                <w:szCs w:val="20"/>
              </w:rPr>
            </w:pPr>
            <w:r>
              <w:rPr>
                <w:sz w:val="20"/>
                <w:szCs w:val="20"/>
              </w:rPr>
              <w:t>A</w:t>
            </w:r>
          </w:p>
        </w:tc>
      </w:tr>
      <w:tr w:rsidR="00E03461" w14:paraId="14FF54F4" w14:textId="77777777" w:rsidTr="00E03461">
        <w:tc>
          <w:tcPr>
            <w:tcW w:w="6091" w:type="dxa"/>
          </w:tcPr>
          <w:p w14:paraId="61279321" w14:textId="5D757DE7" w:rsidR="00E03461" w:rsidRDefault="00E03461">
            <w:pPr>
              <w:rPr>
                <w:sz w:val="20"/>
                <w:szCs w:val="20"/>
              </w:rPr>
            </w:pPr>
            <w:r>
              <w:rPr>
                <w:sz w:val="20"/>
                <w:szCs w:val="20"/>
              </w:rPr>
              <w:t>Knowledge of electrical kitchen equipment, safety procedures and servicing intervals</w:t>
            </w:r>
          </w:p>
        </w:tc>
        <w:tc>
          <w:tcPr>
            <w:tcW w:w="992" w:type="dxa"/>
            <w:shd w:val="clear" w:color="auto" w:fill="00B050"/>
            <w:vAlign w:val="center"/>
          </w:tcPr>
          <w:p w14:paraId="464448B5" w14:textId="77777777" w:rsidR="00E03461" w:rsidRDefault="00E03461">
            <w:pPr>
              <w:jc w:val="center"/>
              <w:rPr>
                <w:sz w:val="20"/>
                <w:szCs w:val="20"/>
              </w:rPr>
            </w:pPr>
          </w:p>
        </w:tc>
        <w:tc>
          <w:tcPr>
            <w:tcW w:w="992" w:type="dxa"/>
            <w:shd w:val="clear" w:color="auto" w:fill="auto"/>
            <w:vAlign w:val="center"/>
          </w:tcPr>
          <w:p w14:paraId="44A61AED" w14:textId="77777777" w:rsidR="00E03461" w:rsidRPr="00E03461" w:rsidRDefault="00E03461">
            <w:pPr>
              <w:jc w:val="center"/>
              <w:rPr>
                <w:sz w:val="20"/>
                <w:szCs w:val="20"/>
              </w:rPr>
            </w:pPr>
          </w:p>
        </w:tc>
        <w:tc>
          <w:tcPr>
            <w:tcW w:w="941" w:type="dxa"/>
            <w:vAlign w:val="center"/>
          </w:tcPr>
          <w:p w14:paraId="3363C167" w14:textId="77777777" w:rsidR="00E03461" w:rsidRDefault="00E03461">
            <w:pPr>
              <w:jc w:val="center"/>
              <w:rPr>
                <w:sz w:val="20"/>
                <w:szCs w:val="20"/>
              </w:rPr>
            </w:pPr>
          </w:p>
        </w:tc>
      </w:tr>
    </w:tbl>
    <w:p w14:paraId="750AF354" w14:textId="77777777" w:rsidR="000D337E" w:rsidRDefault="000D337E">
      <w:pPr>
        <w:spacing w:after="0"/>
        <w:rPr>
          <w:sz w:val="20"/>
          <w:szCs w:val="20"/>
        </w:rPr>
      </w:pP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992"/>
        <w:gridCol w:w="992"/>
        <w:gridCol w:w="941"/>
      </w:tblGrid>
      <w:tr w:rsidR="000D337E" w14:paraId="6CDE59AB" w14:textId="77777777">
        <w:trPr>
          <w:trHeight w:val="401"/>
        </w:trPr>
        <w:tc>
          <w:tcPr>
            <w:tcW w:w="6091" w:type="dxa"/>
            <w:shd w:val="clear" w:color="auto" w:fill="DEEBF6"/>
            <w:vAlign w:val="center"/>
          </w:tcPr>
          <w:p w14:paraId="4025D8FF" w14:textId="77777777" w:rsidR="000D337E" w:rsidRDefault="00E579B6">
            <w:pPr>
              <w:jc w:val="center"/>
              <w:rPr>
                <w:b/>
                <w:sz w:val="20"/>
                <w:szCs w:val="20"/>
              </w:rPr>
            </w:pPr>
            <w:r>
              <w:rPr>
                <w:b/>
                <w:sz w:val="20"/>
                <w:szCs w:val="20"/>
              </w:rPr>
              <w:t>EXPERIENCE</w:t>
            </w:r>
          </w:p>
        </w:tc>
        <w:tc>
          <w:tcPr>
            <w:tcW w:w="992" w:type="dxa"/>
            <w:shd w:val="clear" w:color="auto" w:fill="DEEBF6"/>
            <w:vAlign w:val="center"/>
          </w:tcPr>
          <w:p w14:paraId="070295AB" w14:textId="77777777" w:rsidR="000D337E" w:rsidRDefault="00E579B6">
            <w:pPr>
              <w:jc w:val="center"/>
              <w:rPr>
                <w:sz w:val="20"/>
                <w:szCs w:val="20"/>
              </w:rPr>
            </w:pPr>
            <w:r>
              <w:rPr>
                <w:sz w:val="20"/>
                <w:szCs w:val="20"/>
              </w:rPr>
              <w:t>Essential</w:t>
            </w:r>
          </w:p>
        </w:tc>
        <w:tc>
          <w:tcPr>
            <w:tcW w:w="992" w:type="dxa"/>
            <w:shd w:val="clear" w:color="auto" w:fill="DEEBF6"/>
            <w:vAlign w:val="center"/>
          </w:tcPr>
          <w:p w14:paraId="09346B3C" w14:textId="77777777" w:rsidR="000D337E" w:rsidRDefault="00E579B6">
            <w:pPr>
              <w:jc w:val="center"/>
              <w:rPr>
                <w:sz w:val="20"/>
                <w:szCs w:val="20"/>
              </w:rPr>
            </w:pPr>
            <w:r>
              <w:rPr>
                <w:sz w:val="20"/>
                <w:szCs w:val="20"/>
              </w:rPr>
              <w:t>Desirable</w:t>
            </w:r>
          </w:p>
        </w:tc>
        <w:tc>
          <w:tcPr>
            <w:tcW w:w="941" w:type="dxa"/>
            <w:shd w:val="clear" w:color="auto" w:fill="DEEBF6"/>
            <w:vAlign w:val="center"/>
          </w:tcPr>
          <w:p w14:paraId="3B02936C" w14:textId="77777777" w:rsidR="000D337E" w:rsidRDefault="00E579B6">
            <w:pPr>
              <w:jc w:val="center"/>
              <w:rPr>
                <w:sz w:val="20"/>
                <w:szCs w:val="20"/>
              </w:rPr>
            </w:pPr>
            <w:r>
              <w:rPr>
                <w:sz w:val="20"/>
                <w:szCs w:val="20"/>
              </w:rPr>
              <w:t>MOA</w:t>
            </w:r>
          </w:p>
        </w:tc>
      </w:tr>
      <w:tr w:rsidR="000D337E" w14:paraId="755DD5C5" w14:textId="77777777">
        <w:tc>
          <w:tcPr>
            <w:tcW w:w="6091" w:type="dxa"/>
          </w:tcPr>
          <w:p w14:paraId="2922E13F" w14:textId="3F6E4A6D" w:rsidR="000D337E" w:rsidRDefault="00E03461">
            <w:pPr>
              <w:rPr>
                <w:sz w:val="20"/>
                <w:szCs w:val="20"/>
              </w:rPr>
            </w:pPr>
            <w:r>
              <w:rPr>
                <w:sz w:val="20"/>
                <w:szCs w:val="20"/>
              </w:rPr>
              <w:t>Working in a busy kitchen/catering environment</w:t>
            </w:r>
          </w:p>
        </w:tc>
        <w:tc>
          <w:tcPr>
            <w:tcW w:w="992" w:type="dxa"/>
            <w:shd w:val="clear" w:color="auto" w:fill="00B050"/>
            <w:vAlign w:val="center"/>
          </w:tcPr>
          <w:p w14:paraId="3A27E58F" w14:textId="77777777" w:rsidR="000D337E" w:rsidRDefault="000D337E">
            <w:pPr>
              <w:jc w:val="center"/>
              <w:rPr>
                <w:sz w:val="20"/>
                <w:szCs w:val="20"/>
              </w:rPr>
            </w:pPr>
          </w:p>
        </w:tc>
        <w:tc>
          <w:tcPr>
            <w:tcW w:w="992" w:type="dxa"/>
            <w:vAlign w:val="center"/>
          </w:tcPr>
          <w:p w14:paraId="279E7737" w14:textId="77777777" w:rsidR="000D337E" w:rsidRDefault="000D337E">
            <w:pPr>
              <w:jc w:val="center"/>
              <w:rPr>
                <w:sz w:val="20"/>
                <w:szCs w:val="20"/>
              </w:rPr>
            </w:pPr>
          </w:p>
        </w:tc>
        <w:tc>
          <w:tcPr>
            <w:tcW w:w="941" w:type="dxa"/>
            <w:vAlign w:val="center"/>
          </w:tcPr>
          <w:p w14:paraId="055051C6" w14:textId="77777777" w:rsidR="000D337E" w:rsidRDefault="00E579B6">
            <w:pPr>
              <w:jc w:val="center"/>
              <w:rPr>
                <w:sz w:val="20"/>
                <w:szCs w:val="20"/>
              </w:rPr>
            </w:pPr>
            <w:r>
              <w:rPr>
                <w:sz w:val="20"/>
                <w:szCs w:val="20"/>
              </w:rPr>
              <w:t>A / I</w:t>
            </w:r>
          </w:p>
        </w:tc>
      </w:tr>
      <w:tr w:rsidR="000D337E" w14:paraId="1B398CCC" w14:textId="77777777" w:rsidTr="00E03461">
        <w:tc>
          <w:tcPr>
            <w:tcW w:w="6091" w:type="dxa"/>
          </w:tcPr>
          <w:p w14:paraId="2BDED34A" w14:textId="2E6ADEFD" w:rsidR="000D337E" w:rsidRDefault="00E03461">
            <w:pPr>
              <w:rPr>
                <w:sz w:val="20"/>
                <w:szCs w:val="20"/>
              </w:rPr>
            </w:pPr>
            <w:r>
              <w:rPr>
                <w:sz w:val="20"/>
                <w:szCs w:val="20"/>
              </w:rPr>
              <w:t>Supervising other staff</w:t>
            </w:r>
          </w:p>
        </w:tc>
        <w:tc>
          <w:tcPr>
            <w:tcW w:w="992" w:type="dxa"/>
            <w:shd w:val="clear" w:color="auto" w:fill="auto"/>
            <w:vAlign w:val="center"/>
          </w:tcPr>
          <w:p w14:paraId="1E5C86F1" w14:textId="77777777" w:rsidR="000D337E" w:rsidRDefault="000D337E">
            <w:pPr>
              <w:jc w:val="center"/>
              <w:rPr>
                <w:sz w:val="20"/>
                <w:szCs w:val="20"/>
              </w:rPr>
            </w:pPr>
          </w:p>
        </w:tc>
        <w:tc>
          <w:tcPr>
            <w:tcW w:w="992" w:type="dxa"/>
            <w:shd w:val="clear" w:color="auto" w:fill="00B050"/>
            <w:vAlign w:val="center"/>
          </w:tcPr>
          <w:p w14:paraId="5EB182D9" w14:textId="77777777" w:rsidR="000D337E" w:rsidRDefault="000D337E">
            <w:pPr>
              <w:jc w:val="center"/>
              <w:rPr>
                <w:sz w:val="20"/>
                <w:szCs w:val="20"/>
              </w:rPr>
            </w:pPr>
          </w:p>
        </w:tc>
        <w:tc>
          <w:tcPr>
            <w:tcW w:w="941" w:type="dxa"/>
            <w:vAlign w:val="center"/>
          </w:tcPr>
          <w:p w14:paraId="5AF59A9E" w14:textId="77777777" w:rsidR="000D337E" w:rsidRDefault="00E579B6">
            <w:pPr>
              <w:jc w:val="center"/>
              <w:rPr>
                <w:sz w:val="20"/>
                <w:szCs w:val="20"/>
              </w:rPr>
            </w:pPr>
            <w:r>
              <w:rPr>
                <w:sz w:val="20"/>
                <w:szCs w:val="20"/>
              </w:rPr>
              <w:t>A / I</w:t>
            </w:r>
          </w:p>
        </w:tc>
      </w:tr>
      <w:tr w:rsidR="000D337E" w14:paraId="7B52350E" w14:textId="77777777" w:rsidTr="00E03461">
        <w:tc>
          <w:tcPr>
            <w:tcW w:w="6091" w:type="dxa"/>
          </w:tcPr>
          <w:p w14:paraId="09DB2915" w14:textId="43ED6F06" w:rsidR="000D337E" w:rsidRDefault="00E03461">
            <w:pPr>
              <w:rPr>
                <w:sz w:val="20"/>
                <w:szCs w:val="20"/>
              </w:rPr>
            </w:pPr>
            <w:r>
              <w:rPr>
                <w:sz w:val="20"/>
                <w:szCs w:val="20"/>
              </w:rPr>
              <w:t>Delivering training</w:t>
            </w:r>
          </w:p>
        </w:tc>
        <w:tc>
          <w:tcPr>
            <w:tcW w:w="992" w:type="dxa"/>
            <w:shd w:val="clear" w:color="auto" w:fill="auto"/>
            <w:vAlign w:val="center"/>
          </w:tcPr>
          <w:p w14:paraId="37C3BC3B" w14:textId="77777777" w:rsidR="000D337E" w:rsidRDefault="000D337E">
            <w:pPr>
              <w:jc w:val="center"/>
              <w:rPr>
                <w:sz w:val="20"/>
                <w:szCs w:val="20"/>
              </w:rPr>
            </w:pPr>
          </w:p>
        </w:tc>
        <w:tc>
          <w:tcPr>
            <w:tcW w:w="992" w:type="dxa"/>
            <w:shd w:val="clear" w:color="auto" w:fill="00B050"/>
            <w:vAlign w:val="center"/>
          </w:tcPr>
          <w:p w14:paraId="6B1906B6" w14:textId="77777777" w:rsidR="000D337E" w:rsidRDefault="000D337E">
            <w:pPr>
              <w:jc w:val="center"/>
              <w:rPr>
                <w:sz w:val="20"/>
                <w:szCs w:val="20"/>
              </w:rPr>
            </w:pPr>
          </w:p>
        </w:tc>
        <w:tc>
          <w:tcPr>
            <w:tcW w:w="941" w:type="dxa"/>
            <w:vAlign w:val="center"/>
          </w:tcPr>
          <w:p w14:paraId="3A2367CF" w14:textId="77777777" w:rsidR="000D337E" w:rsidRDefault="00E579B6">
            <w:pPr>
              <w:jc w:val="center"/>
              <w:rPr>
                <w:sz w:val="20"/>
                <w:szCs w:val="20"/>
              </w:rPr>
            </w:pPr>
            <w:r>
              <w:rPr>
                <w:sz w:val="20"/>
                <w:szCs w:val="20"/>
              </w:rPr>
              <w:t>A / I</w:t>
            </w:r>
          </w:p>
        </w:tc>
      </w:tr>
      <w:tr w:rsidR="000D337E" w14:paraId="2A754AF1" w14:textId="77777777">
        <w:tc>
          <w:tcPr>
            <w:tcW w:w="6091" w:type="dxa"/>
          </w:tcPr>
          <w:p w14:paraId="1BCA5785" w14:textId="4E9DCD93" w:rsidR="000D337E" w:rsidRDefault="00E03461">
            <w:pPr>
              <w:rPr>
                <w:sz w:val="20"/>
                <w:szCs w:val="20"/>
              </w:rPr>
            </w:pPr>
            <w:r>
              <w:rPr>
                <w:sz w:val="20"/>
                <w:szCs w:val="20"/>
              </w:rPr>
              <w:t xml:space="preserve">Experience of being part of a food hygiene inspection </w:t>
            </w:r>
          </w:p>
        </w:tc>
        <w:tc>
          <w:tcPr>
            <w:tcW w:w="992" w:type="dxa"/>
            <w:shd w:val="clear" w:color="auto" w:fill="00B050"/>
            <w:vAlign w:val="center"/>
          </w:tcPr>
          <w:p w14:paraId="3C8C3F7D" w14:textId="77777777" w:rsidR="000D337E" w:rsidRDefault="000D337E">
            <w:pPr>
              <w:jc w:val="center"/>
              <w:rPr>
                <w:sz w:val="20"/>
                <w:szCs w:val="20"/>
              </w:rPr>
            </w:pPr>
          </w:p>
        </w:tc>
        <w:tc>
          <w:tcPr>
            <w:tcW w:w="992" w:type="dxa"/>
            <w:vAlign w:val="center"/>
          </w:tcPr>
          <w:p w14:paraId="6B6C84C3" w14:textId="77777777" w:rsidR="000D337E" w:rsidRDefault="000D337E">
            <w:pPr>
              <w:jc w:val="center"/>
              <w:rPr>
                <w:sz w:val="20"/>
                <w:szCs w:val="20"/>
              </w:rPr>
            </w:pPr>
          </w:p>
        </w:tc>
        <w:tc>
          <w:tcPr>
            <w:tcW w:w="941" w:type="dxa"/>
            <w:vAlign w:val="center"/>
          </w:tcPr>
          <w:p w14:paraId="3D2E0B53" w14:textId="77777777" w:rsidR="000D337E" w:rsidRDefault="00E579B6">
            <w:pPr>
              <w:jc w:val="center"/>
              <w:rPr>
                <w:sz w:val="20"/>
                <w:szCs w:val="20"/>
              </w:rPr>
            </w:pPr>
            <w:r>
              <w:rPr>
                <w:sz w:val="20"/>
                <w:szCs w:val="20"/>
              </w:rPr>
              <w:t>A / I</w:t>
            </w:r>
          </w:p>
        </w:tc>
      </w:tr>
      <w:tr w:rsidR="000D337E" w14:paraId="30D8459D" w14:textId="77777777">
        <w:tc>
          <w:tcPr>
            <w:tcW w:w="6091" w:type="dxa"/>
          </w:tcPr>
          <w:p w14:paraId="70C8C695" w14:textId="12BDCF55" w:rsidR="000D337E" w:rsidRDefault="00E03461">
            <w:pPr>
              <w:rPr>
                <w:sz w:val="20"/>
                <w:szCs w:val="20"/>
              </w:rPr>
            </w:pPr>
            <w:r>
              <w:rPr>
                <w:sz w:val="20"/>
                <w:szCs w:val="20"/>
              </w:rPr>
              <w:t>Experience of ordering stock, reducing waste and producing cost effective meal solutions</w:t>
            </w:r>
          </w:p>
        </w:tc>
        <w:tc>
          <w:tcPr>
            <w:tcW w:w="992" w:type="dxa"/>
            <w:shd w:val="clear" w:color="auto" w:fill="00B050"/>
            <w:vAlign w:val="center"/>
          </w:tcPr>
          <w:p w14:paraId="61772376" w14:textId="77777777" w:rsidR="000D337E" w:rsidRDefault="000D337E">
            <w:pPr>
              <w:jc w:val="center"/>
              <w:rPr>
                <w:sz w:val="20"/>
                <w:szCs w:val="20"/>
              </w:rPr>
            </w:pPr>
          </w:p>
        </w:tc>
        <w:tc>
          <w:tcPr>
            <w:tcW w:w="992" w:type="dxa"/>
            <w:vAlign w:val="center"/>
          </w:tcPr>
          <w:p w14:paraId="32983DE9" w14:textId="77777777" w:rsidR="000D337E" w:rsidRDefault="000D337E">
            <w:pPr>
              <w:jc w:val="center"/>
              <w:rPr>
                <w:sz w:val="20"/>
                <w:szCs w:val="20"/>
              </w:rPr>
            </w:pPr>
          </w:p>
        </w:tc>
        <w:tc>
          <w:tcPr>
            <w:tcW w:w="941" w:type="dxa"/>
            <w:vAlign w:val="center"/>
          </w:tcPr>
          <w:p w14:paraId="158BD788" w14:textId="77777777" w:rsidR="000D337E" w:rsidRDefault="00E579B6">
            <w:pPr>
              <w:jc w:val="center"/>
              <w:rPr>
                <w:sz w:val="20"/>
                <w:szCs w:val="20"/>
              </w:rPr>
            </w:pPr>
            <w:r>
              <w:rPr>
                <w:sz w:val="20"/>
                <w:szCs w:val="20"/>
              </w:rPr>
              <w:t>A / I</w:t>
            </w:r>
          </w:p>
        </w:tc>
      </w:tr>
    </w:tbl>
    <w:p w14:paraId="73F35D44" w14:textId="77777777" w:rsidR="000D337E" w:rsidRDefault="000D337E">
      <w:pPr>
        <w:spacing w:after="0"/>
        <w:rPr>
          <w:sz w:val="20"/>
          <w:szCs w:val="20"/>
        </w:rPr>
      </w:pPr>
    </w:p>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992"/>
        <w:gridCol w:w="992"/>
        <w:gridCol w:w="941"/>
      </w:tblGrid>
      <w:tr w:rsidR="000D337E" w14:paraId="0115120F" w14:textId="77777777">
        <w:trPr>
          <w:trHeight w:val="401"/>
        </w:trPr>
        <w:tc>
          <w:tcPr>
            <w:tcW w:w="6091" w:type="dxa"/>
            <w:shd w:val="clear" w:color="auto" w:fill="DEEBF6"/>
            <w:vAlign w:val="center"/>
          </w:tcPr>
          <w:p w14:paraId="5A4DF39C" w14:textId="77777777" w:rsidR="000D337E" w:rsidRDefault="00E579B6">
            <w:pPr>
              <w:jc w:val="center"/>
              <w:rPr>
                <w:b/>
                <w:sz w:val="20"/>
                <w:szCs w:val="20"/>
              </w:rPr>
            </w:pPr>
            <w:r>
              <w:rPr>
                <w:b/>
                <w:sz w:val="20"/>
                <w:szCs w:val="20"/>
              </w:rPr>
              <w:t>BEHAVIOUR AND OTHER RELATED CHARACTERISTICS</w:t>
            </w:r>
          </w:p>
        </w:tc>
        <w:tc>
          <w:tcPr>
            <w:tcW w:w="992" w:type="dxa"/>
            <w:shd w:val="clear" w:color="auto" w:fill="DEEBF6"/>
            <w:vAlign w:val="center"/>
          </w:tcPr>
          <w:p w14:paraId="7B8795E3" w14:textId="77777777" w:rsidR="000D337E" w:rsidRDefault="00E579B6">
            <w:pPr>
              <w:jc w:val="center"/>
              <w:rPr>
                <w:sz w:val="20"/>
                <w:szCs w:val="20"/>
              </w:rPr>
            </w:pPr>
            <w:r>
              <w:rPr>
                <w:sz w:val="20"/>
                <w:szCs w:val="20"/>
              </w:rPr>
              <w:t>Essential</w:t>
            </w:r>
          </w:p>
        </w:tc>
        <w:tc>
          <w:tcPr>
            <w:tcW w:w="992" w:type="dxa"/>
            <w:shd w:val="clear" w:color="auto" w:fill="DEEBF6"/>
            <w:vAlign w:val="center"/>
          </w:tcPr>
          <w:p w14:paraId="1B8E2D16" w14:textId="77777777" w:rsidR="000D337E" w:rsidRDefault="00E579B6">
            <w:pPr>
              <w:jc w:val="center"/>
              <w:rPr>
                <w:sz w:val="20"/>
                <w:szCs w:val="20"/>
              </w:rPr>
            </w:pPr>
            <w:r>
              <w:rPr>
                <w:sz w:val="20"/>
                <w:szCs w:val="20"/>
              </w:rPr>
              <w:t>Desirable</w:t>
            </w:r>
          </w:p>
        </w:tc>
        <w:tc>
          <w:tcPr>
            <w:tcW w:w="941" w:type="dxa"/>
            <w:shd w:val="clear" w:color="auto" w:fill="DEEBF6"/>
            <w:vAlign w:val="center"/>
          </w:tcPr>
          <w:p w14:paraId="38647624" w14:textId="77777777" w:rsidR="000D337E" w:rsidRDefault="00E579B6">
            <w:pPr>
              <w:jc w:val="center"/>
              <w:rPr>
                <w:sz w:val="20"/>
                <w:szCs w:val="20"/>
              </w:rPr>
            </w:pPr>
            <w:r>
              <w:rPr>
                <w:sz w:val="20"/>
                <w:szCs w:val="20"/>
              </w:rPr>
              <w:t>MOA</w:t>
            </w:r>
          </w:p>
        </w:tc>
      </w:tr>
      <w:tr w:rsidR="000D337E" w14:paraId="4F2F3727" w14:textId="77777777">
        <w:tc>
          <w:tcPr>
            <w:tcW w:w="6091" w:type="dxa"/>
          </w:tcPr>
          <w:p w14:paraId="206267CC" w14:textId="77777777" w:rsidR="000D337E" w:rsidRDefault="00E579B6">
            <w:pPr>
              <w:rPr>
                <w:sz w:val="20"/>
                <w:szCs w:val="20"/>
              </w:rPr>
            </w:pPr>
            <w:r>
              <w:rPr>
                <w:sz w:val="20"/>
                <w:szCs w:val="20"/>
              </w:rPr>
              <w:t xml:space="preserve">Will abide by the </w:t>
            </w:r>
            <w:proofErr w:type="spellStart"/>
            <w:r>
              <w:rPr>
                <w:sz w:val="20"/>
                <w:szCs w:val="20"/>
              </w:rPr>
              <w:t>Owlcotes</w:t>
            </w:r>
            <w:proofErr w:type="spellEnd"/>
            <w:r>
              <w:rPr>
                <w:sz w:val="20"/>
                <w:szCs w:val="20"/>
              </w:rPr>
              <w:t xml:space="preserve"> Multi-Academy Trust and Manor Wood Primary School’s policies and procedures in the duties of the post and as an employee of the Trust</w:t>
            </w:r>
          </w:p>
        </w:tc>
        <w:tc>
          <w:tcPr>
            <w:tcW w:w="992" w:type="dxa"/>
            <w:shd w:val="clear" w:color="auto" w:fill="00B050"/>
            <w:vAlign w:val="center"/>
          </w:tcPr>
          <w:p w14:paraId="7A34C63D" w14:textId="77777777" w:rsidR="000D337E" w:rsidRDefault="000D337E">
            <w:pPr>
              <w:jc w:val="center"/>
              <w:rPr>
                <w:sz w:val="20"/>
                <w:szCs w:val="20"/>
              </w:rPr>
            </w:pPr>
          </w:p>
        </w:tc>
        <w:tc>
          <w:tcPr>
            <w:tcW w:w="992" w:type="dxa"/>
            <w:vAlign w:val="center"/>
          </w:tcPr>
          <w:p w14:paraId="55A6024A" w14:textId="77777777" w:rsidR="000D337E" w:rsidRDefault="000D337E">
            <w:pPr>
              <w:jc w:val="center"/>
              <w:rPr>
                <w:sz w:val="20"/>
                <w:szCs w:val="20"/>
              </w:rPr>
            </w:pPr>
          </w:p>
        </w:tc>
        <w:tc>
          <w:tcPr>
            <w:tcW w:w="941" w:type="dxa"/>
            <w:vAlign w:val="center"/>
          </w:tcPr>
          <w:p w14:paraId="5CB2B74F" w14:textId="77777777" w:rsidR="000D337E" w:rsidRDefault="00E579B6">
            <w:pPr>
              <w:jc w:val="center"/>
              <w:rPr>
                <w:sz w:val="20"/>
                <w:szCs w:val="20"/>
              </w:rPr>
            </w:pPr>
            <w:r>
              <w:rPr>
                <w:sz w:val="20"/>
                <w:szCs w:val="20"/>
              </w:rPr>
              <w:t>I</w:t>
            </w:r>
          </w:p>
        </w:tc>
      </w:tr>
      <w:tr w:rsidR="000D337E" w14:paraId="47B71E43" w14:textId="77777777">
        <w:tc>
          <w:tcPr>
            <w:tcW w:w="6091" w:type="dxa"/>
          </w:tcPr>
          <w:p w14:paraId="6163AAC2" w14:textId="77777777" w:rsidR="000D337E" w:rsidRDefault="00E579B6">
            <w:pPr>
              <w:rPr>
                <w:sz w:val="20"/>
                <w:szCs w:val="20"/>
              </w:rPr>
            </w:pPr>
            <w:r>
              <w:rPr>
                <w:sz w:val="20"/>
                <w:szCs w:val="20"/>
              </w:rPr>
              <w:t xml:space="preserve">Will carry out all duties having regard to an employee’s responsibility under the </w:t>
            </w:r>
            <w:proofErr w:type="spellStart"/>
            <w:r>
              <w:rPr>
                <w:sz w:val="20"/>
                <w:szCs w:val="20"/>
              </w:rPr>
              <w:t>Owlcotes</w:t>
            </w:r>
            <w:proofErr w:type="spellEnd"/>
            <w:r>
              <w:rPr>
                <w:sz w:val="20"/>
                <w:szCs w:val="20"/>
              </w:rPr>
              <w:t xml:space="preserve"> Multi-Academy Trust and Manor Wood Primary School’s Health and Safety Policies</w:t>
            </w:r>
          </w:p>
        </w:tc>
        <w:tc>
          <w:tcPr>
            <w:tcW w:w="992" w:type="dxa"/>
            <w:shd w:val="clear" w:color="auto" w:fill="00B050"/>
            <w:vAlign w:val="center"/>
          </w:tcPr>
          <w:p w14:paraId="479ABB47" w14:textId="77777777" w:rsidR="000D337E" w:rsidRDefault="000D337E">
            <w:pPr>
              <w:jc w:val="center"/>
              <w:rPr>
                <w:sz w:val="20"/>
                <w:szCs w:val="20"/>
              </w:rPr>
            </w:pPr>
          </w:p>
        </w:tc>
        <w:tc>
          <w:tcPr>
            <w:tcW w:w="992" w:type="dxa"/>
            <w:vAlign w:val="center"/>
          </w:tcPr>
          <w:p w14:paraId="160F74BA" w14:textId="77777777" w:rsidR="000D337E" w:rsidRDefault="000D337E">
            <w:pPr>
              <w:jc w:val="center"/>
              <w:rPr>
                <w:sz w:val="20"/>
                <w:szCs w:val="20"/>
              </w:rPr>
            </w:pPr>
          </w:p>
        </w:tc>
        <w:tc>
          <w:tcPr>
            <w:tcW w:w="941" w:type="dxa"/>
            <w:vAlign w:val="center"/>
          </w:tcPr>
          <w:p w14:paraId="69FDC68E" w14:textId="77777777" w:rsidR="000D337E" w:rsidRDefault="00E579B6">
            <w:pPr>
              <w:jc w:val="center"/>
              <w:rPr>
                <w:sz w:val="20"/>
                <w:szCs w:val="20"/>
              </w:rPr>
            </w:pPr>
            <w:r>
              <w:rPr>
                <w:sz w:val="20"/>
                <w:szCs w:val="20"/>
              </w:rPr>
              <w:t>I</w:t>
            </w:r>
          </w:p>
        </w:tc>
      </w:tr>
      <w:tr w:rsidR="000D337E" w14:paraId="59570864" w14:textId="77777777">
        <w:tc>
          <w:tcPr>
            <w:tcW w:w="6091" w:type="dxa"/>
          </w:tcPr>
          <w:p w14:paraId="5710C0A9" w14:textId="77777777" w:rsidR="000D337E" w:rsidRDefault="00E579B6">
            <w:pPr>
              <w:rPr>
                <w:sz w:val="20"/>
                <w:szCs w:val="20"/>
              </w:rPr>
            </w:pPr>
            <w:r>
              <w:rPr>
                <w:sz w:val="20"/>
                <w:szCs w:val="20"/>
              </w:rPr>
              <w:t>To display a responsible and co-operative attitude to working towards the achievement of the service area aims and objectives</w:t>
            </w:r>
          </w:p>
        </w:tc>
        <w:tc>
          <w:tcPr>
            <w:tcW w:w="992" w:type="dxa"/>
            <w:shd w:val="clear" w:color="auto" w:fill="00B050"/>
            <w:vAlign w:val="center"/>
          </w:tcPr>
          <w:p w14:paraId="38BC08CF" w14:textId="77777777" w:rsidR="000D337E" w:rsidRDefault="000D337E">
            <w:pPr>
              <w:jc w:val="center"/>
              <w:rPr>
                <w:sz w:val="20"/>
                <w:szCs w:val="20"/>
              </w:rPr>
            </w:pPr>
          </w:p>
        </w:tc>
        <w:tc>
          <w:tcPr>
            <w:tcW w:w="992" w:type="dxa"/>
            <w:vAlign w:val="center"/>
          </w:tcPr>
          <w:p w14:paraId="20AAB8E1" w14:textId="77777777" w:rsidR="000D337E" w:rsidRDefault="000D337E">
            <w:pPr>
              <w:jc w:val="center"/>
              <w:rPr>
                <w:sz w:val="20"/>
                <w:szCs w:val="20"/>
              </w:rPr>
            </w:pPr>
          </w:p>
        </w:tc>
        <w:tc>
          <w:tcPr>
            <w:tcW w:w="941" w:type="dxa"/>
            <w:vAlign w:val="center"/>
          </w:tcPr>
          <w:p w14:paraId="508354BF" w14:textId="77777777" w:rsidR="000D337E" w:rsidRDefault="00E579B6">
            <w:pPr>
              <w:jc w:val="center"/>
              <w:rPr>
                <w:sz w:val="20"/>
                <w:szCs w:val="20"/>
              </w:rPr>
            </w:pPr>
            <w:r>
              <w:rPr>
                <w:sz w:val="20"/>
                <w:szCs w:val="20"/>
              </w:rPr>
              <w:t>I</w:t>
            </w:r>
          </w:p>
        </w:tc>
      </w:tr>
      <w:tr w:rsidR="000D337E" w14:paraId="4C5BA069" w14:textId="77777777">
        <w:tc>
          <w:tcPr>
            <w:tcW w:w="6091" w:type="dxa"/>
          </w:tcPr>
          <w:p w14:paraId="7AE9B878" w14:textId="77777777" w:rsidR="000D337E" w:rsidRDefault="00E579B6">
            <w:pPr>
              <w:rPr>
                <w:sz w:val="20"/>
                <w:szCs w:val="20"/>
              </w:rPr>
            </w:pPr>
            <w:r>
              <w:rPr>
                <w:sz w:val="20"/>
                <w:szCs w:val="20"/>
              </w:rPr>
              <w:t>Ability to respect sensitive and confidential work</w:t>
            </w:r>
          </w:p>
        </w:tc>
        <w:tc>
          <w:tcPr>
            <w:tcW w:w="992" w:type="dxa"/>
            <w:shd w:val="clear" w:color="auto" w:fill="00B050"/>
            <w:vAlign w:val="center"/>
          </w:tcPr>
          <w:p w14:paraId="7356D31E" w14:textId="77777777" w:rsidR="000D337E" w:rsidRDefault="000D337E">
            <w:pPr>
              <w:jc w:val="center"/>
              <w:rPr>
                <w:sz w:val="20"/>
                <w:szCs w:val="20"/>
              </w:rPr>
            </w:pPr>
          </w:p>
        </w:tc>
        <w:tc>
          <w:tcPr>
            <w:tcW w:w="992" w:type="dxa"/>
            <w:vAlign w:val="center"/>
          </w:tcPr>
          <w:p w14:paraId="64EE2C18" w14:textId="77777777" w:rsidR="000D337E" w:rsidRDefault="000D337E">
            <w:pPr>
              <w:jc w:val="center"/>
              <w:rPr>
                <w:sz w:val="20"/>
                <w:szCs w:val="20"/>
              </w:rPr>
            </w:pPr>
          </w:p>
        </w:tc>
        <w:tc>
          <w:tcPr>
            <w:tcW w:w="941" w:type="dxa"/>
            <w:vAlign w:val="center"/>
          </w:tcPr>
          <w:p w14:paraId="201E7AD9" w14:textId="77777777" w:rsidR="000D337E" w:rsidRDefault="00E579B6">
            <w:pPr>
              <w:jc w:val="center"/>
              <w:rPr>
                <w:sz w:val="20"/>
                <w:szCs w:val="20"/>
              </w:rPr>
            </w:pPr>
            <w:r>
              <w:rPr>
                <w:sz w:val="20"/>
                <w:szCs w:val="20"/>
              </w:rPr>
              <w:t>I</w:t>
            </w:r>
          </w:p>
        </w:tc>
      </w:tr>
      <w:tr w:rsidR="000D337E" w14:paraId="46361D8B" w14:textId="77777777">
        <w:tc>
          <w:tcPr>
            <w:tcW w:w="6091" w:type="dxa"/>
          </w:tcPr>
          <w:p w14:paraId="7225C438" w14:textId="77777777" w:rsidR="000D337E" w:rsidRDefault="00E579B6">
            <w:pPr>
              <w:rPr>
                <w:sz w:val="20"/>
                <w:szCs w:val="20"/>
              </w:rPr>
            </w:pPr>
            <w:r>
              <w:rPr>
                <w:sz w:val="20"/>
                <w:szCs w:val="20"/>
              </w:rPr>
              <w:t>Commitment to own personal development and learning</w:t>
            </w:r>
          </w:p>
        </w:tc>
        <w:tc>
          <w:tcPr>
            <w:tcW w:w="992" w:type="dxa"/>
            <w:shd w:val="clear" w:color="auto" w:fill="00B050"/>
            <w:vAlign w:val="center"/>
          </w:tcPr>
          <w:p w14:paraId="2DE57DA6" w14:textId="77777777" w:rsidR="000D337E" w:rsidRDefault="000D337E">
            <w:pPr>
              <w:jc w:val="center"/>
              <w:rPr>
                <w:sz w:val="20"/>
                <w:szCs w:val="20"/>
              </w:rPr>
            </w:pPr>
          </w:p>
        </w:tc>
        <w:tc>
          <w:tcPr>
            <w:tcW w:w="992" w:type="dxa"/>
            <w:vAlign w:val="center"/>
          </w:tcPr>
          <w:p w14:paraId="581212F5" w14:textId="77777777" w:rsidR="000D337E" w:rsidRDefault="000D337E">
            <w:pPr>
              <w:jc w:val="center"/>
              <w:rPr>
                <w:sz w:val="20"/>
                <w:szCs w:val="20"/>
              </w:rPr>
            </w:pPr>
          </w:p>
        </w:tc>
        <w:tc>
          <w:tcPr>
            <w:tcW w:w="941" w:type="dxa"/>
            <w:vAlign w:val="center"/>
          </w:tcPr>
          <w:p w14:paraId="486E300C" w14:textId="77777777" w:rsidR="000D337E" w:rsidRDefault="00E579B6">
            <w:pPr>
              <w:jc w:val="center"/>
              <w:rPr>
                <w:sz w:val="20"/>
                <w:szCs w:val="20"/>
              </w:rPr>
            </w:pPr>
            <w:r>
              <w:rPr>
                <w:sz w:val="20"/>
                <w:szCs w:val="20"/>
              </w:rPr>
              <w:t>I</w:t>
            </w:r>
          </w:p>
        </w:tc>
      </w:tr>
    </w:tbl>
    <w:p w14:paraId="25182787" w14:textId="77777777" w:rsidR="000D337E" w:rsidRDefault="00E579B6">
      <w:pPr>
        <w:spacing w:before="240" w:line="480" w:lineRule="auto"/>
        <w:jc w:val="center"/>
        <w:rPr>
          <w:sz w:val="20"/>
          <w:szCs w:val="20"/>
        </w:rPr>
      </w:pPr>
      <w:r>
        <w:rPr>
          <w:sz w:val="20"/>
          <w:szCs w:val="20"/>
        </w:rPr>
        <w:t xml:space="preserve">Method of Assessment (MOA): </w:t>
      </w:r>
      <w:r>
        <w:rPr>
          <w:b/>
          <w:sz w:val="20"/>
          <w:szCs w:val="20"/>
        </w:rPr>
        <w:t>A – Application Form, T – Test, I – Interview, C – Certificate</w:t>
      </w:r>
    </w:p>
    <w:sectPr w:rsidR="000D337E">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99DB1" w14:textId="77777777" w:rsidR="00EA05DC" w:rsidRDefault="00EA05DC">
      <w:pPr>
        <w:spacing w:after="0" w:line="240" w:lineRule="auto"/>
      </w:pPr>
      <w:r>
        <w:separator/>
      </w:r>
    </w:p>
  </w:endnote>
  <w:endnote w:type="continuationSeparator" w:id="0">
    <w:p w14:paraId="39175992" w14:textId="77777777" w:rsidR="00EA05DC" w:rsidRDefault="00EA0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0156C" w14:textId="77777777" w:rsidR="000D337E" w:rsidRDefault="000D337E">
    <w:pPr>
      <w:pBdr>
        <w:top w:val="nil"/>
        <w:left w:val="nil"/>
        <w:bottom w:val="nil"/>
        <w:right w:val="nil"/>
        <w:between w:val="nil"/>
      </w:pBdr>
      <w:tabs>
        <w:tab w:val="center" w:pos="4513"/>
        <w:tab w:val="right" w:pos="9026"/>
      </w:tabs>
      <w:spacing w:after="0" w:line="276" w:lineRule="auto"/>
      <w:jc w:val="center"/>
      <w:rPr>
        <w:color w:val="000000"/>
        <w:sz w:val="18"/>
        <w:szCs w:val="18"/>
      </w:rPr>
    </w:pPr>
  </w:p>
  <w:p w14:paraId="25529060" w14:textId="77777777" w:rsidR="000D337E" w:rsidRDefault="00E579B6">
    <w:pPr>
      <w:pBdr>
        <w:top w:val="nil"/>
        <w:left w:val="nil"/>
        <w:bottom w:val="nil"/>
        <w:right w:val="nil"/>
        <w:between w:val="nil"/>
      </w:pBdr>
      <w:tabs>
        <w:tab w:val="center" w:pos="4513"/>
        <w:tab w:val="right" w:pos="9026"/>
      </w:tabs>
      <w:spacing w:after="0" w:line="276" w:lineRule="auto"/>
      <w:jc w:val="center"/>
      <w:rPr>
        <w:color w:val="000000"/>
        <w:sz w:val="16"/>
        <w:szCs w:val="16"/>
      </w:rPr>
    </w:pPr>
    <w:r>
      <w:rPr>
        <w:sz w:val="16"/>
        <w:szCs w:val="16"/>
      </w:rPr>
      <w:t>Manor Wood</w:t>
    </w:r>
    <w:r>
      <w:rPr>
        <w:color w:val="000000"/>
        <w:sz w:val="16"/>
        <w:szCs w:val="16"/>
      </w:rPr>
      <w:t xml:space="preserve"> Primary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2A889" w14:textId="77777777" w:rsidR="00EA05DC" w:rsidRDefault="00EA05DC">
      <w:pPr>
        <w:spacing w:after="0" w:line="240" w:lineRule="auto"/>
      </w:pPr>
      <w:r>
        <w:separator/>
      </w:r>
    </w:p>
  </w:footnote>
  <w:footnote w:type="continuationSeparator" w:id="0">
    <w:p w14:paraId="02317DD1" w14:textId="77777777" w:rsidR="00EA05DC" w:rsidRDefault="00EA05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E1AC6"/>
    <w:multiLevelType w:val="hybridMultilevel"/>
    <w:tmpl w:val="8366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116984"/>
    <w:multiLevelType w:val="hybridMultilevel"/>
    <w:tmpl w:val="6AE8C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37E"/>
    <w:rsid w:val="00020D6A"/>
    <w:rsid w:val="000D337E"/>
    <w:rsid w:val="001B1DC9"/>
    <w:rsid w:val="002778EB"/>
    <w:rsid w:val="00280A45"/>
    <w:rsid w:val="00304AFC"/>
    <w:rsid w:val="003D1241"/>
    <w:rsid w:val="004251C2"/>
    <w:rsid w:val="005E2C3B"/>
    <w:rsid w:val="00862039"/>
    <w:rsid w:val="00B17396"/>
    <w:rsid w:val="00CA3814"/>
    <w:rsid w:val="00D56838"/>
    <w:rsid w:val="00E03461"/>
    <w:rsid w:val="00E579B6"/>
    <w:rsid w:val="00E655CE"/>
    <w:rsid w:val="00EA05DC"/>
    <w:rsid w:val="00FC3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DFC84"/>
  <w15:docId w15:val="{B26BECFA-43A3-411F-8EC0-19E21153F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paragraph" w:styleId="ListParagraph">
    <w:name w:val="List Paragraph"/>
    <w:basedOn w:val="Normal"/>
    <w:uiPriority w:val="34"/>
    <w:qFormat/>
    <w:rsid w:val="001D5B95"/>
    <w:pPr>
      <w:ind w:left="720"/>
      <w:contextualSpacing/>
    </w:pPr>
  </w:style>
  <w:style w:type="table" w:styleId="TableGrid">
    <w:name w:val="Table Grid"/>
    <w:basedOn w:val="TableNormal"/>
    <w:uiPriority w:val="39"/>
    <w:rsid w:val="00A12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6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6E38"/>
  </w:style>
  <w:style w:type="paragraph" w:styleId="Footer">
    <w:name w:val="footer"/>
    <w:basedOn w:val="Normal"/>
    <w:link w:val="FooterChar"/>
    <w:uiPriority w:val="99"/>
    <w:unhideWhenUsed/>
    <w:rsid w:val="00066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6E38"/>
  </w:style>
  <w:style w:type="paragraph" w:styleId="BalloonText">
    <w:name w:val="Balloon Text"/>
    <w:basedOn w:val="Normal"/>
    <w:link w:val="BalloonTextChar"/>
    <w:uiPriority w:val="99"/>
    <w:semiHidden/>
    <w:unhideWhenUsed/>
    <w:rsid w:val="003D02ED"/>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3D02ED"/>
    <w:rPr>
      <w:rFonts w:ascii="Segoe UI" w:hAnsi="Segoe UI"/>
      <w:sz w:val="18"/>
      <w:szCs w:val="1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NormalWeb">
    <w:name w:val="Normal (Web)"/>
    <w:basedOn w:val="Normal"/>
    <w:uiPriority w:val="99"/>
    <w:unhideWhenUsed/>
    <w:rsid w:val="00385C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5C92"/>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w0oLxN4zp90OEN3LcHzhUdWamg==">CgMxLjA4AHIhMUJoelJ1eUFWdVhSVmVVTE5BODk2end4eUdsQnoyRHNh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Wilson</dc:creator>
  <cp:lastModifiedBy>Michelle Atkinson</cp:lastModifiedBy>
  <cp:revision>4</cp:revision>
  <dcterms:created xsi:type="dcterms:W3CDTF">2026-01-07T13:19:00Z</dcterms:created>
  <dcterms:modified xsi:type="dcterms:W3CDTF">2026-01-08T14:03:00Z</dcterms:modified>
</cp:coreProperties>
</file>