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966CF" w14:textId="1E7953D5" w:rsidR="007E2C6B" w:rsidRDefault="00C67F78" w:rsidP="00C67F78">
      <w:pPr>
        <w:jc w:val="center"/>
        <w:rPr>
          <w:rFonts w:ascii="Gill Sans MT" w:hAnsi="Gill Sans MT"/>
        </w:rPr>
      </w:pPr>
      <w:r>
        <w:rPr>
          <w:rFonts w:ascii="Gill Sans MT" w:hAnsi="Gill Sans MT"/>
        </w:rPr>
        <w:t>JOB DESCRIPTION</w:t>
      </w:r>
    </w:p>
    <w:tbl>
      <w:tblPr>
        <w:tblStyle w:val="TableGrid"/>
        <w:tblW w:w="0" w:type="auto"/>
        <w:tblLook w:val="04A0" w:firstRow="1" w:lastRow="0" w:firstColumn="1" w:lastColumn="0" w:noHBand="0" w:noVBand="1"/>
      </w:tblPr>
      <w:tblGrid>
        <w:gridCol w:w="5395"/>
        <w:gridCol w:w="5395"/>
      </w:tblGrid>
      <w:tr w:rsidR="00C67F78" w14:paraId="14EEEC1A" w14:textId="77777777" w:rsidTr="00C67F78">
        <w:tc>
          <w:tcPr>
            <w:tcW w:w="10790" w:type="dxa"/>
            <w:gridSpan w:val="2"/>
            <w:shd w:val="clear" w:color="auto" w:fill="8DD873" w:themeFill="accent6" w:themeFillTint="99"/>
          </w:tcPr>
          <w:p w14:paraId="43A7BC48" w14:textId="532513E1" w:rsidR="00C67F78" w:rsidRDefault="00C67F78" w:rsidP="00C67F78">
            <w:pPr>
              <w:spacing w:line="360" w:lineRule="auto"/>
              <w:jc w:val="center"/>
              <w:rPr>
                <w:rFonts w:ascii="Gill Sans MT" w:hAnsi="Gill Sans MT"/>
              </w:rPr>
            </w:pPr>
            <w:r>
              <w:rPr>
                <w:rFonts w:ascii="Gill Sans MT" w:hAnsi="Gill Sans MT"/>
              </w:rPr>
              <w:t>Employment Details</w:t>
            </w:r>
          </w:p>
        </w:tc>
      </w:tr>
      <w:tr w:rsidR="003438D8" w14:paraId="0203D90A" w14:textId="77777777" w:rsidTr="00C67F78">
        <w:tc>
          <w:tcPr>
            <w:tcW w:w="5395" w:type="dxa"/>
          </w:tcPr>
          <w:p w14:paraId="2CE46209" w14:textId="0D13053C" w:rsidR="003438D8" w:rsidRDefault="003438D8" w:rsidP="003438D8">
            <w:pPr>
              <w:spacing w:line="360" w:lineRule="auto"/>
              <w:jc w:val="both"/>
              <w:rPr>
                <w:rFonts w:ascii="Gill Sans MT" w:hAnsi="Gill Sans MT"/>
              </w:rPr>
            </w:pPr>
            <w:r>
              <w:rPr>
                <w:rFonts w:ascii="Gill Sans MT" w:hAnsi="Gill Sans MT"/>
              </w:rPr>
              <w:t>Job Title</w:t>
            </w:r>
          </w:p>
        </w:tc>
        <w:tc>
          <w:tcPr>
            <w:tcW w:w="5395" w:type="dxa"/>
          </w:tcPr>
          <w:p w14:paraId="5091BCC6" w14:textId="603A8164" w:rsidR="003438D8" w:rsidRDefault="00D12E8A" w:rsidP="003438D8">
            <w:pPr>
              <w:spacing w:line="360" w:lineRule="auto"/>
              <w:jc w:val="both"/>
              <w:rPr>
                <w:rFonts w:ascii="Gill Sans MT" w:hAnsi="Gill Sans MT"/>
              </w:rPr>
            </w:pPr>
            <w:r>
              <w:rPr>
                <w:rFonts w:ascii="Gill Sans MT" w:hAnsi="Gill Sans MT"/>
              </w:rPr>
              <w:t>EYFS Class Teacher</w:t>
            </w:r>
          </w:p>
        </w:tc>
      </w:tr>
      <w:tr w:rsidR="003438D8" w14:paraId="7F192CBD" w14:textId="77777777" w:rsidTr="00C67F78">
        <w:tc>
          <w:tcPr>
            <w:tcW w:w="5395" w:type="dxa"/>
          </w:tcPr>
          <w:p w14:paraId="7995D9FB" w14:textId="243868A0" w:rsidR="003438D8" w:rsidRDefault="003438D8" w:rsidP="003438D8">
            <w:pPr>
              <w:spacing w:line="360" w:lineRule="auto"/>
              <w:jc w:val="both"/>
              <w:rPr>
                <w:rFonts w:ascii="Gill Sans MT" w:hAnsi="Gill Sans MT"/>
              </w:rPr>
            </w:pPr>
            <w:r>
              <w:rPr>
                <w:rFonts w:ascii="Gill Sans MT" w:hAnsi="Gill Sans MT"/>
              </w:rPr>
              <w:t>Reports to</w:t>
            </w:r>
          </w:p>
        </w:tc>
        <w:tc>
          <w:tcPr>
            <w:tcW w:w="5395" w:type="dxa"/>
          </w:tcPr>
          <w:p w14:paraId="04D87550" w14:textId="2C3E1105" w:rsidR="003438D8" w:rsidRDefault="00D12E8A" w:rsidP="003438D8">
            <w:pPr>
              <w:spacing w:line="360" w:lineRule="auto"/>
              <w:jc w:val="both"/>
              <w:rPr>
                <w:rFonts w:ascii="Gill Sans MT" w:hAnsi="Gill Sans MT"/>
              </w:rPr>
            </w:pPr>
            <w:r>
              <w:rPr>
                <w:rFonts w:ascii="Gill Sans MT" w:hAnsi="Gill Sans MT"/>
              </w:rPr>
              <w:t>Principal</w:t>
            </w:r>
          </w:p>
        </w:tc>
      </w:tr>
      <w:tr w:rsidR="003438D8" w14:paraId="5C80708C" w14:textId="77777777" w:rsidTr="00C67F78">
        <w:tc>
          <w:tcPr>
            <w:tcW w:w="5395" w:type="dxa"/>
          </w:tcPr>
          <w:p w14:paraId="186D4920" w14:textId="08F94949" w:rsidR="003438D8" w:rsidRDefault="003438D8" w:rsidP="003438D8">
            <w:pPr>
              <w:spacing w:line="360" w:lineRule="auto"/>
              <w:jc w:val="both"/>
              <w:rPr>
                <w:rFonts w:ascii="Gill Sans MT" w:hAnsi="Gill Sans MT"/>
              </w:rPr>
            </w:pPr>
            <w:r>
              <w:rPr>
                <w:rFonts w:ascii="Gill Sans MT" w:hAnsi="Gill Sans MT"/>
              </w:rPr>
              <w:t>Salary Band</w:t>
            </w:r>
          </w:p>
        </w:tc>
        <w:tc>
          <w:tcPr>
            <w:tcW w:w="5395" w:type="dxa"/>
          </w:tcPr>
          <w:p w14:paraId="339B00F4" w14:textId="4BB31EA1" w:rsidR="003438D8" w:rsidRDefault="00DD78E9" w:rsidP="003438D8">
            <w:pPr>
              <w:spacing w:line="360" w:lineRule="auto"/>
              <w:jc w:val="both"/>
              <w:rPr>
                <w:rFonts w:ascii="Gill Sans MT" w:hAnsi="Gill Sans MT"/>
              </w:rPr>
            </w:pPr>
            <w:r w:rsidRPr="00E92E4B">
              <w:rPr>
                <w:rFonts w:ascii="Gill Sans MT" w:hAnsi="Gill Sans MT"/>
              </w:rPr>
              <w:t>MPS</w:t>
            </w:r>
          </w:p>
        </w:tc>
      </w:tr>
    </w:tbl>
    <w:p w14:paraId="68252ABA" w14:textId="77777777" w:rsidR="00C67F78" w:rsidRDefault="00C67F78" w:rsidP="00C67F78">
      <w:pPr>
        <w:jc w:val="both"/>
        <w:rPr>
          <w:rFonts w:ascii="Gill Sans MT" w:hAnsi="Gill Sans MT"/>
        </w:rPr>
      </w:pPr>
    </w:p>
    <w:p w14:paraId="76D1E88B" w14:textId="5A4B5938" w:rsidR="00C67F78" w:rsidRPr="00C67F78" w:rsidRDefault="00C67F78" w:rsidP="00C67F78">
      <w:pPr>
        <w:jc w:val="both"/>
        <w:rPr>
          <w:rFonts w:ascii="Gill Sans MT" w:hAnsi="Gill Sans MT"/>
          <w:b/>
          <w:bCs/>
        </w:rPr>
      </w:pPr>
      <w:r w:rsidRPr="00C67F78">
        <w:rPr>
          <w:rFonts w:ascii="Gill Sans MT" w:hAnsi="Gill Sans MT"/>
          <w:b/>
          <w:bCs/>
        </w:rPr>
        <w:t>Safeguarding Commitment:</w:t>
      </w:r>
    </w:p>
    <w:p w14:paraId="0692729B" w14:textId="3C0B216A" w:rsidR="00C67F78" w:rsidRDefault="00C67F78" w:rsidP="00C67F78">
      <w:pPr>
        <w:jc w:val="both"/>
        <w:rPr>
          <w:rFonts w:ascii="Gill Sans MT" w:hAnsi="Gill Sans MT"/>
          <w:i/>
          <w:iCs/>
        </w:rPr>
      </w:pPr>
      <w:r>
        <w:rPr>
          <w:rFonts w:ascii="Gill Sans MT" w:hAnsi="Gill Sans MT"/>
          <w:i/>
          <w:iCs/>
        </w:rPr>
        <w:t>The White Horse Federation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4B90483A" w14:textId="792FC231" w:rsidR="00DB68DE" w:rsidRPr="00C67F78" w:rsidRDefault="00C67F78" w:rsidP="00DB68DE">
      <w:pPr>
        <w:jc w:val="both"/>
        <w:rPr>
          <w:rFonts w:ascii="Gill Sans MT" w:hAnsi="Gill Sans MT"/>
          <w:i/>
          <w:iCs/>
        </w:rPr>
      </w:pPr>
      <w:r>
        <w:rPr>
          <w:rFonts w:ascii="Gill Sans MT" w:hAnsi="Gill Sans MT"/>
          <w:i/>
          <w:iCs/>
        </w:rPr>
        <w:t>This post is subject to satisfactory references which will be requested prior to interview, an enhanced Disclosure and Barring Service (DBS) check, medical clearance, evidence of qualifications and verification of the right to work in the UK.</w:t>
      </w:r>
    </w:p>
    <w:tbl>
      <w:tblPr>
        <w:tblStyle w:val="TableGrid"/>
        <w:tblW w:w="11057" w:type="dxa"/>
        <w:tblInd w:w="-147" w:type="dxa"/>
        <w:tblLook w:val="04A0" w:firstRow="1" w:lastRow="0" w:firstColumn="1" w:lastColumn="0" w:noHBand="0" w:noVBand="1"/>
      </w:tblPr>
      <w:tblGrid>
        <w:gridCol w:w="11057"/>
      </w:tblGrid>
      <w:tr w:rsidR="00B83083" w14:paraId="34828D44" w14:textId="77777777" w:rsidTr="00063246">
        <w:tc>
          <w:tcPr>
            <w:tcW w:w="11057" w:type="dxa"/>
            <w:shd w:val="clear" w:color="auto" w:fill="8DD873" w:themeFill="accent6" w:themeFillTint="99"/>
          </w:tcPr>
          <w:p w14:paraId="1DE9FC58" w14:textId="3E8E9015" w:rsidR="00B83083" w:rsidRDefault="00B83083" w:rsidP="00B83083">
            <w:pPr>
              <w:spacing w:line="276" w:lineRule="auto"/>
              <w:jc w:val="center"/>
              <w:rPr>
                <w:rFonts w:ascii="Gill Sans MT" w:hAnsi="Gill Sans MT"/>
              </w:rPr>
            </w:pPr>
            <w:r>
              <w:rPr>
                <w:rFonts w:ascii="Gill Sans MT" w:hAnsi="Gill Sans MT"/>
              </w:rPr>
              <w:t>Purpose of the Role</w:t>
            </w:r>
          </w:p>
        </w:tc>
      </w:tr>
      <w:tr w:rsidR="00B83083" w14:paraId="17652988" w14:textId="77777777" w:rsidTr="00063246">
        <w:trPr>
          <w:trHeight w:val="3352"/>
        </w:trPr>
        <w:tc>
          <w:tcPr>
            <w:tcW w:w="11057" w:type="dxa"/>
          </w:tcPr>
          <w:p w14:paraId="60C78EBF" w14:textId="77777777" w:rsidR="00B83083" w:rsidRDefault="00B83083" w:rsidP="00B83083">
            <w:pPr>
              <w:spacing w:line="276" w:lineRule="auto"/>
              <w:jc w:val="both"/>
              <w:rPr>
                <w:rFonts w:ascii="Gill Sans MT" w:hAnsi="Gill Sans MT"/>
              </w:rPr>
            </w:pPr>
          </w:p>
          <w:p w14:paraId="03005544" w14:textId="77777777" w:rsidR="001E7755" w:rsidRDefault="00187458" w:rsidP="00187458">
            <w:pPr>
              <w:pStyle w:val="ListParagraph"/>
              <w:numPr>
                <w:ilvl w:val="0"/>
                <w:numId w:val="7"/>
              </w:numPr>
              <w:spacing w:line="276" w:lineRule="auto"/>
              <w:jc w:val="both"/>
              <w:rPr>
                <w:rFonts w:ascii="Gill Sans MT" w:hAnsi="Gill Sans MT"/>
              </w:rPr>
            </w:pPr>
            <w:r w:rsidRPr="001E7755">
              <w:rPr>
                <w:rFonts w:ascii="Gill Sans MT" w:hAnsi="Gill Sans MT"/>
              </w:rPr>
              <w:t xml:space="preserve">To teach pupils in EYFS </w:t>
            </w:r>
          </w:p>
          <w:p w14:paraId="362F0205" w14:textId="77777777" w:rsidR="001E7755" w:rsidRDefault="00187458" w:rsidP="00187458">
            <w:pPr>
              <w:pStyle w:val="ListParagraph"/>
              <w:numPr>
                <w:ilvl w:val="0"/>
                <w:numId w:val="7"/>
              </w:numPr>
              <w:spacing w:line="276" w:lineRule="auto"/>
              <w:jc w:val="both"/>
              <w:rPr>
                <w:rFonts w:ascii="Gill Sans MT" w:hAnsi="Gill Sans MT"/>
              </w:rPr>
            </w:pPr>
            <w:r w:rsidRPr="001E7755">
              <w:rPr>
                <w:rFonts w:ascii="Gill Sans MT" w:hAnsi="Gill Sans MT"/>
              </w:rPr>
              <w:t xml:space="preserve">To help to ensure that all the children in EYFS are able to learn and achieve to the best of their </w:t>
            </w:r>
            <w:proofErr w:type="gramStart"/>
            <w:r w:rsidRPr="001E7755">
              <w:rPr>
                <w:rFonts w:ascii="Gill Sans MT" w:hAnsi="Gill Sans MT"/>
              </w:rPr>
              <w:t>ability</w:t>
            </w:r>
            <w:proofErr w:type="gramEnd"/>
            <w:r w:rsidRPr="001E7755">
              <w:rPr>
                <w:rFonts w:ascii="Gill Sans MT" w:hAnsi="Gill Sans MT"/>
              </w:rPr>
              <w:t xml:space="preserve"> </w:t>
            </w:r>
          </w:p>
          <w:p w14:paraId="4EF13F54" w14:textId="77777777" w:rsidR="001E7755" w:rsidRDefault="00187458" w:rsidP="00187458">
            <w:pPr>
              <w:pStyle w:val="ListParagraph"/>
              <w:numPr>
                <w:ilvl w:val="0"/>
                <w:numId w:val="7"/>
              </w:numPr>
              <w:spacing w:line="276" w:lineRule="auto"/>
              <w:jc w:val="both"/>
              <w:rPr>
                <w:rFonts w:ascii="Gill Sans MT" w:hAnsi="Gill Sans MT"/>
              </w:rPr>
            </w:pPr>
            <w:r w:rsidRPr="001E7755">
              <w:rPr>
                <w:rFonts w:ascii="Gill Sans MT" w:hAnsi="Gill Sans MT"/>
              </w:rPr>
              <w:t xml:space="preserve">To maintain the positive ethos and core values of the school, both inside and outside the classroom </w:t>
            </w:r>
          </w:p>
          <w:p w14:paraId="36F9EBEE" w14:textId="77777777" w:rsidR="007D0AFD" w:rsidRDefault="00187458" w:rsidP="00187458">
            <w:pPr>
              <w:pStyle w:val="ListParagraph"/>
              <w:numPr>
                <w:ilvl w:val="0"/>
                <w:numId w:val="7"/>
              </w:numPr>
              <w:spacing w:line="276" w:lineRule="auto"/>
              <w:jc w:val="both"/>
              <w:rPr>
                <w:rFonts w:ascii="Gill Sans MT" w:hAnsi="Gill Sans MT"/>
              </w:rPr>
            </w:pPr>
            <w:r w:rsidRPr="001E7755">
              <w:rPr>
                <w:rFonts w:ascii="Gill Sans MT" w:hAnsi="Gill Sans MT"/>
              </w:rPr>
              <w:t xml:space="preserve">To ensure that the current national conditions of employment for </w:t>
            </w:r>
            <w:r w:rsidR="009C262D" w:rsidRPr="001E7755">
              <w:rPr>
                <w:rFonts w:ascii="Gill Sans MT" w:hAnsi="Gill Sans MT"/>
              </w:rPr>
              <w:t>schoolteachers</w:t>
            </w:r>
            <w:r w:rsidRPr="001E7755">
              <w:rPr>
                <w:rFonts w:ascii="Gill Sans MT" w:hAnsi="Gill Sans MT"/>
              </w:rPr>
              <w:t xml:space="preserve"> are </w:t>
            </w:r>
            <w:proofErr w:type="gramStart"/>
            <w:r w:rsidRPr="001E7755">
              <w:rPr>
                <w:rFonts w:ascii="Gill Sans MT" w:hAnsi="Gill Sans MT"/>
              </w:rPr>
              <w:t>met</w:t>
            </w:r>
            <w:proofErr w:type="gramEnd"/>
            <w:r w:rsidRPr="001E7755">
              <w:rPr>
                <w:rFonts w:ascii="Gill Sans MT" w:hAnsi="Gill Sans MT"/>
              </w:rPr>
              <w:t xml:space="preserve"> </w:t>
            </w:r>
          </w:p>
          <w:p w14:paraId="21A91312" w14:textId="77777777" w:rsidR="007D0AFD" w:rsidRDefault="00187458" w:rsidP="00187458">
            <w:pPr>
              <w:pStyle w:val="ListParagraph"/>
              <w:numPr>
                <w:ilvl w:val="0"/>
                <w:numId w:val="7"/>
              </w:numPr>
              <w:spacing w:line="276" w:lineRule="auto"/>
              <w:jc w:val="both"/>
              <w:rPr>
                <w:rFonts w:ascii="Gill Sans MT" w:hAnsi="Gill Sans MT"/>
              </w:rPr>
            </w:pPr>
            <w:r w:rsidRPr="007D0AFD">
              <w:rPr>
                <w:rFonts w:ascii="Gill Sans MT" w:hAnsi="Gill Sans MT"/>
              </w:rPr>
              <w:t xml:space="preserve">Support initiatives decided by the </w:t>
            </w:r>
            <w:proofErr w:type="gramStart"/>
            <w:r w:rsidRPr="007D0AFD">
              <w:rPr>
                <w:rFonts w:ascii="Gill Sans MT" w:hAnsi="Gill Sans MT"/>
              </w:rPr>
              <w:t>Principal</w:t>
            </w:r>
            <w:proofErr w:type="gramEnd"/>
            <w:r w:rsidRPr="007D0AFD">
              <w:rPr>
                <w:rFonts w:ascii="Gill Sans MT" w:hAnsi="Gill Sans MT"/>
              </w:rPr>
              <w:t xml:space="preserve"> and staff </w:t>
            </w:r>
          </w:p>
          <w:p w14:paraId="0C02587D" w14:textId="77777777" w:rsidR="007D0AFD" w:rsidRDefault="00187458" w:rsidP="00187458">
            <w:pPr>
              <w:pStyle w:val="ListParagraph"/>
              <w:numPr>
                <w:ilvl w:val="0"/>
                <w:numId w:val="7"/>
              </w:numPr>
              <w:spacing w:line="276" w:lineRule="auto"/>
              <w:jc w:val="both"/>
              <w:rPr>
                <w:rFonts w:ascii="Gill Sans MT" w:hAnsi="Gill Sans MT"/>
              </w:rPr>
            </w:pPr>
            <w:r w:rsidRPr="007D0AFD">
              <w:rPr>
                <w:rFonts w:ascii="Gill Sans MT" w:hAnsi="Gill Sans MT"/>
              </w:rPr>
              <w:t xml:space="preserve">To plan appropriately to meet the needs of all pupils, through differentiation of </w:t>
            </w:r>
            <w:proofErr w:type="gramStart"/>
            <w:r w:rsidRPr="007D0AFD">
              <w:rPr>
                <w:rFonts w:ascii="Gill Sans MT" w:hAnsi="Gill Sans MT"/>
              </w:rPr>
              <w:t>tasks</w:t>
            </w:r>
            <w:proofErr w:type="gramEnd"/>
            <w:r w:rsidRPr="007D0AFD">
              <w:rPr>
                <w:rFonts w:ascii="Gill Sans MT" w:hAnsi="Gill Sans MT"/>
              </w:rPr>
              <w:t xml:space="preserve"> </w:t>
            </w:r>
          </w:p>
          <w:p w14:paraId="72E87B9F" w14:textId="77777777" w:rsidR="007D0AFD" w:rsidRDefault="00187458" w:rsidP="00187458">
            <w:pPr>
              <w:pStyle w:val="ListParagraph"/>
              <w:numPr>
                <w:ilvl w:val="0"/>
                <w:numId w:val="7"/>
              </w:numPr>
              <w:spacing w:line="276" w:lineRule="auto"/>
              <w:jc w:val="both"/>
              <w:rPr>
                <w:rFonts w:ascii="Gill Sans MT" w:hAnsi="Gill Sans MT"/>
              </w:rPr>
            </w:pPr>
            <w:r w:rsidRPr="007D0AFD">
              <w:rPr>
                <w:rFonts w:ascii="Gill Sans MT" w:hAnsi="Gill Sans MT"/>
              </w:rPr>
              <w:t xml:space="preserve">To be able to set clear targets, based on prior attainment, for pupils’ </w:t>
            </w:r>
            <w:proofErr w:type="gramStart"/>
            <w:r w:rsidRPr="007D0AFD">
              <w:rPr>
                <w:rFonts w:ascii="Gill Sans MT" w:hAnsi="Gill Sans MT"/>
              </w:rPr>
              <w:t>learning</w:t>
            </w:r>
            <w:proofErr w:type="gramEnd"/>
            <w:r w:rsidRPr="007D0AFD">
              <w:rPr>
                <w:rFonts w:ascii="Gill Sans MT" w:hAnsi="Gill Sans MT"/>
              </w:rPr>
              <w:t xml:space="preserve"> </w:t>
            </w:r>
          </w:p>
          <w:p w14:paraId="0EA3F77A" w14:textId="77777777" w:rsidR="007D0AFD" w:rsidRDefault="00187458" w:rsidP="00187458">
            <w:pPr>
              <w:pStyle w:val="ListParagraph"/>
              <w:numPr>
                <w:ilvl w:val="0"/>
                <w:numId w:val="7"/>
              </w:numPr>
              <w:spacing w:line="276" w:lineRule="auto"/>
              <w:jc w:val="both"/>
              <w:rPr>
                <w:rFonts w:ascii="Gill Sans MT" w:hAnsi="Gill Sans MT"/>
              </w:rPr>
            </w:pPr>
            <w:r w:rsidRPr="007D0AFD">
              <w:rPr>
                <w:rFonts w:ascii="Gill Sans MT" w:hAnsi="Gill Sans MT"/>
              </w:rPr>
              <w:t xml:space="preserve">To provide a stimulating classroom environment, where resources can be accessed appropriately by all </w:t>
            </w:r>
            <w:proofErr w:type="gramStart"/>
            <w:r w:rsidRPr="007D0AFD">
              <w:rPr>
                <w:rFonts w:ascii="Gill Sans MT" w:hAnsi="Gill Sans MT"/>
              </w:rPr>
              <w:t>pupils</w:t>
            </w:r>
            <w:proofErr w:type="gramEnd"/>
            <w:r w:rsidRPr="007D0AFD">
              <w:rPr>
                <w:rFonts w:ascii="Gill Sans MT" w:hAnsi="Gill Sans MT"/>
              </w:rPr>
              <w:t xml:space="preserve"> </w:t>
            </w:r>
          </w:p>
          <w:p w14:paraId="13545B68" w14:textId="2834DA35" w:rsidR="00D53FE8" w:rsidRPr="007D0AFD" w:rsidRDefault="00187458" w:rsidP="00187458">
            <w:pPr>
              <w:pStyle w:val="ListParagraph"/>
              <w:numPr>
                <w:ilvl w:val="0"/>
                <w:numId w:val="7"/>
              </w:numPr>
              <w:spacing w:line="276" w:lineRule="auto"/>
              <w:jc w:val="both"/>
              <w:rPr>
                <w:rFonts w:ascii="Gill Sans MT" w:hAnsi="Gill Sans MT"/>
              </w:rPr>
            </w:pPr>
            <w:r w:rsidRPr="007D0AFD">
              <w:rPr>
                <w:rFonts w:ascii="Gill Sans MT" w:hAnsi="Gill Sans MT"/>
              </w:rPr>
              <w:t xml:space="preserve">To keep appropriate and efficient records, integrating formative and summative assessment into weekly and termly </w:t>
            </w:r>
            <w:r w:rsidR="00063246" w:rsidRPr="007D0AFD">
              <w:rPr>
                <w:rFonts w:ascii="Gill Sans MT" w:hAnsi="Gill Sans MT"/>
              </w:rPr>
              <w:t xml:space="preserve">      </w:t>
            </w:r>
          </w:p>
          <w:p w14:paraId="2E0BD7DE" w14:textId="5F53721C" w:rsidR="00B83083" w:rsidRDefault="00D53FE8" w:rsidP="00187458">
            <w:pPr>
              <w:spacing w:line="276" w:lineRule="auto"/>
              <w:jc w:val="both"/>
              <w:rPr>
                <w:rFonts w:ascii="Gill Sans MT" w:hAnsi="Gill Sans MT"/>
              </w:rPr>
            </w:pPr>
            <w:r>
              <w:rPr>
                <w:rFonts w:ascii="Gill Sans MT" w:hAnsi="Gill Sans MT"/>
              </w:rPr>
              <w:t xml:space="preserve">            </w:t>
            </w:r>
            <w:r w:rsidR="00187458" w:rsidRPr="00187458">
              <w:rPr>
                <w:rFonts w:ascii="Gill Sans MT" w:hAnsi="Gill Sans MT"/>
              </w:rPr>
              <w:t>planning</w:t>
            </w:r>
          </w:p>
        </w:tc>
      </w:tr>
    </w:tbl>
    <w:p w14:paraId="1699E73B" w14:textId="02358566" w:rsidR="00C67F78" w:rsidRDefault="00C67F78" w:rsidP="00B83083">
      <w:pPr>
        <w:spacing w:line="276" w:lineRule="auto"/>
        <w:jc w:val="both"/>
        <w:rPr>
          <w:rFonts w:ascii="Gill Sans MT" w:hAnsi="Gill Sans MT"/>
        </w:rPr>
      </w:pPr>
    </w:p>
    <w:tbl>
      <w:tblPr>
        <w:tblStyle w:val="TableGrid"/>
        <w:tblW w:w="0" w:type="auto"/>
        <w:tblLook w:val="04A0" w:firstRow="1" w:lastRow="0" w:firstColumn="1" w:lastColumn="0" w:noHBand="0" w:noVBand="1"/>
      </w:tblPr>
      <w:tblGrid>
        <w:gridCol w:w="10790"/>
      </w:tblGrid>
      <w:tr w:rsidR="00B83083" w14:paraId="1ECD091A" w14:textId="77777777" w:rsidTr="00D33360">
        <w:tc>
          <w:tcPr>
            <w:tcW w:w="10790" w:type="dxa"/>
            <w:shd w:val="clear" w:color="auto" w:fill="8DD873" w:themeFill="accent6" w:themeFillTint="99"/>
          </w:tcPr>
          <w:p w14:paraId="2809E619" w14:textId="59408C91" w:rsidR="00B83083" w:rsidRDefault="00B83083" w:rsidP="00B83083">
            <w:pPr>
              <w:spacing w:line="276" w:lineRule="auto"/>
              <w:jc w:val="center"/>
              <w:rPr>
                <w:rFonts w:ascii="Gill Sans MT" w:hAnsi="Gill Sans MT"/>
              </w:rPr>
            </w:pPr>
            <w:r>
              <w:rPr>
                <w:rFonts w:ascii="Gill Sans MT" w:hAnsi="Gill Sans MT"/>
              </w:rPr>
              <w:t>Responsibilities</w:t>
            </w:r>
          </w:p>
        </w:tc>
      </w:tr>
      <w:tr w:rsidR="00B83083" w14:paraId="3A76AD82" w14:textId="77777777" w:rsidTr="00D33360">
        <w:tc>
          <w:tcPr>
            <w:tcW w:w="10790" w:type="dxa"/>
          </w:tcPr>
          <w:p w14:paraId="3AE2F0E1" w14:textId="77777777" w:rsidR="00B83083" w:rsidRPr="00914A3E" w:rsidRDefault="00B83083" w:rsidP="00B83083">
            <w:pPr>
              <w:spacing w:line="276" w:lineRule="auto"/>
              <w:jc w:val="both"/>
              <w:rPr>
                <w:rFonts w:ascii="Gill Sans MT" w:hAnsi="Gill Sans MT"/>
              </w:rPr>
            </w:pPr>
          </w:p>
          <w:p w14:paraId="1AFF6860" w14:textId="77777777" w:rsidR="00914A3E" w:rsidRPr="00914A3E" w:rsidRDefault="00914A3E" w:rsidP="00914A3E">
            <w:pPr>
              <w:pStyle w:val="paragraph"/>
              <w:spacing w:before="0" w:beforeAutospacing="0" w:after="0" w:afterAutospacing="0"/>
              <w:textAlignment w:val="baseline"/>
              <w:rPr>
                <w:rFonts w:ascii="Gill Sans MT" w:hAnsi="Gill Sans MT"/>
                <w:sz w:val="22"/>
                <w:szCs w:val="22"/>
              </w:rPr>
            </w:pPr>
            <w:r w:rsidRPr="00914A3E">
              <w:rPr>
                <w:rStyle w:val="normaltextrun"/>
                <w:rFonts w:ascii="Gill Sans MT" w:eastAsiaTheme="majorEastAsia" w:hAnsi="Gill Sans MT"/>
                <w:b/>
                <w:bCs/>
                <w:sz w:val="22"/>
                <w:szCs w:val="22"/>
                <w:lang w:val="en-GB"/>
              </w:rPr>
              <w:t>Pastoral Care</w:t>
            </w:r>
            <w:r w:rsidRPr="00914A3E">
              <w:rPr>
                <w:rStyle w:val="scxw217841357"/>
                <w:rFonts w:ascii="Gill Sans MT" w:hAnsi="Gill Sans MT"/>
                <w:sz w:val="22"/>
                <w:szCs w:val="22"/>
              </w:rPr>
              <w:t> </w:t>
            </w:r>
          </w:p>
          <w:p w14:paraId="5353E22C" w14:textId="77777777" w:rsidR="00914A3E" w:rsidRPr="00914A3E" w:rsidRDefault="00914A3E" w:rsidP="00914A3E">
            <w:pPr>
              <w:pStyle w:val="paragraph"/>
              <w:numPr>
                <w:ilvl w:val="0"/>
                <w:numId w:val="2"/>
              </w:numPr>
              <w:spacing w:before="0" w:beforeAutospacing="0" w:after="0" w:afterAutospacing="0"/>
              <w:textAlignment w:val="baseline"/>
              <w:rPr>
                <w:rFonts w:ascii="Gill Sans MT" w:hAnsi="Gill Sans MT"/>
                <w:sz w:val="22"/>
                <w:szCs w:val="22"/>
              </w:rPr>
            </w:pPr>
            <w:r w:rsidRPr="00914A3E">
              <w:rPr>
                <w:rStyle w:val="normaltextrun"/>
                <w:rFonts w:ascii="Gill Sans MT" w:eastAsiaTheme="majorEastAsia" w:hAnsi="Gill Sans MT"/>
                <w:sz w:val="22"/>
                <w:szCs w:val="22"/>
                <w:lang w:val="en-GB"/>
              </w:rPr>
              <w:t>To help promote and safeguard the welfare of all children.</w:t>
            </w:r>
            <w:r w:rsidRPr="00914A3E">
              <w:rPr>
                <w:rStyle w:val="eop"/>
                <w:rFonts w:ascii="Gill Sans MT" w:eastAsiaTheme="majorEastAsia" w:hAnsi="Gill Sans MT"/>
                <w:sz w:val="22"/>
                <w:szCs w:val="22"/>
              </w:rPr>
              <w:t> </w:t>
            </w:r>
          </w:p>
          <w:p w14:paraId="54188DC5" w14:textId="77777777" w:rsidR="00914A3E" w:rsidRPr="00914A3E" w:rsidRDefault="00914A3E" w:rsidP="00914A3E">
            <w:pPr>
              <w:pStyle w:val="paragraph"/>
              <w:numPr>
                <w:ilvl w:val="0"/>
                <w:numId w:val="2"/>
              </w:numPr>
              <w:spacing w:before="0" w:beforeAutospacing="0" w:after="0" w:afterAutospacing="0"/>
              <w:textAlignment w:val="baseline"/>
              <w:rPr>
                <w:rFonts w:ascii="Gill Sans MT" w:hAnsi="Gill Sans MT"/>
                <w:sz w:val="22"/>
                <w:szCs w:val="22"/>
              </w:rPr>
            </w:pPr>
            <w:r w:rsidRPr="00914A3E">
              <w:rPr>
                <w:rStyle w:val="normaltextrun"/>
                <w:rFonts w:ascii="Gill Sans MT" w:eastAsiaTheme="majorEastAsia" w:hAnsi="Gill Sans MT"/>
                <w:sz w:val="22"/>
                <w:szCs w:val="22"/>
                <w:lang w:val="en-GB"/>
              </w:rPr>
              <w:t>To promote self-discipline, high standards of behaviour and positive attitudes on the part of all children and to implement policies and procedures to foster them.</w:t>
            </w:r>
            <w:r w:rsidRPr="00914A3E">
              <w:rPr>
                <w:rStyle w:val="eop"/>
                <w:rFonts w:ascii="Gill Sans MT" w:eastAsiaTheme="majorEastAsia" w:hAnsi="Gill Sans MT"/>
                <w:sz w:val="22"/>
                <w:szCs w:val="22"/>
              </w:rPr>
              <w:t> </w:t>
            </w:r>
          </w:p>
          <w:p w14:paraId="4D03ABF6" w14:textId="77777777" w:rsidR="00914A3E" w:rsidRPr="00914A3E" w:rsidRDefault="00914A3E" w:rsidP="00914A3E">
            <w:pPr>
              <w:pStyle w:val="paragraph"/>
              <w:numPr>
                <w:ilvl w:val="0"/>
                <w:numId w:val="2"/>
              </w:numPr>
              <w:spacing w:before="0" w:beforeAutospacing="0" w:after="0" w:afterAutospacing="0"/>
              <w:textAlignment w:val="baseline"/>
              <w:rPr>
                <w:rFonts w:ascii="Gill Sans MT" w:hAnsi="Gill Sans MT"/>
                <w:sz w:val="22"/>
                <w:szCs w:val="22"/>
              </w:rPr>
            </w:pPr>
            <w:r w:rsidRPr="00914A3E">
              <w:rPr>
                <w:rStyle w:val="normaltextrun"/>
                <w:rFonts w:ascii="Gill Sans MT" w:eastAsiaTheme="majorEastAsia" w:hAnsi="Gill Sans MT"/>
                <w:sz w:val="22"/>
                <w:szCs w:val="22"/>
                <w:lang w:val="en-GB"/>
              </w:rPr>
              <w:t>Ensure that a high standard of care and good order for all children is maintained.</w:t>
            </w:r>
            <w:r w:rsidRPr="00914A3E">
              <w:rPr>
                <w:rStyle w:val="eop"/>
                <w:rFonts w:ascii="Gill Sans MT" w:eastAsiaTheme="majorEastAsia" w:hAnsi="Gill Sans MT"/>
                <w:sz w:val="22"/>
                <w:szCs w:val="22"/>
              </w:rPr>
              <w:t> </w:t>
            </w:r>
          </w:p>
          <w:p w14:paraId="20E8DDB4" w14:textId="77777777" w:rsidR="00914A3E" w:rsidRPr="00914A3E" w:rsidRDefault="00914A3E" w:rsidP="00914A3E">
            <w:pPr>
              <w:pStyle w:val="paragraph"/>
              <w:spacing w:before="0" w:beforeAutospacing="0" w:after="0" w:afterAutospacing="0"/>
              <w:textAlignment w:val="baseline"/>
              <w:rPr>
                <w:rFonts w:ascii="Gill Sans MT" w:hAnsi="Gill Sans MT"/>
                <w:sz w:val="22"/>
                <w:szCs w:val="22"/>
              </w:rPr>
            </w:pPr>
            <w:r w:rsidRPr="00914A3E">
              <w:rPr>
                <w:rStyle w:val="eop"/>
                <w:rFonts w:ascii="Gill Sans MT" w:eastAsiaTheme="majorEastAsia" w:hAnsi="Gill Sans MT"/>
                <w:sz w:val="22"/>
                <w:szCs w:val="22"/>
              </w:rPr>
              <w:t> </w:t>
            </w:r>
          </w:p>
          <w:p w14:paraId="208DF3FF" w14:textId="77777777" w:rsidR="00914A3E" w:rsidRPr="00914A3E" w:rsidRDefault="00914A3E" w:rsidP="00914A3E">
            <w:pPr>
              <w:pStyle w:val="paragraph"/>
              <w:spacing w:before="0" w:beforeAutospacing="0" w:after="0" w:afterAutospacing="0"/>
              <w:textAlignment w:val="baseline"/>
              <w:rPr>
                <w:rFonts w:ascii="Gill Sans MT" w:hAnsi="Gill Sans MT"/>
                <w:sz w:val="22"/>
                <w:szCs w:val="22"/>
              </w:rPr>
            </w:pPr>
            <w:r w:rsidRPr="00914A3E">
              <w:rPr>
                <w:rStyle w:val="normaltextrun"/>
                <w:rFonts w:ascii="Gill Sans MT" w:eastAsiaTheme="majorEastAsia" w:hAnsi="Gill Sans MT"/>
                <w:b/>
                <w:bCs/>
                <w:sz w:val="22"/>
                <w:szCs w:val="22"/>
                <w:lang w:val="en-GB"/>
              </w:rPr>
              <w:t>Communication and Community Links</w:t>
            </w:r>
            <w:r w:rsidRPr="00914A3E">
              <w:rPr>
                <w:rStyle w:val="scxw217841357"/>
                <w:rFonts w:ascii="Gill Sans MT" w:hAnsi="Gill Sans MT"/>
                <w:sz w:val="22"/>
                <w:szCs w:val="22"/>
              </w:rPr>
              <w:t> </w:t>
            </w:r>
          </w:p>
          <w:p w14:paraId="00D63A8F" w14:textId="77777777" w:rsidR="00914A3E" w:rsidRPr="00914A3E" w:rsidRDefault="00914A3E" w:rsidP="00914A3E">
            <w:pPr>
              <w:pStyle w:val="paragraph"/>
              <w:numPr>
                <w:ilvl w:val="0"/>
                <w:numId w:val="3"/>
              </w:numPr>
              <w:spacing w:before="0" w:beforeAutospacing="0" w:after="0" w:afterAutospacing="0"/>
              <w:textAlignment w:val="baseline"/>
              <w:rPr>
                <w:rFonts w:ascii="Gill Sans MT" w:hAnsi="Gill Sans MT"/>
                <w:sz w:val="22"/>
                <w:szCs w:val="22"/>
              </w:rPr>
            </w:pPr>
            <w:r w:rsidRPr="00914A3E">
              <w:rPr>
                <w:rStyle w:val="normaltextrun"/>
                <w:rFonts w:ascii="Gill Sans MT" w:eastAsiaTheme="majorEastAsia" w:hAnsi="Gill Sans MT"/>
                <w:sz w:val="22"/>
                <w:szCs w:val="22"/>
                <w:lang w:val="en-GB"/>
              </w:rPr>
              <w:t>To fully support the life and work of the school.</w:t>
            </w:r>
            <w:r w:rsidRPr="00914A3E">
              <w:rPr>
                <w:rStyle w:val="eop"/>
                <w:rFonts w:ascii="Gill Sans MT" w:eastAsiaTheme="majorEastAsia" w:hAnsi="Gill Sans MT"/>
                <w:sz w:val="22"/>
                <w:szCs w:val="22"/>
              </w:rPr>
              <w:t> </w:t>
            </w:r>
          </w:p>
          <w:p w14:paraId="359126EA" w14:textId="77777777" w:rsidR="00914A3E" w:rsidRPr="00914A3E" w:rsidRDefault="00914A3E" w:rsidP="00914A3E">
            <w:pPr>
              <w:pStyle w:val="paragraph"/>
              <w:numPr>
                <w:ilvl w:val="0"/>
                <w:numId w:val="3"/>
              </w:numPr>
              <w:spacing w:before="0" w:beforeAutospacing="0" w:after="0" w:afterAutospacing="0"/>
              <w:textAlignment w:val="baseline"/>
              <w:rPr>
                <w:rFonts w:ascii="Gill Sans MT" w:hAnsi="Gill Sans MT"/>
                <w:sz w:val="22"/>
                <w:szCs w:val="22"/>
              </w:rPr>
            </w:pPr>
            <w:r w:rsidRPr="00914A3E">
              <w:rPr>
                <w:rStyle w:val="normaltextrun"/>
                <w:rFonts w:ascii="Gill Sans MT" w:eastAsiaTheme="majorEastAsia" w:hAnsi="Gill Sans MT"/>
                <w:sz w:val="22"/>
                <w:szCs w:val="22"/>
                <w:lang w:val="en-GB"/>
              </w:rPr>
              <w:t xml:space="preserve">To develop and maintain positive and effective professional relationships with colleagues, parents, the local </w:t>
            </w:r>
            <w:proofErr w:type="gramStart"/>
            <w:r w:rsidRPr="00914A3E">
              <w:rPr>
                <w:rStyle w:val="normaltextrun"/>
                <w:rFonts w:ascii="Gill Sans MT" w:eastAsiaTheme="majorEastAsia" w:hAnsi="Gill Sans MT"/>
                <w:sz w:val="22"/>
                <w:szCs w:val="22"/>
                <w:lang w:val="en-GB"/>
              </w:rPr>
              <w:t>community</w:t>
            </w:r>
            <w:proofErr w:type="gramEnd"/>
            <w:r w:rsidRPr="00914A3E">
              <w:rPr>
                <w:rStyle w:val="normaltextrun"/>
                <w:rFonts w:ascii="Gill Sans MT" w:eastAsiaTheme="majorEastAsia" w:hAnsi="Gill Sans MT"/>
                <w:sz w:val="22"/>
                <w:szCs w:val="22"/>
                <w:lang w:val="en-GB"/>
              </w:rPr>
              <w:t xml:space="preserve"> and Governors.</w:t>
            </w:r>
            <w:r w:rsidRPr="00914A3E">
              <w:rPr>
                <w:rStyle w:val="eop"/>
                <w:rFonts w:ascii="Gill Sans MT" w:eastAsiaTheme="majorEastAsia" w:hAnsi="Gill Sans MT"/>
                <w:sz w:val="22"/>
                <w:szCs w:val="22"/>
              </w:rPr>
              <w:t> </w:t>
            </w:r>
          </w:p>
          <w:p w14:paraId="6457D484" w14:textId="77777777" w:rsidR="00D53FE8" w:rsidRPr="00D53FE8" w:rsidRDefault="00914A3E" w:rsidP="00D53FE8">
            <w:pPr>
              <w:pStyle w:val="paragraph"/>
              <w:numPr>
                <w:ilvl w:val="0"/>
                <w:numId w:val="3"/>
              </w:numPr>
              <w:spacing w:before="0" w:beforeAutospacing="0" w:after="0" w:afterAutospacing="0"/>
              <w:textAlignment w:val="baseline"/>
              <w:rPr>
                <w:rStyle w:val="eop"/>
                <w:rFonts w:ascii="Gill Sans MT" w:hAnsi="Gill Sans MT"/>
                <w:sz w:val="22"/>
                <w:szCs w:val="22"/>
              </w:rPr>
            </w:pPr>
            <w:r w:rsidRPr="00914A3E">
              <w:rPr>
                <w:rStyle w:val="normaltextrun"/>
                <w:rFonts w:ascii="Gill Sans MT" w:eastAsiaTheme="majorEastAsia" w:hAnsi="Gill Sans MT"/>
                <w:sz w:val="22"/>
                <w:szCs w:val="22"/>
                <w:lang w:val="en-GB"/>
              </w:rPr>
              <w:t>To ensure that parents and pupils are well informed about the Early Years curriculum, attainment and progress and are able to understand and contribute to targets for improvement.</w:t>
            </w:r>
            <w:r w:rsidRPr="00914A3E">
              <w:rPr>
                <w:rStyle w:val="eop"/>
                <w:rFonts w:ascii="Gill Sans MT" w:eastAsiaTheme="majorEastAsia" w:hAnsi="Gill Sans MT"/>
                <w:sz w:val="22"/>
                <w:szCs w:val="22"/>
              </w:rPr>
              <w:t> </w:t>
            </w:r>
          </w:p>
          <w:p w14:paraId="2F3FB7B0" w14:textId="423E1FD4" w:rsidR="00B83083" w:rsidRPr="00D53FE8" w:rsidRDefault="00914A3E" w:rsidP="00D53FE8">
            <w:pPr>
              <w:pStyle w:val="paragraph"/>
              <w:numPr>
                <w:ilvl w:val="0"/>
                <w:numId w:val="3"/>
              </w:numPr>
              <w:spacing w:before="0" w:beforeAutospacing="0" w:after="0" w:afterAutospacing="0"/>
              <w:textAlignment w:val="baseline"/>
              <w:rPr>
                <w:rFonts w:ascii="Gill Sans MT" w:hAnsi="Gill Sans MT"/>
                <w:sz w:val="22"/>
                <w:szCs w:val="22"/>
              </w:rPr>
            </w:pPr>
            <w:r w:rsidRPr="00D53FE8">
              <w:rPr>
                <w:rStyle w:val="normaltextrun"/>
                <w:rFonts w:ascii="Gill Sans MT" w:eastAsiaTheme="majorEastAsia" w:hAnsi="Gill Sans MT"/>
                <w:sz w:val="22"/>
                <w:szCs w:val="22"/>
                <w:lang w:val="en-GB"/>
              </w:rPr>
              <w:t>To</w:t>
            </w:r>
            <w:r w:rsidRPr="00D53FE8">
              <w:rPr>
                <w:rStyle w:val="normaltextrun"/>
                <w:rFonts w:ascii="Gill Sans MT" w:eastAsiaTheme="majorEastAsia" w:hAnsi="Gill Sans MT"/>
                <w:b/>
                <w:bCs/>
                <w:sz w:val="22"/>
                <w:szCs w:val="22"/>
                <w:lang w:val="en-GB"/>
              </w:rPr>
              <w:t xml:space="preserve"> </w:t>
            </w:r>
            <w:r w:rsidRPr="00D53FE8">
              <w:rPr>
                <w:rStyle w:val="normaltextrun"/>
                <w:rFonts w:ascii="Gill Sans MT" w:eastAsiaTheme="majorEastAsia" w:hAnsi="Gill Sans MT"/>
                <w:sz w:val="22"/>
                <w:szCs w:val="22"/>
                <w:lang w:val="en-GB"/>
              </w:rPr>
              <w:t xml:space="preserve">participate in meetings which relate to the school's management, curriculum, </w:t>
            </w:r>
            <w:proofErr w:type="gramStart"/>
            <w:r w:rsidRPr="00D53FE8">
              <w:rPr>
                <w:rStyle w:val="normaltextrun"/>
                <w:rFonts w:ascii="Gill Sans MT" w:eastAsiaTheme="majorEastAsia" w:hAnsi="Gill Sans MT"/>
                <w:sz w:val="22"/>
                <w:szCs w:val="22"/>
                <w:lang w:val="en-GB"/>
              </w:rPr>
              <w:t>administration</w:t>
            </w:r>
            <w:proofErr w:type="gramEnd"/>
            <w:r w:rsidRPr="00D53FE8">
              <w:rPr>
                <w:rStyle w:val="normaltextrun"/>
                <w:rFonts w:ascii="Gill Sans MT" w:eastAsiaTheme="majorEastAsia" w:hAnsi="Gill Sans MT"/>
                <w:sz w:val="22"/>
                <w:szCs w:val="22"/>
                <w:lang w:val="en-GB"/>
              </w:rPr>
              <w:t xml:space="preserve"> or organisation</w:t>
            </w:r>
            <w:r w:rsidRPr="00D53FE8">
              <w:rPr>
                <w:rStyle w:val="eop"/>
                <w:rFonts w:ascii="Gill Sans MT" w:eastAsiaTheme="majorEastAsia" w:hAnsi="Gill Sans MT"/>
                <w:sz w:val="22"/>
                <w:szCs w:val="22"/>
              </w:rPr>
              <w:t> </w:t>
            </w:r>
          </w:p>
        </w:tc>
      </w:tr>
    </w:tbl>
    <w:p w14:paraId="5B6AB761" w14:textId="77777777" w:rsidR="00B83083"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74A48F14" w14:textId="77777777" w:rsidTr="00D33360">
        <w:tc>
          <w:tcPr>
            <w:tcW w:w="10790" w:type="dxa"/>
            <w:shd w:val="clear" w:color="auto" w:fill="8DD873" w:themeFill="accent6" w:themeFillTint="99"/>
          </w:tcPr>
          <w:p w14:paraId="7D7E62E3" w14:textId="6A08BA98" w:rsidR="00B83083" w:rsidRDefault="00B83083" w:rsidP="00B83083">
            <w:pPr>
              <w:spacing w:line="276" w:lineRule="auto"/>
              <w:jc w:val="center"/>
              <w:rPr>
                <w:rFonts w:ascii="Gill Sans MT" w:hAnsi="Gill Sans MT"/>
              </w:rPr>
            </w:pPr>
            <w:r>
              <w:rPr>
                <w:rFonts w:ascii="Gill Sans MT" w:hAnsi="Gill Sans MT"/>
              </w:rPr>
              <w:lastRenderedPageBreak/>
              <w:t>Additional Duties and Responsibilities</w:t>
            </w:r>
          </w:p>
        </w:tc>
      </w:tr>
      <w:tr w:rsidR="00B83083" w14:paraId="44930C87" w14:textId="77777777" w:rsidTr="00D33360">
        <w:tc>
          <w:tcPr>
            <w:tcW w:w="10790" w:type="dxa"/>
          </w:tcPr>
          <w:p w14:paraId="718B3817" w14:textId="1634EF9D" w:rsidR="00ED16E9" w:rsidRDefault="00ED16E9" w:rsidP="00B83083">
            <w:pPr>
              <w:spacing w:line="276" w:lineRule="auto"/>
              <w:jc w:val="both"/>
              <w:rPr>
                <w:rFonts w:ascii="Gill Sans MT" w:hAnsi="Gill Sans MT"/>
              </w:rPr>
            </w:pPr>
            <w:r>
              <w:rPr>
                <w:rFonts w:ascii="Gill Sans MT" w:hAnsi="Gill Sans MT"/>
              </w:rPr>
              <w:t>The principal responsibilities and tasks as set out above are not intended to be exhaustive. The need for flexibility, accountability and t</w:t>
            </w:r>
            <w:r w:rsidR="00DB68DE">
              <w:rPr>
                <w:rFonts w:ascii="Gill Sans MT" w:hAnsi="Gill Sans MT"/>
              </w:rPr>
              <w:t>e</w:t>
            </w:r>
            <w:r>
              <w:rPr>
                <w:rFonts w:ascii="Gill Sans MT" w:hAnsi="Gill Sans MT"/>
              </w:rPr>
              <w:t>am working is required. The post holder is expected to carry out any other related duties that are within the employee’s skills and abilities, commensurate with the post’s grade a</w:t>
            </w:r>
            <w:r w:rsidR="00DB68DE">
              <w:rPr>
                <w:rFonts w:ascii="Gill Sans MT" w:hAnsi="Gill Sans MT"/>
              </w:rPr>
              <w:t>n</w:t>
            </w:r>
            <w:r>
              <w:rPr>
                <w:rFonts w:ascii="Gill Sans MT" w:hAnsi="Gill Sans MT"/>
              </w:rPr>
              <w:t>d whenever reasonably instructed.</w:t>
            </w:r>
          </w:p>
          <w:p w14:paraId="131CB642" w14:textId="77777777" w:rsidR="00DB68DE" w:rsidRDefault="00DB68DE" w:rsidP="00B83083">
            <w:pPr>
              <w:spacing w:line="276" w:lineRule="auto"/>
              <w:jc w:val="both"/>
              <w:rPr>
                <w:rFonts w:ascii="Gill Sans MT" w:hAnsi="Gill Sans MT"/>
              </w:rPr>
            </w:pPr>
          </w:p>
          <w:p w14:paraId="55A0A3E6" w14:textId="77777777" w:rsidR="00DB68DE" w:rsidRDefault="00DB68DE" w:rsidP="00B83083">
            <w:pPr>
              <w:spacing w:line="276" w:lineRule="auto"/>
              <w:jc w:val="both"/>
              <w:rPr>
                <w:rFonts w:ascii="Gill Sans MT" w:hAnsi="Gill Sans MT"/>
              </w:rPr>
            </w:pPr>
            <w:r>
              <w:rPr>
                <w:rFonts w:ascii="Gill Sans MT" w:hAnsi="Gill Sans MT"/>
              </w:rPr>
              <w:t xml:space="preserve">The post holder will </w:t>
            </w:r>
            <w:proofErr w:type="gramStart"/>
            <w:r>
              <w:rPr>
                <w:rFonts w:ascii="Gill Sans MT" w:hAnsi="Gill Sans MT"/>
              </w:rPr>
              <w:t>respect the need for confidentiality at all times</w:t>
            </w:r>
            <w:proofErr w:type="gramEnd"/>
            <w:r>
              <w:rPr>
                <w:rFonts w:ascii="Gill Sans MT" w:hAnsi="Gill Sans MT"/>
              </w:rPr>
              <w:t xml:space="preserve"> while performing this role.</w:t>
            </w:r>
          </w:p>
          <w:p w14:paraId="73D484D3" w14:textId="77777777" w:rsidR="00DB68DE" w:rsidRDefault="00DB68DE" w:rsidP="00B83083">
            <w:pPr>
              <w:spacing w:line="276" w:lineRule="auto"/>
              <w:jc w:val="both"/>
              <w:rPr>
                <w:rFonts w:ascii="Gill Sans MT" w:hAnsi="Gill Sans MT"/>
              </w:rPr>
            </w:pPr>
          </w:p>
          <w:p w14:paraId="34CB01CB" w14:textId="77777777" w:rsidR="00DB68DE" w:rsidRDefault="00DB68DE" w:rsidP="00B83083">
            <w:pPr>
              <w:spacing w:line="276" w:lineRule="auto"/>
              <w:jc w:val="both"/>
              <w:rPr>
                <w:rFonts w:ascii="Gill Sans MT" w:hAnsi="Gill Sans MT"/>
              </w:rPr>
            </w:pPr>
            <w:r>
              <w:rPr>
                <w:rFonts w:ascii="Gill Sans MT" w:hAnsi="Gill Sans MT"/>
              </w:rPr>
              <w:t xml:space="preserve">The post holder must </w:t>
            </w:r>
            <w:proofErr w:type="gramStart"/>
            <w:r>
              <w:rPr>
                <w:rFonts w:ascii="Gill Sans MT" w:hAnsi="Gill Sans MT"/>
              </w:rPr>
              <w:t>at all times</w:t>
            </w:r>
            <w:proofErr w:type="gramEnd"/>
            <w:r>
              <w:rPr>
                <w:rFonts w:ascii="Gill Sans MT" w:hAnsi="Gill Sans MT"/>
              </w:rPr>
              <w:t xml:space="preserve"> carry out their responsibilities with due regard to Trust policy and arrangements for Health and Safety at Work.</w:t>
            </w:r>
          </w:p>
          <w:p w14:paraId="75B92300" w14:textId="77777777" w:rsidR="00DB68DE" w:rsidRDefault="00DB68DE" w:rsidP="00B83083">
            <w:pPr>
              <w:spacing w:line="276" w:lineRule="auto"/>
              <w:jc w:val="both"/>
              <w:rPr>
                <w:rFonts w:ascii="Gill Sans MT" w:hAnsi="Gill Sans MT"/>
              </w:rPr>
            </w:pPr>
          </w:p>
          <w:p w14:paraId="139B36D4" w14:textId="24EC9DBF" w:rsidR="00DB68DE" w:rsidRDefault="00DB68DE" w:rsidP="00B83083">
            <w:pPr>
              <w:spacing w:line="276" w:lineRule="auto"/>
              <w:jc w:val="both"/>
              <w:rPr>
                <w:rFonts w:ascii="Gill Sans MT" w:hAnsi="Gill Sans MT"/>
              </w:rPr>
            </w:pPr>
            <w:r>
              <w:rPr>
                <w:rFonts w:ascii="Gill Sans MT" w:hAnsi="Gill Sans MT"/>
              </w:rPr>
              <w:t>All staff within The White Horse Federation will be expected to accept reasonable flexibility in working arrangements and the allocation of duties to reflect the changing roles and responsibilities.</w:t>
            </w:r>
          </w:p>
        </w:tc>
      </w:tr>
    </w:tbl>
    <w:p w14:paraId="4C2D3606" w14:textId="77777777" w:rsidR="00B83083"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21BFAF10" w14:textId="77777777" w:rsidTr="00D33360">
        <w:tc>
          <w:tcPr>
            <w:tcW w:w="10790" w:type="dxa"/>
            <w:shd w:val="clear" w:color="auto" w:fill="8DD873" w:themeFill="accent6" w:themeFillTint="99"/>
          </w:tcPr>
          <w:p w14:paraId="4DDC9151" w14:textId="3F3CC4D5" w:rsidR="00B83083" w:rsidRDefault="00B83083" w:rsidP="00B83083">
            <w:pPr>
              <w:spacing w:line="276" w:lineRule="auto"/>
              <w:jc w:val="center"/>
              <w:rPr>
                <w:rFonts w:ascii="Gill Sans MT" w:hAnsi="Gill Sans MT"/>
              </w:rPr>
            </w:pPr>
            <w:r>
              <w:rPr>
                <w:rFonts w:ascii="Gill Sans MT" w:hAnsi="Gill Sans MT"/>
              </w:rPr>
              <w:t>Safe Working Practices with Children</w:t>
            </w:r>
          </w:p>
        </w:tc>
      </w:tr>
      <w:tr w:rsidR="00B83083" w14:paraId="1510BBE9" w14:textId="77777777" w:rsidTr="00D33360">
        <w:tc>
          <w:tcPr>
            <w:tcW w:w="10790" w:type="dxa"/>
          </w:tcPr>
          <w:p w14:paraId="445BE944" w14:textId="441C9A09" w:rsidR="00B83083" w:rsidRDefault="00ED16E9" w:rsidP="00B83083">
            <w:pPr>
              <w:spacing w:line="276" w:lineRule="auto"/>
              <w:jc w:val="both"/>
              <w:rPr>
                <w:rFonts w:ascii="Gill Sans MT" w:hAnsi="Gill Sans MT"/>
              </w:rPr>
            </w:pPr>
            <w:r>
              <w:rPr>
                <w:rFonts w:ascii="Gill Sans MT" w:hAnsi="Gill Sans MT"/>
              </w:rPr>
              <w:t>It is the responsibility of each employee to carry out their duties in line with The White Horse Federation’s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tc>
      </w:tr>
    </w:tbl>
    <w:p w14:paraId="05C0BB42" w14:textId="77777777" w:rsidR="00B83083"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0B8F98E3" w14:textId="77777777" w:rsidTr="00D33360">
        <w:tc>
          <w:tcPr>
            <w:tcW w:w="10790" w:type="dxa"/>
            <w:shd w:val="clear" w:color="auto" w:fill="8DD873" w:themeFill="accent6" w:themeFillTint="99"/>
          </w:tcPr>
          <w:p w14:paraId="7E93EA47" w14:textId="36765D06" w:rsidR="00B83083" w:rsidRDefault="00B83083" w:rsidP="00B83083">
            <w:pPr>
              <w:spacing w:line="276" w:lineRule="auto"/>
              <w:jc w:val="center"/>
              <w:rPr>
                <w:rFonts w:ascii="Gill Sans MT" w:hAnsi="Gill Sans MT"/>
              </w:rPr>
            </w:pPr>
            <w:r>
              <w:rPr>
                <w:rFonts w:ascii="Gill Sans MT" w:hAnsi="Gill Sans MT"/>
              </w:rPr>
              <w:t>General Data Protection Regulations</w:t>
            </w:r>
            <w:r w:rsidR="00ED16E9">
              <w:rPr>
                <w:rFonts w:ascii="Gill Sans MT" w:hAnsi="Gill Sans MT"/>
              </w:rPr>
              <w:t xml:space="preserve"> </w:t>
            </w:r>
          </w:p>
        </w:tc>
      </w:tr>
      <w:tr w:rsidR="00B83083" w14:paraId="4DACDE19" w14:textId="77777777" w:rsidTr="00D33360">
        <w:tc>
          <w:tcPr>
            <w:tcW w:w="10790" w:type="dxa"/>
          </w:tcPr>
          <w:p w14:paraId="6949C238" w14:textId="5E9FEE16" w:rsidR="00B83083" w:rsidRDefault="00ED16E9" w:rsidP="00B83083">
            <w:pPr>
              <w:spacing w:line="276" w:lineRule="auto"/>
              <w:jc w:val="both"/>
              <w:rPr>
                <w:rFonts w:ascii="Gill Sans MT" w:hAnsi="Gill Sans MT"/>
              </w:rPr>
            </w:pPr>
            <w:r>
              <w:rPr>
                <w:rFonts w:ascii="Gill Sans MT" w:hAnsi="Gill Sans MT"/>
              </w:rPr>
              <w:t>The post holder is required to comply with GDPR regulations and to maintain awareness of Trust policies and procedures in this area. Attention is specifically drawn to the need for confidentiality in handling personal data and the implications of unauthorised disclosure.</w:t>
            </w:r>
          </w:p>
        </w:tc>
      </w:tr>
    </w:tbl>
    <w:p w14:paraId="5EF52B88" w14:textId="77777777" w:rsidR="00B83083"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14:paraId="6BE2E4F6" w14:textId="77777777" w:rsidTr="00D33360">
        <w:tc>
          <w:tcPr>
            <w:tcW w:w="10790" w:type="dxa"/>
            <w:shd w:val="clear" w:color="auto" w:fill="8DD873" w:themeFill="accent6" w:themeFillTint="99"/>
          </w:tcPr>
          <w:p w14:paraId="55CB1B4B" w14:textId="34169185" w:rsidR="00B83083" w:rsidRDefault="00B83083" w:rsidP="00B83083">
            <w:pPr>
              <w:spacing w:line="276" w:lineRule="auto"/>
              <w:jc w:val="center"/>
              <w:rPr>
                <w:rFonts w:ascii="Gill Sans MT" w:hAnsi="Gill Sans MT"/>
              </w:rPr>
            </w:pPr>
            <w:r>
              <w:rPr>
                <w:rFonts w:ascii="Gill Sans MT" w:hAnsi="Gill Sans MT"/>
              </w:rPr>
              <w:t>Equality and Diversity</w:t>
            </w:r>
          </w:p>
        </w:tc>
      </w:tr>
      <w:tr w:rsidR="00B83083" w14:paraId="6E7CF33C" w14:textId="77777777" w:rsidTr="00D33360">
        <w:tc>
          <w:tcPr>
            <w:tcW w:w="10790" w:type="dxa"/>
          </w:tcPr>
          <w:p w14:paraId="3495B63C" w14:textId="387DA8DF" w:rsidR="00B83083" w:rsidRDefault="00ED16E9" w:rsidP="00B83083">
            <w:pPr>
              <w:spacing w:line="276" w:lineRule="auto"/>
              <w:jc w:val="both"/>
              <w:rPr>
                <w:rFonts w:ascii="Gill Sans MT" w:hAnsi="Gill Sans MT"/>
              </w:rPr>
            </w:pPr>
            <w:r>
              <w:rPr>
                <w:rFonts w:ascii="Gill Sans MT" w:hAnsi="Gill Sans MT"/>
              </w:rPr>
              <w:t>There is a requirement for the post holder to promote the equality and diversity agenda within their own role and areas of responsibility and across the department. In fulfilling the requirements set out in this job description, the post holder will apply The White Horse Federation’s commitment to equality by treating all employees fairly and without discrimination.</w:t>
            </w:r>
          </w:p>
        </w:tc>
      </w:tr>
    </w:tbl>
    <w:p w14:paraId="2628F331" w14:textId="77777777" w:rsidR="00ED16E9" w:rsidRPr="00DB68DE" w:rsidRDefault="00ED16E9" w:rsidP="00C67F78">
      <w:pPr>
        <w:jc w:val="both"/>
        <w:rPr>
          <w:rFonts w:ascii="Gill Sans MT" w:hAnsi="Gill Sans MT"/>
          <w:b/>
          <w:bCs/>
          <w:i/>
          <w:iCs/>
        </w:rPr>
      </w:pPr>
    </w:p>
    <w:p w14:paraId="30DBFEBD" w14:textId="77777777" w:rsidR="00DB68DE" w:rsidRDefault="00DB68DE" w:rsidP="00DB68DE">
      <w:pPr>
        <w:spacing w:line="276" w:lineRule="auto"/>
        <w:jc w:val="both"/>
        <w:rPr>
          <w:rFonts w:ascii="Gill Sans MT" w:hAnsi="Gill Sans MT"/>
          <w:i/>
          <w:iCs/>
        </w:rPr>
      </w:pPr>
      <w:r w:rsidRPr="00DB68DE">
        <w:rPr>
          <w:rFonts w:ascii="Gill Sans MT" w:hAnsi="Gill Sans MT"/>
          <w:i/>
          <w:iCs/>
        </w:rPr>
        <w:t xml:space="preserve">This job description sets out the duties of the post at the time when it was drawn up. Such duties may vary from time to time without changing the general character of the duties or level of responsibility entailed. Such variations are a common occurrence and cannot in themselves justify a reconsideration of the grading of the post. The job description will be reviewed regularly to ensure that it relates to the role being performed and to incorporate reasonable changes that have occurred over time or are being processed. Any review will be carried out in consultation with the </w:t>
      </w:r>
      <w:proofErr w:type="gramStart"/>
      <w:r w:rsidRPr="00DB68DE">
        <w:rPr>
          <w:rFonts w:ascii="Gill Sans MT" w:hAnsi="Gill Sans MT"/>
          <w:i/>
          <w:iCs/>
        </w:rPr>
        <w:t>post holder</w:t>
      </w:r>
      <w:proofErr w:type="gramEnd"/>
      <w:r w:rsidRPr="00DB68DE">
        <w:rPr>
          <w:rFonts w:ascii="Gill Sans MT" w:hAnsi="Gill Sans MT"/>
          <w:i/>
          <w:iCs/>
        </w:rPr>
        <w:t xml:space="preserve"> before any changes are implemented.</w:t>
      </w:r>
    </w:p>
    <w:tbl>
      <w:tblPr>
        <w:tblStyle w:val="TableGrid"/>
        <w:tblW w:w="0" w:type="auto"/>
        <w:tblLook w:val="04A0" w:firstRow="1" w:lastRow="0" w:firstColumn="1" w:lastColumn="0" w:noHBand="0" w:noVBand="1"/>
      </w:tblPr>
      <w:tblGrid>
        <w:gridCol w:w="2697"/>
        <w:gridCol w:w="2697"/>
        <w:gridCol w:w="2698"/>
        <w:gridCol w:w="2698"/>
      </w:tblGrid>
      <w:tr w:rsidR="00DB68DE" w14:paraId="5E0C8CE7" w14:textId="77777777" w:rsidTr="00DB68DE">
        <w:tc>
          <w:tcPr>
            <w:tcW w:w="2697" w:type="dxa"/>
          </w:tcPr>
          <w:p w14:paraId="4CE45126" w14:textId="0416BF4F" w:rsidR="00DB68DE" w:rsidRPr="00DB68DE" w:rsidRDefault="00DB68DE" w:rsidP="00DB68DE">
            <w:pPr>
              <w:spacing w:line="276" w:lineRule="auto"/>
              <w:jc w:val="both"/>
              <w:rPr>
                <w:rFonts w:ascii="Gill Sans MT" w:hAnsi="Gill Sans MT"/>
                <w:b/>
                <w:bCs/>
              </w:rPr>
            </w:pPr>
            <w:r w:rsidRPr="00DB68DE">
              <w:rPr>
                <w:rFonts w:ascii="Gill Sans MT" w:hAnsi="Gill Sans MT"/>
                <w:b/>
                <w:bCs/>
              </w:rPr>
              <w:t>Developed by:</w:t>
            </w:r>
          </w:p>
        </w:tc>
        <w:tc>
          <w:tcPr>
            <w:tcW w:w="2697" w:type="dxa"/>
          </w:tcPr>
          <w:p w14:paraId="1C62E846" w14:textId="77777777" w:rsidR="00DB68DE" w:rsidRDefault="00DB68DE" w:rsidP="00DB68DE">
            <w:pPr>
              <w:spacing w:line="276" w:lineRule="auto"/>
              <w:jc w:val="both"/>
              <w:rPr>
                <w:rFonts w:ascii="Gill Sans MT" w:hAnsi="Gill Sans MT"/>
              </w:rPr>
            </w:pPr>
          </w:p>
          <w:p w14:paraId="4B0DE98E" w14:textId="77777777" w:rsidR="00DB68DE" w:rsidRDefault="00DB68DE" w:rsidP="00DB68DE">
            <w:pPr>
              <w:spacing w:line="276" w:lineRule="auto"/>
              <w:jc w:val="both"/>
              <w:rPr>
                <w:rFonts w:ascii="Gill Sans MT" w:hAnsi="Gill Sans MT"/>
              </w:rPr>
            </w:pPr>
          </w:p>
          <w:p w14:paraId="6E0A03CE" w14:textId="77777777" w:rsidR="00DB68DE" w:rsidRDefault="00DB68DE" w:rsidP="00DB68DE">
            <w:pPr>
              <w:spacing w:line="276" w:lineRule="auto"/>
              <w:jc w:val="both"/>
              <w:rPr>
                <w:rFonts w:ascii="Gill Sans MT" w:hAnsi="Gill Sans MT"/>
              </w:rPr>
            </w:pPr>
          </w:p>
        </w:tc>
        <w:tc>
          <w:tcPr>
            <w:tcW w:w="2698" w:type="dxa"/>
          </w:tcPr>
          <w:p w14:paraId="1140F059" w14:textId="6F611811" w:rsidR="00DB68DE" w:rsidRPr="00DB68DE" w:rsidRDefault="00DB68DE" w:rsidP="00DB68DE">
            <w:pPr>
              <w:spacing w:line="276" w:lineRule="auto"/>
              <w:jc w:val="both"/>
              <w:rPr>
                <w:rFonts w:ascii="Gill Sans MT" w:hAnsi="Gill Sans MT"/>
                <w:b/>
                <w:bCs/>
              </w:rPr>
            </w:pPr>
            <w:r w:rsidRPr="00DB68DE">
              <w:rPr>
                <w:rFonts w:ascii="Gill Sans MT" w:hAnsi="Gill Sans MT"/>
                <w:b/>
                <w:bCs/>
              </w:rPr>
              <w:t>Issue Date:</w:t>
            </w:r>
          </w:p>
        </w:tc>
        <w:tc>
          <w:tcPr>
            <w:tcW w:w="2698" w:type="dxa"/>
          </w:tcPr>
          <w:p w14:paraId="03513936" w14:textId="77777777" w:rsidR="00DB68DE" w:rsidRDefault="00DB68DE" w:rsidP="00DB68DE">
            <w:pPr>
              <w:spacing w:line="276" w:lineRule="auto"/>
              <w:jc w:val="both"/>
              <w:rPr>
                <w:rFonts w:ascii="Gill Sans MT" w:hAnsi="Gill Sans MT"/>
              </w:rPr>
            </w:pPr>
          </w:p>
        </w:tc>
      </w:tr>
      <w:tr w:rsidR="00DB68DE" w14:paraId="16230A7A" w14:textId="77777777" w:rsidTr="00DB68DE">
        <w:tc>
          <w:tcPr>
            <w:tcW w:w="2697" w:type="dxa"/>
          </w:tcPr>
          <w:p w14:paraId="22867448" w14:textId="6BA6AC44" w:rsidR="00DB68DE" w:rsidRPr="00DB68DE" w:rsidRDefault="00DB68DE" w:rsidP="00DB68DE">
            <w:pPr>
              <w:spacing w:line="276" w:lineRule="auto"/>
              <w:jc w:val="both"/>
              <w:rPr>
                <w:rFonts w:ascii="Gill Sans MT" w:hAnsi="Gill Sans MT"/>
                <w:b/>
                <w:bCs/>
              </w:rPr>
            </w:pPr>
            <w:r w:rsidRPr="00DB68DE">
              <w:rPr>
                <w:rFonts w:ascii="Gill Sans MT" w:hAnsi="Gill Sans MT"/>
                <w:b/>
                <w:bCs/>
              </w:rPr>
              <w:t>Post Holder signature:</w:t>
            </w:r>
          </w:p>
        </w:tc>
        <w:tc>
          <w:tcPr>
            <w:tcW w:w="2697" w:type="dxa"/>
          </w:tcPr>
          <w:p w14:paraId="13487F07" w14:textId="77777777" w:rsidR="00DB68DE" w:rsidRDefault="00DB68DE" w:rsidP="00DB68DE">
            <w:pPr>
              <w:spacing w:line="276" w:lineRule="auto"/>
              <w:jc w:val="both"/>
              <w:rPr>
                <w:rFonts w:ascii="Gill Sans MT" w:hAnsi="Gill Sans MT"/>
              </w:rPr>
            </w:pPr>
          </w:p>
          <w:p w14:paraId="6731E658" w14:textId="77777777" w:rsidR="00DB68DE" w:rsidRDefault="00DB68DE" w:rsidP="00DB68DE">
            <w:pPr>
              <w:spacing w:line="276" w:lineRule="auto"/>
              <w:jc w:val="both"/>
              <w:rPr>
                <w:rFonts w:ascii="Gill Sans MT" w:hAnsi="Gill Sans MT"/>
              </w:rPr>
            </w:pPr>
          </w:p>
          <w:p w14:paraId="1B27AA07" w14:textId="77777777" w:rsidR="00DB68DE" w:rsidRDefault="00DB68DE" w:rsidP="00DB68DE">
            <w:pPr>
              <w:spacing w:line="276" w:lineRule="auto"/>
              <w:jc w:val="both"/>
              <w:rPr>
                <w:rFonts w:ascii="Gill Sans MT" w:hAnsi="Gill Sans MT"/>
              </w:rPr>
            </w:pPr>
          </w:p>
        </w:tc>
        <w:tc>
          <w:tcPr>
            <w:tcW w:w="2698" w:type="dxa"/>
          </w:tcPr>
          <w:p w14:paraId="5BB2870A" w14:textId="7E5D0F94" w:rsidR="00DB68DE" w:rsidRPr="00DB68DE" w:rsidRDefault="00DB68DE" w:rsidP="00DB68DE">
            <w:pPr>
              <w:spacing w:line="276" w:lineRule="auto"/>
              <w:jc w:val="both"/>
              <w:rPr>
                <w:rFonts w:ascii="Gill Sans MT" w:hAnsi="Gill Sans MT"/>
                <w:b/>
                <w:bCs/>
              </w:rPr>
            </w:pPr>
            <w:r w:rsidRPr="00DB68DE">
              <w:rPr>
                <w:rFonts w:ascii="Gill Sans MT" w:hAnsi="Gill Sans MT"/>
                <w:b/>
                <w:bCs/>
              </w:rPr>
              <w:t>Signature Date:</w:t>
            </w:r>
          </w:p>
        </w:tc>
        <w:tc>
          <w:tcPr>
            <w:tcW w:w="2698" w:type="dxa"/>
          </w:tcPr>
          <w:p w14:paraId="6AF362D2" w14:textId="77777777" w:rsidR="00DB68DE" w:rsidRDefault="00DB68DE" w:rsidP="00DB68DE">
            <w:pPr>
              <w:spacing w:line="276" w:lineRule="auto"/>
              <w:jc w:val="both"/>
              <w:rPr>
                <w:rFonts w:ascii="Gill Sans MT" w:hAnsi="Gill Sans MT"/>
              </w:rPr>
            </w:pPr>
          </w:p>
        </w:tc>
      </w:tr>
    </w:tbl>
    <w:p w14:paraId="5FE01E88" w14:textId="77777777" w:rsidR="00DB68DE" w:rsidRPr="00DB68DE" w:rsidRDefault="00DB68DE" w:rsidP="00DB68DE">
      <w:pPr>
        <w:spacing w:line="276" w:lineRule="auto"/>
        <w:jc w:val="both"/>
        <w:rPr>
          <w:rFonts w:ascii="Gill Sans MT" w:hAnsi="Gill Sans MT"/>
        </w:rPr>
      </w:pPr>
    </w:p>
    <w:p w14:paraId="08D5B7E9" w14:textId="187A1393" w:rsidR="00ED16E9" w:rsidRPr="00FD0CEE" w:rsidRDefault="00DB68DE" w:rsidP="00AA0508">
      <w:pPr>
        <w:rPr>
          <w:rFonts w:ascii="Gill Sans MT" w:hAnsi="Gill Sans MT"/>
          <w:b/>
          <w:bCs/>
        </w:rPr>
      </w:pPr>
      <w:r>
        <w:rPr>
          <w:rFonts w:ascii="Gill Sans MT" w:hAnsi="Gill Sans MT"/>
          <w:b/>
          <w:bCs/>
        </w:rPr>
        <w:br w:type="page"/>
      </w:r>
      <w:r w:rsidR="00AA0508" w:rsidRPr="00FD0CEE">
        <w:rPr>
          <w:rFonts w:ascii="Gill Sans MT" w:hAnsi="Gill Sans MT"/>
          <w:b/>
          <w:bCs/>
        </w:rPr>
        <w:lastRenderedPageBreak/>
        <w:t>P</w:t>
      </w:r>
      <w:r w:rsidRPr="00FD0CEE">
        <w:rPr>
          <w:rFonts w:ascii="Gill Sans MT" w:hAnsi="Gill Sans MT"/>
          <w:b/>
          <w:bCs/>
        </w:rPr>
        <w:t>ERSON SPECIFICATION</w:t>
      </w:r>
    </w:p>
    <w:tbl>
      <w:tblPr>
        <w:tblStyle w:val="TableGrid"/>
        <w:tblW w:w="0" w:type="auto"/>
        <w:tblLook w:val="04A0" w:firstRow="1" w:lastRow="0" w:firstColumn="1" w:lastColumn="0" w:noHBand="0" w:noVBand="1"/>
      </w:tblPr>
      <w:tblGrid>
        <w:gridCol w:w="5395"/>
        <w:gridCol w:w="5395"/>
      </w:tblGrid>
      <w:tr w:rsidR="00DB68DE" w14:paraId="526BE40C" w14:textId="77777777" w:rsidTr="6D61C04A">
        <w:tc>
          <w:tcPr>
            <w:tcW w:w="10790" w:type="dxa"/>
            <w:gridSpan w:val="2"/>
            <w:shd w:val="clear" w:color="auto" w:fill="8DD873" w:themeFill="accent6" w:themeFillTint="99"/>
          </w:tcPr>
          <w:p w14:paraId="65539444" w14:textId="52DA847C" w:rsidR="00DB68DE" w:rsidRDefault="00DB68DE" w:rsidP="00DB68DE">
            <w:pPr>
              <w:spacing w:line="360" w:lineRule="auto"/>
              <w:jc w:val="center"/>
              <w:rPr>
                <w:rFonts w:ascii="Gill Sans MT" w:hAnsi="Gill Sans MT"/>
              </w:rPr>
            </w:pPr>
            <w:r>
              <w:rPr>
                <w:rFonts w:ascii="Gill Sans MT" w:hAnsi="Gill Sans MT"/>
              </w:rPr>
              <w:t>Qualifications and Training</w:t>
            </w:r>
          </w:p>
        </w:tc>
      </w:tr>
      <w:tr w:rsidR="00DB68DE" w14:paraId="1EC3C683" w14:textId="77777777" w:rsidTr="6D61C04A">
        <w:tc>
          <w:tcPr>
            <w:tcW w:w="5395" w:type="dxa"/>
            <w:shd w:val="clear" w:color="auto" w:fill="D9F2D0" w:themeFill="accent6" w:themeFillTint="33"/>
          </w:tcPr>
          <w:p w14:paraId="1018770E" w14:textId="328FC3D9" w:rsidR="00DB68DE" w:rsidRDefault="00DB68DE" w:rsidP="00DB68DE">
            <w:pPr>
              <w:spacing w:line="360" w:lineRule="auto"/>
              <w:jc w:val="both"/>
              <w:rPr>
                <w:rFonts w:ascii="Gill Sans MT" w:hAnsi="Gill Sans MT"/>
              </w:rPr>
            </w:pPr>
            <w:r>
              <w:rPr>
                <w:rFonts w:ascii="Gill Sans MT" w:hAnsi="Gill Sans MT"/>
              </w:rPr>
              <w:t xml:space="preserve">Essential </w:t>
            </w:r>
          </w:p>
        </w:tc>
        <w:tc>
          <w:tcPr>
            <w:tcW w:w="5395" w:type="dxa"/>
            <w:shd w:val="clear" w:color="auto" w:fill="D9F2D0" w:themeFill="accent6" w:themeFillTint="33"/>
          </w:tcPr>
          <w:p w14:paraId="159C0DA2" w14:textId="3D2996CA" w:rsidR="00DB68DE" w:rsidRDefault="00DB68DE" w:rsidP="00DB68DE">
            <w:pPr>
              <w:spacing w:line="360" w:lineRule="auto"/>
              <w:jc w:val="both"/>
              <w:rPr>
                <w:rFonts w:ascii="Gill Sans MT" w:hAnsi="Gill Sans MT"/>
              </w:rPr>
            </w:pPr>
            <w:r>
              <w:rPr>
                <w:rFonts w:ascii="Gill Sans MT" w:hAnsi="Gill Sans MT"/>
              </w:rPr>
              <w:t>Desirable</w:t>
            </w:r>
          </w:p>
        </w:tc>
      </w:tr>
      <w:tr w:rsidR="00DB68DE" w14:paraId="5EA59026" w14:textId="77777777" w:rsidTr="6D61C04A">
        <w:tc>
          <w:tcPr>
            <w:tcW w:w="5395" w:type="dxa"/>
          </w:tcPr>
          <w:p w14:paraId="611CF9AD" w14:textId="77777777" w:rsidR="00D156B2" w:rsidRPr="00D156B2" w:rsidRDefault="00D156B2" w:rsidP="00D156B2">
            <w:pPr>
              <w:pStyle w:val="ListParagraph"/>
              <w:numPr>
                <w:ilvl w:val="0"/>
                <w:numId w:val="4"/>
              </w:numPr>
              <w:spacing w:line="276" w:lineRule="auto"/>
              <w:jc w:val="both"/>
              <w:rPr>
                <w:rFonts w:ascii="Gill Sans MT" w:hAnsi="Gill Sans MT"/>
              </w:rPr>
            </w:pPr>
            <w:r w:rsidRPr="00D156B2">
              <w:rPr>
                <w:rFonts w:ascii="Gill Sans MT" w:hAnsi="Gill Sans MT"/>
              </w:rPr>
              <w:t xml:space="preserve">Educated to GCSE grade C or </w:t>
            </w:r>
            <w:proofErr w:type="gramStart"/>
            <w:r w:rsidRPr="00D156B2">
              <w:rPr>
                <w:rFonts w:ascii="Gill Sans MT" w:hAnsi="Gill Sans MT"/>
              </w:rPr>
              <w:t>equivalent</w:t>
            </w:r>
            <w:proofErr w:type="gramEnd"/>
            <w:r w:rsidRPr="00D156B2">
              <w:rPr>
                <w:rFonts w:ascii="Gill Sans MT" w:hAnsi="Gill Sans MT"/>
              </w:rPr>
              <w:t xml:space="preserve"> </w:t>
            </w:r>
          </w:p>
          <w:p w14:paraId="49044871" w14:textId="60BEA3DE" w:rsidR="00DB68DE" w:rsidRPr="00320B04" w:rsidRDefault="00D156B2" w:rsidP="00DB68DE">
            <w:pPr>
              <w:pStyle w:val="ListParagraph"/>
              <w:numPr>
                <w:ilvl w:val="0"/>
                <w:numId w:val="4"/>
              </w:numPr>
              <w:spacing w:line="276" w:lineRule="auto"/>
              <w:jc w:val="both"/>
              <w:rPr>
                <w:rFonts w:ascii="Gill Sans MT" w:hAnsi="Gill Sans MT"/>
              </w:rPr>
            </w:pPr>
            <w:r w:rsidRPr="00D156B2">
              <w:rPr>
                <w:rFonts w:ascii="Gill Sans MT" w:hAnsi="Gill Sans MT"/>
              </w:rPr>
              <w:t xml:space="preserve">QTS with extensive experience in working with children and young people or </w:t>
            </w:r>
            <w:proofErr w:type="gramStart"/>
            <w:r w:rsidRPr="00D156B2">
              <w:rPr>
                <w:rFonts w:ascii="Gill Sans MT" w:hAnsi="Gill Sans MT"/>
              </w:rPr>
              <w:t>parents</w:t>
            </w:r>
            <w:proofErr w:type="gramEnd"/>
          </w:p>
          <w:p w14:paraId="57A34E14" w14:textId="77777777" w:rsidR="00DB68DE" w:rsidRDefault="00DB68DE" w:rsidP="00DB68DE">
            <w:pPr>
              <w:spacing w:line="276" w:lineRule="auto"/>
              <w:jc w:val="both"/>
              <w:rPr>
                <w:rFonts w:ascii="Gill Sans MT" w:hAnsi="Gill Sans MT"/>
              </w:rPr>
            </w:pPr>
          </w:p>
        </w:tc>
        <w:tc>
          <w:tcPr>
            <w:tcW w:w="5395" w:type="dxa"/>
          </w:tcPr>
          <w:p w14:paraId="2EF741D7" w14:textId="77777777" w:rsidR="00DB68DE" w:rsidRDefault="00DB68DE" w:rsidP="00DB68DE">
            <w:pPr>
              <w:spacing w:line="276" w:lineRule="auto"/>
              <w:jc w:val="both"/>
              <w:rPr>
                <w:rFonts w:ascii="Gill Sans MT" w:hAnsi="Gill Sans MT"/>
              </w:rPr>
            </w:pPr>
          </w:p>
        </w:tc>
      </w:tr>
      <w:tr w:rsidR="00DB68DE" w14:paraId="24195A99" w14:textId="77777777" w:rsidTr="6D61C04A">
        <w:tc>
          <w:tcPr>
            <w:tcW w:w="10790" w:type="dxa"/>
            <w:gridSpan w:val="2"/>
            <w:shd w:val="clear" w:color="auto" w:fill="8DD873" w:themeFill="accent6" w:themeFillTint="99"/>
          </w:tcPr>
          <w:p w14:paraId="1F6295CB" w14:textId="4BDB3B71" w:rsidR="00DB68DE" w:rsidRDefault="00DB68DE" w:rsidP="00DB68DE">
            <w:pPr>
              <w:spacing w:line="276" w:lineRule="auto"/>
              <w:jc w:val="center"/>
              <w:rPr>
                <w:rFonts w:ascii="Gill Sans MT" w:hAnsi="Gill Sans MT"/>
              </w:rPr>
            </w:pPr>
            <w:r>
              <w:rPr>
                <w:rFonts w:ascii="Gill Sans MT" w:hAnsi="Gill Sans MT"/>
              </w:rPr>
              <w:t>Skills and Experience</w:t>
            </w:r>
          </w:p>
        </w:tc>
      </w:tr>
      <w:tr w:rsidR="00DB68DE" w14:paraId="6E898E9A" w14:textId="77777777" w:rsidTr="6D61C04A">
        <w:tc>
          <w:tcPr>
            <w:tcW w:w="5395" w:type="dxa"/>
            <w:shd w:val="clear" w:color="auto" w:fill="D9F2D0" w:themeFill="accent6" w:themeFillTint="33"/>
          </w:tcPr>
          <w:p w14:paraId="5B237F70" w14:textId="77777777" w:rsidR="00DB68DE" w:rsidRDefault="00DB68DE" w:rsidP="00DB68DE">
            <w:pPr>
              <w:spacing w:line="276" w:lineRule="auto"/>
              <w:jc w:val="both"/>
              <w:rPr>
                <w:rFonts w:ascii="Gill Sans MT" w:hAnsi="Gill Sans MT"/>
              </w:rPr>
            </w:pPr>
            <w:r>
              <w:rPr>
                <w:rFonts w:ascii="Gill Sans MT" w:hAnsi="Gill Sans MT"/>
              </w:rPr>
              <w:t>Essential</w:t>
            </w:r>
          </w:p>
        </w:tc>
        <w:tc>
          <w:tcPr>
            <w:tcW w:w="5395" w:type="dxa"/>
            <w:shd w:val="clear" w:color="auto" w:fill="D9F2D0" w:themeFill="accent6" w:themeFillTint="33"/>
          </w:tcPr>
          <w:p w14:paraId="5A93AE10" w14:textId="36E88871" w:rsidR="00DB68DE" w:rsidRDefault="00DB68DE" w:rsidP="00DB68DE">
            <w:pPr>
              <w:spacing w:line="276" w:lineRule="auto"/>
              <w:jc w:val="both"/>
              <w:rPr>
                <w:rFonts w:ascii="Gill Sans MT" w:hAnsi="Gill Sans MT"/>
              </w:rPr>
            </w:pPr>
            <w:r>
              <w:rPr>
                <w:rFonts w:ascii="Gill Sans MT" w:hAnsi="Gill Sans MT"/>
              </w:rPr>
              <w:t>Desirable</w:t>
            </w:r>
          </w:p>
        </w:tc>
      </w:tr>
      <w:tr w:rsidR="00DB68DE" w14:paraId="33D7DCBC" w14:textId="77777777" w:rsidTr="6D61C04A">
        <w:tc>
          <w:tcPr>
            <w:tcW w:w="5395" w:type="dxa"/>
          </w:tcPr>
          <w:p w14:paraId="58EB60BB" w14:textId="77777777" w:rsidR="0094128F" w:rsidRPr="0094128F" w:rsidRDefault="0094128F" w:rsidP="0094128F">
            <w:pPr>
              <w:pStyle w:val="ListParagraph"/>
              <w:numPr>
                <w:ilvl w:val="0"/>
                <w:numId w:val="5"/>
              </w:numPr>
              <w:spacing w:line="276" w:lineRule="auto"/>
              <w:jc w:val="both"/>
              <w:rPr>
                <w:rFonts w:ascii="Gill Sans MT" w:hAnsi="Gill Sans MT"/>
              </w:rPr>
            </w:pPr>
            <w:r w:rsidRPr="0094128F">
              <w:rPr>
                <w:rFonts w:ascii="Gill Sans MT" w:hAnsi="Gill Sans MT"/>
              </w:rPr>
              <w:t xml:space="preserve">Substantial experience of working with parents </w:t>
            </w:r>
          </w:p>
          <w:p w14:paraId="01914F71" w14:textId="58EAC76A" w:rsidR="00DB68DE" w:rsidRDefault="0094128F" w:rsidP="0094128F">
            <w:pPr>
              <w:pStyle w:val="ListParagraph"/>
              <w:numPr>
                <w:ilvl w:val="0"/>
                <w:numId w:val="5"/>
              </w:numPr>
              <w:spacing w:line="276" w:lineRule="auto"/>
              <w:jc w:val="both"/>
              <w:rPr>
                <w:rFonts w:ascii="Gill Sans MT" w:hAnsi="Gill Sans MT"/>
              </w:rPr>
            </w:pPr>
            <w:r w:rsidRPr="0094128F">
              <w:rPr>
                <w:rFonts w:ascii="Gill Sans MT" w:hAnsi="Gill Sans MT"/>
              </w:rPr>
              <w:t xml:space="preserve">Knowledge of the social and emotional factors that affect a child’s capacity to </w:t>
            </w:r>
            <w:proofErr w:type="gramStart"/>
            <w:r w:rsidRPr="0094128F">
              <w:rPr>
                <w:rFonts w:ascii="Gill Sans MT" w:hAnsi="Gill Sans MT"/>
              </w:rPr>
              <w:t>learn</w:t>
            </w:r>
            <w:proofErr w:type="gramEnd"/>
          </w:p>
          <w:p w14:paraId="1E0ED560" w14:textId="2E1FD764" w:rsidR="00043E3D" w:rsidRDefault="00043E3D" w:rsidP="0094128F">
            <w:pPr>
              <w:pStyle w:val="ListParagraph"/>
              <w:numPr>
                <w:ilvl w:val="0"/>
                <w:numId w:val="5"/>
              </w:numPr>
              <w:spacing w:line="276" w:lineRule="auto"/>
              <w:jc w:val="both"/>
              <w:rPr>
                <w:rFonts w:ascii="Gill Sans MT" w:hAnsi="Gill Sans MT"/>
              </w:rPr>
            </w:pPr>
            <w:r w:rsidRPr="00043E3D">
              <w:rPr>
                <w:rFonts w:ascii="Gill Sans MT" w:hAnsi="Gill Sans MT"/>
              </w:rPr>
              <w:t xml:space="preserve">Experience and understanding of children within their family </w:t>
            </w:r>
            <w:proofErr w:type="gramStart"/>
            <w:r w:rsidRPr="00043E3D">
              <w:rPr>
                <w:rFonts w:ascii="Gill Sans MT" w:hAnsi="Gill Sans MT"/>
              </w:rPr>
              <w:t>context</w:t>
            </w:r>
            <w:proofErr w:type="gramEnd"/>
          </w:p>
          <w:p w14:paraId="63CB4D00" w14:textId="41C93F4F" w:rsidR="000F672D" w:rsidRPr="0094128F" w:rsidRDefault="000F672D" w:rsidP="0094128F">
            <w:pPr>
              <w:pStyle w:val="ListParagraph"/>
              <w:numPr>
                <w:ilvl w:val="0"/>
                <w:numId w:val="5"/>
              </w:numPr>
              <w:spacing w:line="276" w:lineRule="auto"/>
              <w:jc w:val="both"/>
              <w:rPr>
                <w:rFonts w:ascii="Gill Sans MT" w:hAnsi="Gill Sans MT"/>
              </w:rPr>
            </w:pPr>
            <w:r w:rsidRPr="000F672D">
              <w:rPr>
                <w:rFonts w:ascii="Gill Sans MT" w:hAnsi="Gill Sans MT"/>
              </w:rPr>
              <w:t xml:space="preserve">Experience within the field of education, social services/welfare or the voluntary </w:t>
            </w:r>
            <w:proofErr w:type="gramStart"/>
            <w:r w:rsidRPr="000F672D">
              <w:rPr>
                <w:rFonts w:ascii="Gill Sans MT" w:hAnsi="Gill Sans MT"/>
              </w:rPr>
              <w:t>sector</w:t>
            </w:r>
            <w:proofErr w:type="gramEnd"/>
          </w:p>
          <w:p w14:paraId="4C3026AD" w14:textId="77777777" w:rsidR="00DB68DE" w:rsidRDefault="00DB68DE" w:rsidP="00DB68DE">
            <w:pPr>
              <w:spacing w:line="276" w:lineRule="auto"/>
              <w:jc w:val="both"/>
              <w:rPr>
                <w:rFonts w:ascii="Gill Sans MT" w:hAnsi="Gill Sans MT"/>
              </w:rPr>
            </w:pPr>
          </w:p>
          <w:p w14:paraId="7199B450" w14:textId="77777777" w:rsidR="00DB68DE" w:rsidRDefault="00DB68DE" w:rsidP="00DB68DE">
            <w:pPr>
              <w:spacing w:line="276" w:lineRule="auto"/>
              <w:jc w:val="both"/>
              <w:rPr>
                <w:rFonts w:ascii="Gill Sans MT" w:hAnsi="Gill Sans MT"/>
              </w:rPr>
            </w:pPr>
          </w:p>
          <w:p w14:paraId="79B33340" w14:textId="0AB5A356" w:rsidR="00DB68DE" w:rsidRDefault="00DB68DE" w:rsidP="00DB68DE">
            <w:pPr>
              <w:spacing w:line="276" w:lineRule="auto"/>
              <w:jc w:val="both"/>
              <w:rPr>
                <w:rFonts w:ascii="Gill Sans MT" w:hAnsi="Gill Sans MT"/>
              </w:rPr>
            </w:pPr>
          </w:p>
        </w:tc>
        <w:tc>
          <w:tcPr>
            <w:tcW w:w="5395" w:type="dxa"/>
          </w:tcPr>
          <w:p w14:paraId="583654D8" w14:textId="77777777" w:rsidR="000A6B52" w:rsidRDefault="000A6B52" w:rsidP="000A6B52">
            <w:pPr>
              <w:pStyle w:val="ListParagraph"/>
              <w:numPr>
                <w:ilvl w:val="0"/>
                <w:numId w:val="5"/>
              </w:numPr>
              <w:spacing w:line="276" w:lineRule="auto"/>
              <w:jc w:val="both"/>
              <w:rPr>
                <w:rFonts w:ascii="Gill Sans MT" w:hAnsi="Gill Sans MT"/>
              </w:rPr>
            </w:pPr>
            <w:r w:rsidRPr="000A6B52">
              <w:rPr>
                <w:rFonts w:ascii="Gill Sans MT" w:hAnsi="Gill Sans MT"/>
              </w:rPr>
              <w:t>Experience of tracking and assessing across EYFS framework</w:t>
            </w:r>
          </w:p>
          <w:p w14:paraId="0EEA83D1" w14:textId="77777777" w:rsidR="000A6B52" w:rsidRDefault="000A6B52" w:rsidP="000A6B52">
            <w:pPr>
              <w:pStyle w:val="ListParagraph"/>
              <w:numPr>
                <w:ilvl w:val="0"/>
                <w:numId w:val="5"/>
              </w:numPr>
              <w:spacing w:line="276" w:lineRule="auto"/>
              <w:jc w:val="both"/>
              <w:rPr>
                <w:rFonts w:ascii="Gill Sans MT" w:hAnsi="Gill Sans MT"/>
              </w:rPr>
            </w:pPr>
            <w:r w:rsidRPr="000A6B52">
              <w:rPr>
                <w:rFonts w:ascii="Gill Sans MT" w:hAnsi="Gill Sans MT"/>
              </w:rPr>
              <w:t xml:space="preserve">Knowledge of available support services and referral routes </w:t>
            </w:r>
          </w:p>
          <w:p w14:paraId="2EDE940B" w14:textId="77777777" w:rsidR="000A6B52" w:rsidRDefault="000A6B52" w:rsidP="000A6B52">
            <w:pPr>
              <w:pStyle w:val="ListParagraph"/>
              <w:numPr>
                <w:ilvl w:val="0"/>
                <w:numId w:val="5"/>
              </w:numPr>
              <w:spacing w:line="276" w:lineRule="auto"/>
              <w:jc w:val="both"/>
              <w:rPr>
                <w:rFonts w:ascii="Gill Sans MT" w:hAnsi="Gill Sans MT"/>
              </w:rPr>
            </w:pPr>
            <w:r w:rsidRPr="000A6B52">
              <w:rPr>
                <w:rFonts w:ascii="Gill Sans MT" w:hAnsi="Gill Sans MT"/>
              </w:rPr>
              <w:t xml:space="preserve">Working knowledge of the government change agenda </w:t>
            </w:r>
          </w:p>
          <w:p w14:paraId="31DF4027" w14:textId="77777777" w:rsidR="00DB68DE" w:rsidRDefault="000A6B52" w:rsidP="000A6B52">
            <w:pPr>
              <w:pStyle w:val="ListParagraph"/>
              <w:numPr>
                <w:ilvl w:val="0"/>
                <w:numId w:val="5"/>
              </w:numPr>
              <w:spacing w:line="276" w:lineRule="auto"/>
              <w:jc w:val="both"/>
              <w:rPr>
                <w:rFonts w:ascii="Gill Sans MT" w:hAnsi="Gill Sans MT"/>
              </w:rPr>
            </w:pPr>
            <w:r w:rsidRPr="000A6B52">
              <w:rPr>
                <w:rFonts w:ascii="Gill Sans MT" w:hAnsi="Gill Sans MT"/>
              </w:rPr>
              <w:t>Awareness of the legislation affecting school attendance requirements</w:t>
            </w:r>
          </w:p>
          <w:p w14:paraId="2909D974" w14:textId="77777777" w:rsidR="00DC01D4" w:rsidRDefault="00DC01D4" w:rsidP="000A6B52">
            <w:pPr>
              <w:pStyle w:val="ListParagraph"/>
              <w:numPr>
                <w:ilvl w:val="0"/>
                <w:numId w:val="5"/>
              </w:numPr>
              <w:spacing w:line="276" w:lineRule="auto"/>
              <w:jc w:val="both"/>
              <w:rPr>
                <w:rFonts w:ascii="Gill Sans MT" w:hAnsi="Gill Sans MT"/>
              </w:rPr>
            </w:pPr>
            <w:r w:rsidRPr="00DC01D4">
              <w:rPr>
                <w:rFonts w:ascii="Gill Sans MT" w:hAnsi="Gill Sans MT"/>
              </w:rPr>
              <w:t xml:space="preserve">Demonstrable experience of delivering individual or group based </w:t>
            </w:r>
            <w:proofErr w:type="gramStart"/>
            <w:r w:rsidRPr="00DC01D4">
              <w:rPr>
                <w:rFonts w:ascii="Gill Sans MT" w:hAnsi="Gill Sans MT"/>
              </w:rPr>
              <w:t>support</w:t>
            </w:r>
            <w:proofErr w:type="gramEnd"/>
          </w:p>
          <w:p w14:paraId="6AC21CCD" w14:textId="4DE08B8B" w:rsidR="00764944" w:rsidRPr="000A6B52" w:rsidRDefault="00764944" w:rsidP="00764944">
            <w:pPr>
              <w:pStyle w:val="ListParagraph"/>
              <w:spacing w:line="276" w:lineRule="auto"/>
              <w:jc w:val="both"/>
              <w:rPr>
                <w:rFonts w:ascii="Gill Sans MT" w:hAnsi="Gill Sans MT"/>
              </w:rPr>
            </w:pPr>
          </w:p>
        </w:tc>
      </w:tr>
      <w:tr w:rsidR="00DB68DE" w14:paraId="6A1013FA" w14:textId="77777777" w:rsidTr="6D61C04A">
        <w:tc>
          <w:tcPr>
            <w:tcW w:w="10790" w:type="dxa"/>
            <w:gridSpan w:val="2"/>
            <w:shd w:val="clear" w:color="auto" w:fill="8DD873" w:themeFill="accent6" w:themeFillTint="99"/>
          </w:tcPr>
          <w:p w14:paraId="1114E7DF" w14:textId="710F2043" w:rsidR="00DB68DE" w:rsidRDefault="00DB68DE" w:rsidP="00DB68DE">
            <w:pPr>
              <w:spacing w:line="276" w:lineRule="auto"/>
              <w:jc w:val="center"/>
              <w:rPr>
                <w:rFonts w:ascii="Gill Sans MT" w:hAnsi="Gill Sans MT"/>
              </w:rPr>
            </w:pPr>
            <w:r>
              <w:rPr>
                <w:rFonts w:ascii="Gill Sans MT" w:hAnsi="Gill Sans MT"/>
              </w:rPr>
              <w:t>Specialist Knowledge</w:t>
            </w:r>
          </w:p>
        </w:tc>
      </w:tr>
      <w:tr w:rsidR="00DB68DE" w14:paraId="1D0F20B5" w14:textId="77777777" w:rsidTr="6D61C04A">
        <w:tc>
          <w:tcPr>
            <w:tcW w:w="5395" w:type="dxa"/>
            <w:shd w:val="clear" w:color="auto" w:fill="D9F2D0" w:themeFill="accent6" w:themeFillTint="33"/>
          </w:tcPr>
          <w:p w14:paraId="6BA9EF6D" w14:textId="4C0E0782" w:rsidR="00DB68DE" w:rsidRDefault="00DB68DE" w:rsidP="00DB68DE">
            <w:pPr>
              <w:spacing w:line="276" w:lineRule="auto"/>
              <w:jc w:val="both"/>
              <w:rPr>
                <w:rFonts w:ascii="Gill Sans MT" w:hAnsi="Gill Sans MT"/>
              </w:rPr>
            </w:pPr>
            <w:r>
              <w:rPr>
                <w:rFonts w:ascii="Gill Sans MT" w:hAnsi="Gill Sans MT"/>
              </w:rPr>
              <w:t>Essential</w:t>
            </w:r>
          </w:p>
        </w:tc>
        <w:tc>
          <w:tcPr>
            <w:tcW w:w="5395" w:type="dxa"/>
            <w:shd w:val="clear" w:color="auto" w:fill="D9F2D0" w:themeFill="accent6" w:themeFillTint="33"/>
          </w:tcPr>
          <w:p w14:paraId="71532068" w14:textId="09921471" w:rsidR="00DB68DE" w:rsidRDefault="00DB68DE" w:rsidP="00DB68DE">
            <w:pPr>
              <w:spacing w:line="276" w:lineRule="auto"/>
              <w:jc w:val="both"/>
              <w:rPr>
                <w:rFonts w:ascii="Gill Sans MT" w:hAnsi="Gill Sans MT"/>
              </w:rPr>
            </w:pPr>
            <w:r>
              <w:rPr>
                <w:rFonts w:ascii="Gill Sans MT" w:hAnsi="Gill Sans MT"/>
              </w:rPr>
              <w:t>Desirable</w:t>
            </w:r>
          </w:p>
        </w:tc>
      </w:tr>
      <w:tr w:rsidR="00DB68DE" w14:paraId="528C9D3E" w14:textId="77777777" w:rsidTr="6D61C04A">
        <w:tc>
          <w:tcPr>
            <w:tcW w:w="5395" w:type="dxa"/>
          </w:tcPr>
          <w:p w14:paraId="3C513D73" w14:textId="1F250242" w:rsidR="00DB68DE" w:rsidRDefault="00C5652B" w:rsidP="00C5652B">
            <w:pPr>
              <w:pStyle w:val="ListParagraph"/>
              <w:numPr>
                <w:ilvl w:val="0"/>
                <w:numId w:val="6"/>
              </w:numPr>
              <w:spacing w:line="276" w:lineRule="auto"/>
              <w:jc w:val="both"/>
              <w:rPr>
                <w:rFonts w:ascii="Gill Sans MT" w:hAnsi="Gill Sans MT"/>
              </w:rPr>
            </w:pPr>
            <w:r w:rsidRPr="00C5652B">
              <w:rPr>
                <w:rFonts w:ascii="Gill Sans MT" w:hAnsi="Gill Sans MT"/>
              </w:rPr>
              <w:t xml:space="preserve">Excellent communication skills to relate well with a variety of users including Students and adults, Principals, Governors, Parents/guardians, Visitors to the school, </w:t>
            </w:r>
            <w:proofErr w:type="gramStart"/>
            <w:r w:rsidRPr="00C5652B">
              <w:rPr>
                <w:rFonts w:ascii="Gill Sans MT" w:hAnsi="Gill Sans MT"/>
              </w:rPr>
              <w:t>Colleagues</w:t>
            </w:r>
            <w:proofErr w:type="gramEnd"/>
          </w:p>
          <w:p w14:paraId="6880FF62" w14:textId="37D2356F" w:rsidR="002D6906" w:rsidRPr="00534A36" w:rsidRDefault="002D6906" w:rsidP="00C5652B">
            <w:pPr>
              <w:pStyle w:val="ListParagraph"/>
              <w:numPr>
                <w:ilvl w:val="0"/>
                <w:numId w:val="6"/>
              </w:numPr>
              <w:spacing w:line="276" w:lineRule="auto"/>
              <w:jc w:val="both"/>
              <w:rPr>
                <w:rStyle w:val="eop"/>
                <w:rFonts w:ascii="Gill Sans MT" w:hAnsi="Gill Sans MT"/>
              </w:rPr>
            </w:pPr>
            <w:r>
              <w:rPr>
                <w:rStyle w:val="normaltextrun"/>
                <w:rFonts w:ascii="Gill Sans MT" w:hAnsi="Gill Sans MT" w:cs="Segoe UI"/>
                <w:lang w:val="en-GB"/>
              </w:rPr>
              <w:t xml:space="preserve">Relate to young people and adults in an empathetic </w:t>
            </w:r>
            <w:proofErr w:type="gramStart"/>
            <w:r>
              <w:rPr>
                <w:rStyle w:val="normaltextrun"/>
                <w:rFonts w:ascii="Gill Sans MT" w:hAnsi="Gill Sans MT" w:cs="Segoe UI"/>
                <w:lang w:val="en-GB"/>
              </w:rPr>
              <w:t>manner</w:t>
            </w:r>
            <w:proofErr w:type="gramEnd"/>
            <w:r>
              <w:rPr>
                <w:rStyle w:val="eop"/>
                <w:rFonts w:ascii="Gill Sans MT" w:hAnsi="Gill Sans MT" w:cs="Segoe UI"/>
              </w:rPr>
              <w:t> </w:t>
            </w:r>
          </w:p>
          <w:p w14:paraId="4BE7DE1C" w14:textId="77777777" w:rsidR="00534A36" w:rsidRPr="00534A36" w:rsidRDefault="00534A36" w:rsidP="00534A36">
            <w:pPr>
              <w:pStyle w:val="ListParagraph"/>
              <w:numPr>
                <w:ilvl w:val="0"/>
                <w:numId w:val="6"/>
              </w:numPr>
              <w:spacing w:line="276" w:lineRule="auto"/>
              <w:jc w:val="both"/>
              <w:rPr>
                <w:rFonts w:ascii="Gill Sans MT" w:hAnsi="Gill Sans MT"/>
              </w:rPr>
            </w:pPr>
            <w:r w:rsidRPr="00534A36">
              <w:rPr>
                <w:rFonts w:ascii="Gill Sans MT" w:hAnsi="Gill Sans MT"/>
              </w:rPr>
              <w:t xml:space="preserve">Good written and oral communication skills </w:t>
            </w:r>
          </w:p>
          <w:p w14:paraId="1940BF93" w14:textId="77777777" w:rsidR="00534A36" w:rsidRPr="00534A36" w:rsidRDefault="00534A36" w:rsidP="00534A36">
            <w:pPr>
              <w:pStyle w:val="ListParagraph"/>
              <w:numPr>
                <w:ilvl w:val="0"/>
                <w:numId w:val="6"/>
              </w:numPr>
              <w:spacing w:line="276" w:lineRule="auto"/>
              <w:jc w:val="both"/>
              <w:rPr>
                <w:rFonts w:ascii="Gill Sans MT" w:hAnsi="Gill Sans MT"/>
              </w:rPr>
            </w:pPr>
            <w:r w:rsidRPr="00534A36">
              <w:rPr>
                <w:rFonts w:ascii="Gill Sans MT" w:hAnsi="Gill Sans MT"/>
              </w:rPr>
              <w:t xml:space="preserve">Communicate effectively – face to face or by telephone, with children/parents/principals/ social workers </w:t>
            </w:r>
            <w:proofErr w:type="gramStart"/>
            <w:r w:rsidRPr="00534A36">
              <w:rPr>
                <w:rFonts w:ascii="Gill Sans MT" w:hAnsi="Gill Sans MT"/>
              </w:rPr>
              <w:t>etc</w:t>
            </w:r>
            <w:proofErr w:type="gramEnd"/>
            <w:r w:rsidRPr="00534A36">
              <w:rPr>
                <w:rFonts w:ascii="Gill Sans MT" w:hAnsi="Gill Sans MT"/>
              </w:rPr>
              <w:t xml:space="preserve"> </w:t>
            </w:r>
          </w:p>
          <w:p w14:paraId="6402375A" w14:textId="77777777" w:rsidR="00534A36" w:rsidRPr="00534A36" w:rsidRDefault="00534A36" w:rsidP="00534A36">
            <w:pPr>
              <w:pStyle w:val="ListParagraph"/>
              <w:numPr>
                <w:ilvl w:val="0"/>
                <w:numId w:val="6"/>
              </w:numPr>
              <w:spacing w:line="276" w:lineRule="auto"/>
              <w:jc w:val="both"/>
              <w:rPr>
                <w:rFonts w:ascii="Gill Sans MT" w:hAnsi="Gill Sans MT"/>
              </w:rPr>
            </w:pPr>
            <w:r w:rsidRPr="00534A36">
              <w:rPr>
                <w:rFonts w:ascii="Gill Sans MT" w:hAnsi="Gill Sans MT"/>
              </w:rPr>
              <w:t xml:space="preserve">Prioritise workloads and work to </w:t>
            </w:r>
            <w:proofErr w:type="gramStart"/>
            <w:r w:rsidRPr="00534A36">
              <w:rPr>
                <w:rFonts w:ascii="Gill Sans MT" w:hAnsi="Gill Sans MT"/>
              </w:rPr>
              <w:t>deadlines</w:t>
            </w:r>
            <w:proofErr w:type="gramEnd"/>
            <w:r w:rsidRPr="00534A36">
              <w:rPr>
                <w:rFonts w:ascii="Gill Sans MT" w:hAnsi="Gill Sans MT"/>
              </w:rPr>
              <w:t xml:space="preserve"> </w:t>
            </w:r>
          </w:p>
          <w:p w14:paraId="44126670" w14:textId="77777777" w:rsidR="00534A36" w:rsidRPr="00534A36" w:rsidRDefault="00534A36" w:rsidP="00534A36">
            <w:pPr>
              <w:pStyle w:val="ListParagraph"/>
              <w:numPr>
                <w:ilvl w:val="0"/>
                <w:numId w:val="6"/>
              </w:numPr>
              <w:spacing w:line="276" w:lineRule="auto"/>
              <w:jc w:val="both"/>
              <w:rPr>
                <w:rFonts w:ascii="Gill Sans MT" w:hAnsi="Gill Sans MT"/>
              </w:rPr>
            </w:pPr>
            <w:r w:rsidRPr="00534A36">
              <w:rPr>
                <w:rFonts w:ascii="Gill Sans MT" w:hAnsi="Gill Sans MT"/>
              </w:rPr>
              <w:t xml:space="preserve">Work as part of a team and use own initiative when </w:t>
            </w:r>
            <w:proofErr w:type="gramStart"/>
            <w:r w:rsidRPr="00534A36">
              <w:rPr>
                <w:rFonts w:ascii="Gill Sans MT" w:hAnsi="Gill Sans MT"/>
              </w:rPr>
              <w:t>required</w:t>
            </w:r>
            <w:proofErr w:type="gramEnd"/>
            <w:r w:rsidRPr="00534A36">
              <w:rPr>
                <w:rFonts w:ascii="Gill Sans MT" w:hAnsi="Gill Sans MT"/>
              </w:rPr>
              <w:t xml:space="preserve"> </w:t>
            </w:r>
          </w:p>
          <w:p w14:paraId="5242B2EB" w14:textId="10F0C25D" w:rsidR="00534A36" w:rsidRPr="00C5652B" w:rsidRDefault="00534A36" w:rsidP="00534A36">
            <w:pPr>
              <w:pStyle w:val="ListParagraph"/>
              <w:numPr>
                <w:ilvl w:val="0"/>
                <w:numId w:val="6"/>
              </w:numPr>
              <w:spacing w:line="276" w:lineRule="auto"/>
              <w:jc w:val="both"/>
              <w:rPr>
                <w:rFonts w:ascii="Gill Sans MT" w:hAnsi="Gill Sans MT"/>
              </w:rPr>
            </w:pPr>
            <w:r w:rsidRPr="00534A36">
              <w:rPr>
                <w:rFonts w:ascii="Gill Sans MT" w:hAnsi="Gill Sans MT"/>
              </w:rPr>
              <w:t xml:space="preserve">Work flexibly and manage own time to best </w:t>
            </w:r>
            <w:proofErr w:type="gramStart"/>
            <w:r w:rsidRPr="00534A36">
              <w:rPr>
                <w:rFonts w:ascii="Gill Sans MT" w:hAnsi="Gill Sans MT"/>
              </w:rPr>
              <w:t>effect</w:t>
            </w:r>
            <w:proofErr w:type="gramEnd"/>
          </w:p>
          <w:p w14:paraId="451BE3E8" w14:textId="77777777" w:rsidR="00DB68DE" w:rsidRDefault="00DB68DE" w:rsidP="00DB68DE">
            <w:pPr>
              <w:spacing w:line="276" w:lineRule="auto"/>
              <w:jc w:val="both"/>
              <w:rPr>
                <w:rFonts w:ascii="Gill Sans MT" w:hAnsi="Gill Sans MT"/>
              </w:rPr>
            </w:pPr>
          </w:p>
          <w:p w14:paraId="436DB683" w14:textId="77777777" w:rsidR="00DB68DE" w:rsidRDefault="00DB68DE" w:rsidP="00DB68DE">
            <w:pPr>
              <w:spacing w:line="276" w:lineRule="auto"/>
              <w:jc w:val="both"/>
              <w:rPr>
                <w:rFonts w:ascii="Gill Sans MT" w:hAnsi="Gill Sans MT"/>
              </w:rPr>
            </w:pPr>
          </w:p>
          <w:p w14:paraId="5DF799D3" w14:textId="77777777" w:rsidR="00DB68DE" w:rsidRDefault="00DB68DE" w:rsidP="00DB68DE">
            <w:pPr>
              <w:spacing w:line="276" w:lineRule="auto"/>
              <w:jc w:val="both"/>
              <w:rPr>
                <w:rFonts w:ascii="Gill Sans MT" w:hAnsi="Gill Sans MT"/>
              </w:rPr>
            </w:pPr>
          </w:p>
        </w:tc>
        <w:tc>
          <w:tcPr>
            <w:tcW w:w="5395" w:type="dxa"/>
          </w:tcPr>
          <w:p w14:paraId="7ED528D6" w14:textId="2C6DF652" w:rsidR="00DB68DE" w:rsidRPr="00A32819" w:rsidRDefault="00A32819" w:rsidP="00A32819">
            <w:pPr>
              <w:pStyle w:val="ListParagraph"/>
              <w:numPr>
                <w:ilvl w:val="0"/>
                <w:numId w:val="6"/>
              </w:numPr>
              <w:spacing w:line="276" w:lineRule="auto"/>
              <w:jc w:val="both"/>
              <w:rPr>
                <w:rFonts w:ascii="Gill Sans MT" w:hAnsi="Gill Sans MT"/>
              </w:rPr>
            </w:pPr>
            <w:r w:rsidRPr="00A32819">
              <w:rPr>
                <w:rFonts w:ascii="Gill Sans MT" w:hAnsi="Gill Sans MT"/>
              </w:rPr>
              <w:t>Thorough knowledge of the EYFS curriculum</w:t>
            </w:r>
          </w:p>
        </w:tc>
      </w:tr>
      <w:tr w:rsidR="00DB68DE" w14:paraId="3396EBD9" w14:textId="77777777" w:rsidTr="6D61C04A">
        <w:tc>
          <w:tcPr>
            <w:tcW w:w="10790" w:type="dxa"/>
            <w:gridSpan w:val="2"/>
            <w:shd w:val="clear" w:color="auto" w:fill="8DD873" w:themeFill="accent6" w:themeFillTint="99"/>
          </w:tcPr>
          <w:p w14:paraId="6C527D1E" w14:textId="335FCB9E" w:rsidR="00DB68DE" w:rsidRDefault="00DB68DE" w:rsidP="00DB68DE">
            <w:pPr>
              <w:spacing w:line="276" w:lineRule="auto"/>
              <w:jc w:val="center"/>
              <w:rPr>
                <w:rFonts w:ascii="Gill Sans MT" w:hAnsi="Gill Sans MT"/>
              </w:rPr>
            </w:pPr>
            <w:r>
              <w:rPr>
                <w:rFonts w:ascii="Gill Sans MT" w:hAnsi="Gill Sans MT"/>
              </w:rPr>
              <w:t>Personal Traits</w:t>
            </w:r>
          </w:p>
        </w:tc>
      </w:tr>
      <w:tr w:rsidR="00DB68DE" w14:paraId="78CCB5A2" w14:textId="77777777" w:rsidTr="6D61C04A">
        <w:tc>
          <w:tcPr>
            <w:tcW w:w="10790" w:type="dxa"/>
            <w:gridSpan w:val="2"/>
            <w:shd w:val="clear" w:color="auto" w:fill="D9F2D0" w:themeFill="accent6" w:themeFillTint="33"/>
          </w:tcPr>
          <w:p w14:paraId="44E0A2A7" w14:textId="03352BD6" w:rsidR="00DB68DE" w:rsidRDefault="00DB68DE" w:rsidP="00DB68DE">
            <w:pPr>
              <w:spacing w:line="276" w:lineRule="auto"/>
              <w:jc w:val="center"/>
              <w:rPr>
                <w:rFonts w:ascii="Gill Sans MT" w:hAnsi="Gill Sans MT"/>
              </w:rPr>
            </w:pPr>
            <w:r>
              <w:rPr>
                <w:rFonts w:ascii="Gill Sans MT" w:hAnsi="Gill Sans MT"/>
              </w:rPr>
              <w:t>The successful candidate will:</w:t>
            </w:r>
          </w:p>
        </w:tc>
      </w:tr>
      <w:tr w:rsidR="00DB68DE" w14:paraId="7BAF3A89" w14:textId="77777777" w:rsidTr="6D61C04A">
        <w:tc>
          <w:tcPr>
            <w:tcW w:w="10790" w:type="dxa"/>
            <w:gridSpan w:val="2"/>
          </w:tcPr>
          <w:p w14:paraId="53F53BB9" w14:textId="29DF517D" w:rsidR="00DB68DE" w:rsidRDefault="553B0A5B" w:rsidP="71495C00">
            <w:pPr>
              <w:pStyle w:val="ListParagraph"/>
              <w:numPr>
                <w:ilvl w:val="0"/>
                <w:numId w:val="1"/>
              </w:numPr>
              <w:spacing w:line="276" w:lineRule="auto"/>
              <w:jc w:val="both"/>
              <w:rPr>
                <w:rFonts w:ascii="Gill Sans MT" w:hAnsi="Gill Sans MT"/>
              </w:rPr>
            </w:pPr>
            <w:r w:rsidRPr="71495C00">
              <w:rPr>
                <w:rFonts w:ascii="Gill Sans MT" w:hAnsi="Gill Sans MT"/>
              </w:rPr>
              <w:t xml:space="preserve">Appreciate the differences between people regardless of ability or background and </w:t>
            </w:r>
            <w:proofErr w:type="gramStart"/>
            <w:r w:rsidRPr="71495C00">
              <w:rPr>
                <w:rFonts w:ascii="Gill Sans MT" w:hAnsi="Gill Sans MT"/>
              </w:rPr>
              <w:t>treats</w:t>
            </w:r>
            <w:proofErr w:type="gramEnd"/>
            <w:r w:rsidRPr="71495C00">
              <w:rPr>
                <w:rFonts w:ascii="Gill Sans MT" w:hAnsi="Gill Sans MT"/>
              </w:rPr>
              <w:t xml:space="preserve"> peoples’ values, beliefs, cultures and lifestyles with respect and dignity </w:t>
            </w:r>
            <w:proofErr w:type="gramStart"/>
            <w:r w:rsidRPr="71495C00">
              <w:rPr>
                <w:rFonts w:ascii="Gill Sans MT" w:hAnsi="Gill Sans MT"/>
              </w:rPr>
              <w:t>at all times</w:t>
            </w:r>
            <w:proofErr w:type="gramEnd"/>
            <w:r w:rsidRPr="71495C00">
              <w:rPr>
                <w:rFonts w:ascii="Gill Sans MT" w:hAnsi="Gill Sans MT"/>
              </w:rPr>
              <w:t>.</w:t>
            </w:r>
          </w:p>
          <w:p w14:paraId="65AFF8D8" w14:textId="2785889D" w:rsidR="553B0A5B" w:rsidRDefault="553B0A5B" w:rsidP="1294062A">
            <w:pPr>
              <w:pStyle w:val="ListParagraph"/>
              <w:numPr>
                <w:ilvl w:val="0"/>
                <w:numId w:val="1"/>
              </w:numPr>
              <w:spacing w:line="276" w:lineRule="auto"/>
              <w:jc w:val="both"/>
              <w:rPr>
                <w:rFonts w:ascii="Gill Sans MT" w:hAnsi="Gill Sans MT"/>
              </w:rPr>
            </w:pPr>
            <w:r w:rsidRPr="1294062A">
              <w:rPr>
                <w:rFonts w:ascii="Gill Sans MT" w:hAnsi="Gill Sans MT"/>
              </w:rPr>
              <w:lastRenderedPageBreak/>
              <w:t>Understands the boundaries of appropriate behaviour when working with children and young people and always acts in a way that respects these boundaries.</w:t>
            </w:r>
          </w:p>
          <w:p w14:paraId="307980F4" w14:textId="07CF162E" w:rsidR="553B0A5B" w:rsidRDefault="553B0A5B" w:rsidP="1294062A">
            <w:pPr>
              <w:pStyle w:val="ListParagraph"/>
              <w:numPr>
                <w:ilvl w:val="0"/>
                <w:numId w:val="1"/>
              </w:numPr>
              <w:spacing w:line="276" w:lineRule="auto"/>
              <w:jc w:val="both"/>
              <w:rPr>
                <w:rFonts w:ascii="Gill Sans MT" w:hAnsi="Gill Sans MT"/>
              </w:rPr>
            </w:pPr>
            <w:r w:rsidRPr="6D61C04A">
              <w:rPr>
                <w:rFonts w:ascii="Gill Sans MT" w:hAnsi="Gill Sans MT"/>
              </w:rPr>
              <w:t>Understands the principles of confidentiality and adheres to them in respect to the information available within the workplace.</w:t>
            </w:r>
          </w:p>
          <w:p w14:paraId="2A5C402B" w14:textId="1AB42B97" w:rsidR="553B0A5B" w:rsidRDefault="553B0A5B" w:rsidP="6D61C04A">
            <w:pPr>
              <w:pStyle w:val="ListParagraph"/>
              <w:numPr>
                <w:ilvl w:val="0"/>
                <w:numId w:val="1"/>
              </w:numPr>
              <w:spacing w:line="276" w:lineRule="auto"/>
              <w:jc w:val="both"/>
              <w:rPr>
                <w:rFonts w:ascii="Gill Sans MT" w:hAnsi="Gill Sans MT"/>
              </w:rPr>
            </w:pPr>
            <w:r w:rsidRPr="6D61C04A">
              <w:rPr>
                <w:rFonts w:ascii="Gill Sans MT" w:hAnsi="Gill Sans MT"/>
              </w:rPr>
              <w:t>Values align with the ethos and culture of The White Horse Federation.</w:t>
            </w:r>
          </w:p>
          <w:p w14:paraId="79B04E0D" w14:textId="77777777" w:rsidR="00DB68DE" w:rsidRDefault="00DB68DE" w:rsidP="00DB68DE">
            <w:pPr>
              <w:spacing w:line="276" w:lineRule="auto"/>
              <w:jc w:val="both"/>
              <w:rPr>
                <w:rFonts w:ascii="Gill Sans MT" w:hAnsi="Gill Sans MT"/>
              </w:rPr>
            </w:pPr>
          </w:p>
        </w:tc>
      </w:tr>
    </w:tbl>
    <w:p w14:paraId="38F8B96E" w14:textId="77777777" w:rsidR="00DB68DE" w:rsidRPr="00DB68DE" w:rsidRDefault="00DB68DE" w:rsidP="00DB68DE">
      <w:pPr>
        <w:jc w:val="both"/>
        <w:rPr>
          <w:rFonts w:ascii="Gill Sans MT" w:hAnsi="Gill Sans MT"/>
        </w:rPr>
      </w:pPr>
    </w:p>
    <w:sectPr w:rsidR="00DB68DE" w:rsidRPr="00DB68DE" w:rsidSect="00C67F78">
      <w:headerReference w:type="default" r:id="rId10"/>
      <w:pgSz w:w="12240" w:h="15840"/>
      <w:pgMar w:top="720" w:right="720" w:bottom="720" w:left="720" w:header="720" w:footer="720" w:gutter="0"/>
      <w:pgBorders w:offsetFrom="page">
        <w:top w:val="single" w:sz="12" w:space="24" w:color="275317" w:themeColor="accent6" w:themeShade="80"/>
        <w:left w:val="single" w:sz="12" w:space="24" w:color="275317" w:themeColor="accent6" w:themeShade="80"/>
        <w:bottom w:val="single" w:sz="12" w:space="24" w:color="275317" w:themeColor="accent6" w:themeShade="80"/>
        <w:right w:val="single" w:sz="12" w:space="24" w:color="275317" w:themeColor="accent6"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6F285" w14:textId="77777777" w:rsidR="00EE62A0" w:rsidRDefault="00EE62A0" w:rsidP="00C67F78">
      <w:pPr>
        <w:spacing w:after="0" w:line="240" w:lineRule="auto"/>
      </w:pPr>
      <w:r>
        <w:separator/>
      </w:r>
    </w:p>
  </w:endnote>
  <w:endnote w:type="continuationSeparator" w:id="0">
    <w:p w14:paraId="6BA9F094" w14:textId="77777777" w:rsidR="00EE62A0" w:rsidRDefault="00EE62A0" w:rsidP="00C6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E17C0" w14:textId="77777777" w:rsidR="00EE62A0" w:rsidRDefault="00EE62A0" w:rsidP="00C67F78">
      <w:pPr>
        <w:spacing w:after="0" w:line="240" w:lineRule="auto"/>
      </w:pPr>
      <w:r>
        <w:separator/>
      </w:r>
    </w:p>
  </w:footnote>
  <w:footnote w:type="continuationSeparator" w:id="0">
    <w:p w14:paraId="336A49C2" w14:textId="77777777" w:rsidR="00EE62A0" w:rsidRDefault="00EE62A0" w:rsidP="00C67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85961" w14:textId="7CD0772A" w:rsidR="00C67F78" w:rsidRDefault="00C67F78" w:rsidP="00C67F78">
    <w:pPr>
      <w:pStyle w:val="Header"/>
      <w:jc w:val="right"/>
    </w:pPr>
    <w:r w:rsidRPr="008A0E1A">
      <w:rPr>
        <w:noProof/>
        <w:lang w:eastAsia="en-GB"/>
      </w:rPr>
      <w:drawing>
        <wp:inline distT="0" distB="0" distL="0" distR="0" wp14:anchorId="64788B2E" wp14:editId="7F80468A">
          <wp:extent cx="1549534" cy="523875"/>
          <wp:effectExtent l="0" t="0" r="0" b="0"/>
          <wp:docPr id="4" name="Picture 4" descr="\\WHF-DATA1\ktwine$\Documents\Desktop\TWH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F-DATA1\ktwine$\Documents\Desktop\TWHF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437" cy="5275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22B39"/>
    <w:multiLevelType w:val="hybridMultilevel"/>
    <w:tmpl w:val="53DA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5E06E8"/>
    <w:multiLevelType w:val="hybridMultilevel"/>
    <w:tmpl w:val="FC10B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79302F"/>
    <w:multiLevelType w:val="hybridMultilevel"/>
    <w:tmpl w:val="94AE5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F1949"/>
    <w:multiLevelType w:val="hybridMultilevel"/>
    <w:tmpl w:val="54A8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828F0"/>
    <w:multiLevelType w:val="hybridMultilevel"/>
    <w:tmpl w:val="7A16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5B08E"/>
    <w:multiLevelType w:val="hybridMultilevel"/>
    <w:tmpl w:val="06A09C80"/>
    <w:lvl w:ilvl="0" w:tplc="440E19F4">
      <w:start w:val="1"/>
      <w:numFmt w:val="bullet"/>
      <w:lvlText w:val=""/>
      <w:lvlJc w:val="left"/>
      <w:pPr>
        <w:ind w:left="720" w:hanging="360"/>
      </w:pPr>
      <w:rPr>
        <w:rFonts w:ascii="Symbol" w:hAnsi="Symbol" w:hint="default"/>
      </w:rPr>
    </w:lvl>
    <w:lvl w:ilvl="1" w:tplc="E80C9052">
      <w:start w:val="1"/>
      <w:numFmt w:val="bullet"/>
      <w:lvlText w:val="o"/>
      <w:lvlJc w:val="left"/>
      <w:pPr>
        <w:ind w:left="1440" w:hanging="360"/>
      </w:pPr>
      <w:rPr>
        <w:rFonts w:ascii="Courier New" w:hAnsi="Courier New" w:hint="default"/>
      </w:rPr>
    </w:lvl>
    <w:lvl w:ilvl="2" w:tplc="11007060">
      <w:start w:val="1"/>
      <w:numFmt w:val="bullet"/>
      <w:lvlText w:val=""/>
      <w:lvlJc w:val="left"/>
      <w:pPr>
        <w:ind w:left="2160" w:hanging="360"/>
      </w:pPr>
      <w:rPr>
        <w:rFonts w:ascii="Wingdings" w:hAnsi="Wingdings" w:hint="default"/>
      </w:rPr>
    </w:lvl>
    <w:lvl w:ilvl="3" w:tplc="8BA843B2">
      <w:start w:val="1"/>
      <w:numFmt w:val="bullet"/>
      <w:lvlText w:val=""/>
      <w:lvlJc w:val="left"/>
      <w:pPr>
        <w:ind w:left="2880" w:hanging="360"/>
      </w:pPr>
      <w:rPr>
        <w:rFonts w:ascii="Symbol" w:hAnsi="Symbol" w:hint="default"/>
      </w:rPr>
    </w:lvl>
    <w:lvl w:ilvl="4" w:tplc="76FC419A">
      <w:start w:val="1"/>
      <w:numFmt w:val="bullet"/>
      <w:lvlText w:val="o"/>
      <w:lvlJc w:val="left"/>
      <w:pPr>
        <w:ind w:left="3600" w:hanging="360"/>
      </w:pPr>
      <w:rPr>
        <w:rFonts w:ascii="Courier New" w:hAnsi="Courier New" w:hint="default"/>
      </w:rPr>
    </w:lvl>
    <w:lvl w:ilvl="5" w:tplc="26BAFF0A">
      <w:start w:val="1"/>
      <w:numFmt w:val="bullet"/>
      <w:lvlText w:val=""/>
      <w:lvlJc w:val="left"/>
      <w:pPr>
        <w:ind w:left="4320" w:hanging="360"/>
      </w:pPr>
      <w:rPr>
        <w:rFonts w:ascii="Wingdings" w:hAnsi="Wingdings" w:hint="default"/>
      </w:rPr>
    </w:lvl>
    <w:lvl w:ilvl="6" w:tplc="D8060480">
      <w:start w:val="1"/>
      <w:numFmt w:val="bullet"/>
      <w:lvlText w:val=""/>
      <w:lvlJc w:val="left"/>
      <w:pPr>
        <w:ind w:left="5040" w:hanging="360"/>
      </w:pPr>
      <w:rPr>
        <w:rFonts w:ascii="Symbol" w:hAnsi="Symbol" w:hint="default"/>
      </w:rPr>
    </w:lvl>
    <w:lvl w:ilvl="7" w:tplc="FAE48AC4">
      <w:start w:val="1"/>
      <w:numFmt w:val="bullet"/>
      <w:lvlText w:val="o"/>
      <w:lvlJc w:val="left"/>
      <w:pPr>
        <w:ind w:left="5760" w:hanging="360"/>
      </w:pPr>
      <w:rPr>
        <w:rFonts w:ascii="Courier New" w:hAnsi="Courier New" w:hint="default"/>
      </w:rPr>
    </w:lvl>
    <w:lvl w:ilvl="8" w:tplc="16B21F6C">
      <w:start w:val="1"/>
      <w:numFmt w:val="bullet"/>
      <w:lvlText w:val=""/>
      <w:lvlJc w:val="left"/>
      <w:pPr>
        <w:ind w:left="6480" w:hanging="360"/>
      </w:pPr>
      <w:rPr>
        <w:rFonts w:ascii="Wingdings" w:hAnsi="Wingdings" w:hint="default"/>
      </w:rPr>
    </w:lvl>
  </w:abstractNum>
  <w:abstractNum w:abstractNumId="6" w15:restartNumberingAfterBreak="0">
    <w:nsid w:val="5D247C7C"/>
    <w:multiLevelType w:val="hybridMultilevel"/>
    <w:tmpl w:val="2280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973153">
    <w:abstractNumId w:val="5"/>
  </w:num>
  <w:num w:numId="2" w16cid:durableId="650400959">
    <w:abstractNumId w:val="4"/>
  </w:num>
  <w:num w:numId="3" w16cid:durableId="2113474994">
    <w:abstractNumId w:val="3"/>
  </w:num>
  <w:num w:numId="4" w16cid:durableId="575089684">
    <w:abstractNumId w:val="1"/>
  </w:num>
  <w:num w:numId="5" w16cid:durableId="1436242851">
    <w:abstractNumId w:val="6"/>
  </w:num>
  <w:num w:numId="6" w16cid:durableId="910851157">
    <w:abstractNumId w:val="0"/>
  </w:num>
  <w:num w:numId="7" w16cid:durableId="535895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78"/>
    <w:rsid w:val="000279F3"/>
    <w:rsid w:val="00043E3D"/>
    <w:rsid w:val="00063246"/>
    <w:rsid w:val="000A6B52"/>
    <w:rsid w:val="000F672D"/>
    <w:rsid w:val="00187458"/>
    <w:rsid w:val="001E7755"/>
    <w:rsid w:val="002B2608"/>
    <w:rsid w:val="002D6906"/>
    <w:rsid w:val="00320B04"/>
    <w:rsid w:val="003438D8"/>
    <w:rsid w:val="00517E20"/>
    <w:rsid w:val="00534A36"/>
    <w:rsid w:val="005849EE"/>
    <w:rsid w:val="00764944"/>
    <w:rsid w:val="007B283A"/>
    <w:rsid w:val="007D0AFD"/>
    <w:rsid w:val="007E2C6B"/>
    <w:rsid w:val="00914A3E"/>
    <w:rsid w:val="0094128F"/>
    <w:rsid w:val="009C262D"/>
    <w:rsid w:val="00A32819"/>
    <w:rsid w:val="00A46D5C"/>
    <w:rsid w:val="00A63D7E"/>
    <w:rsid w:val="00AA0508"/>
    <w:rsid w:val="00B83083"/>
    <w:rsid w:val="00C5652B"/>
    <w:rsid w:val="00C67F78"/>
    <w:rsid w:val="00D12E8A"/>
    <w:rsid w:val="00D156B2"/>
    <w:rsid w:val="00D517F9"/>
    <w:rsid w:val="00D53FE8"/>
    <w:rsid w:val="00DB68DE"/>
    <w:rsid w:val="00DC01D4"/>
    <w:rsid w:val="00DD78E9"/>
    <w:rsid w:val="00ED16E9"/>
    <w:rsid w:val="00EE62A0"/>
    <w:rsid w:val="00F85CB0"/>
    <w:rsid w:val="00FD0CEE"/>
    <w:rsid w:val="1294062A"/>
    <w:rsid w:val="553B0A5B"/>
    <w:rsid w:val="6D61C04A"/>
    <w:rsid w:val="7149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A1E3"/>
  <w15:chartTrackingRefBased/>
  <w15:docId w15:val="{A560E521-59D0-4811-BF0A-1E13758E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F78"/>
    <w:rPr>
      <w:rFonts w:eastAsiaTheme="majorEastAsia" w:cstheme="majorBidi"/>
      <w:color w:val="272727" w:themeColor="text1" w:themeTint="D8"/>
    </w:rPr>
  </w:style>
  <w:style w:type="paragraph" w:styleId="Title">
    <w:name w:val="Title"/>
    <w:basedOn w:val="Normal"/>
    <w:next w:val="Normal"/>
    <w:link w:val="TitleChar"/>
    <w:uiPriority w:val="10"/>
    <w:qFormat/>
    <w:rsid w:val="00C67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F78"/>
    <w:pPr>
      <w:spacing w:before="160"/>
      <w:jc w:val="center"/>
    </w:pPr>
    <w:rPr>
      <w:i/>
      <w:iCs/>
      <w:color w:val="404040" w:themeColor="text1" w:themeTint="BF"/>
    </w:rPr>
  </w:style>
  <w:style w:type="character" w:customStyle="1" w:styleId="QuoteChar">
    <w:name w:val="Quote Char"/>
    <w:basedOn w:val="DefaultParagraphFont"/>
    <w:link w:val="Quote"/>
    <w:uiPriority w:val="29"/>
    <w:rsid w:val="00C67F78"/>
    <w:rPr>
      <w:i/>
      <w:iCs/>
      <w:color w:val="404040" w:themeColor="text1" w:themeTint="BF"/>
    </w:rPr>
  </w:style>
  <w:style w:type="paragraph" w:styleId="ListParagraph">
    <w:name w:val="List Paragraph"/>
    <w:basedOn w:val="Normal"/>
    <w:uiPriority w:val="34"/>
    <w:qFormat/>
    <w:rsid w:val="00C67F78"/>
    <w:pPr>
      <w:ind w:left="720"/>
      <w:contextualSpacing/>
    </w:pPr>
  </w:style>
  <w:style w:type="character" w:styleId="IntenseEmphasis">
    <w:name w:val="Intense Emphasis"/>
    <w:basedOn w:val="DefaultParagraphFont"/>
    <w:uiPriority w:val="21"/>
    <w:qFormat/>
    <w:rsid w:val="00C67F78"/>
    <w:rPr>
      <w:i/>
      <w:iCs/>
      <w:color w:val="0F4761" w:themeColor="accent1" w:themeShade="BF"/>
    </w:rPr>
  </w:style>
  <w:style w:type="paragraph" w:styleId="IntenseQuote">
    <w:name w:val="Intense Quote"/>
    <w:basedOn w:val="Normal"/>
    <w:next w:val="Normal"/>
    <w:link w:val="IntenseQuoteChar"/>
    <w:uiPriority w:val="30"/>
    <w:qFormat/>
    <w:rsid w:val="00C67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F78"/>
    <w:rPr>
      <w:i/>
      <w:iCs/>
      <w:color w:val="0F4761" w:themeColor="accent1" w:themeShade="BF"/>
    </w:rPr>
  </w:style>
  <w:style w:type="character" w:styleId="IntenseReference">
    <w:name w:val="Intense Reference"/>
    <w:basedOn w:val="DefaultParagraphFont"/>
    <w:uiPriority w:val="32"/>
    <w:qFormat/>
    <w:rsid w:val="00C67F78"/>
    <w:rPr>
      <w:b/>
      <w:bCs/>
      <w:smallCaps/>
      <w:color w:val="0F4761" w:themeColor="accent1" w:themeShade="BF"/>
      <w:spacing w:val="5"/>
    </w:rPr>
  </w:style>
  <w:style w:type="paragraph" w:styleId="Header">
    <w:name w:val="header"/>
    <w:basedOn w:val="Normal"/>
    <w:link w:val="HeaderChar"/>
    <w:uiPriority w:val="99"/>
    <w:unhideWhenUsed/>
    <w:rsid w:val="00C67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78"/>
  </w:style>
  <w:style w:type="paragraph" w:styleId="Footer">
    <w:name w:val="footer"/>
    <w:basedOn w:val="Normal"/>
    <w:link w:val="FooterChar"/>
    <w:uiPriority w:val="99"/>
    <w:unhideWhenUsed/>
    <w:rsid w:val="00C67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78"/>
  </w:style>
  <w:style w:type="table" w:styleId="TableGrid">
    <w:name w:val="Table Grid"/>
    <w:basedOn w:val="TableNormal"/>
    <w:uiPriority w:val="39"/>
    <w:rsid w:val="00C6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14A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14A3E"/>
  </w:style>
  <w:style w:type="character" w:customStyle="1" w:styleId="eop">
    <w:name w:val="eop"/>
    <w:basedOn w:val="DefaultParagraphFont"/>
    <w:rsid w:val="00914A3E"/>
  </w:style>
  <w:style w:type="character" w:customStyle="1" w:styleId="scxw217841357">
    <w:name w:val="scxw217841357"/>
    <w:basedOn w:val="DefaultParagraphFont"/>
    <w:rsid w:val="00914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0fbb54-b2d9-49a1-8797-911fa3acbc3d" xsi:nil="true"/>
    <lcf76f155ced4ddcb4097134ff3c332f xmlns="8e0cf5e7-87b2-42e8-8109-2e34335b3c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DAF03A98203A43B18A9779C3FBB783" ma:contentTypeVersion="15" ma:contentTypeDescription="Create a new document." ma:contentTypeScope="" ma:versionID="43210550d9c584d368a81bdf70968696">
  <xsd:schema xmlns:xsd="http://www.w3.org/2001/XMLSchema" xmlns:xs="http://www.w3.org/2001/XMLSchema" xmlns:p="http://schemas.microsoft.com/office/2006/metadata/properties" xmlns:ns2="8e0cf5e7-87b2-42e8-8109-2e34335b3c26" xmlns:ns3="7b0fbb54-b2d9-49a1-8797-911fa3acbc3d" targetNamespace="http://schemas.microsoft.com/office/2006/metadata/properties" ma:root="true" ma:fieldsID="f49a52dd21a5d5efc53ca15293631338" ns2:_="" ns3:_="">
    <xsd:import namespace="8e0cf5e7-87b2-42e8-8109-2e34335b3c26"/>
    <xsd:import namespace="7b0fbb54-b2d9-49a1-8797-911fa3acb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cf5e7-87b2-42e8-8109-2e34335b3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fbb54-b2d9-49a1-8797-911fa3acbc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2470de-40e4-46de-93ef-3b15e8d90648}" ma:internalName="TaxCatchAll" ma:showField="CatchAllData" ma:web="7b0fbb54-b2d9-49a1-8797-911fa3acbc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3BFF7-EC04-40C7-B16D-25D62BB74138}">
  <ds:schemaRefs>
    <ds:schemaRef ds:uri="http://schemas.microsoft.com/sharepoint/v3/contenttype/forms"/>
  </ds:schemaRefs>
</ds:datastoreItem>
</file>

<file path=customXml/itemProps2.xml><?xml version="1.0" encoding="utf-8"?>
<ds:datastoreItem xmlns:ds="http://schemas.openxmlformats.org/officeDocument/2006/customXml" ds:itemID="{62768AF7-3950-42E8-A794-B1BA16C33A5A}">
  <ds:schemaRefs>
    <ds:schemaRef ds:uri="http://schemas.microsoft.com/office/2006/metadata/properties"/>
    <ds:schemaRef ds:uri="http://schemas.microsoft.com/office/infopath/2007/PartnerControls"/>
    <ds:schemaRef ds:uri="57f1a20e-6464-430e-9b20-1a5c5eed8061"/>
  </ds:schemaRefs>
</ds:datastoreItem>
</file>

<file path=customXml/itemProps3.xml><?xml version="1.0" encoding="utf-8"?>
<ds:datastoreItem xmlns:ds="http://schemas.openxmlformats.org/officeDocument/2006/customXml" ds:itemID="{31638D06-48AB-41C7-B083-8D3B0EA3F4AC}"/>
</file>

<file path=docProps/app.xml><?xml version="1.0" encoding="utf-8"?>
<Properties xmlns="http://schemas.openxmlformats.org/officeDocument/2006/extended-properties" xmlns:vt="http://schemas.openxmlformats.org/officeDocument/2006/docPropsVTypes">
  <Template>Normal</Template>
  <TotalTime>16</TotalTime>
  <Pages>4</Pages>
  <Words>1082</Words>
  <Characters>6174</Characters>
  <Application>Microsoft Office Word</Application>
  <DocSecurity>0</DocSecurity>
  <Lines>51</Lines>
  <Paragraphs>14</Paragraphs>
  <ScaleCrop>false</ScaleCrop>
  <Company>The White Horse Federation</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Twine</dc:creator>
  <cp:keywords/>
  <dc:description/>
  <cp:lastModifiedBy>Carrie-Ann Jones</cp:lastModifiedBy>
  <cp:revision>30</cp:revision>
  <dcterms:created xsi:type="dcterms:W3CDTF">2024-05-13T09:46:00Z</dcterms:created>
  <dcterms:modified xsi:type="dcterms:W3CDTF">2024-05-21T14:03:00Z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0x0101009FDAF03A98203A43B18A9779C3FBB783</vt:lpwstr>
  </property>
  <property fmtid="{D5CDD505-2E9C-101B-9397-08002B2CF9AE}" pid="3" name="MediaServiceImageTags">
    <vt:lpwstr/>
  </property>
</Properties>
</file>