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0F51" w14:textId="77777777" w:rsidR="00786E0F" w:rsidRPr="00D87A60" w:rsidRDefault="00786E0F" w:rsidP="00786E0F">
      <w:pPr>
        <w:rPr>
          <w:rFonts w:cs="Calibri"/>
          <w:b/>
          <w:bCs/>
        </w:rPr>
      </w:pPr>
      <w:r w:rsidRPr="00D87A60">
        <w:rPr>
          <w:rFonts w:cs="Calibri"/>
          <w:b/>
          <w:bCs/>
        </w:rPr>
        <w:t>JOB DESCRIPTION</w:t>
      </w:r>
    </w:p>
    <w:p w14:paraId="7F757881" w14:textId="77777777" w:rsidR="00786E0F" w:rsidRPr="00E33A0A" w:rsidRDefault="00786E0F" w:rsidP="00786E0F">
      <w:pPr>
        <w:rPr>
          <w:rFonts w:cs="Calibri"/>
          <w:b/>
          <w:bCs/>
        </w:rPr>
      </w:pPr>
      <w:r w:rsidRPr="00D87A60">
        <w:rPr>
          <w:rFonts w:cs="Calibri"/>
          <w:b/>
          <w:bCs/>
        </w:rPr>
        <w:t>Occupational Therapist</w:t>
      </w:r>
    </w:p>
    <w:p w14:paraId="589CE439" w14:textId="77777777" w:rsidR="00786E0F" w:rsidRPr="00D87A60" w:rsidRDefault="00786E0F" w:rsidP="00786E0F">
      <w:pPr>
        <w:rPr>
          <w:rFonts w:cs="Calibri"/>
        </w:rPr>
      </w:pPr>
      <w:r w:rsidRPr="00D87A60">
        <w:rPr>
          <w:rFonts w:cs="Calibri"/>
          <w:b/>
          <w:bCs/>
        </w:rPr>
        <w:t xml:space="preserve">Primary </w:t>
      </w:r>
      <w:r w:rsidRPr="00E33A0A">
        <w:rPr>
          <w:rFonts w:cs="Calibri"/>
          <w:b/>
          <w:bCs/>
        </w:rPr>
        <w:t>and</w:t>
      </w:r>
      <w:r w:rsidRPr="00D87A60">
        <w:rPr>
          <w:rFonts w:cs="Calibri"/>
          <w:b/>
          <w:bCs/>
        </w:rPr>
        <w:t xml:space="preserve"> </w:t>
      </w:r>
      <w:r w:rsidRPr="00E33A0A">
        <w:rPr>
          <w:rFonts w:cs="Calibri"/>
          <w:b/>
          <w:bCs/>
        </w:rPr>
        <w:t>S</w:t>
      </w:r>
      <w:r w:rsidRPr="00D87A60">
        <w:rPr>
          <w:rFonts w:cs="Calibri"/>
          <w:b/>
          <w:bCs/>
        </w:rPr>
        <w:t>econdary – SEN</w:t>
      </w:r>
      <w:r w:rsidRPr="00E33A0A">
        <w:rPr>
          <w:rFonts w:cs="Calibri"/>
          <w:b/>
          <w:bCs/>
        </w:rPr>
        <w:t xml:space="preserve"> (</w:t>
      </w:r>
      <w:r w:rsidRPr="00D87A60">
        <w:rPr>
          <w:rFonts w:cs="Calibri"/>
          <w:b/>
          <w:bCs/>
        </w:rPr>
        <w:t>SEMH/ASD/LD)</w:t>
      </w:r>
    </w:p>
    <w:p w14:paraId="26795897" w14:textId="77777777" w:rsidR="00872A0E" w:rsidRPr="004F5ED1" w:rsidRDefault="00786E0F" w:rsidP="004F5ED1">
      <w:pPr>
        <w:pStyle w:val="NoSpacing"/>
        <w:rPr>
          <w:rFonts w:ascii="Calibri" w:hAnsi="Calibri" w:cs="Calibri"/>
          <w:sz w:val="22"/>
          <w:szCs w:val="22"/>
        </w:rPr>
      </w:pPr>
      <w:r w:rsidRPr="004F5ED1">
        <w:rPr>
          <w:rFonts w:ascii="Calibri" w:hAnsi="Calibri" w:cs="Calibri"/>
          <w:b/>
          <w:bCs/>
          <w:sz w:val="22"/>
          <w:szCs w:val="22"/>
        </w:rPr>
        <w:t>Location:</w:t>
      </w:r>
      <w:r w:rsidRPr="004F5ED1">
        <w:rPr>
          <w:rFonts w:ascii="Calibri" w:hAnsi="Calibri" w:cs="Calibri"/>
          <w:sz w:val="22"/>
          <w:szCs w:val="22"/>
        </w:rPr>
        <w:t xml:space="preserve"> Hertfordshire and CBC (across trust schools)</w:t>
      </w:r>
      <w:r w:rsidRPr="004F5ED1">
        <w:rPr>
          <w:rFonts w:ascii="Calibri" w:hAnsi="Calibri" w:cs="Calibri"/>
          <w:sz w:val="22"/>
          <w:szCs w:val="22"/>
        </w:rPr>
        <w:br/>
      </w:r>
      <w:r w:rsidRPr="004F5ED1">
        <w:rPr>
          <w:rFonts w:ascii="Calibri" w:hAnsi="Calibri" w:cs="Calibri"/>
          <w:b/>
          <w:bCs/>
          <w:sz w:val="22"/>
          <w:szCs w:val="22"/>
        </w:rPr>
        <w:t>Contract:</w:t>
      </w:r>
      <w:r w:rsidRPr="004F5ED1">
        <w:rPr>
          <w:rFonts w:ascii="Calibri" w:hAnsi="Calibri" w:cs="Calibri"/>
          <w:sz w:val="22"/>
          <w:szCs w:val="22"/>
        </w:rPr>
        <w:t xml:space="preserve"> Permanent – Full time </w:t>
      </w:r>
      <w:r w:rsidRPr="004F5ED1">
        <w:rPr>
          <w:rFonts w:ascii="Calibri" w:hAnsi="Calibri" w:cs="Calibri"/>
          <w:sz w:val="22"/>
          <w:szCs w:val="22"/>
        </w:rPr>
        <w:br/>
      </w:r>
      <w:r w:rsidRPr="004F5ED1">
        <w:rPr>
          <w:rFonts w:ascii="Calibri" w:hAnsi="Calibri" w:cs="Calibri"/>
          <w:b/>
          <w:bCs/>
          <w:sz w:val="22"/>
          <w:szCs w:val="22"/>
        </w:rPr>
        <w:t>Salary:</w:t>
      </w:r>
      <w:r w:rsidRPr="004F5ED1">
        <w:rPr>
          <w:rFonts w:ascii="Calibri" w:hAnsi="Calibri" w:cs="Calibri"/>
          <w:sz w:val="22"/>
          <w:szCs w:val="22"/>
        </w:rPr>
        <w:t xml:space="preserve"> £35,000–£47,000 (Band 5-6 equivalent, depending on experience)</w:t>
      </w:r>
    </w:p>
    <w:p w14:paraId="130E20AD" w14:textId="77777777" w:rsidR="004F5ED1" w:rsidRPr="004F5ED1" w:rsidRDefault="00872A0E" w:rsidP="004F5ED1">
      <w:pPr>
        <w:pStyle w:val="NoSpacing"/>
        <w:rPr>
          <w:rFonts w:ascii="Calibri" w:hAnsi="Calibri" w:cs="Calibri"/>
          <w:sz w:val="22"/>
          <w:szCs w:val="22"/>
        </w:rPr>
      </w:pPr>
      <w:r w:rsidRPr="004F5ED1">
        <w:rPr>
          <w:rFonts w:ascii="Calibri" w:hAnsi="Calibri" w:cs="Calibri"/>
          <w:b/>
          <w:bCs/>
          <w:sz w:val="22"/>
          <w:szCs w:val="22"/>
        </w:rPr>
        <w:t>Hours</w:t>
      </w:r>
      <w:r w:rsidR="004F5ED1" w:rsidRPr="004F5ED1">
        <w:rPr>
          <w:rFonts w:ascii="Calibri" w:hAnsi="Calibri" w:cs="Calibri"/>
          <w:b/>
          <w:bCs/>
          <w:sz w:val="22"/>
          <w:szCs w:val="22"/>
        </w:rPr>
        <w:t>:</w:t>
      </w:r>
      <w:r w:rsidR="004F5ED1" w:rsidRPr="004F5ED1">
        <w:rPr>
          <w:rFonts w:ascii="Calibri" w:hAnsi="Calibri" w:cs="Calibri"/>
          <w:sz w:val="22"/>
          <w:szCs w:val="22"/>
        </w:rPr>
        <w:t xml:space="preserve"> 32 hours</w:t>
      </w:r>
    </w:p>
    <w:p w14:paraId="15EC4630" w14:textId="6F827428" w:rsidR="00786E0F" w:rsidRPr="004F5ED1" w:rsidRDefault="004F5ED1" w:rsidP="004F5ED1">
      <w:pPr>
        <w:pStyle w:val="NoSpacing"/>
        <w:rPr>
          <w:rFonts w:ascii="Calibri" w:hAnsi="Calibri" w:cs="Calibri"/>
          <w:sz w:val="22"/>
          <w:szCs w:val="22"/>
        </w:rPr>
      </w:pPr>
      <w:r w:rsidRPr="004F5ED1">
        <w:rPr>
          <w:rFonts w:ascii="Calibri" w:hAnsi="Calibri" w:cs="Calibri"/>
          <w:b/>
          <w:bCs/>
          <w:sz w:val="22"/>
          <w:szCs w:val="22"/>
        </w:rPr>
        <w:t>Term time only</w:t>
      </w:r>
      <w:r w:rsidR="00786E0F" w:rsidRPr="004F5ED1">
        <w:rPr>
          <w:rFonts w:ascii="Calibri" w:hAnsi="Calibri" w:cs="Calibri"/>
          <w:sz w:val="22"/>
          <w:szCs w:val="22"/>
        </w:rPr>
        <w:br/>
      </w:r>
      <w:r w:rsidR="00786E0F" w:rsidRPr="004F5ED1">
        <w:rPr>
          <w:rFonts w:ascii="Calibri" w:hAnsi="Calibri" w:cs="Calibri"/>
          <w:b/>
          <w:bCs/>
          <w:sz w:val="22"/>
          <w:szCs w:val="22"/>
        </w:rPr>
        <w:t>Reports to:</w:t>
      </w:r>
      <w:r w:rsidR="00786E0F" w:rsidRPr="004F5ED1">
        <w:rPr>
          <w:rFonts w:ascii="Calibri" w:hAnsi="Calibri" w:cs="Calibri"/>
          <w:sz w:val="22"/>
          <w:szCs w:val="22"/>
        </w:rPr>
        <w:t xml:space="preserve">  Senior Leader/ SENCO </w:t>
      </w:r>
      <w:r w:rsidR="00786E0F" w:rsidRPr="004F5ED1">
        <w:rPr>
          <w:rFonts w:ascii="Calibri" w:hAnsi="Calibri" w:cs="Calibri"/>
          <w:sz w:val="22"/>
          <w:szCs w:val="22"/>
        </w:rPr>
        <w:br/>
      </w:r>
      <w:r w:rsidR="00786E0F" w:rsidRPr="004F5ED1">
        <w:rPr>
          <w:rFonts w:ascii="Calibri" w:hAnsi="Calibri" w:cs="Calibri"/>
          <w:b/>
          <w:bCs/>
          <w:sz w:val="22"/>
          <w:szCs w:val="22"/>
        </w:rPr>
        <w:t>Responsible for:</w:t>
      </w:r>
      <w:r w:rsidR="00786E0F" w:rsidRPr="004F5ED1">
        <w:rPr>
          <w:rFonts w:ascii="Calibri" w:hAnsi="Calibri" w:cs="Calibri"/>
          <w:sz w:val="22"/>
          <w:szCs w:val="22"/>
        </w:rPr>
        <w:t xml:space="preserve"> No direct line management (unless agreed as part of development)</w:t>
      </w:r>
      <w:r w:rsidR="00786E0F" w:rsidRPr="004F5ED1">
        <w:rPr>
          <w:rFonts w:ascii="Calibri" w:hAnsi="Calibri" w:cs="Calibri"/>
          <w:sz w:val="22"/>
          <w:szCs w:val="22"/>
        </w:rPr>
        <w:br/>
      </w:r>
      <w:r w:rsidR="00786E0F" w:rsidRPr="004F5ED1">
        <w:rPr>
          <w:rFonts w:ascii="Calibri" w:hAnsi="Calibri" w:cs="Calibri"/>
          <w:b/>
          <w:bCs/>
          <w:sz w:val="22"/>
          <w:szCs w:val="22"/>
        </w:rPr>
        <w:t>Start Date:</w:t>
      </w:r>
      <w:r w:rsidR="00786E0F" w:rsidRPr="004F5ED1">
        <w:rPr>
          <w:rFonts w:ascii="Calibri" w:hAnsi="Calibri" w:cs="Calibri"/>
          <w:sz w:val="22"/>
          <w:szCs w:val="22"/>
        </w:rPr>
        <w:t xml:space="preserve"> As soon as possible</w:t>
      </w:r>
    </w:p>
    <w:p w14:paraId="754BAAD3" w14:textId="77777777" w:rsidR="004F5ED1" w:rsidRDefault="004F5ED1" w:rsidP="00786E0F">
      <w:pPr>
        <w:rPr>
          <w:rFonts w:cs="Calibri"/>
          <w:b/>
          <w:bCs/>
        </w:rPr>
      </w:pPr>
    </w:p>
    <w:p w14:paraId="244D4CFF" w14:textId="115497AE" w:rsidR="00786E0F" w:rsidRDefault="00786E0F" w:rsidP="00786E0F">
      <w:pPr>
        <w:rPr>
          <w:rFonts w:cs="Calibri"/>
          <w:b/>
          <w:bCs/>
        </w:rPr>
      </w:pPr>
      <w:r w:rsidRPr="00D87A60">
        <w:rPr>
          <w:rFonts w:cs="Calibri"/>
          <w:b/>
          <w:bCs/>
        </w:rPr>
        <w:t>Job Purpose</w:t>
      </w:r>
    </w:p>
    <w:p w14:paraId="448F96E5" w14:textId="77777777" w:rsidR="00786E0F" w:rsidRPr="00D87A60" w:rsidRDefault="00786E0F" w:rsidP="00786E0F">
      <w:pPr>
        <w:rPr>
          <w:rFonts w:cs="Calibri"/>
        </w:rPr>
      </w:pPr>
      <w:r w:rsidRPr="006C514F">
        <w:rPr>
          <w:rFonts w:cs="Calibri"/>
        </w:rPr>
        <w:t>As an Occupational</w:t>
      </w:r>
      <w:r w:rsidRPr="00D87A60">
        <w:rPr>
          <w:rFonts w:cs="Calibri"/>
        </w:rPr>
        <w:t xml:space="preserve"> Therapist</w:t>
      </w:r>
      <w:r w:rsidRPr="006C514F">
        <w:rPr>
          <w:rFonts w:cs="Calibri"/>
        </w:rPr>
        <w:t>, you</w:t>
      </w:r>
      <w:r w:rsidRPr="00D87A60">
        <w:rPr>
          <w:rFonts w:cs="Calibri"/>
        </w:rPr>
        <w:t xml:space="preserve"> will deliver high-quality, specialist OT provision across both primary and secondary SEN/SEMH/ASD/LD settings within the trust. The role focuses on enabling pupils to access learning, regulate effectively, develop independence, and participate meaningfully in school life.</w:t>
      </w:r>
    </w:p>
    <w:p w14:paraId="539CBB3D" w14:textId="77777777" w:rsidR="00786E0F" w:rsidRPr="00D87A60" w:rsidRDefault="00786E0F" w:rsidP="00786E0F">
      <w:pPr>
        <w:rPr>
          <w:rFonts w:cs="Calibri"/>
        </w:rPr>
      </w:pPr>
      <w:r w:rsidRPr="00D87A60">
        <w:rPr>
          <w:rFonts w:cs="Calibri"/>
        </w:rPr>
        <w:t>The post-holder will be an integral part of the multi-disciplinary team, providing direct therapy, assessments, staff training, equipment recommendations, and strategic therapeutic input across the trust.</w:t>
      </w:r>
    </w:p>
    <w:p w14:paraId="3EC7EA27" w14:textId="77777777" w:rsidR="00786E0F" w:rsidRPr="00D87A60" w:rsidRDefault="00786E0F" w:rsidP="00786E0F">
      <w:pPr>
        <w:rPr>
          <w:rFonts w:cs="Calibri"/>
          <w:b/>
          <w:bCs/>
        </w:rPr>
      </w:pPr>
      <w:r w:rsidRPr="00D87A60">
        <w:rPr>
          <w:rFonts w:cs="Calibri"/>
          <w:b/>
          <w:bCs/>
        </w:rPr>
        <w:t>Key Responsibilities</w:t>
      </w:r>
    </w:p>
    <w:p w14:paraId="166EAF97" w14:textId="77777777" w:rsidR="00786E0F" w:rsidRPr="00D87A60" w:rsidRDefault="00786E0F" w:rsidP="00786E0F">
      <w:pPr>
        <w:rPr>
          <w:rFonts w:cs="Calibri"/>
          <w:b/>
          <w:bCs/>
        </w:rPr>
      </w:pPr>
      <w:r w:rsidRPr="00D87A60">
        <w:rPr>
          <w:rFonts w:cs="Calibri"/>
          <w:b/>
          <w:bCs/>
        </w:rPr>
        <w:t xml:space="preserve"> Clinical </w:t>
      </w:r>
      <w:r w:rsidRPr="006C514F">
        <w:rPr>
          <w:rFonts w:cs="Calibri"/>
          <w:b/>
          <w:bCs/>
        </w:rPr>
        <w:t>p</w:t>
      </w:r>
      <w:r w:rsidRPr="00D87A60">
        <w:rPr>
          <w:rFonts w:cs="Calibri"/>
          <w:b/>
          <w:bCs/>
        </w:rPr>
        <w:t xml:space="preserve">ractice </w:t>
      </w:r>
      <w:r w:rsidRPr="006C514F">
        <w:rPr>
          <w:rFonts w:cs="Calibri"/>
          <w:b/>
          <w:bCs/>
        </w:rPr>
        <w:t>and</w:t>
      </w:r>
      <w:r w:rsidRPr="00D87A60">
        <w:rPr>
          <w:rFonts w:cs="Calibri"/>
          <w:b/>
          <w:bCs/>
        </w:rPr>
        <w:t xml:space="preserve"> </w:t>
      </w:r>
      <w:r w:rsidRPr="006C514F">
        <w:rPr>
          <w:rFonts w:cs="Calibri"/>
          <w:b/>
          <w:bCs/>
        </w:rPr>
        <w:t>i</w:t>
      </w:r>
      <w:r w:rsidRPr="00D87A60">
        <w:rPr>
          <w:rFonts w:cs="Calibri"/>
          <w:b/>
          <w:bCs/>
        </w:rPr>
        <w:t>ntervention</w:t>
      </w:r>
    </w:p>
    <w:p w14:paraId="2F52EA08" w14:textId="77777777" w:rsidR="00786E0F" w:rsidRPr="00D87A60" w:rsidRDefault="00786E0F" w:rsidP="00786E0F">
      <w:pPr>
        <w:numPr>
          <w:ilvl w:val="0"/>
          <w:numId w:val="11"/>
        </w:numPr>
        <w:spacing w:after="160" w:line="278" w:lineRule="auto"/>
        <w:rPr>
          <w:rFonts w:cs="Calibri"/>
        </w:rPr>
      </w:pPr>
      <w:r w:rsidRPr="00D87A60">
        <w:rPr>
          <w:rFonts w:cs="Calibri"/>
        </w:rPr>
        <w:t>Provide high</w:t>
      </w:r>
      <w:r w:rsidRPr="006C514F">
        <w:rPr>
          <w:rFonts w:cs="Calibri"/>
        </w:rPr>
        <w:t xml:space="preserve"> </w:t>
      </w:r>
      <w:r w:rsidRPr="00D87A60">
        <w:rPr>
          <w:rFonts w:cs="Calibri"/>
        </w:rPr>
        <w:t>quality occupational therapy interventions for pupils across primary and secondary phases.</w:t>
      </w:r>
    </w:p>
    <w:p w14:paraId="1AE8F4E6" w14:textId="77777777" w:rsidR="00786E0F" w:rsidRPr="00D87A60" w:rsidRDefault="00786E0F" w:rsidP="00786E0F">
      <w:pPr>
        <w:numPr>
          <w:ilvl w:val="0"/>
          <w:numId w:val="11"/>
        </w:numPr>
        <w:spacing w:after="160" w:line="278" w:lineRule="auto"/>
        <w:rPr>
          <w:rFonts w:cs="Calibri"/>
        </w:rPr>
      </w:pPr>
      <w:r w:rsidRPr="00D87A60">
        <w:rPr>
          <w:rFonts w:cs="Calibri"/>
        </w:rPr>
        <w:t>Deliver direct therapy as outlined in Education, Health and Care Plans (EHCPs).</w:t>
      </w:r>
    </w:p>
    <w:p w14:paraId="7607D3AC" w14:textId="77777777" w:rsidR="00786E0F" w:rsidRPr="00D87A60" w:rsidRDefault="00786E0F" w:rsidP="00786E0F">
      <w:pPr>
        <w:numPr>
          <w:ilvl w:val="0"/>
          <w:numId w:val="11"/>
        </w:numPr>
        <w:spacing w:after="160" w:line="278" w:lineRule="auto"/>
        <w:rPr>
          <w:rFonts w:cs="Calibri"/>
        </w:rPr>
      </w:pPr>
      <w:r w:rsidRPr="00D87A60">
        <w:rPr>
          <w:rFonts w:cs="Calibri"/>
        </w:rPr>
        <w:t>Deliver targeted small</w:t>
      </w:r>
      <w:r w:rsidRPr="006C514F">
        <w:rPr>
          <w:rFonts w:cs="Calibri"/>
        </w:rPr>
        <w:t xml:space="preserve"> </w:t>
      </w:r>
      <w:r w:rsidRPr="00D87A60">
        <w:rPr>
          <w:rFonts w:cs="Calibri"/>
        </w:rPr>
        <w:t>group and whole</w:t>
      </w:r>
      <w:r w:rsidRPr="006C514F">
        <w:rPr>
          <w:rFonts w:cs="Calibri"/>
        </w:rPr>
        <w:t xml:space="preserve"> </w:t>
      </w:r>
      <w:r w:rsidRPr="00D87A60">
        <w:rPr>
          <w:rFonts w:cs="Calibri"/>
        </w:rPr>
        <w:t>class interventions to support sensory regulation, functional skills, participation and independence.</w:t>
      </w:r>
    </w:p>
    <w:p w14:paraId="25506F90" w14:textId="77777777" w:rsidR="00786E0F" w:rsidRPr="00D87A60" w:rsidRDefault="00786E0F" w:rsidP="00786E0F">
      <w:pPr>
        <w:numPr>
          <w:ilvl w:val="0"/>
          <w:numId w:val="11"/>
        </w:numPr>
        <w:spacing w:after="160" w:line="278" w:lineRule="auto"/>
        <w:rPr>
          <w:rFonts w:cs="Calibri"/>
        </w:rPr>
      </w:pPr>
      <w:r w:rsidRPr="00D87A60">
        <w:rPr>
          <w:rFonts w:cs="Calibri"/>
        </w:rPr>
        <w:t>Develop and review personalised therapy plans in collaboration with staff and families.</w:t>
      </w:r>
    </w:p>
    <w:p w14:paraId="19D4A761" w14:textId="77777777" w:rsidR="00786E0F" w:rsidRPr="00D87A60" w:rsidRDefault="00786E0F" w:rsidP="00786E0F">
      <w:pPr>
        <w:numPr>
          <w:ilvl w:val="0"/>
          <w:numId w:val="11"/>
        </w:numPr>
        <w:spacing w:after="160" w:line="278" w:lineRule="auto"/>
        <w:rPr>
          <w:rFonts w:cs="Calibri"/>
        </w:rPr>
      </w:pPr>
      <w:r w:rsidRPr="00D87A60">
        <w:rPr>
          <w:rFonts w:cs="Calibri"/>
        </w:rPr>
        <w:t>Embed OT strategies within the curriculum by modelling practice and coaching teachers/support staff.</w:t>
      </w:r>
    </w:p>
    <w:p w14:paraId="0E25F355" w14:textId="77777777" w:rsidR="00786E0F" w:rsidRPr="00D87A60" w:rsidRDefault="00786E0F" w:rsidP="00786E0F">
      <w:pPr>
        <w:numPr>
          <w:ilvl w:val="0"/>
          <w:numId w:val="11"/>
        </w:numPr>
        <w:spacing w:after="160" w:line="278" w:lineRule="auto"/>
        <w:rPr>
          <w:rFonts w:cs="Calibri"/>
        </w:rPr>
      </w:pPr>
      <w:r w:rsidRPr="00D87A60">
        <w:rPr>
          <w:rFonts w:cs="Calibri"/>
        </w:rPr>
        <w:t>Maintain professional standards in line with HCPC and RCOT guidelines.</w:t>
      </w:r>
    </w:p>
    <w:p w14:paraId="60F4B51B" w14:textId="77777777" w:rsidR="00786E0F" w:rsidRPr="00D87A60" w:rsidRDefault="00786E0F" w:rsidP="00786E0F">
      <w:pPr>
        <w:rPr>
          <w:rFonts w:cs="Calibri"/>
          <w:b/>
          <w:bCs/>
        </w:rPr>
      </w:pPr>
      <w:r w:rsidRPr="00D87A60">
        <w:rPr>
          <w:rFonts w:cs="Calibri"/>
          <w:b/>
          <w:bCs/>
        </w:rPr>
        <w:t xml:space="preserve">Assessment </w:t>
      </w:r>
      <w:r w:rsidRPr="006C514F">
        <w:rPr>
          <w:rFonts w:cs="Calibri"/>
          <w:b/>
          <w:bCs/>
        </w:rPr>
        <w:t>and</w:t>
      </w:r>
      <w:r w:rsidRPr="00D87A60">
        <w:rPr>
          <w:rFonts w:cs="Calibri"/>
          <w:b/>
          <w:bCs/>
        </w:rPr>
        <w:t xml:space="preserve"> </w:t>
      </w:r>
      <w:r w:rsidRPr="006C514F">
        <w:rPr>
          <w:rFonts w:cs="Calibri"/>
          <w:b/>
          <w:bCs/>
        </w:rPr>
        <w:t>e</w:t>
      </w:r>
      <w:r w:rsidRPr="00D87A60">
        <w:rPr>
          <w:rFonts w:cs="Calibri"/>
          <w:b/>
          <w:bCs/>
        </w:rPr>
        <w:t>quipment</w:t>
      </w:r>
    </w:p>
    <w:p w14:paraId="26D4B39D" w14:textId="77777777" w:rsidR="00786E0F" w:rsidRPr="006C514F" w:rsidRDefault="00786E0F" w:rsidP="00786E0F">
      <w:pPr>
        <w:numPr>
          <w:ilvl w:val="0"/>
          <w:numId w:val="12"/>
        </w:numPr>
        <w:spacing w:after="160" w:line="278" w:lineRule="auto"/>
        <w:rPr>
          <w:rFonts w:cs="Calibri"/>
        </w:rPr>
      </w:pPr>
      <w:r w:rsidRPr="00D87A60">
        <w:rPr>
          <w:rFonts w:cs="Calibri"/>
        </w:rPr>
        <w:lastRenderedPageBreak/>
        <w:t>Carry out comprehensive functional, sensory and environmental assessments using evidence</w:t>
      </w:r>
      <w:r>
        <w:rPr>
          <w:rFonts w:cs="Calibri"/>
        </w:rPr>
        <w:t xml:space="preserve"> </w:t>
      </w:r>
      <w:r w:rsidRPr="00D87A60">
        <w:rPr>
          <w:rFonts w:cs="Calibri"/>
        </w:rPr>
        <w:t>based tools.</w:t>
      </w:r>
    </w:p>
    <w:p w14:paraId="48FB499A" w14:textId="77777777" w:rsidR="00786E0F" w:rsidRPr="00D87A60" w:rsidRDefault="00786E0F" w:rsidP="00786E0F">
      <w:pPr>
        <w:numPr>
          <w:ilvl w:val="0"/>
          <w:numId w:val="12"/>
        </w:numPr>
        <w:spacing w:after="160" w:line="278" w:lineRule="auto"/>
        <w:rPr>
          <w:rFonts w:cs="Calibri"/>
        </w:rPr>
      </w:pPr>
      <w:r w:rsidRPr="00D87A60">
        <w:rPr>
          <w:rFonts w:cs="Calibri"/>
        </w:rPr>
        <w:t>Identify the need for specialist equipment and make recommendations for purchase.</w:t>
      </w:r>
    </w:p>
    <w:p w14:paraId="6B43824B" w14:textId="77777777" w:rsidR="00786E0F" w:rsidRPr="00D87A60" w:rsidRDefault="00786E0F" w:rsidP="00786E0F">
      <w:pPr>
        <w:numPr>
          <w:ilvl w:val="0"/>
          <w:numId w:val="12"/>
        </w:numPr>
        <w:spacing w:after="160" w:line="278" w:lineRule="auto"/>
        <w:rPr>
          <w:rFonts w:cs="Calibri"/>
        </w:rPr>
      </w:pPr>
      <w:r w:rsidRPr="00D87A60">
        <w:rPr>
          <w:rFonts w:cs="Calibri"/>
        </w:rPr>
        <w:t>Set up, monitor and adjust equipment to ensure safe and effective use.</w:t>
      </w:r>
    </w:p>
    <w:p w14:paraId="17EA5FEC" w14:textId="77777777" w:rsidR="00786E0F" w:rsidRPr="00D87A60" w:rsidRDefault="00786E0F" w:rsidP="00786E0F">
      <w:pPr>
        <w:numPr>
          <w:ilvl w:val="0"/>
          <w:numId w:val="12"/>
        </w:numPr>
        <w:spacing w:after="160" w:line="278" w:lineRule="auto"/>
        <w:rPr>
          <w:rFonts w:cs="Calibri"/>
        </w:rPr>
      </w:pPr>
      <w:r w:rsidRPr="00D87A60">
        <w:rPr>
          <w:rFonts w:cs="Calibri"/>
        </w:rPr>
        <w:t>Train staff and parents on appropriate and safe use of equipment.</w:t>
      </w:r>
    </w:p>
    <w:p w14:paraId="156EB123" w14:textId="77777777" w:rsidR="00786E0F" w:rsidRPr="00D87A60" w:rsidRDefault="00786E0F" w:rsidP="00786E0F">
      <w:pPr>
        <w:numPr>
          <w:ilvl w:val="0"/>
          <w:numId w:val="12"/>
        </w:numPr>
        <w:spacing w:after="160" w:line="278" w:lineRule="auto"/>
        <w:rPr>
          <w:rFonts w:cs="Calibri"/>
        </w:rPr>
      </w:pPr>
      <w:r w:rsidRPr="00D87A60">
        <w:rPr>
          <w:rFonts w:cs="Calibri"/>
        </w:rPr>
        <w:t>Maintain oversight of equipment safety, suitability and reporting.</w:t>
      </w:r>
    </w:p>
    <w:p w14:paraId="528E3B5E" w14:textId="77777777" w:rsidR="00786E0F" w:rsidRPr="00D87A60" w:rsidRDefault="00786E0F" w:rsidP="00786E0F">
      <w:pPr>
        <w:rPr>
          <w:rFonts w:cs="Calibri"/>
          <w:b/>
          <w:bCs/>
        </w:rPr>
      </w:pPr>
      <w:r w:rsidRPr="00D87A60">
        <w:rPr>
          <w:rFonts w:cs="Calibri"/>
          <w:b/>
          <w:bCs/>
        </w:rPr>
        <w:t xml:space="preserve">Staff </w:t>
      </w:r>
      <w:r>
        <w:rPr>
          <w:rFonts w:cs="Calibri"/>
          <w:b/>
          <w:bCs/>
        </w:rPr>
        <w:t>t</w:t>
      </w:r>
      <w:r w:rsidRPr="00D87A60">
        <w:rPr>
          <w:rFonts w:cs="Calibri"/>
          <w:b/>
          <w:bCs/>
        </w:rPr>
        <w:t xml:space="preserve">raining, </w:t>
      </w:r>
      <w:r>
        <w:rPr>
          <w:rFonts w:cs="Calibri"/>
          <w:b/>
          <w:bCs/>
        </w:rPr>
        <w:t>s</w:t>
      </w:r>
      <w:r w:rsidRPr="00D87A60">
        <w:rPr>
          <w:rFonts w:cs="Calibri"/>
          <w:b/>
          <w:bCs/>
        </w:rPr>
        <w:t xml:space="preserve">upport </w:t>
      </w:r>
      <w:r>
        <w:rPr>
          <w:rFonts w:cs="Calibri"/>
          <w:b/>
          <w:bCs/>
        </w:rPr>
        <w:t>and</w:t>
      </w:r>
      <w:r w:rsidRPr="00D87A60">
        <w:rPr>
          <w:rFonts w:cs="Calibri"/>
          <w:b/>
          <w:bCs/>
        </w:rPr>
        <w:t xml:space="preserve"> </w:t>
      </w:r>
      <w:r>
        <w:rPr>
          <w:rFonts w:cs="Calibri"/>
          <w:b/>
          <w:bCs/>
        </w:rPr>
        <w:t>c</w:t>
      </w:r>
      <w:r w:rsidRPr="00D87A60">
        <w:rPr>
          <w:rFonts w:cs="Calibri"/>
          <w:b/>
          <w:bCs/>
        </w:rPr>
        <w:t xml:space="preserve">apacity </w:t>
      </w:r>
      <w:r>
        <w:rPr>
          <w:rFonts w:cs="Calibri"/>
          <w:b/>
          <w:bCs/>
        </w:rPr>
        <w:t>b</w:t>
      </w:r>
      <w:r w:rsidRPr="00D87A60">
        <w:rPr>
          <w:rFonts w:cs="Calibri"/>
          <w:b/>
          <w:bCs/>
        </w:rPr>
        <w:t>uilding</w:t>
      </w:r>
    </w:p>
    <w:p w14:paraId="35887312" w14:textId="77777777" w:rsidR="00786E0F" w:rsidRPr="00D87A60" w:rsidRDefault="00786E0F" w:rsidP="00786E0F">
      <w:pPr>
        <w:numPr>
          <w:ilvl w:val="0"/>
          <w:numId w:val="13"/>
        </w:numPr>
        <w:spacing w:after="160" w:line="278" w:lineRule="auto"/>
        <w:rPr>
          <w:rFonts w:cs="Calibri"/>
        </w:rPr>
      </w:pPr>
      <w:r w:rsidRPr="00D87A60">
        <w:rPr>
          <w:rFonts w:cs="Calibri"/>
        </w:rPr>
        <w:t>Plan and deliver high</w:t>
      </w:r>
      <w:r>
        <w:rPr>
          <w:rFonts w:cs="Calibri"/>
        </w:rPr>
        <w:t xml:space="preserve"> </w:t>
      </w:r>
      <w:r w:rsidRPr="00D87A60">
        <w:rPr>
          <w:rFonts w:cs="Calibri"/>
        </w:rPr>
        <w:t>quality training for staff, including INSET, workshops, and informal coaching.</w:t>
      </w:r>
    </w:p>
    <w:p w14:paraId="4EB33EEC" w14:textId="77777777" w:rsidR="00786E0F" w:rsidRPr="00D87A60" w:rsidRDefault="00786E0F" w:rsidP="00786E0F">
      <w:pPr>
        <w:numPr>
          <w:ilvl w:val="0"/>
          <w:numId w:val="13"/>
        </w:numPr>
        <w:spacing w:after="160" w:line="278" w:lineRule="auto"/>
        <w:rPr>
          <w:rFonts w:cs="Calibri"/>
        </w:rPr>
      </w:pPr>
      <w:r w:rsidRPr="00D87A60">
        <w:rPr>
          <w:rFonts w:cs="Calibri"/>
        </w:rPr>
        <w:t>Support teachers and support staff to integrate OT strategies into daily routines and classroom practice.</w:t>
      </w:r>
    </w:p>
    <w:p w14:paraId="4D81C537" w14:textId="77777777" w:rsidR="00786E0F" w:rsidRPr="00D87A60" w:rsidRDefault="00786E0F" w:rsidP="00786E0F">
      <w:pPr>
        <w:numPr>
          <w:ilvl w:val="0"/>
          <w:numId w:val="13"/>
        </w:numPr>
        <w:spacing w:after="160" w:line="278" w:lineRule="auto"/>
        <w:rPr>
          <w:rFonts w:cs="Calibri"/>
        </w:rPr>
      </w:pPr>
      <w:r w:rsidRPr="00D87A60">
        <w:rPr>
          <w:rFonts w:cs="Calibri"/>
        </w:rPr>
        <w:t>Provide advice to staff on pupils’ sensory, physical, emotional and functional needs.</w:t>
      </w:r>
    </w:p>
    <w:p w14:paraId="0677B4E3" w14:textId="77777777" w:rsidR="00786E0F" w:rsidRPr="00D87A60" w:rsidRDefault="00786E0F" w:rsidP="00786E0F">
      <w:pPr>
        <w:numPr>
          <w:ilvl w:val="0"/>
          <w:numId w:val="13"/>
        </w:numPr>
        <w:spacing w:after="160" w:line="278" w:lineRule="auto"/>
        <w:rPr>
          <w:rFonts w:cs="Calibri"/>
        </w:rPr>
      </w:pPr>
      <w:r w:rsidRPr="00D87A60">
        <w:rPr>
          <w:rFonts w:cs="Calibri"/>
        </w:rPr>
        <w:t xml:space="preserve">Work closely with SENCOs, </w:t>
      </w:r>
      <w:r>
        <w:rPr>
          <w:rFonts w:cs="Calibri"/>
        </w:rPr>
        <w:t xml:space="preserve">intervention and </w:t>
      </w:r>
      <w:r w:rsidRPr="00D87A60">
        <w:rPr>
          <w:rFonts w:cs="Calibri"/>
        </w:rPr>
        <w:t>pastoral teams and leaders to build sustainable therapeutic practice across settings.</w:t>
      </w:r>
    </w:p>
    <w:p w14:paraId="39631D24" w14:textId="77777777" w:rsidR="00786E0F" w:rsidRPr="00D87A60" w:rsidRDefault="00786E0F" w:rsidP="00786E0F">
      <w:pPr>
        <w:rPr>
          <w:rFonts w:cs="Calibri"/>
          <w:b/>
          <w:bCs/>
        </w:rPr>
      </w:pPr>
      <w:r w:rsidRPr="00D87A60">
        <w:rPr>
          <w:rFonts w:cs="Calibri"/>
          <w:b/>
          <w:bCs/>
        </w:rPr>
        <w:t xml:space="preserve">Professional </w:t>
      </w:r>
      <w:r>
        <w:rPr>
          <w:rFonts w:cs="Calibri"/>
          <w:b/>
          <w:bCs/>
        </w:rPr>
        <w:t>s</w:t>
      </w:r>
      <w:r w:rsidRPr="00D87A60">
        <w:rPr>
          <w:rFonts w:cs="Calibri"/>
          <w:b/>
          <w:bCs/>
        </w:rPr>
        <w:t>tandards</w:t>
      </w:r>
    </w:p>
    <w:p w14:paraId="2A61BC28" w14:textId="77777777" w:rsidR="00786E0F" w:rsidRPr="00D87A60" w:rsidRDefault="00786E0F" w:rsidP="00786E0F">
      <w:pPr>
        <w:numPr>
          <w:ilvl w:val="0"/>
          <w:numId w:val="14"/>
        </w:numPr>
        <w:spacing w:after="160" w:line="278" w:lineRule="auto"/>
        <w:rPr>
          <w:rFonts w:cs="Calibri"/>
        </w:rPr>
      </w:pPr>
      <w:r w:rsidRPr="00D87A60">
        <w:rPr>
          <w:rFonts w:cs="Calibri"/>
        </w:rPr>
        <w:t>Uphold the trust’s values, policies and safeguarding responsibilities.</w:t>
      </w:r>
    </w:p>
    <w:p w14:paraId="027C085A" w14:textId="77777777" w:rsidR="00786E0F" w:rsidRPr="00D87A60" w:rsidRDefault="00786E0F" w:rsidP="00786E0F">
      <w:pPr>
        <w:numPr>
          <w:ilvl w:val="0"/>
          <w:numId w:val="14"/>
        </w:numPr>
        <w:spacing w:after="160" w:line="278" w:lineRule="auto"/>
        <w:rPr>
          <w:rFonts w:cs="Calibri"/>
        </w:rPr>
      </w:pPr>
      <w:r w:rsidRPr="00D87A60">
        <w:rPr>
          <w:rFonts w:cs="Calibri"/>
        </w:rPr>
        <w:t>Keep accurate, up-to-date clinical records and reports in line with HCPC standards.</w:t>
      </w:r>
    </w:p>
    <w:p w14:paraId="6B59128D" w14:textId="77777777" w:rsidR="00786E0F" w:rsidRPr="00D87A60" w:rsidRDefault="00786E0F" w:rsidP="00786E0F">
      <w:pPr>
        <w:numPr>
          <w:ilvl w:val="0"/>
          <w:numId w:val="14"/>
        </w:numPr>
        <w:spacing w:after="160" w:line="278" w:lineRule="auto"/>
        <w:rPr>
          <w:rFonts w:cs="Calibri"/>
        </w:rPr>
      </w:pPr>
      <w:r w:rsidRPr="00D87A60">
        <w:rPr>
          <w:rFonts w:cs="Calibri"/>
        </w:rPr>
        <w:t>Prepare clear written reports for review meetings, professionals and families.</w:t>
      </w:r>
    </w:p>
    <w:p w14:paraId="53298B5B" w14:textId="77777777" w:rsidR="00786E0F" w:rsidRPr="00D87A60" w:rsidRDefault="00786E0F" w:rsidP="00786E0F">
      <w:pPr>
        <w:numPr>
          <w:ilvl w:val="0"/>
          <w:numId w:val="14"/>
        </w:numPr>
        <w:spacing w:after="160" w:line="278" w:lineRule="auto"/>
        <w:rPr>
          <w:rFonts w:cs="Calibri"/>
        </w:rPr>
      </w:pPr>
      <w:r w:rsidRPr="00D87A60">
        <w:rPr>
          <w:rFonts w:cs="Calibri"/>
        </w:rPr>
        <w:t>Manage your own caseload, time and priorities effectively.</w:t>
      </w:r>
    </w:p>
    <w:p w14:paraId="7BD4149F" w14:textId="77777777" w:rsidR="00786E0F" w:rsidRPr="00D87A60" w:rsidRDefault="00786E0F" w:rsidP="00786E0F">
      <w:pPr>
        <w:numPr>
          <w:ilvl w:val="0"/>
          <w:numId w:val="14"/>
        </w:numPr>
        <w:spacing w:after="160" w:line="278" w:lineRule="auto"/>
        <w:rPr>
          <w:rFonts w:cs="Calibri"/>
        </w:rPr>
      </w:pPr>
      <w:r w:rsidRPr="00D87A60">
        <w:rPr>
          <w:rFonts w:cs="Calibri"/>
        </w:rPr>
        <w:t>Engage in professional development, supervision and reflective practice.</w:t>
      </w:r>
    </w:p>
    <w:p w14:paraId="12280D8D" w14:textId="77777777" w:rsidR="00786E0F" w:rsidRPr="00D87A60" w:rsidRDefault="00786E0F" w:rsidP="00786E0F">
      <w:pPr>
        <w:numPr>
          <w:ilvl w:val="0"/>
          <w:numId w:val="14"/>
        </w:numPr>
        <w:spacing w:after="160" w:line="278" w:lineRule="auto"/>
        <w:rPr>
          <w:rFonts w:cs="Calibri"/>
        </w:rPr>
      </w:pPr>
      <w:r w:rsidRPr="00D87A60">
        <w:rPr>
          <w:rFonts w:cs="Calibri"/>
        </w:rPr>
        <w:t>Stay informed of current research, legislation and evidence-based approaches in educational OT.</w:t>
      </w:r>
    </w:p>
    <w:p w14:paraId="259CA261" w14:textId="77777777" w:rsidR="00786E0F" w:rsidRPr="00D87A60" w:rsidRDefault="00786E0F" w:rsidP="00786E0F">
      <w:pPr>
        <w:rPr>
          <w:rFonts w:cs="Calibri"/>
          <w:b/>
          <w:bCs/>
        </w:rPr>
      </w:pPr>
      <w:r w:rsidRPr="00D87A60">
        <w:rPr>
          <w:rFonts w:cs="Calibri"/>
          <w:b/>
          <w:bCs/>
        </w:rPr>
        <w:t>Multi-</w:t>
      </w:r>
      <w:r>
        <w:rPr>
          <w:rFonts w:cs="Calibri"/>
          <w:b/>
          <w:bCs/>
        </w:rPr>
        <w:t>d</w:t>
      </w:r>
      <w:r w:rsidRPr="00D87A60">
        <w:rPr>
          <w:rFonts w:cs="Calibri"/>
          <w:b/>
          <w:bCs/>
        </w:rPr>
        <w:t xml:space="preserve">isciplinary </w:t>
      </w:r>
      <w:r>
        <w:rPr>
          <w:rFonts w:cs="Calibri"/>
          <w:b/>
          <w:bCs/>
        </w:rPr>
        <w:t>w</w:t>
      </w:r>
      <w:r w:rsidRPr="00D87A60">
        <w:rPr>
          <w:rFonts w:cs="Calibri"/>
          <w:b/>
          <w:bCs/>
        </w:rPr>
        <w:t>orking</w:t>
      </w:r>
    </w:p>
    <w:p w14:paraId="050E3A02" w14:textId="77777777" w:rsidR="00786E0F" w:rsidRPr="00D87A60" w:rsidRDefault="00786E0F" w:rsidP="00786E0F">
      <w:pPr>
        <w:numPr>
          <w:ilvl w:val="0"/>
          <w:numId w:val="15"/>
        </w:numPr>
        <w:spacing w:after="160" w:line="278" w:lineRule="auto"/>
        <w:rPr>
          <w:rFonts w:cs="Calibri"/>
        </w:rPr>
      </w:pPr>
      <w:r w:rsidRPr="00D87A60">
        <w:rPr>
          <w:rFonts w:cs="Calibri"/>
        </w:rPr>
        <w:t>Participate in multi-disciplinary meetings, assessments and reviews.</w:t>
      </w:r>
    </w:p>
    <w:p w14:paraId="0DD41F3E" w14:textId="77777777" w:rsidR="00786E0F" w:rsidRPr="00D87A60" w:rsidRDefault="00786E0F" w:rsidP="00786E0F">
      <w:pPr>
        <w:numPr>
          <w:ilvl w:val="0"/>
          <w:numId w:val="15"/>
        </w:numPr>
        <w:spacing w:after="160" w:line="278" w:lineRule="auto"/>
        <w:rPr>
          <w:rFonts w:cs="Calibri"/>
        </w:rPr>
      </w:pPr>
      <w:r w:rsidRPr="00D87A60">
        <w:rPr>
          <w:rFonts w:cs="Calibri"/>
        </w:rPr>
        <w:t>Work collaboratively with teachers, SENCOs, leaders, therapists and external agencies.</w:t>
      </w:r>
    </w:p>
    <w:p w14:paraId="1DBF5010" w14:textId="77777777" w:rsidR="00786E0F" w:rsidRPr="00D87A60" w:rsidRDefault="00786E0F" w:rsidP="00786E0F">
      <w:pPr>
        <w:numPr>
          <w:ilvl w:val="0"/>
          <w:numId w:val="15"/>
        </w:numPr>
        <w:spacing w:after="160" w:line="278" w:lineRule="auto"/>
        <w:rPr>
          <w:rFonts w:cs="Calibri"/>
        </w:rPr>
      </w:pPr>
      <w:r w:rsidRPr="00D87A60">
        <w:rPr>
          <w:rFonts w:cs="Calibri"/>
        </w:rPr>
        <w:t>Contribute specialist knowledge to behaviour support planning, environmental adaptations and curriculum access.</w:t>
      </w:r>
    </w:p>
    <w:p w14:paraId="4F6F34AD" w14:textId="77777777" w:rsidR="00786E0F" w:rsidRPr="00D87A60" w:rsidRDefault="00786E0F" w:rsidP="00786E0F">
      <w:pPr>
        <w:numPr>
          <w:ilvl w:val="0"/>
          <w:numId w:val="15"/>
        </w:numPr>
        <w:spacing w:after="160" w:line="278" w:lineRule="auto"/>
        <w:rPr>
          <w:rFonts w:cs="Calibri"/>
        </w:rPr>
      </w:pPr>
      <w:r w:rsidRPr="00D87A60">
        <w:rPr>
          <w:rFonts w:cs="Calibri"/>
        </w:rPr>
        <w:t>Support transitions between key stages, provisions or schools.</w:t>
      </w:r>
    </w:p>
    <w:p w14:paraId="7844B9E5" w14:textId="77777777" w:rsidR="00786E0F" w:rsidRPr="00D87A60" w:rsidRDefault="00786E0F" w:rsidP="00786E0F">
      <w:pPr>
        <w:numPr>
          <w:ilvl w:val="0"/>
          <w:numId w:val="15"/>
        </w:numPr>
        <w:spacing w:after="160" w:line="278" w:lineRule="auto"/>
        <w:rPr>
          <w:rFonts w:cs="Calibri"/>
        </w:rPr>
      </w:pPr>
      <w:r w:rsidRPr="00D87A60">
        <w:rPr>
          <w:rFonts w:cs="Calibri"/>
        </w:rPr>
        <w:lastRenderedPageBreak/>
        <w:t>Offer specialist guidance to parents and carers when appropriate.</w:t>
      </w:r>
    </w:p>
    <w:p w14:paraId="7F9C795A" w14:textId="77777777" w:rsidR="00786E0F" w:rsidRPr="00D87A60" w:rsidRDefault="00786E0F" w:rsidP="00786E0F">
      <w:pPr>
        <w:rPr>
          <w:rFonts w:cs="Calibri"/>
          <w:b/>
          <w:bCs/>
        </w:rPr>
      </w:pPr>
      <w:r w:rsidRPr="00D87A60">
        <w:rPr>
          <w:rFonts w:cs="Calibri"/>
          <w:b/>
          <w:bCs/>
        </w:rPr>
        <w:t xml:space="preserve">Communication </w:t>
      </w:r>
      <w:r>
        <w:rPr>
          <w:rFonts w:cs="Calibri"/>
          <w:b/>
          <w:bCs/>
        </w:rPr>
        <w:t>and</w:t>
      </w:r>
      <w:r w:rsidRPr="00D87A60">
        <w:rPr>
          <w:rFonts w:cs="Calibri"/>
          <w:b/>
          <w:bCs/>
        </w:rPr>
        <w:t xml:space="preserve"> </w:t>
      </w:r>
      <w:r>
        <w:rPr>
          <w:rFonts w:cs="Calibri"/>
          <w:b/>
          <w:bCs/>
        </w:rPr>
        <w:t>d</w:t>
      </w:r>
      <w:r w:rsidRPr="00D87A60">
        <w:rPr>
          <w:rFonts w:cs="Calibri"/>
          <w:b/>
          <w:bCs/>
        </w:rPr>
        <w:t>ocumentation</w:t>
      </w:r>
    </w:p>
    <w:p w14:paraId="30E878F1" w14:textId="77777777" w:rsidR="00786E0F" w:rsidRPr="00D87A60" w:rsidRDefault="00786E0F" w:rsidP="00786E0F">
      <w:pPr>
        <w:numPr>
          <w:ilvl w:val="0"/>
          <w:numId w:val="16"/>
        </w:numPr>
        <w:spacing w:after="160" w:line="278" w:lineRule="auto"/>
        <w:rPr>
          <w:rFonts w:cs="Calibri"/>
        </w:rPr>
      </w:pPr>
      <w:r w:rsidRPr="00D87A60">
        <w:rPr>
          <w:rFonts w:cs="Calibri"/>
        </w:rPr>
        <w:t>Maintain accurate clinical documentation and data in line with GDPR requirements.</w:t>
      </w:r>
    </w:p>
    <w:p w14:paraId="61748A25" w14:textId="77777777" w:rsidR="00786E0F" w:rsidRPr="00D87A60" w:rsidRDefault="00786E0F" w:rsidP="00786E0F">
      <w:pPr>
        <w:numPr>
          <w:ilvl w:val="0"/>
          <w:numId w:val="16"/>
        </w:numPr>
        <w:spacing w:after="160" w:line="278" w:lineRule="auto"/>
        <w:rPr>
          <w:rFonts w:cs="Calibri"/>
        </w:rPr>
      </w:pPr>
      <w:r w:rsidRPr="00D87A60">
        <w:rPr>
          <w:rFonts w:cs="Calibri"/>
        </w:rPr>
        <w:t>Communicate clearly with pupils, families and professionals.</w:t>
      </w:r>
    </w:p>
    <w:p w14:paraId="4EE48A0D" w14:textId="77777777" w:rsidR="00786E0F" w:rsidRPr="00D87A60" w:rsidRDefault="00786E0F" w:rsidP="00786E0F">
      <w:pPr>
        <w:numPr>
          <w:ilvl w:val="0"/>
          <w:numId w:val="16"/>
        </w:numPr>
        <w:spacing w:after="160" w:line="278" w:lineRule="auto"/>
        <w:rPr>
          <w:rFonts w:cs="Calibri"/>
        </w:rPr>
      </w:pPr>
      <w:r w:rsidRPr="00D87A60">
        <w:rPr>
          <w:rFonts w:cs="Calibri"/>
        </w:rPr>
        <w:t>Provide specialist advice during EHCP reviews, annual reviews and planning meetings.</w:t>
      </w:r>
    </w:p>
    <w:p w14:paraId="3091020B" w14:textId="77777777" w:rsidR="00786E0F" w:rsidRPr="00D87A60" w:rsidRDefault="00786E0F" w:rsidP="00786E0F">
      <w:pPr>
        <w:numPr>
          <w:ilvl w:val="0"/>
          <w:numId w:val="16"/>
        </w:numPr>
        <w:spacing w:after="160" w:line="278" w:lineRule="auto"/>
        <w:rPr>
          <w:rFonts w:cs="Calibri"/>
        </w:rPr>
      </w:pPr>
      <w:r w:rsidRPr="00D87A60">
        <w:rPr>
          <w:rFonts w:cs="Calibri"/>
        </w:rPr>
        <w:t>Produce reports that inform school practice, family understanding and statutory processes.</w:t>
      </w:r>
    </w:p>
    <w:p w14:paraId="46083A5C" w14:textId="77777777" w:rsidR="00786E0F" w:rsidRPr="00D87A60" w:rsidRDefault="00786E0F" w:rsidP="00786E0F">
      <w:pPr>
        <w:rPr>
          <w:rFonts w:cs="Calibri"/>
          <w:b/>
          <w:bCs/>
        </w:rPr>
      </w:pPr>
      <w:r w:rsidRPr="00D87A60">
        <w:rPr>
          <w:rFonts w:cs="Calibri"/>
          <w:b/>
          <w:bCs/>
        </w:rPr>
        <w:t xml:space="preserve">Health, </w:t>
      </w:r>
      <w:r>
        <w:rPr>
          <w:rFonts w:cs="Calibri"/>
          <w:b/>
          <w:bCs/>
        </w:rPr>
        <w:t>s</w:t>
      </w:r>
      <w:r w:rsidRPr="00D87A60">
        <w:rPr>
          <w:rFonts w:cs="Calibri"/>
          <w:b/>
          <w:bCs/>
        </w:rPr>
        <w:t xml:space="preserve">afety </w:t>
      </w:r>
      <w:r>
        <w:rPr>
          <w:rFonts w:cs="Calibri"/>
          <w:b/>
          <w:bCs/>
        </w:rPr>
        <w:t>and</w:t>
      </w:r>
      <w:r w:rsidRPr="00D87A60">
        <w:rPr>
          <w:rFonts w:cs="Calibri"/>
          <w:b/>
          <w:bCs/>
        </w:rPr>
        <w:t xml:space="preserve"> </w:t>
      </w:r>
      <w:r>
        <w:rPr>
          <w:rFonts w:cs="Calibri"/>
          <w:b/>
          <w:bCs/>
        </w:rPr>
        <w:t>s</w:t>
      </w:r>
      <w:r w:rsidRPr="00D87A60">
        <w:rPr>
          <w:rFonts w:cs="Calibri"/>
          <w:b/>
          <w:bCs/>
        </w:rPr>
        <w:t>afeguarding</w:t>
      </w:r>
    </w:p>
    <w:p w14:paraId="44B3B782" w14:textId="77777777" w:rsidR="00786E0F" w:rsidRPr="00D87A60" w:rsidRDefault="00786E0F" w:rsidP="00786E0F">
      <w:pPr>
        <w:numPr>
          <w:ilvl w:val="0"/>
          <w:numId w:val="17"/>
        </w:numPr>
        <w:spacing w:after="160" w:line="278" w:lineRule="auto"/>
        <w:rPr>
          <w:rFonts w:cs="Calibri"/>
        </w:rPr>
      </w:pPr>
      <w:r w:rsidRPr="00D87A60">
        <w:rPr>
          <w:rFonts w:cs="Calibri"/>
        </w:rPr>
        <w:t xml:space="preserve">Comply with all trust policies including Safeguarding, Child Protection, Behaviour, Whistleblowing and Health </w:t>
      </w:r>
      <w:r>
        <w:rPr>
          <w:rFonts w:cs="Calibri"/>
        </w:rPr>
        <w:t>and</w:t>
      </w:r>
      <w:r w:rsidRPr="00D87A60">
        <w:rPr>
          <w:rFonts w:cs="Calibri"/>
        </w:rPr>
        <w:t xml:space="preserve"> Safety.</w:t>
      </w:r>
    </w:p>
    <w:p w14:paraId="3D93D922" w14:textId="77777777" w:rsidR="00786E0F" w:rsidRPr="00D87A60" w:rsidRDefault="00786E0F" w:rsidP="00786E0F">
      <w:pPr>
        <w:numPr>
          <w:ilvl w:val="0"/>
          <w:numId w:val="17"/>
        </w:numPr>
        <w:spacing w:after="160" w:line="278" w:lineRule="auto"/>
        <w:rPr>
          <w:rFonts w:cs="Calibri"/>
        </w:rPr>
      </w:pPr>
      <w:r w:rsidRPr="00D87A60">
        <w:rPr>
          <w:rFonts w:cs="Calibri"/>
        </w:rPr>
        <w:t>Maintain safe working practices in all therapy activities.</w:t>
      </w:r>
    </w:p>
    <w:p w14:paraId="6BFDBE32" w14:textId="77777777" w:rsidR="00786E0F" w:rsidRPr="00D87A60" w:rsidRDefault="00786E0F" w:rsidP="00786E0F">
      <w:pPr>
        <w:numPr>
          <w:ilvl w:val="0"/>
          <w:numId w:val="17"/>
        </w:numPr>
        <w:spacing w:after="160" w:line="278" w:lineRule="auto"/>
        <w:rPr>
          <w:rFonts w:cs="Calibri"/>
        </w:rPr>
      </w:pPr>
      <w:r w:rsidRPr="00D87A60">
        <w:rPr>
          <w:rFonts w:cs="Calibri"/>
        </w:rPr>
        <w:t>Report any safeguarding concerns immediately in line with policy.</w:t>
      </w:r>
    </w:p>
    <w:p w14:paraId="007683FF" w14:textId="77777777" w:rsidR="00786E0F" w:rsidRPr="00D87A60" w:rsidRDefault="00786E0F" w:rsidP="00786E0F">
      <w:pPr>
        <w:rPr>
          <w:rFonts w:cs="Calibri"/>
          <w:b/>
          <w:bCs/>
        </w:rPr>
      </w:pPr>
      <w:r w:rsidRPr="00D87A60">
        <w:rPr>
          <w:rFonts w:cs="Calibri"/>
          <w:b/>
          <w:bCs/>
        </w:rPr>
        <w:t xml:space="preserve">Professional </w:t>
      </w:r>
      <w:r>
        <w:rPr>
          <w:rFonts w:cs="Calibri"/>
          <w:b/>
          <w:bCs/>
        </w:rPr>
        <w:t>d</w:t>
      </w:r>
      <w:r w:rsidRPr="00D87A60">
        <w:rPr>
          <w:rFonts w:cs="Calibri"/>
          <w:b/>
          <w:bCs/>
        </w:rPr>
        <w:t>evelopment</w:t>
      </w:r>
    </w:p>
    <w:p w14:paraId="5DB27C9E" w14:textId="77777777" w:rsidR="00786E0F" w:rsidRPr="00D87A60" w:rsidRDefault="00786E0F" w:rsidP="00786E0F">
      <w:pPr>
        <w:numPr>
          <w:ilvl w:val="0"/>
          <w:numId w:val="18"/>
        </w:numPr>
        <w:spacing w:after="160" w:line="278" w:lineRule="auto"/>
        <w:rPr>
          <w:rFonts w:cs="Calibri"/>
        </w:rPr>
      </w:pPr>
      <w:r w:rsidRPr="00D87A60">
        <w:rPr>
          <w:rFonts w:cs="Calibri"/>
        </w:rPr>
        <w:t>Maintain</w:t>
      </w:r>
      <w:r w:rsidRPr="00E33A0A">
        <w:rPr>
          <w:rFonts w:cs="Calibri"/>
        </w:rPr>
        <w:t xml:space="preserve"> current registration with Health and Care Professionals Council (HCPC) or other relevant professional body</w:t>
      </w:r>
    </w:p>
    <w:p w14:paraId="23638EF8" w14:textId="77777777" w:rsidR="00786E0F" w:rsidRPr="00D87A60" w:rsidRDefault="00786E0F" w:rsidP="00786E0F">
      <w:pPr>
        <w:numPr>
          <w:ilvl w:val="0"/>
          <w:numId w:val="18"/>
        </w:numPr>
        <w:spacing w:after="160" w:line="278" w:lineRule="auto"/>
        <w:rPr>
          <w:rFonts w:cs="Calibri"/>
        </w:rPr>
      </w:pPr>
      <w:r w:rsidRPr="00D87A60">
        <w:rPr>
          <w:rFonts w:cs="Calibri"/>
        </w:rPr>
        <w:t>Participate in regular supervision (clinical and managerial).</w:t>
      </w:r>
    </w:p>
    <w:p w14:paraId="3D708FAB" w14:textId="77777777" w:rsidR="00786E0F" w:rsidRPr="00D87A60" w:rsidRDefault="00786E0F" w:rsidP="00786E0F">
      <w:pPr>
        <w:numPr>
          <w:ilvl w:val="0"/>
          <w:numId w:val="18"/>
        </w:numPr>
        <w:spacing w:after="160" w:line="278" w:lineRule="auto"/>
        <w:rPr>
          <w:rFonts w:cs="Calibri"/>
        </w:rPr>
      </w:pPr>
      <w:r w:rsidRPr="00D87A60">
        <w:rPr>
          <w:rFonts w:cs="Calibri"/>
        </w:rPr>
        <w:t>Pursue CPD relevant to SEMH, ASD, sensory integration, LD, and educational practice.</w:t>
      </w:r>
    </w:p>
    <w:p w14:paraId="22446937" w14:textId="77777777" w:rsidR="00786E0F" w:rsidRPr="00D87A60" w:rsidRDefault="00786E0F" w:rsidP="00786E0F">
      <w:pPr>
        <w:numPr>
          <w:ilvl w:val="0"/>
          <w:numId w:val="18"/>
        </w:numPr>
        <w:spacing w:after="160" w:line="278" w:lineRule="auto"/>
        <w:rPr>
          <w:rFonts w:cs="Calibri"/>
        </w:rPr>
      </w:pPr>
      <w:r w:rsidRPr="00D87A60">
        <w:rPr>
          <w:rFonts w:cs="Calibri"/>
        </w:rPr>
        <w:t>Contribute to trust</w:t>
      </w:r>
      <w:r>
        <w:rPr>
          <w:rFonts w:cs="Calibri"/>
        </w:rPr>
        <w:t xml:space="preserve"> </w:t>
      </w:r>
      <w:r w:rsidRPr="00D87A60">
        <w:rPr>
          <w:rFonts w:cs="Calibri"/>
        </w:rPr>
        <w:t>wide development, pilot projects, and continuous improvement initiatives.</w:t>
      </w:r>
    </w:p>
    <w:p w14:paraId="37F46B6D" w14:textId="77777777" w:rsidR="00786E0F" w:rsidRPr="00D87A60" w:rsidRDefault="00786E0F" w:rsidP="00786E0F">
      <w:pPr>
        <w:rPr>
          <w:rFonts w:cs="Calibri"/>
          <w:b/>
          <w:bCs/>
        </w:rPr>
      </w:pPr>
      <w:r w:rsidRPr="00D87A60">
        <w:rPr>
          <w:rFonts w:cs="Calibri"/>
          <w:b/>
          <w:bCs/>
        </w:rPr>
        <w:t xml:space="preserve">Person </w:t>
      </w:r>
      <w:r>
        <w:rPr>
          <w:rFonts w:cs="Calibri"/>
          <w:b/>
          <w:bCs/>
        </w:rPr>
        <w:t>s</w:t>
      </w:r>
      <w:r w:rsidRPr="00D87A60">
        <w:rPr>
          <w:rFonts w:cs="Calibri"/>
          <w:b/>
          <w:bCs/>
        </w:rPr>
        <w:t>pecification</w:t>
      </w:r>
    </w:p>
    <w:p w14:paraId="36CA048C" w14:textId="77777777" w:rsidR="00786E0F" w:rsidRPr="00D87A60" w:rsidRDefault="00786E0F" w:rsidP="00786E0F">
      <w:pPr>
        <w:rPr>
          <w:rFonts w:cs="Calibri"/>
          <w:b/>
          <w:bCs/>
        </w:rPr>
      </w:pPr>
      <w:r w:rsidRPr="00D87A60">
        <w:rPr>
          <w:rFonts w:cs="Calibri"/>
          <w:b/>
          <w:bCs/>
        </w:rPr>
        <w:t>Qualifications</w:t>
      </w:r>
    </w:p>
    <w:p w14:paraId="7F1D4FD0" w14:textId="77777777" w:rsidR="00786E0F" w:rsidRPr="00D87A60" w:rsidRDefault="00786E0F" w:rsidP="00786E0F">
      <w:pPr>
        <w:numPr>
          <w:ilvl w:val="0"/>
          <w:numId w:val="19"/>
        </w:numPr>
        <w:spacing w:after="160" w:line="278" w:lineRule="auto"/>
        <w:rPr>
          <w:rFonts w:cs="Calibri"/>
        </w:rPr>
      </w:pPr>
      <w:r w:rsidRPr="00D87A60">
        <w:rPr>
          <w:rFonts w:cs="Calibri"/>
        </w:rPr>
        <w:t>Degree or master’s in occupational therapy (</w:t>
      </w:r>
      <w:r>
        <w:rPr>
          <w:rFonts w:cs="Calibri"/>
        </w:rPr>
        <w:t>e</w:t>
      </w:r>
      <w:r w:rsidRPr="00D87A60">
        <w:rPr>
          <w:rFonts w:cs="Calibri"/>
        </w:rPr>
        <w:t>ssential)</w:t>
      </w:r>
    </w:p>
    <w:p w14:paraId="228BE06A" w14:textId="77777777" w:rsidR="00786E0F" w:rsidRPr="00D87A60" w:rsidRDefault="00786E0F" w:rsidP="00786E0F">
      <w:pPr>
        <w:numPr>
          <w:ilvl w:val="0"/>
          <w:numId w:val="19"/>
        </w:numPr>
        <w:spacing w:after="160" w:line="278" w:lineRule="auto"/>
        <w:rPr>
          <w:rFonts w:cs="Calibri"/>
        </w:rPr>
      </w:pPr>
      <w:r w:rsidRPr="00D87A60">
        <w:rPr>
          <w:rFonts w:cs="Calibri"/>
        </w:rPr>
        <w:t>HCPC registration</w:t>
      </w:r>
      <w:r>
        <w:rPr>
          <w:rFonts w:cs="Calibri"/>
        </w:rPr>
        <w:t xml:space="preserve"> or other relevant professional body</w:t>
      </w:r>
      <w:r w:rsidRPr="00D87A60">
        <w:rPr>
          <w:rFonts w:cs="Calibri"/>
        </w:rPr>
        <w:t xml:space="preserve"> (</w:t>
      </w:r>
      <w:r>
        <w:rPr>
          <w:rFonts w:cs="Calibri"/>
        </w:rPr>
        <w:t>e</w:t>
      </w:r>
      <w:r w:rsidRPr="00D87A60">
        <w:rPr>
          <w:rFonts w:cs="Calibri"/>
        </w:rPr>
        <w:t>ssential)</w:t>
      </w:r>
    </w:p>
    <w:p w14:paraId="6B2D141A" w14:textId="77777777" w:rsidR="00786E0F" w:rsidRPr="00D87A60" w:rsidRDefault="00786E0F" w:rsidP="00786E0F">
      <w:pPr>
        <w:rPr>
          <w:rFonts w:cs="Calibri"/>
          <w:b/>
          <w:bCs/>
        </w:rPr>
      </w:pPr>
      <w:r w:rsidRPr="00D87A60">
        <w:rPr>
          <w:rFonts w:cs="Calibri"/>
          <w:b/>
          <w:bCs/>
        </w:rPr>
        <w:t>Experience</w:t>
      </w:r>
    </w:p>
    <w:p w14:paraId="3B69223B" w14:textId="77777777" w:rsidR="00786E0F" w:rsidRPr="00D87A60" w:rsidRDefault="00786E0F" w:rsidP="00786E0F">
      <w:pPr>
        <w:numPr>
          <w:ilvl w:val="0"/>
          <w:numId w:val="20"/>
        </w:numPr>
        <w:spacing w:after="160" w:line="278" w:lineRule="auto"/>
        <w:rPr>
          <w:rFonts w:cs="Calibri"/>
        </w:rPr>
      </w:pPr>
      <w:r w:rsidRPr="00D87A60">
        <w:rPr>
          <w:rFonts w:cs="Calibri"/>
        </w:rPr>
        <w:t>Experience working with children/young people with SE</w:t>
      </w:r>
      <w:r>
        <w:rPr>
          <w:rFonts w:cs="Calibri"/>
        </w:rPr>
        <w:t>N</w:t>
      </w:r>
      <w:r w:rsidRPr="00D87A60">
        <w:rPr>
          <w:rFonts w:cs="Calibri"/>
        </w:rPr>
        <w:t xml:space="preserve"> (</w:t>
      </w:r>
      <w:r>
        <w:rPr>
          <w:rFonts w:cs="Calibri"/>
        </w:rPr>
        <w:t>e</w:t>
      </w:r>
      <w:r w:rsidRPr="00D87A60">
        <w:rPr>
          <w:rFonts w:cs="Calibri"/>
        </w:rPr>
        <w:t>ssential)</w:t>
      </w:r>
    </w:p>
    <w:p w14:paraId="4B5303C8" w14:textId="77777777" w:rsidR="00786E0F" w:rsidRPr="00D87A60" w:rsidRDefault="00786E0F" w:rsidP="00786E0F">
      <w:pPr>
        <w:numPr>
          <w:ilvl w:val="0"/>
          <w:numId w:val="20"/>
        </w:numPr>
        <w:spacing w:after="160" w:line="278" w:lineRule="auto"/>
        <w:rPr>
          <w:rFonts w:cs="Calibri"/>
        </w:rPr>
      </w:pPr>
      <w:r w:rsidRPr="00D87A60">
        <w:rPr>
          <w:rFonts w:cs="Calibri"/>
        </w:rPr>
        <w:t>Experience in school or educational settings (</w:t>
      </w:r>
      <w:r>
        <w:rPr>
          <w:rFonts w:cs="Calibri"/>
        </w:rPr>
        <w:t>d</w:t>
      </w:r>
      <w:r w:rsidRPr="00D87A60">
        <w:rPr>
          <w:rFonts w:cs="Calibri"/>
        </w:rPr>
        <w:t>esirable)</w:t>
      </w:r>
    </w:p>
    <w:p w14:paraId="4AC4DB09" w14:textId="77777777" w:rsidR="00786E0F" w:rsidRPr="00D87A60" w:rsidRDefault="00786E0F" w:rsidP="00786E0F">
      <w:pPr>
        <w:numPr>
          <w:ilvl w:val="0"/>
          <w:numId w:val="20"/>
        </w:numPr>
        <w:spacing w:after="160" w:line="278" w:lineRule="auto"/>
        <w:rPr>
          <w:rFonts w:cs="Calibri"/>
        </w:rPr>
      </w:pPr>
      <w:r w:rsidRPr="00D87A60">
        <w:rPr>
          <w:rFonts w:cs="Calibri"/>
        </w:rPr>
        <w:t>Experience in multi-disciplinary teams (</w:t>
      </w:r>
      <w:r>
        <w:rPr>
          <w:rFonts w:cs="Calibri"/>
        </w:rPr>
        <w:t>e</w:t>
      </w:r>
      <w:r w:rsidRPr="00D87A60">
        <w:rPr>
          <w:rFonts w:cs="Calibri"/>
        </w:rPr>
        <w:t>ssential)</w:t>
      </w:r>
    </w:p>
    <w:p w14:paraId="7D13B7C4" w14:textId="77777777" w:rsidR="00786E0F" w:rsidRPr="00D87A60" w:rsidRDefault="00786E0F" w:rsidP="00786E0F">
      <w:pPr>
        <w:numPr>
          <w:ilvl w:val="0"/>
          <w:numId w:val="20"/>
        </w:numPr>
        <w:spacing w:after="160" w:line="278" w:lineRule="auto"/>
        <w:rPr>
          <w:rFonts w:cs="Calibri"/>
        </w:rPr>
      </w:pPr>
      <w:r w:rsidRPr="00D87A60">
        <w:rPr>
          <w:rFonts w:cs="Calibri"/>
        </w:rPr>
        <w:t>Experience training or coaching staff (</w:t>
      </w:r>
      <w:r>
        <w:rPr>
          <w:rFonts w:cs="Calibri"/>
        </w:rPr>
        <w:t>d</w:t>
      </w:r>
      <w:r w:rsidRPr="00D87A60">
        <w:rPr>
          <w:rFonts w:cs="Calibri"/>
        </w:rPr>
        <w:t>esirable)</w:t>
      </w:r>
    </w:p>
    <w:p w14:paraId="787DCFB0" w14:textId="77777777" w:rsidR="00786E0F" w:rsidRPr="00D87A60" w:rsidRDefault="00786E0F" w:rsidP="00786E0F">
      <w:pPr>
        <w:rPr>
          <w:rFonts w:cs="Calibri"/>
          <w:b/>
          <w:bCs/>
        </w:rPr>
      </w:pPr>
      <w:r w:rsidRPr="00D87A60">
        <w:rPr>
          <w:rFonts w:cs="Calibri"/>
          <w:b/>
          <w:bCs/>
        </w:rPr>
        <w:lastRenderedPageBreak/>
        <w:t xml:space="preserve">Knowledge </w:t>
      </w:r>
      <w:r>
        <w:rPr>
          <w:rFonts w:cs="Calibri"/>
          <w:b/>
          <w:bCs/>
        </w:rPr>
        <w:t>and</w:t>
      </w:r>
      <w:r w:rsidRPr="00D87A60">
        <w:rPr>
          <w:rFonts w:cs="Calibri"/>
          <w:b/>
          <w:bCs/>
        </w:rPr>
        <w:t xml:space="preserve"> </w:t>
      </w:r>
      <w:r>
        <w:rPr>
          <w:rFonts w:cs="Calibri"/>
          <w:b/>
          <w:bCs/>
        </w:rPr>
        <w:t>s</w:t>
      </w:r>
      <w:r w:rsidRPr="00D87A60">
        <w:rPr>
          <w:rFonts w:cs="Calibri"/>
          <w:b/>
          <w:bCs/>
        </w:rPr>
        <w:t>kills</w:t>
      </w:r>
    </w:p>
    <w:p w14:paraId="0D958BF3" w14:textId="77777777" w:rsidR="00786E0F" w:rsidRPr="00D87A60" w:rsidRDefault="00786E0F" w:rsidP="00786E0F">
      <w:pPr>
        <w:numPr>
          <w:ilvl w:val="0"/>
          <w:numId w:val="21"/>
        </w:numPr>
        <w:spacing w:after="160" w:line="278" w:lineRule="auto"/>
        <w:rPr>
          <w:rFonts w:cs="Calibri"/>
        </w:rPr>
      </w:pPr>
      <w:r w:rsidRPr="00D87A60">
        <w:rPr>
          <w:rFonts w:cs="Calibri"/>
        </w:rPr>
        <w:t>Strong understanding of sensory needs, regulation and functional skill development</w:t>
      </w:r>
    </w:p>
    <w:p w14:paraId="3D26AA3E" w14:textId="77777777" w:rsidR="00786E0F" w:rsidRPr="00D87A60" w:rsidRDefault="00786E0F" w:rsidP="00786E0F">
      <w:pPr>
        <w:numPr>
          <w:ilvl w:val="0"/>
          <w:numId w:val="21"/>
        </w:numPr>
        <w:spacing w:after="160" w:line="278" w:lineRule="auto"/>
        <w:rPr>
          <w:rFonts w:cs="Calibri"/>
        </w:rPr>
      </w:pPr>
      <w:r w:rsidRPr="00D87A60">
        <w:rPr>
          <w:rFonts w:cs="Calibri"/>
        </w:rPr>
        <w:t>Ability to conduct a variety of assessments</w:t>
      </w:r>
    </w:p>
    <w:p w14:paraId="0F5DD282" w14:textId="77777777" w:rsidR="00786E0F" w:rsidRPr="00D87A60" w:rsidRDefault="00786E0F" w:rsidP="00786E0F">
      <w:pPr>
        <w:numPr>
          <w:ilvl w:val="0"/>
          <w:numId w:val="21"/>
        </w:numPr>
        <w:spacing w:after="160" w:line="278" w:lineRule="auto"/>
        <w:rPr>
          <w:rFonts w:cs="Calibri"/>
        </w:rPr>
      </w:pPr>
      <w:r w:rsidRPr="00D87A60">
        <w:rPr>
          <w:rFonts w:cs="Calibri"/>
        </w:rPr>
        <w:t>Knowledge of specialist OT equipment</w:t>
      </w:r>
    </w:p>
    <w:p w14:paraId="1D6191BB" w14:textId="77777777" w:rsidR="00786E0F" w:rsidRPr="00D87A60" w:rsidRDefault="00786E0F" w:rsidP="00786E0F">
      <w:pPr>
        <w:numPr>
          <w:ilvl w:val="0"/>
          <w:numId w:val="21"/>
        </w:numPr>
        <w:spacing w:after="160" w:line="278" w:lineRule="auto"/>
        <w:rPr>
          <w:rFonts w:cs="Calibri"/>
        </w:rPr>
      </w:pPr>
      <w:r w:rsidRPr="00D87A60">
        <w:rPr>
          <w:rFonts w:cs="Calibri"/>
        </w:rPr>
        <w:t>Excellent communication and report writing skills</w:t>
      </w:r>
    </w:p>
    <w:p w14:paraId="432077DE" w14:textId="77777777" w:rsidR="00786E0F" w:rsidRPr="00D87A60" w:rsidRDefault="00786E0F" w:rsidP="00786E0F">
      <w:pPr>
        <w:numPr>
          <w:ilvl w:val="0"/>
          <w:numId w:val="21"/>
        </w:numPr>
        <w:spacing w:after="160" w:line="278" w:lineRule="auto"/>
        <w:rPr>
          <w:rFonts w:cs="Calibri"/>
        </w:rPr>
      </w:pPr>
      <w:r w:rsidRPr="00D87A60">
        <w:rPr>
          <w:rFonts w:cs="Calibri"/>
        </w:rPr>
        <w:t>Understanding of the EHCP process</w:t>
      </w:r>
    </w:p>
    <w:p w14:paraId="4FA35DAF" w14:textId="77777777" w:rsidR="00786E0F" w:rsidRPr="00D87A60" w:rsidRDefault="00786E0F" w:rsidP="00786E0F">
      <w:pPr>
        <w:numPr>
          <w:ilvl w:val="0"/>
          <w:numId w:val="21"/>
        </w:numPr>
        <w:spacing w:after="160" w:line="278" w:lineRule="auto"/>
        <w:rPr>
          <w:rFonts w:cs="Calibri"/>
        </w:rPr>
      </w:pPr>
      <w:r w:rsidRPr="00D87A60">
        <w:rPr>
          <w:rFonts w:cs="Calibri"/>
        </w:rPr>
        <w:t>Ability to manage caseloads across multiple sites</w:t>
      </w:r>
      <w:r>
        <w:rPr>
          <w:rFonts w:cs="Calibri"/>
        </w:rPr>
        <w:t xml:space="preserve">- currently Stevenage, Baldock and Dunstable (relocation to </w:t>
      </w:r>
      <w:proofErr w:type="spellStart"/>
      <w:r>
        <w:rPr>
          <w:rFonts w:cs="Calibri"/>
        </w:rPr>
        <w:t>Pulloxhill</w:t>
      </w:r>
      <w:proofErr w:type="spellEnd"/>
      <w:r>
        <w:rPr>
          <w:rFonts w:cs="Calibri"/>
        </w:rPr>
        <w:t xml:space="preserve"> in 2026)</w:t>
      </w:r>
    </w:p>
    <w:p w14:paraId="494DDAD7" w14:textId="77777777" w:rsidR="00786E0F" w:rsidRPr="00D87A60" w:rsidRDefault="00786E0F" w:rsidP="00786E0F">
      <w:pPr>
        <w:rPr>
          <w:rFonts w:cs="Calibri"/>
          <w:b/>
          <w:bCs/>
        </w:rPr>
      </w:pPr>
      <w:r w:rsidRPr="00D87A60">
        <w:rPr>
          <w:rFonts w:cs="Calibri"/>
          <w:b/>
          <w:bCs/>
        </w:rPr>
        <w:t xml:space="preserve">Personal </w:t>
      </w:r>
      <w:r>
        <w:rPr>
          <w:rFonts w:cs="Calibri"/>
          <w:b/>
          <w:bCs/>
        </w:rPr>
        <w:t>q</w:t>
      </w:r>
      <w:r w:rsidRPr="00D87A60">
        <w:rPr>
          <w:rFonts w:cs="Calibri"/>
          <w:b/>
          <w:bCs/>
        </w:rPr>
        <w:t>ualities</w:t>
      </w:r>
    </w:p>
    <w:p w14:paraId="4AD142E5" w14:textId="77777777" w:rsidR="00786E0F" w:rsidRPr="00D87A60" w:rsidRDefault="00786E0F" w:rsidP="00786E0F">
      <w:pPr>
        <w:numPr>
          <w:ilvl w:val="0"/>
          <w:numId w:val="22"/>
        </w:numPr>
        <w:spacing w:after="160" w:line="278" w:lineRule="auto"/>
        <w:rPr>
          <w:rFonts w:cs="Calibri"/>
        </w:rPr>
      </w:pPr>
      <w:r w:rsidRPr="00D87A60">
        <w:rPr>
          <w:rFonts w:cs="Calibri"/>
        </w:rPr>
        <w:t>Positive, solution-focused and adaptable</w:t>
      </w:r>
    </w:p>
    <w:p w14:paraId="59002E65" w14:textId="77777777" w:rsidR="00786E0F" w:rsidRPr="00D87A60" w:rsidRDefault="00786E0F" w:rsidP="00786E0F">
      <w:pPr>
        <w:numPr>
          <w:ilvl w:val="0"/>
          <w:numId w:val="22"/>
        </w:numPr>
        <w:spacing w:after="160" w:line="278" w:lineRule="auto"/>
        <w:rPr>
          <w:rFonts w:cs="Calibri"/>
        </w:rPr>
      </w:pPr>
      <w:r w:rsidRPr="00D87A60">
        <w:rPr>
          <w:rFonts w:cs="Calibri"/>
        </w:rPr>
        <w:t>Reflective, professional and committed to CPD</w:t>
      </w:r>
    </w:p>
    <w:p w14:paraId="7700C569" w14:textId="77777777" w:rsidR="00786E0F" w:rsidRPr="00D87A60" w:rsidRDefault="00786E0F" w:rsidP="00786E0F">
      <w:pPr>
        <w:numPr>
          <w:ilvl w:val="0"/>
          <w:numId w:val="22"/>
        </w:numPr>
        <w:spacing w:after="160" w:line="278" w:lineRule="auto"/>
        <w:rPr>
          <w:rFonts w:cs="Calibri"/>
        </w:rPr>
      </w:pPr>
      <w:r w:rsidRPr="00D87A60">
        <w:rPr>
          <w:rFonts w:cs="Calibri"/>
        </w:rPr>
        <w:t>Strong relationship builder with staff, pupils and families</w:t>
      </w:r>
    </w:p>
    <w:p w14:paraId="73A23C7C" w14:textId="77777777" w:rsidR="00786E0F" w:rsidRPr="00D87A60" w:rsidRDefault="00786E0F" w:rsidP="00786E0F">
      <w:pPr>
        <w:numPr>
          <w:ilvl w:val="0"/>
          <w:numId w:val="22"/>
        </w:numPr>
        <w:spacing w:after="160" w:line="278" w:lineRule="auto"/>
        <w:rPr>
          <w:rFonts w:cs="Calibri"/>
        </w:rPr>
      </w:pPr>
      <w:r w:rsidRPr="00D87A60">
        <w:rPr>
          <w:rFonts w:cs="Calibri"/>
        </w:rPr>
        <w:t>Committed to inclusive, trauma</w:t>
      </w:r>
      <w:r>
        <w:rPr>
          <w:rFonts w:cs="Calibri"/>
        </w:rPr>
        <w:t xml:space="preserve"> </w:t>
      </w:r>
      <w:r w:rsidRPr="00D87A60">
        <w:rPr>
          <w:rFonts w:cs="Calibri"/>
        </w:rPr>
        <w:t>informed and pupil</w:t>
      </w:r>
      <w:r>
        <w:rPr>
          <w:rFonts w:cs="Calibri"/>
        </w:rPr>
        <w:t xml:space="preserve"> </w:t>
      </w:r>
      <w:r w:rsidRPr="00D87A60">
        <w:rPr>
          <w:rFonts w:cs="Calibri"/>
        </w:rPr>
        <w:t>centred practice</w:t>
      </w:r>
    </w:p>
    <w:p w14:paraId="31F75E41" w14:textId="77777777" w:rsidR="00786E0F" w:rsidRPr="00D87A60" w:rsidRDefault="00786E0F" w:rsidP="00786E0F">
      <w:pPr>
        <w:numPr>
          <w:ilvl w:val="0"/>
          <w:numId w:val="22"/>
        </w:numPr>
        <w:spacing w:after="160" w:line="278" w:lineRule="auto"/>
        <w:rPr>
          <w:rFonts w:cs="Calibri"/>
        </w:rPr>
      </w:pPr>
      <w:r w:rsidRPr="00D87A60">
        <w:rPr>
          <w:rFonts w:cs="Calibri"/>
        </w:rPr>
        <w:t>High integrity and strong safeguarding awareness</w:t>
      </w:r>
    </w:p>
    <w:p w14:paraId="79E7AB2B" w14:textId="77777777" w:rsidR="00786E0F" w:rsidRPr="00D87A60" w:rsidRDefault="00786E0F" w:rsidP="00786E0F">
      <w:pPr>
        <w:rPr>
          <w:rFonts w:cs="Calibri"/>
          <w:b/>
          <w:bCs/>
        </w:rPr>
      </w:pPr>
      <w:r w:rsidRPr="00D87A60">
        <w:rPr>
          <w:rFonts w:cs="Calibri"/>
          <w:b/>
          <w:bCs/>
        </w:rPr>
        <w:t xml:space="preserve">Safeguarding </w:t>
      </w:r>
      <w:r>
        <w:rPr>
          <w:rFonts w:cs="Calibri"/>
          <w:b/>
          <w:bCs/>
        </w:rPr>
        <w:t>s</w:t>
      </w:r>
      <w:r w:rsidRPr="00D87A60">
        <w:rPr>
          <w:rFonts w:cs="Calibri"/>
          <w:b/>
          <w:bCs/>
        </w:rPr>
        <w:t>tatement</w:t>
      </w:r>
    </w:p>
    <w:p w14:paraId="479E7C5E" w14:textId="77777777" w:rsidR="00786E0F" w:rsidRPr="00D87A60" w:rsidRDefault="00786E0F" w:rsidP="00786E0F">
      <w:pPr>
        <w:rPr>
          <w:rFonts w:cs="Calibri"/>
        </w:rPr>
      </w:pPr>
      <w:r w:rsidRPr="00D87A60">
        <w:rPr>
          <w:rFonts w:cs="Calibri"/>
        </w:rPr>
        <w:t>The Trust is committed to safeguarding and promoting the welfare of children and young people. All staff are expected to share this commitment. The successful candidate will be required to undergo an enhanced DBS check.</w:t>
      </w:r>
    </w:p>
    <w:p w14:paraId="261603C8" w14:textId="77777777" w:rsidR="00786E0F" w:rsidRPr="00D87A60" w:rsidRDefault="00786E0F" w:rsidP="00786E0F">
      <w:pPr>
        <w:rPr>
          <w:rFonts w:cs="Calibri"/>
          <w:b/>
          <w:bCs/>
        </w:rPr>
      </w:pPr>
      <w:r w:rsidRPr="00D87A60">
        <w:rPr>
          <w:rFonts w:cs="Calibri"/>
          <w:b/>
          <w:bCs/>
        </w:rPr>
        <w:t>Additional Information</w:t>
      </w:r>
    </w:p>
    <w:p w14:paraId="359BDD22" w14:textId="77777777" w:rsidR="00786E0F" w:rsidRPr="00D87A60" w:rsidRDefault="00786E0F" w:rsidP="00786E0F">
      <w:pPr>
        <w:rPr>
          <w:rFonts w:cs="Calibri"/>
        </w:rPr>
      </w:pPr>
      <w:r w:rsidRPr="00D87A60">
        <w:rPr>
          <w:rFonts w:cs="Calibri"/>
        </w:rPr>
        <w:t>This job description is not exhaustive and may be amended to reflect the needs of the trust. Any changes will be discussed with the post</w:t>
      </w:r>
      <w:r>
        <w:rPr>
          <w:rFonts w:cs="Calibri"/>
        </w:rPr>
        <w:t xml:space="preserve"> </w:t>
      </w:r>
      <w:r w:rsidRPr="00D87A60">
        <w:rPr>
          <w:rFonts w:cs="Calibri"/>
        </w:rPr>
        <w:t>holder.</w:t>
      </w:r>
    </w:p>
    <w:p w14:paraId="25026D88" w14:textId="67098B26" w:rsidR="00C2680A" w:rsidRPr="00786E0F" w:rsidRDefault="00C2680A" w:rsidP="00786E0F"/>
    <w:sectPr w:rsidR="00C2680A" w:rsidRPr="00786E0F" w:rsidSect="00C2680A">
      <w:headerReference w:type="default" r:id="rId7"/>
      <w:footerReference w:type="default" r:id="rId8"/>
      <w:headerReference w:type="first" r:id="rId9"/>
      <w:footerReference w:type="first" r:id="rId10"/>
      <w:pgSz w:w="11906" w:h="16838"/>
      <w:pgMar w:top="1440" w:right="1440" w:bottom="1440" w:left="1440" w:header="493"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38B0" w14:textId="77777777" w:rsidR="00091EBD" w:rsidRDefault="00091EBD" w:rsidP="00DF323A">
      <w:pPr>
        <w:spacing w:after="0" w:line="240" w:lineRule="auto"/>
      </w:pPr>
      <w:r>
        <w:separator/>
      </w:r>
    </w:p>
  </w:endnote>
  <w:endnote w:type="continuationSeparator" w:id="0">
    <w:p w14:paraId="3276447F" w14:textId="77777777" w:rsidR="00091EBD" w:rsidRDefault="00091EBD" w:rsidP="00D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3D2" w14:textId="4D4A26BC" w:rsidR="00DF323A" w:rsidRDefault="00DF323A" w:rsidP="00DF323A">
    <w:pPr>
      <w:pStyle w:val="Footer"/>
      <w:ind w:left="-1418" w:hanging="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C3CF" w14:textId="6F8F4AFA" w:rsidR="00DF323A" w:rsidRDefault="00DF323A" w:rsidP="00DF323A">
    <w:pPr>
      <w:pStyle w:val="Footer"/>
      <w:ind w:left="-1418" w:hanging="22"/>
    </w:pPr>
    <w:r>
      <w:rPr>
        <w:noProof/>
      </w:rPr>
      <w:drawing>
        <wp:inline distT="0" distB="0" distL="0" distR="0" wp14:anchorId="673C581F" wp14:editId="14F68008">
          <wp:extent cx="7836195" cy="803066"/>
          <wp:effectExtent l="0" t="0" r="0" b="0"/>
          <wp:docPr id="1381608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08611" name="Picture 1381608611"/>
                  <pic:cNvPicPr/>
                </pic:nvPicPr>
                <pic:blipFill>
                  <a:blip r:embed="rId1">
                    <a:extLst>
                      <a:ext uri="{28A0092B-C50C-407E-A947-70E740481C1C}">
                        <a14:useLocalDpi xmlns:a14="http://schemas.microsoft.com/office/drawing/2010/main" val="0"/>
                      </a:ext>
                    </a:extLst>
                  </a:blip>
                  <a:stretch>
                    <a:fillRect/>
                  </a:stretch>
                </pic:blipFill>
                <pic:spPr>
                  <a:xfrm>
                    <a:off x="0" y="0"/>
                    <a:ext cx="8342115" cy="854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2CF2" w14:textId="77777777" w:rsidR="00091EBD" w:rsidRDefault="00091EBD" w:rsidP="00DF323A">
      <w:pPr>
        <w:spacing w:after="0" w:line="240" w:lineRule="auto"/>
      </w:pPr>
      <w:r>
        <w:separator/>
      </w:r>
    </w:p>
  </w:footnote>
  <w:footnote w:type="continuationSeparator" w:id="0">
    <w:p w14:paraId="263A2B29" w14:textId="77777777" w:rsidR="00091EBD" w:rsidRDefault="00091EBD" w:rsidP="00D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8CF6" w14:textId="1D0BCEE0" w:rsidR="00DF323A" w:rsidRDefault="00DF15F7" w:rsidP="00DF323A">
    <w:pPr>
      <w:pStyle w:val="Header"/>
      <w:ind w:left="-1440"/>
    </w:pPr>
    <w:r>
      <w:rPr>
        <w:noProof/>
      </w:rPr>
      <w:drawing>
        <wp:inline distT="0" distB="0" distL="0" distR="0" wp14:anchorId="151C81F0" wp14:editId="0B3DDC72">
          <wp:extent cx="7814930" cy="1326433"/>
          <wp:effectExtent l="0" t="0" r="0" b="0"/>
          <wp:docPr id="48920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05282" name="Picture 489205282"/>
                  <pic:cNvPicPr/>
                </pic:nvPicPr>
                <pic:blipFill>
                  <a:blip r:embed="rId1">
                    <a:extLst>
                      <a:ext uri="{28A0092B-C50C-407E-A947-70E740481C1C}">
                        <a14:useLocalDpi xmlns:a14="http://schemas.microsoft.com/office/drawing/2010/main" val="0"/>
                      </a:ext>
                    </a:extLst>
                  </a:blip>
                  <a:stretch>
                    <a:fillRect/>
                  </a:stretch>
                </pic:blipFill>
                <pic:spPr>
                  <a:xfrm>
                    <a:off x="0" y="0"/>
                    <a:ext cx="7971402" cy="1352991"/>
                  </a:xfrm>
                  <a:prstGeom prst="rect">
                    <a:avLst/>
                  </a:prstGeom>
                </pic:spPr>
              </pic:pic>
            </a:graphicData>
          </a:graphic>
        </wp:inline>
      </w:drawing>
    </w:r>
  </w:p>
  <w:p w14:paraId="3BC92776" w14:textId="77777777" w:rsidR="00DF323A" w:rsidRDefault="00DF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34B9" w14:textId="40003A35" w:rsidR="00DF323A" w:rsidRDefault="00DF323A" w:rsidP="00DF323A">
    <w:pPr>
      <w:pStyle w:val="Header"/>
      <w:ind w:left="-1440" w:firstLine="22"/>
    </w:pPr>
    <w:r>
      <w:rPr>
        <w:noProof/>
      </w:rPr>
      <w:drawing>
        <wp:inline distT="0" distB="0" distL="0" distR="0" wp14:anchorId="63C5E64F" wp14:editId="16A4B1B3">
          <wp:extent cx="7896223" cy="1658679"/>
          <wp:effectExtent l="0" t="0" r="3810" b="5080"/>
          <wp:docPr id="204722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28264" name="Picture 2047228264"/>
                  <pic:cNvPicPr/>
                </pic:nvPicPr>
                <pic:blipFill>
                  <a:blip r:embed="rId1">
                    <a:extLst>
                      <a:ext uri="{28A0092B-C50C-407E-A947-70E740481C1C}">
                        <a14:useLocalDpi xmlns:a14="http://schemas.microsoft.com/office/drawing/2010/main" val="0"/>
                      </a:ext>
                    </a:extLst>
                  </a:blip>
                  <a:stretch>
                    <a:fillRect/>
                  </a:stretch>
                </pic:blipFill>
                <pic:spPr>
                  <a:xfrm>
                    <a:off x="0" y="0"/>
                    <a:ext cx="8034959" cy="1687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A70"/>
    <w:multiLevelType w:val="multilevel"/>
    <w:tmpl w:val="EEAA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42D"/>
    <w:multiLevelType w:val="hybridMultilevel"/>
    <w:tmpl w:val="01C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05428"/>
    <w:multiLevelType w:val="hybridMultilevel"/>
    <w:tmpl w:val="0D6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7224F"/>
    <w:multiLevelType w:val="hybridMultilevel"/>
    <w:tmpl w:val="B55A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34C32"/>
    <w:multiLevelType w:val="hybridMultilevel"/>
    <w:tmpl w:val="B5761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E43A50"/>
    <w:multiLevelType w:val="multilevel"/>
    <w:tmpl w:val="84CE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A30E0"/>
    <w:multiLevelType w:val="multilevel"/>
    <w:tmpl w:val="6C7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52F4B"/>
    <w:multiLevelType w:val="multilevel"/>
    <w:tmpl w:val="22E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B62CB"/>
    <w:multiLevelType w:val="hybridMultilevel"/>
    <w:tmpl w:val="BBD2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70AF4"/>
    <w:multiLevelType w:val="multilevel"/>
    <w:tmpl w:val="D40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14A46"/>
    <w:multiLevelType w:val="multilevel"/>
    <w:tmpl w:val="43F0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0033E"/>
    <w:multiLevelType w:val="multilevel"/>
    <w:tmpl w:val="202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60480"/>
    <w:multiLevelType w:val="hybridMultilevel"/>
    <w:tmpl w:val="D426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C75A0"/>
    <w:multiLevelType w:val="multilevel"/>
    <w:tmpl w:val="780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C4295A"/>
    <w:multiLevelType w:val="multilevel"/>
    <w:tmpl w:val="12B8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51AB3"/>
    <w:multiLevelType w:val="multilevel"/>
    <w:tmpl w:val="049A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50EE4"/>
    <w:multiLevelType w:val="multilevel"/>
    <w:tmpl w:val="D80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B4F76"/>
    <w:multiLevelType w:val="hybridMultilevel"/>
    <w:tmpl w:val="B884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E1139"/>
    <w:multiLevelType w:val="hybridMultilevel"/>
    <w:tmpl w:val="E7C4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00D21"/>
    <w:multiLevelType w:val="hybridMultilevel"/>
    <w:tmpl w:val="C43C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429E0"/>
    <w:multiLevelType w:val="hybridMultilevel"/>
    <w:tmpl w:val="5DBE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FD7A30"/>
    <w:multiLevelType w:val="multilevel"/>
    <w:tmpl w:val="BD9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151633">
    <w:abstractNumId w:val="1"/>
  </w:num>
  <w:num w:numId="2" w16cid:durableId="305207128">
    <w:abstractNumId w:val="8"/>
  </w:num>
  <w:num w:numId="3" w16cid:durableId="655186117">
    <w:abstractNumId w:val="12"/>
  </w:num>
  <w:num w:numId="4" w16cid:durableId="534462271">
    <w:abstractNumId w:val="2"/>
  </w:num>
  <w:num w:numId="5" w16cid:durableId="1865512913">
    <w:abstractNumId w:val="17"/>
  </w:num>
  <w:num w:numId="6" w16cid:durableId="1907298554">
    <w:abstractNumId w:val="19"/>
  </w:num>
  <w:num w:numId="7" w16cid:durableId="298927459">
    <w:abstractNumId w:val="18"/>
  </w:num>
  <w:num w:numId="8" w16cid:durableId="916673238">
    <w:abstractNumId w:val="3"/>
  </w:num>
  <w:num w:numId="9" w16cid:durableId="2080441009">
    <w:abstractNumId w:val="20"/>
  </w:num>
  <w:num w:numId="10" w16cid:durableId="450706361">
    <w:abstractNumId w:val="4"/>
  </w:num>
  <w:num w:numId="11" w16cid:durableId="561253172">
    <w:abstractNumId w:val="9"/>
  </w:num>
  <w:num w:numId="12" w16cid:durableId="664166104">
    <w:abstractNumId w:val="21"/>
  </w:num>
  <w:num w:numId="13" w16cid:durableId="1505319773">
    <w:abstractNumId w:val="6"/>
  </w:num>
  <w:num w:numId="14" w16cid:durableId="1221940104">
    <w:abstractNumId w:val="10"/>
  </w:num>
  <w:num w:numId="15" w16cid:durableId="1418357909">
    <w:abstractNumId w:val="15"/>
  </w:num>
  <w:num w:numId="16" w16cid:durableId="142813276">
    <w:abstractNumId w:val="13"/>
  </w:num>
  <w:num w:numId="17" w16cid:durableId="1380402730">
    <w:abstractNumId w:val="0"/>
  </w:num>
  <w:num w:numId="18" w16cid:durableId="660307306">
    <w:abstractNumId w:val="16"/>
  </w:num>
  <w:num w:numId="19" w16cid:durableId="1502088384">
    <w:abstractNumId w:val="5"/>
  </w:num>
  <w:num w:numId="20" w16cid:durableId="1717467092">
    <w:abstractNumId w:val="14"/>
  </w:num>
  <w:num w:numId="21" w16cid:durableId="1251423627">
    <w:abstractNumId w:val="7"/>
  </w:num>
  <w:num w:numId="22" w16cid:durableId="1717194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3A"/>
    <w:rsid w:val="00013648"/>
    <w:rsid w:val="00031E6E"/>
    <w:rsid w:val="000423CE"/>
    <w:rsid w:val="000514CB"/>
    <w:rsid w:val="00060FC6"/>
    <w:rsid w:val="000855D2"/>
    <w:rsid w:val="00091EBD"/>
    <w:rsid w:val="000E36E0"/>
    <w:rsid w:val="00103677"/>
    <w:rsid w:val="00111956"/>
    <w:rsid w:val="00142D24"/>
    <w:rsid w:val="00154DE1"/>
    <w:rsid w:val="00155703"/>
    <w:rsid w:val="00170660"/>
    <w:rsid w:val="0026099B"/>
    <w:rsid w:val="002C19AE"/>
    <w:rsid w:val="002C223D"/>
    <w:rsid w:val="002C2EF5"/>
    <w:rsid w:val="002C49B3"/>
    <w:rsid w:val="002C50B1"/>
    <w:rsid w:val="002D7B8F"/>
    <w:rsid w:val="002F4117"/>
    <w:rsid w:val="00301165"/>
    <w:rsid w:val="003146BB"/>
    <w:rsid w:val="003D2F3C"/>
    <w:rsid w:val="003D39BA"/>
    <w:rsid w:val="00423C36"/>
    <w:rsid w:val="00493C9D"/>
    <w:rsid w:val="004D7E6B"/>
    <w:rsid w:val="004E4305"/>
    <w:rsid w:val="004F5ED1"/>
    <w:rsid w:val="0053720D"/>
    <w:rsid w:val="0054062B"/>
    <w:rsid w:val="005C23C4"/>
    <w:rsid w:val="00604DA3"/>
    <w:rsid w:val="00637EF8"/>
    <w:rsid w:val="0064667D"/>
    <w:rsid w:val="0066127E"/>
    <w:rsid w:val="00677DDD"/>
    <w:rsid w:val="00686D34"/>
    <w:rsid w:val="006B2D3F"/>
    <w:rsid w:val="006D1C46"/>
    <w:rsid w:val="0070712E"/>
    <w:rsid w:val="00737795"/>
    <w:rsid w:val="00746AD6"/>
    <w:rsid w:val="0077746A"/>
    <w:rsid w:val="00783B53"/>
    <w:rsid w:val="00786E0F"/>
    <w:rsid w:val="00795E6B"/>
    <w:rsid w:val="007A5FF9"/>
    <w:rsid w:val="007B1345"/>
    <w:rsid w:val="007D7159"/>
    <w:rsid w:val="0080716F"/>
    <w:rsid w:val="008261CD"/>
    <w:rsid w:val="00872A0E"/>
    <w:rsid w:val="00885400"/>
    <w:rsid w:val="008B0C01"/>
    <w:rsid w:val="008D118C"/>
    <w:rsid w:val="008E37E6"/>
    <w:rsid w:val="00966DB8"/>
    <w:rsid w:val="009A7439"/>
    <w:rsid w:val="00A13B98"/>
    <w:rsid w:val="00A468E5"/>
    <w:rsid w:val="00A7575F"/>
    <w:rsid w:val="00A84ADD"/>
    <w:rsid w:val="00B33904"/>
    <w:rsid w:val="00B55DA0"/>
    <w:rsid w:val="00B62F8C"/>
    <w:rsid w:val="00B960CD"/>
    <w:rsid w:val="00BA41FC"/>
    <w:rsid w:val="00BB65B1"/>
    <w:rsid w:val="00BD31E2"/>
    <w:rsid w:val="00BF5345"/>
    <w:rsid w:val="00C00356"/>
    <w:rsid w:val="00C01FDD"/>
    <w:rsid w:val="00C2680A"/>
    <w:rsid w:val="00C42D8C"/>
    <w:rsid w:val="00C86D9E"/>
    <w:rsid w:val="00CB24F4"/>
    <w:rsid w:val="00CD0429"/>
    <w:rsid w:val="00CE754A"/>
    <w:rsid w:val="00D7687E"/>
    <w:rsid w:val="00DB0915"/>
    <w:rsid w:val="00DE4A50"/>
    <w:rsid w:val="00DF15F7"/>
    <w:rsid w:val="00DF323A"/>
    <w:rsid w:val="00E11D65"/>
    <w:rsid w:val="00E17608"/>
    <w:rsid w:val="00E44F5D"/>
    <w:rsid w:val="00E508A1"/>
    <w:rsid w:val="00EC682E"/>
    <w:rsid w:val="00EF6058"/>
    <w:rsid w:val="00F04FDA"/>
    <w:rsid w:val="00F242E9"/>
    <w:rsid w:val="00F25F0D"/>
    <w:rsid w:val="00F72DE7"/>
    <w:rsid w:val="00F801EB"/>
    <w:rsid w:val="00F90E3C"/>
    <w:rsid w:val="00FA274B"/>
    <w:rsid w:val="00FA50EE"/>
    <w:rsid w:val="00FB7783"/>
    <w:rsid w:val="00FD781E"/>
    <w:rsid w:val="00FF5967"/>
    <w:rsid w:val="00FF5F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3A90"/>
  <w15:chartTrackingRefBased/>
  <w15:docId w15:val="{09F1258C-133D-7F42-B51F-8957A10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3C"/>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DF3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3A"/>
    <w:rPr>
      <w:rFonts w:eastAsiaTheme="majorEastAsia" w:cstheme="majorBidi"/>
      <w:color w:val="272727" w:themeColor="text1" w:themeTint="D8"/>
    </w:rPr>
  </w:style>
  <w:style w:type="paragraph" w:styleId="Title">
    <w:name w:val="Title"/>
    <w:basedOn w:val="Normal"/>
    <w:next w:val="Normal"/>
    <w:link w:val="TitleChar"/>
    <w:uiPriority w:val="10"/>
    <w:qFormat/>
    <w:rsid w:val="00DF3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3A"/>
    <w:pPr>
      <w:spacing w:before="160"/>
      <w:jc w:val="center"/>
    </w:pPr>
    <w:rPr>
      <w:i/>
      <w:iCs/>
      <w:color w:val="404040" w:themeColor="text1" w:themeTint="BF"/>
    </w:rPr>
  </w:style>
  <w:style w:type="character" w:customStyle="1" w:styleId="QuoteChar">
    <w:name w:val="Quote Char"/>
    <w:basedOn w:val="DefaultParagraphFont"/>
    <w:link w:val="Quote"/>
    <w:uiPriority w:val="29"/>
    <w:rsid w:val="00DF323A"/>
    <w:rPr>
      <w:i/>
      <w:iCs/>
      <w:color w:val="404040" w:themeColor="text1" w:themeTint="BF"/>
    </w:rPr>
  </w:style>
  <w:style w:type="paragraph" w:styleId="ListParagraph">
    <w:name w:val="List Paragraph"/>
    <w:basedOn w:val="Normal"/>
    <w:uiPriority w:val="34"/>
    <w:qFormat/>
    <w:rsid w:val="00DF323A"/>
    <w:pPr>
      <w:ind w:left="720"/>
      <w:contextualSpacing/>
    </w:pPr>
  </w:style>
  <w:style w:type="character" w:styleId="IntenseEmphasis">
    <w:name w:val="Intense Emphasis"/>
    <w:basedOn w:val="DefaultParagraphFont"/>
    <w:uiPriority w:val="21"/>
    <w:qFormat/>
    <w:rsid w:val="00DF323A"/>
    <w:rPr>
      <w:i/>
      <w:iCs/>
      <w:color w:val="0F4761" w:themeColor="accent1" w:themeShade="BF"/>
    </w:rPr>
  </w:style>
  <w:style w:type="paragraph" w:styleId="IntenseQuote">
    <w:name w:val="Intense Quote"/>
    <w:basedOn w:val="Normal"/>
    <w:next w:val="Normal"/>
    <w:link w:val="IntenseQuoteChar"/>
    <w:uiPriority w:val="30"/>
    <w:qFormat/>
    <w:rsid w:val="00DF3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23A"/>
    <w:rPr>
      <w:i/>
      <w:iCs/>
      <w:color w:val="0F4761" w:themeColor="accent1" w:themeShade="BF"/>
    </w:rPr>
  </w:style>
  <w:style w:type="character" w:styleId="IntenseReference">
    <w:name w:val="Intense Reference"/>
    <w:basedOn w:val="DefaultParagraphFont"/>
    <w:uiPriority w:val="32"/>
    <w:qFormat/>
    <w:rsid w:val="00DF323A"/>
    <w:rPr>
      <w:b/>
      <w:bCs/>
      <w:smallCaps/>
      <w:color w:val="0F4761" w:themeColor="accent1" w:themeShade="BF"/>
      <w:spacing w:val="5"/>
    </w:rPr>
  </w:style>
  <w:style w:type="paragraph" w:styleId="Header">
    <w:name w:val="header"/>
    <w:basedOn w:val="Normal"/>
    <w:link w:val="HeaderChar"/>
    <w:uiPriority w:val="99"/>
    <w:unhideWhenUsed/>
    <w:rsid w:val="00DF3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23A"/>
  </w:style>
  <w:style w:type="paragraph" w:styleId="Footer">
    <w:name w:val="footer"/>
    <w:basedOn w:val="Normal"/>
    <w:link w:val="FooterChar"/>
    <w:uiPriority w:val="99"/>
    <w:unhideWhenUsed/>
    <w:rsid w:val="00DF3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23A"/>
  </w:style>
  <w:style w:type="paragraph" w:customStyle="1" w:styleId="BFETStyle">
    <w:name w:val="BFET Style"/>
    <w:basedOn w:val="Normal"/>
    <w:qFormat/>
    <w:rsid w:val="00BB65B1"/>
    <w:pPr>
      <w:ind w:right="-330"/>
      <w:jc w:val="both"/>
    </w:pPr>
    <w:rPr>
      <w:rFonts w:ascii="Montserrat" w:hAnsi="Montserrat"/>
      <w:lang w:val="en-US"/>
    </w:rPr>
  </w:style>
  <w:style w:type="paragraph" w:styleId="NoSpacing">
    <w:name w:val="No Spacing"/>
    <w:uiPriority w:val="1"/>
    <w:qFormat/>
    <w:rsid w:val="006D1C46"/>
    <w:pPr>
      <w:spacing w:after="0" w:line="240" w:lineRule="auto"/>
    </w:pPr>
  </w:style>
  <w:style w:type="paragraph" w:styleId="NormalWeb">
    <w:name w:val="Normal (Web)"/>
    <w:basedOn w:val="Normal"/>
    <w:uiPriority w:val="99"/>
    <w:rsid w:val="003D2F3C"/>
    <w:pPr>
      <w:spacing w:before="100" w:beforeAutospacing="1" w:after="100" w:afterAutospacing="1" w:line="271" w:lineRule="auto"/>
      <w:ind w:right="720"/>
    </w:pPr>
    <w:rPr>
      <w:rFonts w:ascii="Times New Roman" w:eastAsiaTheme="minorEastAsia" w:hAnsi="Times New Roman"/>
      <w:sz w:val="28"/>
      <w:szCs w:val="24"/>
      <w:lang w:val="en-US"/>
    </w:rPr>
  </w:style>
  <w:style w:type="table" w:styleId="TableGrid">
    <w:name w:val="Table Grid"/>
    <w:basedOn w:val="TableNormal"/>
    <w:uiPriority w:val="39"/>
    <w:rsid w:val="003D2F3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4905</Characters>
  <Application>Microsoft Office Word</Application>
  <DocSecurity>0</DocSecurity>
  <Lines>613</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Strapp</dc:creator>
  <cp:keywords/>
  <dc:description/>
  <cp:lastModifiedBy>Emma O'Brien</cp:lastModifiedBy>
  <cp:revision>5</cp:revision>
  <cp:lastPrinted>2025-10-16T12:09:00Z</cp:lastPrinted>
  <dcterms:created xsi:type="dcterms:W3CDTF">2026-01-07T12:53:00Z</dcterms:created>
  <dcterms:modified xsi:type="dcterms:W3CDTF">2026-01-07T13:11:00Z</dcterms:modified>
</cp:coreProperties>
</file>