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0AB4" w14:textId="0D194E59" w:rsidR="005145CA" w:rsidRPr="00853E09" w:rsidRDefault="005145CA" w:rsidP="006170DC">
      <w:pPr>
        <w:spacing w:after="0"/>
        <w:ind w:left="0" w:firstLine="0"/>
        <w:rPr>
          <w:szCs w:val="22"/>
        </w:rPr>
      </w:pPr>
    </w:p>
    <w:tbl>
      <w:tblPr>
        <w:tblStyle w:val="TableGrid"/>
        <w:tblW w:w="10522" w:type="dxa"/>
        <w:tblInd w:w="379" w:type="dxa"/>
        <w:tblCellMar>
          <w:top w:w="23" w:type="dxa"/>
          <w:right w:w="115" w:type="dxa"/>
        </w:tblCellMar>
        <w:tblLook w:val="04A0" w:firstRow="1" w:lastRow="0" w:firstColumn="1" w:lastColumn="0" w:noHBand="0" w:noVBand="1"/>
      </w:tblPr>
      <w:tblGrid>
        <w:gridCol w:w="3560"/>
        <w:gridCol w:w="6962"/>
      </w:tblGrid>
      <w:tr w:rsidR="005145CA" w:rsidRPr="00853E09" w14:paraId="336A725C" w14:textId="77777777" w:rsidTr="00853E09">
        <w:trPr>
          <w:trHeight w:val="328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D50B" w14:textId="7F225AAC" w:rsidR="005145CA" w:rsidRPr="00237342" w:rsidRDefault="007A6745" w:rsidP="00853E09">
            <w:pPr>
              <w:spacing w:after="0"/>
              <w:ind w:left="130" w:firstLine="0"/>
              <w:rPr>
                <w:b/>
                <w:bCs/>
                <w:szCs w:val="22"/>
              </w:rPr>
            </w:pPr>
            <w:r w:rsidRPr="00237342">
              <w:rPr>
                <w:b/>
                <w:bCs/>
                <w:szCs w:val="22"/>
              </w:rPr>
              <w:t>Title of Post</w:t>
            </w:r>
          </w:p>
        </w:tc>
        <w:tc>
          <w:tcPr>
            <w:tcW w:w="6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9A6F" w14:textId="24A50B65" w:rsidR="005145CA" w:rsidRPr="00237342" w:rsidRDefault="0087525C" w:rsidP="00853E09">
            <w:pPr>
              <w:spacing w:after="0"/>
              <w:ind w:left="101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Teacher </w:t>
            </w:r>
          </w:p>
        </w:tc>
      </w:tr>
      <w:tr w:rsidR="005145CA" w:rsidRPr="00853E09" w14:paraId="7AA1BDC6" w14:textId="77777777">
        <w:trPr>
          <w:trHeight w:val="300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0BB1" w14:textId="281558F8" w:rsidR="005145CA" w:rsidRPr="00237342" w:rsidRDefault="007A6745">
            <w:pPr>
              <w:spacing w:after="0"/>
              <w:ind w:left="130" w:firstLine="0"/>
              <w:rPr>
                <w:b/>
                <w:bCs/>
                <w:szCs w:val="22"/>
              </w:rPr>
            </w:pPr>
            <w:r w:rsidRPr="00237342">
              <w:rPr>
                <w:b/>
                <w:bCs/>
                <w:szCs w:val="22"/>
              </w:rPr>
              <w:t xml:space="preserve">Grade </w:t>
            </w:r>
            <w:r w:rsidR="00382F9D" w:rsidRPr="00237342">
              <w:rPr>
                <w:b/>
                <w:bCs/>
                <w:szCs w:val="22"/>
              </w:rPr>
              <w:t xml:space="preserve">Range </w:t>
            </w:r>
          </w:p>
        </w:tc>
        <w:tc>
          <w:tcPr>
            <w:tcW w:w="6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737BA" w14:textId="49735738" w:rsidR="005145CA" w:rsidRPr="00237342" w:rsidRDefault="006A7FC0">
            <w:pPr>
              <w:spacing w:after="0"/>
              <w:ind w:left="101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Main Scale to Upper 1</w:t>
            </w:r>
          </w:p>
        </w:tc>
      </w:tr>
      <w:tr w:rsidR="005145CA" w:rsidRPr="00853E09" w14:paraId="4B18D2DE" w14:textId="77777777">
        <w:trPr>
          <w:trHeight w:val="300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A41A7" w14:textId="77777777" w:rsidR="005145CA" w:rsidRPr="00237342" w:rsidRDefault="007A6745">
            <w:pPr>
              <w:spacing w:after="0"/>
              <w:ind w:left="130" w:firstLine="0"/>
              <w:rPr>
                <w:b/>
                <w:bCs/>
                <w:szCs w:val="22"/>
              </w:rPr>
            </w:pPr>
            <w:r w:rsidRPr="00237342">
              <w:rPr>
                <w:b/>
                <w:bCs/>
                <w:szCs w:val="22"/>
              </w:rPr>
              <w:t xml:space="preserve">Reporting to </w:t>
            </w:r>
          </w:p>
        </w:tc>
        <w:tc>
          <w:tcPr>
            <w:tcW w:w="6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CBA" w14:textId="69233F38" w:rsidR="005145CA" w:rsidRPr="00237342" w:rsidRDefault="0087525C">
            <w:pPr>
              <w:spacing w:after="0"/>
              <w:ind w:left="101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Headteacher</w:t>
            </w:r>
            <w:r w:rsidR="007A6745" w:rsidRPr="00237342">
              <w:rPr>
                <w:b/>
                <w:bCs/>
                <w:szCs w:val="22"/>
              </w:rPr>
              <w:t xml:space="preserve"> </w:t>
            </w:r>
          </w:p>
        </w:tc>
      </w:tr>
      <w:tr w:rsidR="005145CA" w:rsidRPr="00853E09" w14:paraId="103A6D64" w14:textId="77777777">
        <w:trPr>
          <w:trHeight w:val="301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6A71" w14:textId="77777777" w:rsidR="005145CA" w:rsidRPr="00237342" w:rsidRDefault="007A6745">
            <w:pPr>
              <w:spacing w:after="0"/>
              <w:ind w:left="130" w:firstLine="0"/>
              <w:rPr>
                <w:b/>
                <w:bCs/>
                <w:szCs w:val="22"/>
              </w:rPr>
            </w:pPr>
            <w:r w:rsidRPr="00237342">
              <w:rPr>
                <w:b/>
                <w:bCs/>
                <w:szCs w:val="22"/>
              </w:rPr>
              <w:t xml:space="preserve">Date </w:t>
            </w:r>
          </w:p>
        </w:tc>
        <w:tc>
          <w:tcPr>
            <w:tcW w:w="6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1D2F" w14:textId="3B18C8E1" w:rsidR="005145CA" w:rsidRPr="00237342" w:rsidRDefault="00382F9D">
            <w:pPr>
              <w:spacing w:after="0"/>
              <w:ind w:left="101" w:firstLine="0"/>
              <w:rPr>
                <w:b/>
                <w:bCs/>
                <w:szCs w:val="22"/>
              </w:rPr>
            </w:pPr>
            <w:r w:rsidRPr="00237342">
              <w:rPr>
                <w:b/>
                <w:bCs/>
                <w:szCs w:val="22"/>
              </w:rPr>
              <w:t>January 2026</w:t>
            </w:r>
            <w:r w:rsidR="007A6745" w:rsidRPr="00237342">
              <w:rPr>
                <w:b/>
                <w:bCs/>
                <w:szCs w:val="22"/>
              </w:rPr>
              <w:t xml:space="preserve"> </w:t>
            </w:r>
          </w:p>
        </w:tc>
      </w:tr>
      <w:tr w:rsidR="005145CA" w:rsidRPr="00853E09" w14:paraId="45F7FFC0" w14:textId="77777777">
        <w:trPr>
          <w:trHeight w:val="300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35C96" w14:textId="77777777" w:rsidR="005145CA" w:rsidRPr="00237342" w:rsidRDefault="007A6745">
            <w:pPr>
              <w:spacing w:after="0"/>
              <w:ind w:left="130" w:firstLine="0"/>
              <w:rPr>
                <w:b/>
                <w:bCs/>
                <w:szCs w:val="22"/>
              </w:rPr>
            </w:pPr>
            <w:r w:rsidRPr="00237342">
              <w:rPr>
                <w:b/>
                <w:bCs/>
                <w:szCs w:val="22"/>
              </w:rPr>
              <w:t xml:space="preserve">Time/Hours </w:t>
            </w:r>
          </w:p>
        </w:tc>
        <w:tc>
          <w:tcPr>
            <w:tcW w:w="6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3B65E" w14:textId="6FA10A26" w:rsidR="005145CA" w:rsidRPr="00237342" w:rsidRDefault="007A6745">
            <w:pPr>
              <w:spacing w:after="0"/>
              <w:ind w:left="101" w:firstLine="0"/>
              <w:rPr>
                <w:b/>
                <w:bCs/>
                <w:szCs w:val="22"/>
              </w:rPr>
            </w:pPr>
            <w:r w:rsidRPr="00237342">
              <w:rPr>
                <w:b/>
                <w:bCs/>
                <w:szCs w:val="22"/>
              </w:rPr>
              <w:t>3</w:t>
            </w:r>
            <w:r w:rsidR="0087525C">
              <w:rPr>
                <w:b/>
                <w:bCs/>
                <w:szCs w:val="22"/>
              </w:rPr>
              <w:t>2.5</w:t>
            </w:r>
            <w:r w:rsidRPr="00237342">
              <w:rPr>
                <w:b/>
                <w:bCs/>
                <w:szCs w:val="22"/>
              </w:rPr>
              <w:t xml:space="preserve"> hours per week (</w:t>
            </w:r>
            <w:r w:rsidR="0087525C">
              <w:rPr>
                <w:b/>
                <w:bCs/>
                <w:szCs w:val="22"/>
              </w:rPr>
              <w:t>1265 hours directed time)</w:t>
            </w:r>
          </w:p>
        </w:tc>
      </w:tr>
    </w:tbl>
    <w:p w14:paraId="561B4D27" w14:textId="77777777" w:rsidR="005145CA" w:rsidRPr="00853E09" w:rsidRDefault="007A6745">
      <w:pPr>
        <w:spacing w:after="0"/>
        <w:ind w:left="379" w:firstLine="0"/>
        <w:rPr>
          <w:szCs w:val="22"/>
        </w:rPr>
      </w:pPr>
      <w:r w:rsidRPr="00853E09">
        <w:rPr>
          <w:rFonts w:eastAsia="Times New Roman"/>
          <w:szCs w:val="22"/>
        </w:rPr>
        <w:t xml:space="preserve"> </w:t>
      </w:r>
    </w:p>
    <w:p w14:paraId="3F6F0A75" w14:textId="77777777" w:rsidR="0087525C" w:rsidRDefault="0087525C" w:rsidP="000200F0">
      <w:pPr>
        <w:spacing w:after="0" w:line="240" w:lineRule="auto"/>
        <w:ind w:left="380" w:firstLine="0"/>
        <w:jc w:val="both"/>
        <w:rPr>
          <w:szCs w:val="22"/>
        </w:rPr>
      </w:pPr>
      <w:r w:rsidRPr="0087525C">
        <w:rPr>
          <w:b/>
          <w:bCs/>
          <w:szCs w:val="22"/>
        </w:rPr>
        <w:t>Who We're Looking For</w:t>
      </w:r>
      <w:r w:rsidRPr="0087525C">
        <w:rPr>
          <w:szCs w:val="22"/>
        </w:rPr>
        <w:t> </w:t>
      </w:r>
    </w:p>
    <w:p w14:paraId="16BECD91" w14:textId="351D4865" w:rsidR="0087525C" w:rsidRPr="0087525C" w:rsidRDefault="0087525C" w:rsidP="000200F0">
      <w:pPr>
        <w:spacing w:after="0" w:line="240" w:lineRule="auto"/>
        <w:ind w:left="380" w:firstLine="0"/>
        <w:jc w:val="both"/>
        <w:rPr>
          <w:szCs w:val="22"/>
        </w:rPr>
      </w:pPr>
      <w:r w:rsidRPr="0087525C">
        <w:rPr>
          <w:szCs w:val="22"/>
        </w:rPr>
        <w:t>We are seeking an enthusiastic, creative, and committed teacher to join our secondary school.  </w:t>
      </w:r>
    </w:p>
    <w:p w14:paraId="30E0E641" w14:textId="77777777" w:rsidR="0087525C" w:rsidRPr="0087525C" w:rsidRDefault="0087525C" w:rsidP="000200F0">
      <w:pPr>
        <w:spacing w:after="0" w:line="240" w:lineRule="auto"/>
        <w:ind w:left="380" w:firstLine="0"/>
        <w:jc w:val="both"/>
        <w:rPr>
          <w:szCs w:val="22"/>
        </w:rPr>
      </w:pPr>
      <w:r w:rsidRPr="0087525C">
        <w:rPr>
          <w:szCs w:val="22"/>
        </w:rPr>
        <w:t>Candidates must possess excellent communication skills, be fast learners, and have the ability to work as part of a highly skilled multidisciplinary team. The role involves teaching English and Maths to our pupils, along with a foundation subjects.  </w:t>
      </w:r>
    </w:p>
    <w:p w14:paraId="345AE437" w14:textId="77777777" w:rsidR="0087525C" w:rsidRDefault="0087525C" w:rsidP="000200F0">
      <w:pPr>
        <w:spacing w:after="0" w:line="240" w:lineRule="auto"/>
        <w:ind w:left="380" w:firstLine="0"/>
        <w:rPr>
          <w:szCs w:val="22"/>
        </w:rPr>
      </w:pPr>
    </w:p>
    <w:p w14:paraId="3EEE1664" w14:textId="3D27A111" w:rsidR="0087525C" w:rsidRDefault="0087525C" w:rsidP="000200F0">
      <w:pPr>
        <w:spacing w:after="0" w:line="240" w:lineRule="auto"/>
        <w:ind w:left="380" w:firstLine="0"/>
        <w:rPr>
          <w:szCs w:val="22"/>
        </w:rPr>
      </w:pPr>
      <w:r w:rsidRPr="0087525C">
        <w:rPr>
          <w:szCs w:val="22"/>
        </w:rPr>
        <w:t>Whether you bring experience from mainstream education with a demonstrable interest in Special Educational Needs (SEN) or from a special education background, we encourage you to apply. </w:t>
      </w:r>
    </w:p>
    <w:p w14:paraId="37432A01" w14:textId="77777777" w:rsidR="0087525C" w:rsidRDefault="0087525C" w:rsidP="000200F0">
      <w:pPr>
        <w:spacing w:after="0" w:line="240" w:lineRule="auto"/>
        <w:ind w:left="380" w:firstLine="0"/>
        <w:rPr>
          <w:szCs w:val="22"/>
        </w:rPr>
      </w:pPr>
    </w:p>
    <w:p w14:paraId="434DFA4B" w14:textId="77777777" w:rsidR="0087525C" w:rsidRPr="0087525C" w:rsidRDefault="0087525C" w:rsidP="000200F0">
      <w:pPr>
        <w:spacing w:after="0" w:line="240" w:lineRule="auto"/>
        <w:ind w:left="380" w:firstLine="0"/>
        <w:rPr>
          <w:szCs w:val="22"/>
        </w:rPr>
      </w:pPr>
      <w:r w:rsidRPr="0087525C">
        <w:rPr>
          <w:b/>
          <w:bCs/>
          <w:szCs w:val="22"/>
        </w:rPr>
        <w:t>What we offer</w:t>
      </w:r>
      <w:r w:rsidRPr="0087525C">
        <w:rPr>
          <w:szCs w:val="22"/>
        </w:rPr>
        <w:t> </w:t>
      </w:r>
    </w:p>
    <w:p w14:paraId="2187F873" w14:textId="77777777" w:rsidR="0087525C" w:rsidRPr="0087525C" w:rsidRDefault="0087525C" w:rsidP="000200F0">
      <w:pPr>
        <w:spacing w:after="0" w:line="240" w:lineRule="auto"/>
        <w:ind w:left="380" w:firstLine="0"/>
        <w:jc w:val="both"/>
        <w:rPr>
          <w:szCs w:val="22"/>
        </w:rPr>
      </w:pPr>
      <w:r w:rsidRPr="0087525C">
        <w:rPr>
          <w:szCs w:val="22"/>
        </w:rPr>
        <w:t>Pebble Brook School provides a warm and nurturing approach for our pupils, which extends to our dedicated staff team. Fully supported by the senior leadership team, you'll find our outstanding staff and students make us a great place to work. Joining us means working with our amazing pupils, benefiting from our extensive CPD program and a generous PPA allowance, promoting a healthy work/life balance. </w:t>
      </w:r>
    </w:p>
    <w:p w14:paraId="28A34392" w14:textId="77777777" w:rsidR="0087525C" w:rsidRPr="0087525C" w:rsidRDefault="0087525C" w:rsidP="0087525C">
      <w:pPr>
        <w:spacing w:after="0"/>
        <w:ind w:left="379" w:firstLine="0"/>
        <w:rPr>
          <w:szCs w:val="22"/>
        </w:rPr>
      </w:pPr>
    </w:p>
    <w:p w14:paraId="0778DBF0" w14:textId="100F525D" w:rsidR="005145CA" w:rsidRPr="00853E09" w:rsidRDefault="005145CA">
      <w:pPr>
        <w:spacing w:after="0"/>
        <w:ind w:left="379" w:firstLine="0"/>
        <w:rPr>
          <w:szCs w:val="22"/>
        </w:rPr>
      </w:pPr>
    </w:p>
    <w:tbl>
      <w:tblPr>
        <w:tblStyle w:val="TableGrid"/>
        <w:tblW w:w="10480" w:type="dxa"/>
        <w:tblInd w:w="389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10480"/>
      </w:tblGrid>
      <w:tr w:rsidR="005145CA" w:rsidRPr="00853E09" w14:paraId="62A491CC" w14:textId="77777777" w:rsidTr="00853E09">
        <w:trPr>
          <w:trHeight w:val="30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34775FD7" w14:textId="234C48AA" w:rsidR="005145CA" w:rsidRPr="0087525C" w:rsidRDefault="007A6745" w:rsidP="00853E09">
            <w:pPr>
              <w:spacing w:after="43"/>
              <w:ind w:left="-10" w:firstLine="0"/>
              <w:rPr>
                <w:b/>
                <w:bCs/>
                <w:szCs w:val="22"/>
              </w:rPr>
            </w:pPr>
            <w:r w:rsidRPr="00853E09">
              <w:rPr>
                <w:rFonts w:eastAsia="Times New Roman"/>
                <w:szCs w:val="22"/>
              </w:rPr>
              <w:t xml:space="preserve"> </w:t>
            </w:r>
            <w:r w:rsidR="0087525C" w:rsidRPr="0087525C">
              <w:rPr>
                <w:rFonts w:eastAsia="Times New Roman"/>
                <w:szCs w:val="22"/>
              </w:rPr>
              <w:t>Main Purpose and Objectives of work</w:t>
            </w:r>
          </w:p>
        </w:tc>
      </w:tr>
      <w:tr w:rsidR="005145CA" w:rsidRPr="00853E09" w14:paraId="6EED5900" w14:textId="77777777">
        <w:trPr>
          <w:trHeight w:val="488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441E" w14:textId="43FE44B8" w:rsidR="0087525C" w:rsidRPr="000200F0" w:rsidRDefault="0087525C" w:rsidP="00841865">
            <w:pPr>
              <w:pStyle w:val="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Fulfil the professional responsibilities of a teacher, as set out in the School Teachers’ Pay and Conditions Document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5F15307A" w14:textId="0BE0C2F1" w:rsidR="0087525C" w:rsidRPr="000200F0" w:rsidRDefault="0087525C" w:rsidP="00841865">
            <w:pPr>
              <w:pStyle w:val="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Meet the expectations set out in the Teachers’ Standards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4AF1A2A5" w14:textId="018F9BB1" w:rsidR="0087525C" w:rsidRPr="000200F0" w:rsidRDefault="0087525C" w:rsidP="00841865">
            <w:pPr>
              <w:pStyle w:val="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Deliver a broad, motivating and enriching curriculum differentiated through bespoke lessons in a highly personalised way to connect and fully engage with every learner.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32F9641E" w14:textId="1BB9EB40" w:rsidR="0087525C" w:rsidRPr="000200F0" w:rsidRDefault="0087525C" w:rsidP="00841865">
            <w:pPr>
              <w:pStyle w:val="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Develop the individual's skills and abilities whilst fostering caring and positive attitudes.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24829403" w14:textId="5BC68BCD" w:rsidR="0087525C" w:rsidRPr="000200F0" w:rsidRDefault="0087525C" w:rsidP="00841865">
            <w:pPr>
              <w:pStyle w:val="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Raise standards of achievement across the school for all pupils so that they achieve to the best of their ability in their academic, social, creative, personal, physical and moral development.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40750B03" w14:textId="7D9689AA" w:rsidR="0087525C" w:rsidRPr="000200F0" w:rsidRDefault="0087525C" w:rsidP="00841865">
            <w:pPr>
              <w:pStyle w:val="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Work as a part of a team to provide pupils with: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65343659" w14:textId="339B624F" w:rsidR="0087525C" w:rsidRPr="000200F0" w:rsidRDefault="0087525C" w:rsidP="00841865">
            <w:pPr>
              <w:pStyle w:val="paragraph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An individualised personal curriculum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1F15E062" w14:textId="74156A06" w:rsidR="0087525C" w:rsidRPr="000200F0" w:rsidRDefault="0087525C" w:rsidP="00841865">
            <w:pPr>
              <w:pStyle w:val="paragraph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Opportunities to learn in the way best suited to their learning needs and styles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254DC03B" w14:textId="05E8F12F" w:rsidR="0087525C" w:rsidRPr="000200F0" w:rsidRDefault="0087525C" w:rsidP="00841865">
            <w:pPr>
              <w:pStyle w:val="paragraph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Maximum access to a range of methods of communication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32D46CDA" w14:textId="4DCFA0D3" w:rsidR="0087525C" w:rsidRPr="000200F0" w:rsidRDefault="0087525C" w:rsidP="00841865">
            <w:pPr>
              <w:pStyle w:val="paragraph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A reduced dependence on adults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1A60C3BC" w14:textId="5422381E" w:rsidR="0087525C" w:rsidRPr="000200F0" w:rsidRDefault="0087525C" w:rsidP="00841865">
            <w:pPr>
              <w:pStyle w:val="paragraph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An enriched and motivating curriculum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0AC97DD7" w14:textId="696C04A2" w:rsidR="00841865" w:rsidRPr="000200F0" w:rsidRDefault="0087525C" w:rsidP="000200F0">
            <w:pPr>
              <w:pStyle w:val="paragraph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Opportunities to be involved in real life experience beyond</w:t>
            </w:r>
            <w:r w:rsidR="00841865"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the classroom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7525C" w:rsidRPr="00853E09" w14:paraId="32B13096" w14:textId="77777777" w:rsidTr="00841865">
        <w:trPr>
          <w:trHeight w:val="253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</w:tcPr>
          <w:p w14:paraId="625A0651" w14:textId="210FC8F9" w:rsidR="0087525C" w:rsidRPr="00841865" w:rsidRDefault="00841865" w:rsidP="00841865">
            <w:pPr>
              <w:spacing w:after="0" w:line="290" w:lineRule="auto"/>
              <w:ind w:left="0" w:right="387" w:firstLine="0"/>
              <w:rPr>
                <w:b/>
                <w:bCs/>
                <w:szCs w:val="22"/>
              </w:rPr>
            </w:pPr>
            <w:r w:rsidRPr="00841865">
              <w:rPr>
                <w:b/>
                <w:bCs/>
                <w:szCs w:val="22"/>
              </w:rPr>
              <w:t>General duties and responsibilities</w:t>
            </w:r>
          </w:p>
        </w:tc>
      </w:tr>
      <w:tr w:rsidR="00841865" w:rsidRPr="00853E09" w14:paraId="76288BAA" w14:textId="77777777" w:rsidTr="00841865">
        <w:trPr>
          <w:trHeight w:val="795"/>
        </w:trPr>
        <w:tc>
          <w:tcPr>
            <w:tcW w:w="104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EC98C" w14:textId="2A0B241B" w:rsidR="00841865" w:rsidRPr="00841865" w:rsidRDefault="00841865" w:rsidP="000200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386" w:hanging="357"/>
              <w:rPr>
                <w:szCs w:val="22"/>
              </w:rPr>
            </w:pPr>
            <w:r w:rsidRPr="00841865">
              <w:rPr>
                <w:szCs w:val="22"/>
              </w:rPr>
              <w:t>Support the Head</w:t>
            </w:r>
            <w:r w:rsidR="004B4227">
              <w:rPr>
                <w:szCs w:val="22"/>
              </w:rPr>
              <w:t>t</w:t>
            </w:r>
            <w:r w:rsidRPr="00841865">
              <w:rPr>
                <w:szCs w:val="22"/>
              </w:rPr>
              <w:t xml:space="preserve">eacher by promoting the values and vision of the school through genuine commitment to teamwork, a proactive and conscientious responsibility to your duties. </w:t>
            </w:r>
          </w:p>
          <w:p w14:paraId="3362B7E4" w14:textId="77777777" w:rsidR="00841865" w:rsidRPr="00841865" w:rsidRDefault="00841865" w:rsidP="000200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386" w:hanging="357"/>
              <w:rPr>
                <w:szCs w:val="22"/>
              </w:rPr>
            </w:pPr>
            <w:r w:rsidRPr="00841865">
              <w:rPr>
                <w:szCs w:val="22"/>
              </w:rPr>
              <w:t>Teach a broad and enriching curriculum to a class of pupils who have speech, language and communication (SLCN) need, and who autistic spectrum disorders (ASD), ADHD, sensory issues, social and emotional health </w:t>
            </w:r>
            <w:proofErr w:type="gramStart"/>
            <w:r w:rsidRPr="00841865">
              <w:rPr>
                <w:szCs w:val="22"/>
              </w:rPr>
              <w:t>needs .</w:t>
            </w:r>
            <w:proofErr w:type="gramEnd"/>
            <w:r w:rsidRPr="00841865">
              <w:rPr>
                <w:szCs w:val="22"/>
              </w:rPr>
              <w:t> </w:t>
            </w:r>
          </w:p>
          <w:p w14:paraId="6F8E13E4" w14:textId="00E6DAC0" w:rsidR="00841865" w:rsidRPr="00841865" w:rsidRDefault="00841865" w:rsidP="000200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386" w:hanging="357"/>
              <w:rPr>
                <w:szCs w:val="22"/>
              </w:rPr>
            </w:pPr>
            <w:r w:rsidRPr="00841865">
              <w:rPr>
                <w:szCs w:val="22"/>
              </w:rPr>
              <w:lastRenderedPageBreak/>
              <w:t>Work collaboratively with the multi-professional team of therapists and teaching assistants so that approaches are personalised to meet individual needs and ensure that all pupils will be supported and challenged to: </w:t>
            </w:r>
          </w:p>
          <w:p w14:paraId="389DF615" w14:textId="13C48DF4" w:rsidR="00841865" w:rsidRPr="00841865" w:rsidRDefault="00841865" w:rsidP="000200F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386" w:hanging="357"/>
              <w:rPr>
                <w:szCs w:val="22"/>
              </w:rPr>
            </w:pPr>
            <w:r w:rsidRPr="00841865">
              <w:rPr>
                <w:szCs w:val="22"/>
              </w:rPr>
              <w:t>Grow in confidence and become as independent as possible  </w:t>
            </w:r>
          </w:p>
          <w:p w14:paraId="1FC2C1D9" w14:textId="77777777" w:rsidR="00841865" w:rsidRDefault="00841865" w:rsidP="000200F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386" w:hanging="357"/>
              <w:rPr>
                <w:szCs w:val="22"/>
              </w:rPr>
            </w:pPr>
            <w:r w:rsidRPr="00841865">
              <w:rPr>
                <w:szCs w:val="22"/>
              </w:rPr>
              <w:t xml:space="preserve">Make a positive contribution to the school and the wider community, in which they are valued as individuals and act for the benefit of others. </w:t>
            </w:r>
          </w:p>
          <w:p w14:paraId="6D38CFF3" w14:textId="77777777" w:rsidR="00841865" w:rsidRDefault="00841865" w:rsidP="000200F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386" w:hanging="357"/>
              <w:rPr>
                <w:szCs w:val="22"/>
              </w:rPr>
            </w:pPr>
            <w:r w:rsidRPr="00841865">
              <w:rPr>
                <w:szCs w:val="22"/>
              </w:rPr>
              <w:t xml:space="preserve">Contribute to the evaluation, development and implementation of the school’s policies, practices and procedures so as to support Pebble Brook Schools values and vision. </w:t>
            </w:r>
          </w:p>
          <w:p w14:paraId="1EF65EF8" w14:textId="0D937694" w:rsidR="00841865" w:rsidRPr="00841865" w:rsidRDefault="00841865" w:rsidP="000200F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386" w:hanging="357"/>
              <w:rPr>
                <w:szCs w:val="22"/>
              </w:rPr>
            </w:pPr>
            <w:r w:rsidRPr="00841865">
              <w:rPr>
                <w:szCs w:val="22"/>
              </w:rPr>
              <w:t>Adhere to the schools safeguarding and behaviour support procedures and policies and be seen to actively promote them in all aspects of work.  </w:t>
            </w:r>
          </w:p>
          <w:p w14:paraId="402C14D8" w14:textId="77777777" w:rsidR="00841865" w:rsidRPr="00853E09" w:rsidRDefault="00841865" w:rsidP="00841865">
            <w:pPr>
              <w:spacing w:after="0" w:line="290" w:lineRule="auto"/>
              <w:ind w:left="0" w:right="387" w:firstLine="0"/>
              <w:rPr>
                <w:szCs w:val="22"/>
              </w:rPr>
            </w:pPr>
          </w:p>
        </w:tc>
      </w:tr>
    </w:tbl>
    <w:p w14:paraId="227C422C" w14:textId="77777777" w:rsidR="005145CA" w:rsidRPr="00853E09" w:rsidRDefault="007A6745">
      <w:pPr>
        <w:spacing w:after="0"/>
        <w:ind w:left="379" w:firstLine="0"/>
        <w:rPr>
          <w:szCs w:val="22"/>
        </w:rPr>
      </w:pPr>
      <w:r w:rsidRPr="00853E09">
        <w:rPr>
          <w:rFonts w:eastAsia="Times New Roman"/>
          <w:szCs w:val="22"/>
        </w:rPr>
        <w:lastRenderedPageBreak/>
        <w:t xml:space="preserve"> </w:t>
      </w:r>
    </w:p>
    <w:tbl>
      <w:tblPr>
        <w:tblStyle w:val="TableGrid"/>
        <w:tblW w:w="10480" w:type="dxa"/>
        <w:tblInd w:w="389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10480"/>
      </w:tblGrid>
      <w:tr w:rsidR="005145CA" w:rsidRPr="00853E09" w14:paraId="77965C00" w14:textId="77777777" w:rsidTr="006170DC">
        <w:trPr>
          <w:trHeight w:val="238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604CA658" w14:textId="45DED8EC" w:rsidR="005145CA" w:rsidRPr="00853E09" w:rsidRDefault="007A6745" w:rsidP="00853E09">
            <w:pPr>
              <w:spacing w:after="42"/>
              <w:ind w:left="-10" w:firstLine="0"/>
              <w:rPr>
                <w:szCs w:val="22"/>
              </w:rPr>
            </w:pPr>
            <w:r w:rsidRPr="00853E09">
              <w:rPr>
                <w:rFonts w:eastAsia="Times New Roman"/>
                <w:szCs w:val="22"/>
              </w:rPr>
              <w:t xml:space="preserve"> </w:t>
            </w:r>
            <w:r w:rsidR="00841865" w:rsidRPr="00841865">
              <w:rPr>
                <w:b/>
                <w:szCs w:val="22"/>
              </w:rPr>
              <w:t xml:space="preserve">Specific Duties </w:t>
            </w:r>
          </w:p>
        </w:tc>
      </w:tr>
      <w:tr w:rsidR="005145CA" w:rsidRPr="00853E09" w14:paraId="58823823" w14:textId="77777777" w:rsidTr="00806BF5">
        <w:trPr>
          <w:trHeight w:val="10137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41FA3" w14:textId="77777777" w:rsidR="007B15C5" w:rsidRPr="000200F0" w:rsidRDefault="007B15C5" w:rsidP="007B15C5">
            <w:pPr>
              <w:pStyle w:val="paragraph"/>
              <w:numPr>
                <w:ilvl w:val="0"/>
                <w:numId w:val="12"/>
              </w:numPr>
              <w:shd w:val="clear" w:color="auto" w:fill="FFFFFF"/>
              <w:spacing w:before="0" w:beforeAutospacing="0" w:after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200F0">
              <w:rPr>
                <w:rFonts w:ascii="Arial" w:eastAsia="Arial" w:hAnsi="Arial" w:cs="Arial"/>
                <w:b/>
                <w:sz w:val="22"/>
                <w:szCs w:val="22"/>
              </w:rPr>
              <w:t>Leadership and Management </w:t>
            </w:r>
            <w:r w:rsidRPr="000200F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432633" w14:textId="581AEB5C" w:rsidR="007B15C5" w:rsidRPr="000200F0" w:rsidRDefault="007B15C5" w:rsidP="007B15C5">
            <w:pPr>
              <w:pStyle w:val="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Contribute to school development planning and in other school improvement work.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791D2686" w14:textId="2B049433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Lead the class team and support, supervise, organise and deploy the work of other members of staff/students/volunteers.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6E5BE521" w14:textId="0F596A9E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Contribute to the recruitment, continuing professional development and performance review of support staff and other colleagues.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1BA8FFE1" w14:textId="07541772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Participate in arrangements for own further training and professional development in order to improve own teaching.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6F5BD2FB" w14:textId="1731B0C4" w:rsidR="007B15C5" w:rsidRPr="000200F0" w:rsidRDefault="000200F0" w:rsidP="000200F0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="007B15C5" w:rsidRPr="000200F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Quality of Education Curriculum, Assessment, Teaching and Learning </w:t>
            </w:r>
            <w:r w:rsidR="007B15C5" w:rsidRPr="000200F0">
              <w:rPr>
                <w:rStyle w:val="eop"/>
                <w:rFonts w:ascii="Arial" w:eastAsia="Arial" w:hAnsi="Arial" w:cs="Arial"/>
                <w:b/>
                <w:bCs/>
                <w:sz w:val="22"/>
                <w:szCs w:val="22"/>
              </w:rPr>
              <w:t> </w:t>
            </w:r>
          </w:p>
          <w:p w14:paraId="30B9E9DC" w14:textId="6021CE74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Set high expectations which inspire, motivate and challenge pupils.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674D6E5E" w14:textId="182846F7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Lead and develop one or more curriculum area throughout the school and provide information, training, support etc. to other members of staff (plus volunteers and students as appropriate).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208FF700" w14:textId="4AE8D06F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Be an outstanding and inspirational classroom practitioner able to reflect on and adapt one’s own teaching and have a positive impact on that of others.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4E036F39" w14:textId="1D8B618C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romote good outcomes by pupils linked to their EHCP outcomes.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74CECEB2" w14:textId="7118D2AD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Demonstrate good subject knowledge across the curriculum for the phase taught.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3CDC7F92" w14:textId="0958888B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Plan and teach well-structured lessons following the school’s plans, curriculum and schemes of work, including use of ICT.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7216D615" w14:textId="1DA7FA5C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Adapt teaching to respond to the strengths and needs of all individual pupils.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711FDFDB" w14:textId="38FE4D70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Monitor and assess pupils’ work and to use assessment to inform planning and identify individual needs.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6EDBDB0D" w14:textId="4A551428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Keep records of pupil progress and track and report achievement in line with school policies and procedures, statutory requirements and those related to External Accreditation and Awarding bodies.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036F83BA" w14:textId="574086EA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Organise and maintain a stimulating working environment appropriate for the range of activities taking place and the special educational needs of the pupils.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681D2FBD" w14:textId="36CEAFAB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Ensure that resources are created, organised and readily available to promote learning for individuals including ICT and access technology.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42BD5634" w14:textId="5E59EE03" w:rsidR="007B15C5" w:rsidRPr="000200F0" w:rsidRDefault="007B15C5" w:rsidP="007B15C5">
            <w:pPr>
              <w:pStyle w:val="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Prepare and manage an annual subject development plan including costings.</w:t>
            </w:r>
          </w:p>
          <w:p w14:paraId="6D0AF5BD" w14:textId="74A0DBFC" w:rsidR="00EA7114" w:rsidRPr="000200F0" w:rsidRDefault="00EA7114" w:rsidP="00841865">
            <w:pPr>
              <w:spacing w:after="0"/>
              <w:ind w:left="-10" w:firstLine="0"/>
              <w:rPr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416" w:tblpY="205"/>
        <w:tblW w:w="10480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480"/>
      </w:tblGrid>
      <w:tr w:rsidR="000200F0" w:rsidRPr="00853E09" w14:paraId="5B44F78B" w14:textId="77777777" w:rsidTr="00806BF5">
        <w:trPr>
          <w:trHeight w:val="241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</w:tcPr>
          <w:p w14:paraId="4EBA470F" w14:textId="53A76A9F" w:rsidR="000200F0" w:rsidRPr="00853E09" w:rsidRDefault="00806BF5" w:rsidP="00806BF5">
            <w:pPr>
              <w:spacing w:after="2"/>
              <w:ind w:left="0"/>
              <w:rPr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 xml:space="preserve">  </w:t>
            </w:r>
            <w:r w:rsidR="000200F0" w:rsidRPr="00853E09">
              <w:rPr>
                <w:rFonts w:eastAsia="Calibri"/>
                <w:szCs w:val="22"/>
              </w:rPr>
              <w:tab/>
            </w:r>
            <w:r w:rsidR="000200F0" w:rsidRPr="007B15C5">
              <w:rPr>
                <w:b/>
                <w:bCs/>
                <w:szCs w:val="22"/>
              </w:rPr>
              <w:t>Wider professional responsibilities </w:t>
            </w:r>
          </w:p>
        </w:tc>
      </w:tr>
      <w:tr w:rsidR="000200F0" w:rsidRPr="00853E09" w14:paraId="23C486A5" w14:textId="77777777" w:rsidTr="00806BF5">
        <w:trPr>
          <w:trHeight w:val="1763"/>
        </w:trPr>
        <w:tc>
          <w:tcPr>
            <w:tcW w:w="104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D97B50" w14:textId="77777777" w:rsidR="000200F0" w:rsidRPr="000200F0" w:rsidRDefault="000200F0" w:rsidP="00806BF5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Work collaboratively with other professionals e.g. Occupational and Speech &amp; Language Therapists, Physiotherapist and implement programmes developed with them to secure co-ordinated outcomes.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555CBAE0" w14:textId="77777777" w:rsidR="000200F0" w:rsidRPr="000200F0" w:rsidRDefault="000200F0" w:rsidP="00806BF5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Ensure that progressing independent learning is a fundamental part of the daily routines of the classroom.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617A054E" w14:textId="77777777" w:rsidR="000200F0" w:rsidRPr="000200F0" w:rsidRDefault="000200F0" w:rsidP="00806BF5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Ensure that the use of agreed strategies and interventions are used consistently by all staff to support pupils’ communication, health and emotional wellbeing.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212A6AB0" w14:textId="77777777" w:rsidR="000200F0" w:rsidRPr="000200F0" w:rsidRDefault="000200F0" w:rsidP="00806BF5">
            <w:pPr>
              <w:pStyle w:val="ListParagraph"/>
              <w:numPr>
                <w:ilvl w:val="0"/>
                <w:numId w:val="15"/>
              </w:numPr>
              <w:spacing w:after="54"/>
              <w:rPr>
                <w:rFonts w:eastAsia="Calibri"/>
                <w:szCs w:val="22"/>
              </w:rPr>
            </w:pPr>
            <w:r w:rsidRPr="000200F0">
              <w:rPr>
                <w:rStyle w:val="normaltextrun"/>
                <w:szCs w:val="22"/>
              </w:rPr>
              <w:t>Be responsible for the forward planning, preparation, risk assessments and other arrangements for Educational Visits (including residential) for the class in accordance with the school’s policies.</w:t>
            </w:r>
            <w:r w:rsidRPr="000200F0">
              <w:rPr>
                <w:rStyle w:val="eop"/>
                <w:szCs w:val="22"/>
              </w:rPr>
              <w:t> </w:t>
            </w:r>
            <w:r w:rsidRPr="000200F0">
              <w:rPr>
                <w:rFonts w:eastAsia="Calibri"/>
                <w:szCs w:val="22"/>
              </w:rPr>
              <w:t>Attend staff meetings as required. </w:t>
            </w:r>
          </w:p>
          <w:p w14:paraId="734BA43F" w14:textId="77777777" w:rsidR="000200F0" w:rsidRPr="000200F0" w:rsidRDefault="000200F0" w:rsidP="00806BF5">
            <w:pPr>
              <w:pStyle w:val="ListParagraph"/>
              <w:numPr>
                <w:ilvl w:val="0"/>
                <w:numId w:val="15"/>
              </w:numPr>
              <w:spacing w:after="54"/>
              <w:rPr>
                <w:rFonts w:eastAsia="Calibri"/>
                <w:szCs w:val="22"/>
              </w:rPr>
            </w:pPr>
            <w:r w:rsidRPr="000200F0">
              <w:rPr>
                <w:rFonts w:eastAsia="Calibri"/>
                <w:szCs w:val="22"/>
              </w:rPr>
              <w:t>Encourage a productive partnership with parents/carers.  </w:t>
            </w:r>
          </w:p>
          <w:p w14:paraId="37E8FB93" w14:textId="77777777" w:rsidR="000200F0" w:rsidRPr="000200F0" w:rsidRDefault="000200F0" w:rsidP="00806BF5">
            <w:pPr>
              <w:pStyle w:val="ListParagraph"/>
              <w:numPr>
                <w:ilvl w:val="0"/>
                <w:numId w:val="15"/>
              </w:numPr>
              <w:spacing w:after="54"/>
              <w:rPr>
                <w:rFonts w:eastAsia="Calibri"/>
                <w:szCs w:val="22"/>
              </w:rPr>
            </w:pPr>
            <w:r w:rsidRPr="000200F0">
              <w:rPr>
                <w:rFonts w:eastAsia="Calibri"/>
                <w:szCs w:val="22"/>
              </w:rPr>
              <w:t>Forge links with other staff, the co-located schools, other special schools and with community partners. </w:t>
            </w:r>
          </w:p>
          <w:p w14:paraId="00080575" w14:textId="77777777" w:rsidR="000200F0" w:rsidRPr="000200F0" w:rsidRDefault="000200F0" w:rsidP="00806BF5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Participate in the wider life of the school by running extra-curricular activities and attending fundraising and social events, promoting positive relationships between staff, home and school.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4EC5FED1" w14:textId="77777777" w:rsidR="000200F0" w:rsidRPr="000200F0" w:rsidRDefault="000200F0" w:rsidP="00806BF5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Carry out playground and lunch duties so that the ethos and aims of the school are supported and implemented throughout the whole school day. </w:t>
            </w:r>
            <w:r w:rsidRPr="000200F0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1CCD834D" w14:textId="77777777" w:rsidR="000200F0" w:rsidRPr="000200F0" w:rsidRDefault="000200F0" w:rsidP="00806BF5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0200F0">
              <w:rPr>
                <w:rStyle w:val="normaltextrun"/>
                <w:rFonts w:ascii="Arial" w:hAnsi="Arial" w:cs="Arial"/>
                <w:sz w:val="22"/>
                <w:szCs w:val="22"/>
              </w:rPr>
              <w:t>Plan and deliver in collaboration with other staff the wider enrichment and life skills curricula</w:t>
            </w:r>
            <w:r w:rsidRPr="000200F0">
              <w:rPr>
                <w:rFonts w:ascii="Arial" w:eastAsia="Calibri" w:hAnsi="Arial" w:cs="Arial"/>
                <w:sz w:val="22"/>
                <w:szCs w:val="22"/>
              </w:rPr>
              <w:t xml:space="preserve">                        </w:t>
            </w:r>
          </w:p>
          <w:p w14:paraId="1332ED41" w14:textId="77777777" w:rsidR="000200F0" w:rsidRPr="00853E09" w:rsidRDefault="000200F0" w:rsidP="00806BF5">
            <w:pPr>
              <w:pStyle w:val="paragraph"/>
              <w:shd w:val="clear" w:color="auto" w:fill="FFFFFF"/>
              <w:spacing w:before="0" w:beforeAutospacing="0" w:after="0"/>
              <w:ind w:left="360"/>
              <w:textAlignment w:val="baseline"/>
              <w:rPr>
                <w:b/>
                <w:szCs w:val="22"/>
              </w:rPr>
            </w:pPr>
          </w:p>
        </w:tc>
      </w:tr>
    </w:tbl>
    <w:p w14:paraId="3806DA83" w14:textId="77777777" w:rsidR="006170DC" w:rsidRDefault="006170DC">
      <w:pPr>
        <w:spacing w:after="0"/>
        <w:ind w:left="-461" w:right="11044" w:firstLine="0"/>
        <w:rPr>
          <w:szCs w:val="22"/>
        </w:rPr>
      </w:pPr>
    </w:p>
    <w:p w14:paraId="78517FB8" w14:textId="77777777" w:rsidR="006170DC" w:rsidRDefault="006170DC">
      <w:pPr>
        <w:spacing w:after="0"/>
        <w:ind w:left="-461" w:right="11044" w:firstLine="0"/>
        <w:rPr>
          <w:szCs w:val="22"/>
        </w:rPr>
      </w:pPr>
    </w:p>
    <w:p w14:paraId="20F4D06B" w14:textId="77777777" w:rsidR="00D27102" w:rsidRDefault="00D27102">
      <w:pPr>
        <w:spacing w:after="0"/>
        <w:ind w:left="-461" w:right="11044" w:firstLine="0"/>
        <w:rPr>
          <w:szCs w:val="22"/>
        </w:rPr>
      </w:pPr>
    </w:p>
    <w:p w14:paraId="09C8FB03" w14:textId="77777777" w:rsidR="00D27102" w:rsidRDefault="00D27102">
      <w:pPr>
        <w:spacing w:after="0"/>
        <w:ind w:left="-461" w:right="11044" w:firstLine="0"/>
        <w:rPr>
          <w:szCs w:val="22"/>
        </w:rPr>
      </w:pPr>
    </w:p>
    <w:p w14:paraId="374D717D" w14:textId="77777777" w:rsidR="00D27102" w:rsidRDefault="00D27102">
      <w:pPr>
        <w:spacing w:after="0"/>
        <w:ind w:left="-461" w:right="11044" w:firstLine="0"/>
        <w:rPr>
          <w:szCs w:val="22"/>
        </w:rPr>
      </w:pPr>
    </w:p>
    <w:p w14:paraId="09A0E8B0" w14:textId="77777777" w:rsidR="00D27102" w:rsidRDefault="00D27102">
      <w:pPr>
        <w:spacing w:after="0"/>
        <w:ind w:left="-461" w:right="11044" w:firstLine="0"/>
        <w:rPr>
          <w:szCs w:val="22"/>
        </w:rPr>
      </w:pPr>
    </w:p>
    <w:p w14:paraId="39C9EBA5" w14:textId="77777777" w:rsidR="00D27102" w:rsidRDefault="00D27102">
      <w:pPr>
        <w:spacing w:after="0"/>
        <w:ind w:left="-461" w:right="11044" w:firstLine="0"/>
        <w:rPr>
          <w:szCs w:val="22"/>
        </w:rPr>
      </w:pPr>
    </w:p>
    <w:p w14:paraId="4F6FD993" w14:textId="77777777" w:rsidR="00D27102" w:rsidRPr="00853E09" w:rsidRDefault="00D27102">
      <w:pPr>
        <w:spacing w:after="0"/>
        <w:ind w:left="-461" w:right="11044" w:firstLine="0"/>
        <w:rPr>
          <w:szCs w:val="22"/>
        </w:rPr>
      </w:pPr>
    </w:p>
    <w:p w14:paraId="0D71ADEC" w14:textId="77777777" w:rsidR="00382F9D" w:rsidRPr="00853E09" w:rsidRDefault="00382F9D">
      <w:pPr>
        <w:spacing w:after="0"/>
        <w:ind w:left="111"/>
        <w:rPr>
          <w:b/>
          <w:szCs w:val="22"/>
        </w:rPr>
      </w:pPr>
    </w:p>
    <w:p w14:paraId="2DB45826" w14:textId="77777777" w:rsidR="00382F9D" w:rsidRPr="00853E09" w:rsidRDefault="00382F9D">
      <w:pPr>
        <w:spacing w:after="0"/>
        <w:ind w:left="111"/>
        <w:rPr>
          <w:b/>
          <w:szCs w:val="22"/>
        </w:rPr>
      </w:pPr>
    </w:p>
    <w:p w14:paraId="61995CAA" w14:textId="77777777" w:rsidR="00382F9D" w:rsidRDefault="00382F9D">
      <w:pPr>
        <w:spacing w:after="0"/>
        <w:ind w:left="111"/>
        <w:rPr>
          <w:b/>
          <w:szCs w:val="22"/>
        </w:rPr>
      </w:pPr>
    </w:p>
    <w:p w14:paraId="67E6FBA1" w14:textId="77777777" w:rsidR="00D27102" w:rsidRDefault="00D27102">
      <w:pPr>
        <w:spacing w:after="0"/>
        <w:ind w:left="111"/>
        <w:rPr>
          <w:b/>
          <w:szCs w:val="22"/>
        </w:rPr>
      </w:pPr>
    </w:p>
    <w:p w14:paraId="5A13F639" w14:textId="77777777" w:rsidR="00D27102" w:rsidRDefault="00D27102">
      <w:pPr>
        <w:spacing w:after="0"/>
        <w:ind w:left="111"/>
        <w:rPr>
          <w:b/>
          <w:szCs w:val="22"/>
        </w:rPr>
      </w:pPr>
    </w:p>
    <w:p w14:paraId="154F351D" w14:textId="77777777" w:rsidR="006170DC" w:rsidRDefault="006170DC">
      <w:pPr>
        <w:spacing w:after="0"/>
        <w:ind w:left="111"/>
        <w:rPr>
          <w:b/>
          <w:szCs w:val="22"/>
        </w:rPr>
      </w:pPr>
    </w:p>
    <w:p w14:paraId="3988F00E" w14:textId="77777777" w:rsidR="006170DC" w:rsidRDefault="006170DC">
      <w:pPr>
        <w:spacing w:after="0"/>
        <w:ind w:left="111"/>
        <w:rPr>
          <w:b/>
          <w:szCs w:val="22"/>
        </w:rPr>
      </w:pPr>
    </w:p>
    <w:p w14:paraId="7B770E49" w14:textId="77777777" w:rsidR="00EA7114" w:rsidRDefault="00EA7114">
      <w:pPr>
        <w:spacing w:after="0"/>
        <w:ind w:left="111"/>
        <w:rPr>
          <w:b/>
          <w:szCs w:val="22"/>
        </w:rPr>
      </w:pPr>
    </w:p>
    <w:p w14:paraId="0CCA2909" w14:textId="77777777" w:rsidR="000200F0" w:rsidRDefault="000200F0">
      <w:pPr>
        <w:spacing w:after="0"/>
        <w:ind w:left="111"/>
        <w:rPr>
          <w:b/>
          <w:szCs w:val="22"/>
        </w:rPr>
      </w:pPr>
    </w:p>
    <w:p w14:paraId="6A39E964" w14:textId="77777777" w:rsidR="000200F0" w:rsidRDefault="000200F0">
      <w:pPr>
        <w:spacing w:after="0"/>
        <w:ind w:left="111"/>
        <w:rPr>
          <w:b/>
          <w:szCs w:val="22"/>
        </w:rPr>
      </w:pPr>
    </w:p>
    <w:p w14:paraId="1B618DE2" w14:textId="77777777" w:rsidR="000200F0" w:rsidRDefault="000200F0">
      <w:pPr>
        <w:spacing w:after="0"/>
        <w:ind w:left="111"/>
        <w:rPr>
          <w:b/>
          <w:szCs w:val="22"/>
        </w:rPr>
      </w:pPr>
    </w:p>
    <w:p w14:paraId="1D32F6B5" w14:textId="77777777" w:rsidR="000200F0" w:rsidRDefault="000200F0">
      <w:pPr>
        <w:spacing w:after="0"/>
        <w:ind w:left="111"/>
        <w:rPr>
          <w:b/>
          <w:szCs w:val="22"/>
        </w:rPr>
      </w:pPr>
    </w:p>
    <w:p w14:paraId="78EAD151" w14:textId="77777777" w:rsidR="000200F0" w:rsidRDefault="000200F0">
      <w:pPr>
        <w:spacing w:after="0"/>
        <w:ind w:left="111"/>
        <w:rPr>
          <w:b/>
          <w:szCs w:val="22"/>
        </w:rPr>
      </w:pPr>
    </w:p>
    <w:p w14:paraId="6A37E167" w14:textId="77777777" w:rsidR="000200F0" w:rsidRDefault="000200F0">
      <w:pPr>
        <w:spacing w:after="0"/>
        <w:ind w:left="111"/>
        <w:rPr>
          <w:b/>
          <w:szCs w:val="22"/>
        </w:rPr>
      </w:pPr>
    </w:p>
    <w:p w14:paraId="30A25BF2" w14:textId="77777777" w:rsidR="000200F0" w:rsidRDefault="000200F0">
      <w:pPr>
        <w:spacing w:after="0"/>
        <w:ind w:left="111"/>
        <w:rPr>
          <w:b/>
          <w:szCs w:val="22"/>
        </w:rPr>
      </w:pPr>
    </w:p>
    <w:p w14:paraId="3808F903" w14:textId="77777777" w:rsidR="000200F0" w:rsidRDefault="000200F0">
      <w:pPr>
        <w:spacing w:after="0"/>
        <w:ind w:left="111"/>
        <w:rPr>
          <w:b/>
          <w:szCs w:val="22"/>
        </w:rPr>
      </w:pPr>
    </w:p>
    <w:p w14:paraId="4A67C496" w14:textId="77777777" w:rsidR="000200F0" w:rsidRDefault="000200F0">
      <w:pPr>
        <w:spacing w:after="0"/>
        <w:ind w:left="111"/>
        <w:rPr>
          <w:b/>
          <w:szCs w:val="22"/>
        </w:rPr>
      </w:pPr>
    </w:p>
    <w:p w14:paraId="790CB11E" w14:textId="77777777" w:rsidR="000200F0" w:rsidRDefault="000200F0">
      <w:pPr>
        <w:spacing w:after="0"/>
        <w:ind w:left="111"/>
        <w:rPr>
          <w:b/>
          <w:szCs w:val="22"/>
        </w:rPr>
      </w:pPr>
    </w:p>
    <w:p w14:paraId="7EE775D9" w14:textId="77777777" w:rsidR="000200F0" w:rsidRDefault="000200F0">
      <w:pPr>
        <w:spacing w:after="0"/>
        <w:ind w:left="111"/>
        <w:rPr>
          <w:b/>
          <w:szCs w:val="22"/>
        </w:rPr>
      </w:pPr>
    </w:p>
    <w:p w14:paraId="0C37DB9B" w14:textId="77777777" w:rsidR="000200F0" w:rsidRDefault="000200F0">
      <w:pPr>
        <w:spacing w:after="0"/>
        <w:ind w:left="111"/>
        <w:rPr>
          <w:b/>
          <w:szCs w:val="22"/>
        </w:rPr>
      </w:pPr>
    </w:p>
    <w:p w14:paraId="07C4879D" w14:textId="77777777" w:rsidR="000200F0" w:rsidRDefault="000200F0">
      <w:pPr>
        <w:spacing w:after="0"/>
        <w:ind w:left="111"/>
        <w:rPr>
          <w:b/>
          <w:szCs w:val="22"/>
        </w:rPr>
      </w:pPr>
    </w:p>
    <w:p w14:paraId="449EC494" w14:textId="1F49B2CA" w:rsidR="000200F0" w:rsidRDefault="0046667A" w:rsidP="0046667A">
      <w:pPr>
        <w:spacing w:after="0"/>
        <w:ind w:left="111" w:firstLine="0"/>
        <w:jc w:val="center"/>
        <w:rPr>
          <w:b/>
          <w:szCs w:val="22"/>
        </w:rPr>
      </w:pPr>
      <w:r>
        <w:rPr>
          <w:b/>
          <w:sz w:val="28"/>
        </w:rPr>
        <w:lastRenderedPageBreak/>
        <w:t xml:space="preserve">  PERSON SPECIFICATION</w:t>
      </w:r>
    </w:p>
    <w:p w14:paraId="5E24203B" w14:textId="77777777" w:rsidR="008E70A5" w:rsidRDefault="008E70A5">
      <w:pPr>
        <w:spacing w:after="0"/>
        <w:ind w:left="111"/>
        <w:rPr>
          <w:b/>
          <w:szCs w:val="22"/>
        </w:rPr>
      </w:pP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1"/>
        <w:gridCol w:w="1701"/>
      </w:tblGrid>
      <w:tr w:rsidR="00EE3A59" w14:paraId="621166D7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0DEEC6A3" w14:textId="77777777" w:rsidR="00EE3A59" w:rsidRDefault="00EE3A59" w:rsidP="00EE3A5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Quality or Skill</w:t>
            </w:r>
          </w:p>
          <w:p w14:paraId="1C4725FF" w14:textId="77777777" w:rsidR="00EE3A59" w:rsidRDefault="00EE3A59" w:rsidP="00EE3A59">
            <w:pPr>
              <w:jc w:val="center"/>
            </w:pPr>
          </w:p>
        </w:tc>
        <w:tc>
          <w:tcPr>
            <w:tcW w:w="1701" w:type="dxa"/>
          </w:tcPr>
          <w:p w14:paraId="708965C0" w14:textId="77777777" w:rsidR="00EE3A59" w:rsidRDefault="00EE3A59" w:rsidP="00EE3A59">
            <w:r>
              <w:rPr>
                <w:b/>
                <w:u w:val="single"/>
              </w:rPr>
              <w:t>Level</w:t>
            </w:r>
          </w:p>
        </w:tc>
      </w:tr>
      <w:tr w:rsidR="00EE3A59" w14:paraId="5EDDB791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50A33C1E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Commitment to equal opportunities for all and a commitment to safeguarding and the welfare of children and young people</w:t>
            </w:r>
          </w:p>
          <w:p w14:paraId="214627F6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1B77D2C6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  <w:tr w:rsidR="00EE3A59" w14:paraId="48393516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7AD81402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Recognised appropriate teaching qualification</w:t>
            </w:r>
          </w:p>
          <w:p w14:paraId="4E8484DD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4CEA011B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  <w:tr w:rsidR="00EE3A59" w14:paraId="28EC3C6F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55B66362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Knowledge of the basic secondary curriculum including the requirements of the National Curriculum</w:t>
            </w:r>
          </w:p>
          <w:p w14:paraId="510F9100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5D3A8424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  <w:tr w:rsidR="00EE3A59" w14:paraId="3651456B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09D7429F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Particular expertise in and knowledge of special educational needs</w:t>
            </w:r>
          </w:p>
          <w:p w14:paraId="22238E80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491E9BF1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Desirable</w:t>
            </w:r>
          </w:p>
        </w:tc>
      </w:tr>
      <w:tr w:rsidR="00EE3A59" w14:paraId="3456128B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66E0DDAE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Experience of supporting children with special educational needs</w:t>
            </w:r>
          </w:p>
          <w:p w14:paraId="5BA544CF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E4DA8EA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Desirable</w:t>
            </w:r>
          </w:p>
        </w:tc>
      </w:tr>
      <w:tr w:rsidR="00EE3A59" w14:paraId="09315E5A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651229F2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Ability to employ a range of teaching strategies appropriate to differing ages and abilities</w:t>
            </w:r>
          </w:p>
          <w:p w14:paraId="04E025C0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614DB64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  <w:tr w:rsidR="00EE3A59" w14:paraId="690FA539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45FD6010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Ability to plan for small group work, differentiation and individual work programmes</w:t>
            </w:r>
          </w:p>
          <w:p w14:paraId="245B1696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557E4AFD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  <w:tr w:rsidR="00EE3A59" w14:paraId="1B64FCDE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18426954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Ability to use a variety of classroom organisation and management methods</w:t>
            </w:r>
          </w:p>
          <w:p w14:paraId="46CF8B64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32346EF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Desirable</w:t>
            </w:r>
          </w:p>
        </w:tc>
      </w:tr>
      <w:tr w:rsidR="00EE3A59" w14:paraId="69F1B996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0C45936A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Ability to effectively present Annual Pupil Reports within School/County/Legal guidelines</w:t>
            </w:r>
          </w:p>
          <w:p w14:paraId="6434F6EA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5EF14BB1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  <w:tr w:rsidR="00EE3A59" w14:paraId="4FED7016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7969AC18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Experience of working with other staff in supporting pupils with SEN</w:t>
            </w:r>
          </w:p>
          <w:p w14:paraId="65FC178B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13200F08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Desirable</w:t>
            </w:r>
          </w:p>
        </w:tc>
      </w:tr>
      <w:tr w:rsidR="00EE3A59" w14:paraId="45AF9E96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62F1CF16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Ability to effectively manage the departmental budget</w:t>
            </w:r>
          </w:p>
          <w:p w14:paraId="71A269B0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7EBD77F3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  <w:tr w:rsidR="00EE3A59" w14:paraId="46B38F30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7D63BD53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Ability to assess and record pupil performance</w:t>
            </w:r>
          </w:p>
          <w:p w14:paraId="76631B60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531E2663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  <w:tr w:rsidR="00EE3A59" w14:paraId="0301F35C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7188FB80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The physical fitness to cope with the demands and stresses of the job</w:t>
            </w:r>
          </w:p>
          <w:p w14:paraId="2F256040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47EA4FBD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  <w:tr w:rsidR="00EE3A59" w14:paraId="65BC8F39" w14:textId="77777777" w:rsidTr="00EE3A59">
        <w:tblPrEx>
          <w:tblCellMar>
            <w:top w:w="0" w:type="dxa"/>
            <w:bottom w:w="0" w:type="dxa"/>
          </w:tblCellMar>
        </w:tblPrEx>
        <w:tc>
          <w:tcPr>
            <w:tcW w:w="6971" w:type="dxa"/>
          </w:tcPr>
          <w:p w14:paraId="7CE1C0E6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Pleasant personality, enthusiasm and a sense of humour</w:t>
            </w:r>
          </w:p>
          <w:p w14:paraId="7BB22566" w14:textId="77777777" w:rsidR="00EE3A59" w:rsidRDefault="00EE3A59" w:rsidP="00EE3A5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7C51B5E8" w14:textId="77777777" w:rsidR="00EE3A59" w:rsidRDefault="00EE3A59" w:rsidP="00EE3A59">
            <w:pPr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</w:tr>
    </w:tbl>
    <w:p w14:paraId="21978C75" w14:textId="77777777" w:rsidR="008E70A5" w:rsidRDefault="008E70A5">
      <w:pPr>
        <w:spacing w:after="0"/>
        <w:ind w:left="111"/>
        <w:rPr>
          <w:b/>
          <w:szCs w:val="22"/>
        </w:rPr>
      </w:pPr>
    </w:p>
    <w:p w14:paraId="7B5DB0D5" w14:textId="77777777" w:rsidR="000200F0" w:rsidRDefault="000200F0">
      <w:pPr>
        <w:spacing w:after="0"/>
        <w:ind w:left="111"/>
        <w:rPr>
          <w:b/>
          <w:szCs w:val="22"/>
        </w:rPr>
      </w:pPr>
    </w:p>
    <w:p w14:paraId="7DA78B5B" w14:textId="77777777" w:rsidR="000200F0" w:rsidRDefault="000200F0">
      <w:pPr>
        <w:spacing w:after="0"/>
        <w:ind w:left="111"/>
        <w:rPr>
          <w:b/>
          <w:szCs w:val="22"/>
        </w:rPr>
      </w:pPr>
    </w:p>
    <w:p w14:paraId="77F8CC76" w14:textId="77777777" w:rsidR="000200F0" w:rsidRDefault="000200F0">
      <w:pPr>
        <w:spacing w:after="0"/>
        <w:ind w:left="111"/>
        <w:rPr>
          <w:b/>
          <w:szCs w:val="22"/>
        </w:rPr>
      </w:pPr>
    </w:p>
    <w:p w14:paraId="1415920D" w14:textId="77777777" w:rsidR="000200F0" w:rsidRDefault="000200F0">
      <w:pPr>
        <w:spacing w:after="0"/>
        <w:ind w:left="111"/>
        <w:rPr>
          <w:b/>
          <w:szCs w:val="22"/>
        </w:rPr>
      </w:pPr>
    </w:p>
    <w:p w14:paraId="3C84FD89" w14:textId="77777777" w:rsidR="000200F0" w:rsidRDefault="000200F0">
      <w:pPr>
        <w:spacing w:after="0"/>
        <w:ind w:left="111"/>
        <w:rPr>
          <w:b/>
          <w:szCs w:val="22"/>
        </w:rPr>
      </w:pPr>
    </w:p>
    <w:p w14:paraId="5FAA822E" w14:textId="77777777" w:rsidR="000200F0" w:rsidRDefault="000200F0">
      <w:pPr>
        <w:spacing w:after="0"/>
        <w:ind w:left="111"/>
        <w:rPr>
          <w:b/>
          <w:szCs w:val="22"/>
        </w:rPr>
      </w:pPr>
    </w:p>
    <w:p w14:paraId="5F220AF3" w14:textId="77777777" w:rsidR="000200F0" w:rsidRDefault="000200F0">
      <w:pPr>
        <w:spacing w:after="0"/>
        <w:ind w:left="111"/>
        <w:rPr>
          <w:b/>
          <w:szCs w:val="22"/>
        </w:rPr>
      </w:pPr>
    </w:p>
    <w:p w14:paraId="17C8A071" w14:textId="77777777" w:rsidR="000200F0" w:rsidRDefault="000200F0">
      <w:pPr>
        <w:spacing w:after="0"/>
        <w:ind w:left="111"/>
        <w:rPr>
          <w:b/>
          <w:szCs w:val="22"/>
        </w:rPr>
      </w:pPr>
    </w:p>
    <w:p w14:paraId="055A296F" w14:textId="77777777" w:rsidR="000200F0" w:rsidRDefault="000200F0">
      <w:pPr>
        <w:spacing w:after="0"/>
        <w:ind w:left="111"/>
        <w:rPr>
          <w:b/>
          <w:szCs w:val="22"/>
        </w:rPr>
      </w:pPr>
    </w:p>
    <w:p w14:paraId="2BE7EBFB" w14:textId="77777777" w:rsidR="000200F0" w:rsidRDefault="000200F0">
      <w:pPr>
        <w:spacing w:after="0"/>
        <w:ind w:left="111"/>
        <w:rPr>
          <w:b/>
          <w:szCs w:val="22"/>
        </w:rPr>
      </w:pPr>
    </w:p>
    <w:p w14:paraId="7E1F92D1" w14:textId="77777777" w:rsidR="000200F0" w:rsidRDefault="000200F0">
      <w:pPr>
        <w:spacing w:after="0"/>
        <w:ind w:left="111"/>
        <w:rPr>
          <w:b/>
          <w:szCs w:val="22"/>
        </w:rPr>
      </w:pPr>
    </w:p>
    <w:p w14:paraId="523BAC1D" w14:textId="77777777" w:rsidR="000200F0" w:rsidRDefault="000200F0">
      <w:pPr>
        <w:spacing w:after="0"/>
        <w:ind w:left="111"/>
        <w:rPr>
          <w:b/>
          <w:szCs w:val="22"/>
        </w:rPr>
      </w:pPr>
    </w:p>
    <w:p w14:paraId="46BE0ACD" w14:textId="77777777" w:rsidR="00EA7114" w:rsidRDefault="00EA7114">
      <w:pPr>
        <w:spacing w:after="0"/>
        <w:ind w:left="111"/>
        <w:rPr>
          <w:b/>
          <w:szCs w:val="22"/>
        </w:rPr>
      </w:pPr>
    </w:p>
    <w:p w14:paraId="4028131F" w14:textId="77777777" w:rsidR="00EA7114" w:rsidRDefault="00EA7114">
      <w:pPr>
        <w:spacing w:after="0"/>
        <w:ind w:left="111"/>
        <w:rPr>
          <w:b/>
          <w:szCs w:val="22"/>
        </w:rPr>
      </w:pPr>
    </w:p>
    <w:p w14:paraId="1AF5D7EB" w14:textId="77777777" w:rsidR="00382F9D" w:rsidRPr="00853E09" w:rsidRDefault="00382F9D" w:rsidP="00EA7114">
      <w:pPr>
        <w:tabs>
          <w:tab w:val="left" w:pos="709"/>
        </w:tabs>
        <w:spacing w:after="0"/>
        <w:ind w:left="0" w:firstLine="0"/>
        <w:rPr>
          <w:b/>
          <w:szCs w:val="22"/>
        </w:rPr>
      </w:pPr>
    </w:p>
    <w:sectPr w:rsidR="00382F9D" w:rsidRPr="00853E09" w:rsidSect="00D27102">
      <w:headerReference w:type="default" r:id="rId7"/>
      <w:pgSz w:w="11921" w:h="16841"/>
      <w:pgMar w:top="920" w:right="877" w:bottom="426" w:left="4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ECBC" w14:textId="77777777" w:rsidR="006170DC" w:rsidRDefault="006170DC" w:rsidP="006170DC">
      <w:pPr>
        <w:spacing w:after="0" w:line="240" w:lineRule="auto"/>
      </w:pPr>
      <w:r>
        <w:separator/>
      </w:r>
    </w:p>
  </w:endnote>
  <w:endnote w:type="continuationSeparator" w:id="0">
    <w:p w14:paraId="47435636" w14:textId="77777777" w:rsidR="006170DC" w:rsidRDefault="006170DC" w:rsidP="0061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E56A" w14:textId="77777777" w:rsidR="006170DC" w:rsidRDefault="006170DC" w:rsidP="006170DC">
      <w:pPr>
        <w:spacing w:after="0" w:line="240" w:lineRule="auto"/>
      </w:pPr>
      <w:r>
        <w:separator/>
      </w:r>
    </w:p>
  </w:footnote>
  <w:footnote w:type="continuationSeparator" w:id="0">
    <w:p w14:paraId="500F85C2" w14:textId="77777777" w:rsidR="006170DC" w:rsidRDefault="006170DC" w:rsidP="0061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BD8A" w14:textId="0B52E09E" w:rsidR="006170DC" w:rsidRPr="00853E09" w:rsidRDefault="006170DC" w:rsidP="006170DC">
    <w:pPr>
      <w:spacing w:after="0"/>
      <w:ind w:left="480" w:firstLine="0"/>
      <w:rPr>
        <w:szCs w:val="22"/>
      </w:rPr>
    </w:pPr>
    <w:r>
      <w:rPr>
        <w:b/>
        <w:noProof/>
        <w:szCs w:val="22"/>
      </w:rPr>
      <w:drawing>
        <wp:inline distT="0" distB="0" distL="0" distR="0" wp14:anchorId="75DDFE68" wp14:editId="15AA0F03">
          <wp:extent cx="829310" cy="878205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Cs w:val="22"/>
      </w:rPr>
      <w:tab/>
    </w:r>
    <w:r>
      <w:rPr>
        <w:b/>
        <w:szCs w:val="22"/>
      </w:rPr>
      <w:tab/>
    </w:r>
    <w:r w:rsidRPr="00853E09">
      <w:rPr>
        <w:b/>
        <w:szCs w:val="22"/>
      </w:rPr>
      <w:t xml:space="preserve">Pebble Brook School: Role Description Support Staff </w:t>
    </w:r>
  </w:p>
  <w:p w14:paraId="7571FC59" w14:textId="73A47727" w:rsidR="006170DC" w:rsidRDefault="00617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6186"/>
    <w:multiLevelType w:val="hybridMultilevel"/>
    <w:tmpl w:val="18608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F3C3C"/>
    <w:multiLevelType w:val="hybridMultilevel"/>
    <w:tmpl w:val="07F805E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9662BB"/>
    <w:multiLevelType w:val="hybridMultilevel"/>
    <w:tmpl w:val="343E9082"/>
    <w:lvl w:ilvl="0" w:tplc="61E62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93E89"/>
    <w:multiLevelType w:val="hybridMultilevel"/>
    <w:tmpl w:val="BD00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E180F"/>
    <w:multiLevelType w:val="hybridMultilevel"/>
    <w:tmpl w:val="64768EC0"/>
    <w:lvl w:ilvl="0" w:tplc="C57EEDB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1" w:tplc="8D684AB2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2" w:tplc="E1680D2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3" w:tplc="88164EB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4" w:tplc="FF14684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5" w:tplc="8B8C25B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6" w:tplc="4DCE50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7" w:tplc="E25A249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8" w:tplc="10C478FE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5" w15:restartNumberingAfterBreak="0">
    <w:nsid w:val="38000991"/>
    <w:multiLevelType w:val="hybridMultilevel"/>
    <w:tmpl w:val="779C1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A7501"/>
    <w:multiLevelType w:val="hybridMultilevel"/>
    <w:tmpl w:val="F39EA430"/>
    <w:lvl w:ilvl="0" w:tplc="5E345076">
      <w:start w:val="1"/>
      <w:numFmt w:val="bullet"/>
      <w:lvlText w:val="●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1" w:tplc="3508F3EC">
      <w:start w:val="1"/>
      <w:numFmt w:val="bullet"/>
      <w:lvlText w:val="o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2" w:tplc="3DAEB540">
      <w:start w:val="1"/>
      <w:numFmt w:val="bullet"/>
      <w:lvlText w:val="▪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3" w:tplc="E0048B72">
      <w:start w:val="1"/>
      <w:numFmt w:val="bullet"/>
      <w:lvlText w:val="•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4" w:tplc="1E425258">
      <w:start w:val="1"/>
      <w:numFmt w:val="bullet"/>
      <w:lvlText w:val="o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5" w:tplc="6EDA2B4A">
      <w:start w:val="1"/>
      <w:numFmt w:val="bullet"/>
      <w:lvlText w:val="▪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6" w:tplc="08C23D3A">
      <w:start w:val="1"/>
      <w:numFmt w:val="bullet"/>
      <w:lvlText w:val="•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7" w:tplc="5BEE2136">
      <w:start w:val="1"/>
      <w:numFmt w:val="bullet"/>
      <w:lvlText w:val="o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8" w:tplc="85BC2366">
      <w:start w:val="1"/>
      <w:numFmt w:val="bullet"/>
      <w:lvlText w:val="▪"/>
      <w:lvlJc w:val="left"/>
      <w:pPr>
        <w:ind w:left="6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" w15:restartNumberingAfterBreak="0">
    <w:nsid w:val="3B405633"/>
    <w:multiLevelType w:val="hybridMultilevel"/>
    <w:tmpl w:val="3EE08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D6C92"/>
    <w:multiLevelType w:val="hybridMultilevel"/>
    <w:tmpl w:val="EC066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634A3"/>
    <w:multiLevelType w:val="hybridMultilevel"/>
    <w:tmpl w:val="3D7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63F52"/>
    <w:multiLevelType w:val="hybridMultilevel"/>
    <w:tmpl w:val="19542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7ADD"/>
    <w:multiLevelType w:val="hybridMultilevel"/>
    <w:tmpl w:val="D19E1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6F1E69"/>
    <w:multiLevelType w:val="hybridMultilevel"/>
    <w:tmpl w:val="CB8E8DCA"/>
    <w:lvl w:ilvl="0" w:tplc="E81C37FC">
      <w:start w:val="1"/>
      <w:numFmt w:val="bullet"/>
      <w:lvlText w:val="●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1" w:tplc="4F642CF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2" w:tplc="61683D2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3" w:tplc="CCB6002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4" w:tplc="07687372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5" w:tplc="59384C6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6" w:tplc="A01600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7" w:tplc="6F6A8E3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8" w:tplc="FE4A10A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3" w15:restartNumberingAfterBreak="0">
    <w:nsid w:val="5D1701F3"/>
    <w:multiLevelType w:val="hybridMultilevel"/>
    <w:tmpl w:val="C76C1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F15264"/>
    <w:multiLevelType w:val="hybridMultilevel"/>
    <w:tmpl w:val="16286D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59253">
    <w:abstractNumId w:val="12"/>
  </w:num>
  <w:num w:numId="2" w16cid:durableId="1241063374">
    <w:abstractNumId w:val="6"/>
  </w:num>
  <w:num w:numId="3" w16cid:durableId="1373312660">
    <w:abstractNumId w:val="4"/>
  </w:num>
  <w:num w:numId="4" w16cid:durableId="1843738010">
    <w:abstractNumId w:val="0"/>
  </w:num>
  <w:num w:numId="5" w16cid:durableId="2108767492">
    <w:abstractNumId w:val="1"/>
  </w:num>
  <w:num w:numId="6" w16cid:durableId="1266964627">
    <w:abstractNumId w:val="8"/>
  </w:num>
  <w:num w:numId="7" w16cid:durableId="1834177828">
    <w:abstractNumId w:val="10"/>
  </w:num>
  <w:num w:numId="8" w16cid:durableId="1367637543">
    <w:abstractNumId w:val="14"/>
  </w:num>
  <w:num w:numId="9" w16cid:durableId="468061649">
    <w:abstractNumId w:val="11"/>
  </w:num>
  <w:num w:numId="10" w16cid:durableId="1936595710">
    <w:abstractNumId w:val="7"/>
  </w:num>
  <w:num w:numId="11" w16cid:durableId="946234759">
    <w:abstractNumId w:val="9"/>
  </w:num>
  <w:num w:numId="12" w16cid:durableId="841509228">
    <w:abstractNumId w:val="2"/>
  </w:num>
  <w:num w:numId="13" w16cid:durableId="1325739623">
    <w:abstractNumId w:val="13"/>
  </w:num>
  <w:num w:numId="14" w16cid:durableId="151023290">
    <w:abstractNumId w:val="5"/>
  </w:num>
  <w:num w:numId="15" w16cid:durableId="160545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CA"/>
    <w:rsid w:val="000200F0"/>
    <w:rsid w:val="000A66AD"/>
    <w:rsid w:val="00237342"/>
    <w:rsid w:val="003448B3"/>
    <w:rsid w:val="00382F9D"/>
    <w:rsid w:val="003A7CCB"/>
    <w:rsid w:val="0046667A"/>
    <w:rsid w:val="004A3DCC"/>
    <w:rsid w:val="004B4227"/>
    <w:rsid w:val="005145CA"/>
    <w:rsid w:val="006170DC"/>
    <w:rsid w:val="006A7FC0"/>
    <w:rsid w:val="006E5B5E"/>
    <w:rsid w:val="007A6745"/>
    <w:rsid w:val="007B15C5"/>
    <w:rsid w:val="00806BF5"/>
    <w:rsid w:val="00841865"/>
    <w:rsid w:val="00853E09"/>
    <w:rsid w:val="0087525C"/>
    <w:rsid w:val="0088589C"/>
    <w:rsid w:val="008E70A5"/>
    <w:rsid w:val="00933233"/>
    <w:rsid w:val="00BE0EF4"/>
    <w:rsid w:val="00C349A8"/>
    <w:rsid w:val="00CF628F"/>
    <w:rsid w:val="00D27102"/>
    <w:rsid w:val="00D31A14"/>
    <w:rsid w:val="00EA7114"/>
    <w:rsid w:val="00E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2E3CBE"/>
  <w15:docId w15:val="{10F52839-2F7D-4F88-8AD9-51FFE173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59" w:lineRule="auto"/>
      <w:ind w:left="428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0DC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1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0DC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EA7114"/>
    <w:pPr>
      <w:ind w:left="720"/>
      <w:contextualSpacing/>
    </w:pPr>
  </w:style>
  <w:style w:type="paragraph" w:customStyle="1" w:styleId="paragraph">
    <w:name w:val="paragraph"/>
    <w:basedOn w:val="Normal"/>
    <w:rsid w:val="0087525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87525C"/>
  </w:style>
  <w:style w:type="character" w:customStyle="1" w:styleId="eop">
    <w:name w:val="eop"/>
    <w:basedOn w:val="DefaultParagraphFont"/>
    <w:rsid w:val="0087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Adams</dc:creator>
  <cp:keywords/>
  <cp:lastModifiedBy>Danielle Adams</cp:lastModifiedBy>
  <cp:revision>7</cp:revision>
  <dcterms:created xsi:type="dcterms:W3CDTF">2025-12-18T13:11:00Z</dcterms:created>
  <dcterms:modified xsi:type="dcterms:W3CDTF">2025-12-18T15:29:00Z</dcterms:modified>
</cp:coreProperties>
</file>