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F3FB3" w14:textId="5DC19407" w:rsidR="001669C9" w:rsidRDefault="001669C9" w:rsidP="000429DD">
      <w:pPr>
        <w:rPr>
          <w:rFonts w:ascii="Arial" w:hAnsi="Arial" w:cs="Arial"/>
          <w:b/>
          <w:sz w:val="32"/>
          <w:szCs w:val="32"/>
        </w:rPr>
      </w:pPr>
      <w:r w:rsidRPr="000D2A3E">
        <w:rPr>
          <w:rFonts w:ascii="Arial" w:hAnsi="Arial" w:cs="Arial"/>
          <w:b/>
          <w:sz w:val="32"/>
          <w:szCs w:val="32"/>
        </w:rPr>
        <w:t>Job Description</w:t>
      </w:r>
    </w:p>
    <w:p w14:paraId="6658C5BB" w14:textId="77777777" w:rsidR="00366AEC" w:rsidRPr="000429DD" w:rsidRDefault="00366AEC" w:rsidP="000429DD"/>
    <w:tbl>
      <w:tblPr>
        <w:tblW w:w="9360" w:type="dxa"/>
        <w:tblInd w:w="108" w:type="dxa"/>
        <w:tblLayout w:type="fixed"/>
        <w:tblLook w:val="0000" w:firstRow="0" w:lastRow="0" w:firstColumn="0" w:lastColumn="0" w:noHBand="0" w:noVBand="0"/>
      </w:tblPr>
      <w:tblGrid>
        <w:gridCol w:w="1980"/>
        <w:gridCol w:w="7380"/>
      </w:tblGrid>
      <w:tr w:rsidR="001669C9" w14:paraId="75EA7977" w14:textId="77777777" w:rsidTr="00E03AC9">
        <w:tc>
          <w:tcPr>
            <w:tcW w:w="1980" w:type="dxa"/>
          </w:tcPr>
          <w:p w14:paraId="2A4BC1B2" w14:textId="77777777" w:rsidR="001669C9" w:rsidRPr="00021090" w:rsidRDefault="001669C9" w:rsidP="00E03AC9">
            <w:pPr>
              <w:pStyle w:val="body"/>
              <w:spacing w:line="240" w:lineRule="auto"/>
              <w:rPr>
                <w:rFonts w:ascii="Arial" w:hAnsi="Arial" w:cs="Arial"/>
                <w:b/>
                <w:sz w:val="22"/>
                <w:szCs w:val="22"/>
              </w:rPr>
            </w:pPr>
            <w:r w:rsidRPr="00021090">
              <w:rPr>
                <w:rFonts w:ascii="Arial" w:hAnsi="Arial" w:cs="Arial"/>
                <w:b/>
                <w:sz w:val="22"/>
                <w:szCs w:val="22"/>
              </w:rPr>
              <w:t>Job Title:</w:t>
            </w:r>
          </w:p>
        </w:tc>
        <w:tc>
          <w:tcPr>
            <w:tcW w:w="7380" w:type="dxa"/>
          </w:tcPr>
          <w:p w14:paraId="37529352" w14:textId="77777777" w:rsidR="001669C9" w:rsidRPr="00A96543" w:rsidRDefault="001669C9" w:rsidP="00E03AC9">
            <w:pPr>
              <w:ind w:left="34" w:right="-1"/>
              <w:rPr>
                <w:rFonts w:ascii="Arial" w:hAnsi="Arial" w:cs="Arial"/>
                <w:sz w:val="22"/>
                <w:szCs w:val="22"/>
              </w:rPr>
            </w:pPr>
            <w:r>
              <w:rPr>
                <w:rFonts w:ascii="Arial" w:hAnsi="Arial" w:cs="Arial"/>
                <w:sz w:val="22"/>
                <w:szCs w:val="22"/>
              </w:rPr>
              <w:t>Cleaner</w:t>
            </w:r>
          </w:p>
        </w:tc>
      </w:tr>
      <w:tr w:rsidR="001669C9" w14:paraId="3B81DA2F" w14:textId="77777777" w:rsidTr="00E03AC9">
        <w:tc>
          <w:tcPr>
            <w:tcW w:w="1980" w:type="dxa"/>
          </w:tcPr>
          <w:p w14:paraId="3F42D1C7" w14:textId="77777777" w:rsidR="001669C9" w:rsidRPr="00021090" w:rsidRDefault="001669C9" w:rsidP="00E03AC9">
            <w:pPr>
              <w:pStyle w:val="body"/>
              <w:spacing w:line="240" w:lineRule="auto"/>
              <w:rPr>
                <w:rFonts w:ascii="Arial" w:hAnsi="Arial" w:cs="Arial"/>
                <w:b/>
                <w:sz w:val="22"/>
                <w:szCs w:val="22"/>
              </w:rPr>
            </w:pPr>
            <w:r w:rsidRPr="00021090">
              <w:rPr>
                <w:rFonts w:ascii="Arial" w:hAnsi="Arial" w:cs="Arial"/>
                <w:b/>
                <w:sz w:val="22"/>
                <w:szCs w:val="22"/>
              </w:rPr>
              <w:t>Responsible to:</w:t>
            </w:r>
          </w:p>
        </w:tc>
        <w:tc>
          <w:tcPr>
            <w:tcW w:w="7380" w:type="dxa"/>
          </w:tcPr>
          <w:p w14:paraId="01768967" w14:textId="6D22BE6D" w:rsidR="001669C9" w:rsidRPr="00A96543" w:rsidRDefault="001669C9" w:rsidP="00E03AC9">
            <w:pPr>
              <w:ind w:left="34" w:right="-1"/>
              <w:rPr>
                <w:rFonts w:ascii="Arial" w:hAnsi="Arial" w:cs="Arial"/>
                <w:sz w:val="22"/>
                <w:szCs w:val="22"/>
              </w:rPr>
            </w:pPr>
            <w:r w:rsidRPr="00CC761A">
              <w:rPr>
                <w:rFonts w:ascii="Arial" w:hAnsi="Arial" w:cs="Arial"/>
                <w:sz w:val="22"/>
                <w:szCs w:val="22"/>
              </w:rPr>
              <w:t>Cleaning Supervisor</w:t>
            </w:r>
          </w:p>
        </w:tc>
      </w:tr>
      <w:tr w:rsidR="001669C9" w14:paraId="00CB2242" w14:textId="77777777" w:rsidTr="00E03AC9">
        <w:tc>
          <w:tcPr>
            <w:tcW w:w="1980" w:type="dxa"/>
          </w:tcPr>
          <w:p w14:paraId="7F9C0587" w14:textId="77777777" w:rsidR="001669C9" w:rsidRPr="00021090" w:rsidRDefault="001669C9" w:rsidP="00E03AC9">
            <w:pPr>
              <w:pStyle w:val="body"/>
              <w:spacing w:line="240" w:lineRule="auto"/>
              <w:rPr>
                <w:rFonts w:ascii="Arial" w:hAnsi="Arial" w:cs="Arial"/>
                <w:b/>
                <w:sz w:val="22"/>
                <w:szCs w:val="22"/>
              </w:rPr>
            </w:pPr>
            <w:r>
              <w:rPr>
                <w:rFonts w:ascii="Arial" w:hAnsi="Arial" w:cs="Arial"/>
                <w:b/>
                <w:sz w:val="22"/>
                <w:szCs w:val="22"/>
              </w:rPr>
              <w:t>Grade</w:t>
            </w:r>
          </w:p>
        </w:tc>
        <w:tc>
          <w:tcPr>
            <w:tcW w:w="7380" w:type="dxa"/>
          </w:tcPr>
          <w:p w14:paraId="1F8D0A26" w14:textId="4A181CD2" w:rsidR="001669C9" w:rsidRPr="00A96543" w:rsidRDefault="00C12784" w:rsidP="00C12784">
            <w:pPr>
              <w:ind w:left="34" w:right="-1"/>
              <w:rPr>
                <w:rFonts w:ascii="Arial" w:hAnsi="Arial" w:cs="Arial"/>
                <w:sz w:val="22"/>
                <w:szCs w:val="22"/>
              </w:rPr>
            </w:pPr>
            <w:r>
              <w:rPr>
                <w:rFonts w:ascii="Arial" w:hAnsi="Arial" w:cs="Arial"/>
                <w:sz w:val="22"/>
                <w:szCs w:val="22"/>
              </w:rPr>
              <w:t xml:space="preserve">Grade </w:t>
            </w:r>
            <w:r w:rsidR="00F21367">
              <w:rPr>
                <w:rFonts w:ascii="Arial" w:hAnsi="Arial" w:cs="Arial"/>
                <w:sz w:val="22"/>
                <w:szCs w:val="22"/>
              </w:rPr>
              <w:t>01</w:t>
            </w:r>
          </w:p>
        </w:tc>
      </w:tr>
    </w:tbl>
    <w:p w14:paraId="7BDDA821" w14:textId="77777777" w:rsidR="00366AEC" w:rsidRDefault="00366AEC" w:rsidP="001669C9">
      <w:pPr>
        <w:ind w:right="-694"/>
        <w:rPr>
          <w:rFonts w:ascii="Arial" w:hAnsi="Arial" w:cs="Arial"/>
          <w:b/>
          <w:u w:val="single"/>
        </w:rPr>
      </w:pPr>
    </w:p>
    <w:p w14:paraId="0BEDF846" w14:textId="559979AC" w:rsidR="001669C9" w:rsidRDefault="001669C9" w:rsidP="001669C9">
      <w:pPr>
        <w:ind w:right="-694"/>
        <w:rPr>
          <w:rFonts w:ascii="Arial" w:hAnsi="Arial" w:cs="Arial"/>
          <w:b/>
          <w:u w:val="single"/>
        </w:rPr>
      </w:pPr>
      <w:r w:rsidRPr="000D2A3E">
        <w:rPr>
          <w:rFonts w:ascii="Arial" w:hAnsi="Arial" w:cs="Arial"/>
          <w:b/>
          <w:u w:val="single"/>
        </w:rPr>
        <w:t>Job Purpose</w:t>
      </w:r>
    </w:p>
    <w:p w14:paraId="435A550C" w14:textId="77777777" w:rsidR="001669C9" w:rsidRDefault="001669C9" w:rsidP="001669C9">
      <w:pPr>
        <w:ind w:right="-694"/>
        <w:rPr>
          <w:rFonts w:ascii="Arial" w:hAnsi="Arial" w:cs="Arial"/>
          <w:b/>
          <w:u w:val="single"/>
        </w:rPr>
      </w:pPr>
    </w:p>
    <w:p w14:paraId="7B7D7480" w14:textId="77777777" w:rsidR="001669C9" w:rsidRDefault="001669C9" w:rsidP="001669C9">
      <w:pPr>
        <w:ind w:right="-694"/>
        <w:rPr>
          <w:rFonts w:ascii="Arial" w:hAnsi="Arial" w:cs="Arial"/>
          <w:sz w:val="22"/>
          <w:szCs w:val="22"/>
        </w:rPr>
      </w:pPr>
      <w:r w:rsidRPr="00034281">
        <w:rPr>
          <w:rFonts w:ascii="Arial" w:hAnsi="Arial" w:cs="Arial"/>
          <w:sz w:val="22"/>
          <w:szCs w:val="22"/>
        </w:rPr>
        <w:t>To undertake individually or as part of a team the cleaning of designated areas and associated accommodation to ensure they are kept in a clean and hygienic condition.</w:t>
      </w:r>
    </w:p>
    <w:p w14:paraId="16EB516E" w14:textId="77777777" w:rsidR="001669C9" w:rsidRDefault="001669C9" w:rsidP="001669C9">
      <w:pPr>
        <w:ind w:right="-694"/>
        <w:rPr>
          <w:rFonts w:ascii="Arial" w:hAnsi="Arial" w:cs="Arial"/>
          <w:sz w:val="22"/>
          <w:szCs w:val="22"/>
        </w:rPr>
      </w:pPr>
    </w:p>
    <w:p w14:paraId="5C9FB769" w14:textId="77777777" w:rsidR="001669C9" w:rsidRPr="000D2A3E" w:rsidRDefault="001669C9" w:rsidP="001669C9">
      <w:pPr>
        <w:ind w:right="-694"/>
        <w:rPr>
          <w:rFonts w:ascii="Arial" w:hAnsi="Arial" w:cs="Arial"/>
          <w:b/>
          <w:u w:val="single"/>
        </w:rPr>
      </w:pPr>
      <w:r w:rsidRPr="000D2A3E">
        <w:rPr>
          <w:rFonts w:ascii="Arial" w:hAnsi="Arial" w:cs="Arial"/>
          <w:b/>
          <w:u w:val="single"/>
        </w:rPr>
        <w:t>Key Duties / Responsibilities</w:t>
      </w:r>
      <w:r>
        <w:rPr>
          <w:rFonts w:ascii="Arial" w:hAnsi="Arial" w:cs="Arial"/>
          <w:b/>
          <w:u w:val="single"/>
        </w:rPr>
        <w:t>:</w:t>
      </w:r>
    </w:p>
    <w:p w14:paraId="764C17CD" w14:textId="77777777" w:rsidR="001669C9" w:rsidRDefault="001669C9" w:rsidP="001669C9">
      <w:pPr>
        <w:ind w:right="-694"/>
        <w:rPr>
          <w:rFonts w:ascii="Arial" w:hAnsi="Arial" w:cs="Arial"/>
          <w:sz w:val="22"/>
          <w:szCs w:val="22"/>
        </w:rPr>
      </w:pPr>
    </w:p>
    <w:p w14:paraId="6039F973"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Be flexible to changing demands of the post</w:t>
      </w:r>
    </w:p>
    <w:p w14:paraId="2B2392DC"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Take pride in a job well done, committed to achieving high standards of</w:t>
      </w:r>
    </w:p>
    <w:p w14:paraId="0EC5D2D9"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cleanliness and hygiene</w:t>
      </w:r>
    </w:p>
    <w:p w14:paraId="563688E7"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Is punctual, reliable and trustworthy</w:t>
      </w:r>
    </w:p>
    <w:p w14:paraId="052ED6FF"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Willing to undertake any training relevant to the role</w:t>
      </w:r>
    </w:p>
    <w:p w14:paraId="70FA9647"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 xml:space="preserve">Trustworthy, </w:t>
      </w:r>
      <w:proofErr w:type="gramStart"/>
      <w:r w:rsidRPr="002364DF">
        <w:rPr>
          <w:rFonts w:ascii="Arial" w:hAnsi="Arial" w:cs="Arial"/>
          <w:sz w:val="22"/>
          <w:szCs w:val="22"/>
        </w:rPr>
        <w:t>maintaining confidentiality at all times</w:t>
      </w:r>
      <w:proofErr w:type="gramEnd"/>
      <w:r w:rsidRPr="002364DF">
        <w:rPr>
          <w:rFonts w:ascii="Arial" w:hAnsi="Arial" w:cs="Arial"/>
          <w:sz w:val="22"/>
          <w:szCs w:val="22"/>
        </w:rPr>
        <w:t xml:space="preserve"> in respect of school related matters and to prevent disclosure of confidential and sensitive information</w:t>
      </w:r>
    </w:p>
    <w:p w14:paraId="586410FC"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Ability to manage time effectively</w:t>
      </w:r>
    </w:p>
    <w:p w14:paraId="11EC82AB"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Initiative and the ability to work without supervision, but as part of a team</w:t>
      </w:r>
    </w:p>
    <w:p w14:paraId="395D9BE9" w14:textId="77777777" w:rsidR="001669C9" w:rsidRPr="002364DF" w:rsidRDefault="001669C9" w:rsidP="001669C9">
      <w:pPr>
        <w:autoSpaceDE w:val="0"/>
        <w:autoSpaceDN w:val="0"/>
        <w:adjustRightInd w:val="0"/>
        <w:rPr>
          <w:rFonts w:ascii="Arial" w:hAnsi="Arial" w:cs="Arial"/>
          <w:b/>
          <w:bCs/>
        </w:rPr>
      </w:pPr>
    </w:p>
    <w:p w14:paraId="5732FF8D" w14:textId="77777777" w:rsidR="001669C9" w:rsidRPr="002364DF" w:rsidRDefault="001669C9" w:rsidP="001669C9">
      <w:pPr>
        <w:autoSpaceDE w:val="0"/>
        <w:autoSpaceDN w:val="0"/>
        <w:adjustRightInd w:val="0"/>
        <w:rPr>
          <w:rFonts w:ascii="Arial" w:hAnsi="Arial" w:cs="Arial"/>
          <w:b/>
          <w:bCs/>
          <w:u w:val="single"/>
        </w:rPr>
      </w:pPr>
      <w:r w:rsidRPr="002364DF">
        <w:rPr>
          <w:rFonts w:ascii="Arial" w:hAnsi="Arial" w:cs="Arial"/>
          <w:b/>
          <w:bCs/>
          <w:u w:val="single"/>
        </w:rPr>
        <w:t>Main Duties &amp; Responsibilities:</w:t>
      </w:r>
    </w:p>
    <w:p w14:paraId="5A82B01E" w14:textId="77777777" w:rsidR="001669C9" w:rsidRDefault="001669C9" w:rsidP="001669C9">
      <w:pPr>
        <w:autoSpaceDE w:val="0"/>
        <w:autoSpaceDN w:val="0"/>
        <w:adjustRightInd w:val="0"/>
        <w:rPr>
          <w:rFonts w:ascii="Verdana,Bold" w:hAnsi="Verdana,Bold" w:cs="Verdana,Bold"/>
          <w:b/>
          <w:bCs/>
          <w:sz w:val="28"/>
          <w:szCs w:val="28"/>
        </w:rPr>
      </w:pPr>
    </w:p>
    <w:p w14:paraId="62AB5E51"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 xml:space="preserve">To ensure that a high level of cleanliness is maintained throughout the school </w:t>
      </w:r>
      <w:proofErr w:type="gramStart"/>
      <w:r w:rsidRPr="002364DF">
        <w:rPr>
          <w:rFonts w:ascii="Arial" w:hAnsi="Arial" w:cs="Arial"/>
          <w:sz w:val="22"/>
          <w:szCs w:val="22"/>
        </w:rPr>
        <w:t>on a daily basis</w:t>
      </w:r>
      <w:proofErr w:type="gramEnd"/>
      <w:r w:rsidRPr="002364DF">
        <w:rPr>
          <w:rFonts w:ascii="Arial" w:hAnsi="Arial" w:cs="Arial"/>
          <w:sz w:val="22"/>
          <w:szCs w:val="22"/>
        </w:rPr>
        <w:t>.</w:t>
      </w:r>
    </w:p>
    <w:p w14:paraId="634E2716" w14:textId="77777777" w:rsidR="001669C9" w:rsidRPr="002B7D60"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 xml:space="preserve">Each cleaner will be responsible for an area and will be expected to clean to the </w:t>
      </w:r>
      <w:r>
        <w:rPr>
          <w:rFonts w:ascii="Arial" w:hAnsi="Arial" w:cs="Arial"/>
          <w:sz w:val="22"/>
          <w:szCs w:val="22"/>
        </w:rPr>
        <w:t xml:space="preserve">frequency and standards set out </w:t>
      </w:r>
      <w:proofErr w:type="gramStart"/>
      <w:r>
        <w:rPr>
          <w:rFonts w:ascii="Arial" w:hAnsi="Arial" w:cs="Arial"/>
          <w:sz w:val="22"/>
          <w:szCs w:val="22"/>
        </w:rPr>
        <w:t>including:</w:t>
      </w:r>
      <w:proofErr w:type="gramEnd"/>
      <w:r>
        <w:rPr>
          <w:rFonts w:ascii="Arial" w:hAnsi="Arial" w:cs="Arial"/>
          <w:sz w:val="22"/>
          <w:szCs w:val="22"/>
        </w:rPr>
        <w:t xml:space="preserve"> mopping, sweeping, vacuuming, polishing, dusting, cleaning toilet areas etc.</w:t>
      </w:r>
    </w:p>
    <w:p w14:paraId="483E52C7"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To ensure standards and procedures are adhered to.</w:t>
      </w:r>
    </w:p>
    <w:p w14:paraId="19FA89B1"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To use cleaning materials appropriately, as instructed and economically; to inform Line Manager when stocks are low.</w:t>
      </w:r>
    </w:p>
    <w:p w14:paraId="3B810645"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To ensure that tools and equipment are in good working order, reporting any faults to Line Manager.</w:t>
      </w:r>
    </w:p>
    <w:p w14:paraId="5FDA5D08"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All cleaners are required to contribute to major cleaning tasks during school holidays</w:t>
      </w:r>
    </w:p>
    <w:p w14:paraId="572FDF2F" w14:textId="77777777" w:rsidR="001669C9" w:rsidRPr="001669C9" w:rsidRDefault="001669C9" w:rsidP="001669C9">
      <w:pPr>
        <w:numPr>
          <w:ilvl w:val="0"/>
          <w:numId w:val="1"/>
        </w:numPr>
        <w:autoSpaceDE w:val="0"/>
        <w:autoSpaceDN w:val="0"/>
        <w:adjustRightInd w:val="0"/>
        <w:rPr>
          <w:rFonts w:ascii="Arial" w:hAnsi="Arial" w:cs="Arial"/>
          <w:sz w:val="22"/>
          <w:szCs w:val="22"/>
        </w:rPr>
      </w:pPr>
      <w:r w:rsidRPr="001669C9">
        <w:rPr>
          <w:rFonts w:ascii="Arial" w:hAnsi="Arial" w:cs="Arial"/>
          <w:sz w:val="22"/>
          <w:szCs w:val="22"/>
        </w:rPr>
        <w:t>Empty and clean bins and remove waste to designated area, including the separation of waste, i.e. recycling.</w:t>
      </w:r>
    </w:p>
    <w:p w14:paraId="629201C3"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To clean internal glass and internal and external door glass</w:t>
      </w:r>
    </w:p>
    <w:p w14:paraId="165A8111"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Where practicable ensure windows and doors are closed and lights switched off.</w:t>
      </w:r>
    </w:p>
    <w:p w14:paraId="291619E2" w14:textId="77777777" w:rsidR="00B247E9" w:rsidRPr="00B247E9" w:rsidRDefault="00B247E9" w:rsidP="00B247E9">
      <w:pPr>
        <w:pStyle w:val="ListParagraph"/>
        <w:numPr>
          <w:ilvl w:val="0"/>
          <w:numId w:val="1"/>
        </w:numPr>
        <w:rPr>
          <w:rFonts w:ascii="Arial" w:hAnsi="Arial" w:cs="Arial"/>
          <w:sz w:val="22"/>
          <w:szCs w:val="22"/>
        </w:rPr>
      </w:pPr>
      <w:r w:rsidRPr="00B247E9">
        <w:rPr>
          <w:rFonts w:ascii="Arial" w:hAnsi="Arial" w:cs="Arial"/>
          <w:sz w:val="22"/>
          <w:szCs w:val="22"/>
        </w:rPr>
        <w:t xml:space="preserve">Report to Line Manager any defects seen which are likely to affect security or are seen as a Health &amp; Safety </w:t>
      </w:r>
      <w:proofErr w:type="spellStart"/>
      <w:r w:rsidRPr="00B247E9">
        <w:rPr>
          <w:rFonts w:ascii="Arial" w:hAnsi="Arial" w:cs="Arial"/>
          <w:sz w:val="22"/>
          <w:szCs w:val="22"/>
        </w:rPr>
        <w:t>hazard.</w:t>
      </w:r>
      <w:r w:rsidR="00E03AC9">
        <w:rPr>
          <w:rFonts w:ascii="Arial" w:hAnsi="Arial" w:cs="Arial"/>
          <w:sz w:val="22"/>
          <w:szCs w:val="22"/>
        </w:rPr>
        <w:t>e</w:t>
      </w:r>
      <w:r w:rsidRPr="00B247E9">
        <w:rPr>
          <w:rFonts w:ascii="Arial" w:hAnsi="Arial" w:cs="Arial"/>
          <w:sz w:val="22"/>
          <w:szCs w:val="22"/>
        </w:rPr>
        <w:t>.g</w:t>
      </w:r>
      <w:proofErr w:type="spellEnd"/>
      <w:r w:rsidRPr="00B247E9">
        <w:rPr>
          <w:rFonts w:ascii="Arial" w:hAnsi="Arial" w:cs="Arial"/>
          <w:sz w:val="22"/>
          <w:szCs w:val="22"/>
        </w:rPr>
        <w:t>. broken/cracked window; broken electrical sockets etc.</w:t>
      </w:r>
    </w:p>
    <w:p w14:paraId="4FEBA920"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 xml:space="preserve">Cleaners will be required to use electrical and mechanical equipment, floor polishers / scrubbers </w:t>
      </w:r>
      <w:r>
        <w:rPr>
          <w:rFonts w:ascii="Arial" w:hAnsi="Arial" w:cs="Arial"/>
          <w:sz w:val="22"/>
          <w:szCs w:val="22"/>
        </w:rPr>
        <w:t>etc. after appropriate training and will be expected to use them with care.</w:t>
      </w:r>
    </w:p>
    <w:p w14:paraId="1EC4090B" w14:textId="77777777" w:rsidR="001669C9" w:rsidRPr="002364DF" w:rsidRDefault="001669C9" w:rsidP="001669C9">
      <w:pPr>
        <w:numPr>
          <w:ilvl w:val="0"/>
          <w:numId w:val="1"/>
        </w:numPr>
        <w:autoSpaceDE w:val="0"/>
        <w:autoSpaceDN w:val="0"/>
        <w:adjustRightInd w:val="0"/>
        <w:rPr>
          <w:rFonts w:ascii="Arial" w:hAnsi="Arial" w:cs="Arial"/>
          <w:sz w:val="22"/>
          <w:szCs w:val="22"/>
        </w:rPr>
      </w:pPr>
      <w:r w:rsidRPr="002364DF">
        <w:rPr>
          <w:rFonts w:ascii="Arial" w:hAnsi="Arial" w:cs="Arial"/>
          <w:sz w:val="22"/>
          <w:szCs w:val="22"/>
        </w:rPr>
        <w:t>The cleaner is required to use only approved cleaning materials and in accordance with manufacturers printed instructions and COSHH regulations. Chemicals should never be mixed with other chemicals.</w:t>
      </w:r>
    </w:p>
    <w:p w14:paraId="619BAB5C" w14:textId="77777777" w:rsidR="001669C9" w:rsidRDefault="001669C9" w:rsidP="001669C9">
      <w:pPr>
        <w:numPr>
          <w:ilvl w:val="0"/>
          <w:numId w:val="1"/>
        </w:numPr>
        <w:ind w:right="-694"/>
        <w:rPr>
          <w:rFonts w:ascii="Arial" w:hAnsi="Arial" w:cs="Arial"/>
          <w:sz w:val="22"/>
          <w:szCs w:val="22"/>
        </w:rPr>
      </w:pPr>
      <w:r w:rsidRPr="002364DF">
        <w:rPr>
          <w:rFonts w:ascii="Arial" w:hAnsi="Arial" w:cs="Arial"/>
          <w:sz w:val="22"/>
          <w:szCs w:val="22"/>
        </w:rPr>
        <w:t>To be aware of their responsibilities for Health &amp; Safety of themselves and others.</w:t>
      </w:r>
    </w:p>
    <w:p w14:paraId="2C09C363" w14:textId="77777777" w:rsidR="001669C9" w:rsidRDefault="001669C9" w:rsidP="001669C9">
      <w:pPr>
        <w:numPr>
          <w:ilvl w:val="0"/>
          <w:numId w:val="1"/>
        </w:numPr>
        <w:ind w:right="-694"/>
        <w:rPr>
          <w:rFonts w:ascii="Arial" w:hAnsi="Arial" w:cs="Arial"/>
          <w:sz w:val="22"/>
          <w:szCs w:val="22"/>
        </w:rPr>
      </w:pPr>
      <w:r>
        <w:rPr>
          <w:rFonts w:ascii="Arial" w:hAnsi="Arial" w:cs="Arial"/>
          <w:sz w:val="22"/>
          <w:szCs w:val="22"/>
        </w:rPr>
        <w:t>To cover for absent colleagues.</w:t>
      </w:r>
    </w:p>
    <w:p w14:paraId="0D997413" w14:textId="77777777" w:rsidR="00E54B53" w:rsidRPr="003C3E31" w:rsidRDefault="001669C9" w:rsidP="001669C9">
      <w:pPr>
        <w:pStyle w:val="NoSpacing"/>
        <w:numPr>
          <w:ilvl w:val="0"/>
          <w:numId w:val="1"/>
        </w:numPr>
      </w:pPr>
      <w:r w:rsidRPr="001669C9">
        <w:rPr>
          <w:rFonts w:ascii="Arial" w:hAnsi="Arial" w:cs="Arial"/>
          <w:sz w:val="22"/>
          <w:szCs w:val="22"/>
        </w:rPr>
        <w:lastRenderedPageBreak/>
        <w:t>To undertake any other duties appropriate to the post.</w:t>
      </w:r>
    </w:p>
    <w:p w14:paraId="5306BED7" w14:textId="77777777" w:rsidR="003C3E31" w:rsidRDefault="003C3E31" w:rsidP="003C3E31">
      <w:pPr>
        <w:pStyle w:val="NoSpacing"/>
        <w:rPr>
          <w:rFonts w:ascii="Arial" w:hAnsi="Arial" w:cs="Arial"/>
          <w:sz w:val="22"/>
          <w:szCs w:val="22"/>
        </w:rPr>
      </w:pPr>
    </w:p>
    <w:p w14:paraId="44D411F3" w14:textId="77777777" w:rsidR="003C3E31" w:rsidRDefault="003C3E31" w:rsidP="003C3E31">
      <w:pPr>
        <w:pStyle w:val="NoSpacing"/>
        <w:rPr>
          <w:rFonts w:ascii="Arial" w:hAnsi="Arial" w:cs="Arial"/>
          <w:sz w:val="22"/>
          <w:szCs w:val="22"/>
        </w:rPr>
      </w:pPr>
    </w:p>
    <w:p w14:paraId="16C17AEF" w14:textId="77777777" w:rsidR="003C3E31" w:rsidRDefault="003C3E31" w:rsidP="003C3E31">
      <w:pPr>
        <w:pStyle w:val="NormalWeb"/>
        <w:spacing w:before="0" w:beforeAutospacing="0" w:after="0" w:afterAutospacing="0"/>
      </w:pPr>
      <w:r>
        <w:rPr>
          <w:rFonts w:ascii="Calibri" w:hAnsi="Calibri"/>
          <w:b/>
          <w:bCs/>
          <w:color w:val="000000"/>
        </w:rPr>
        <w:t>Performance management</w:t>
      </w:r>
    </w:p>
    <w:p w14:paraId="1795ECA2" w14:textId="77777777" w:rsidR="003C3E31" w:rsidRDefault="003C3E31" w:rsidP="003C3E31">
      <w:pPr>
        <w:pStyle w:val="NormalWeb"/>
        <w:spacing w:before="0" w:beforeAutospacing="0" w:after="0" w:afterAutospacing="0"/>
      </w:pPr>
      <w:r>
        <w:rPr>
          <w:rFonts w:ascii="Calibri" w:hAnsi="Calibri"/>
          <w:color w:val="000000"/>
        </w:rPr>
        <w:t>Participating in the Academy’s arrangements for performance management, professional development and the Academy’s arrangements for quality assurance and internal verification.</w:t>
      </w:r>
    </w:p>
    <w:p w14:paraId="6DA3B31A" w14:textId="77777777" w:rsidR="003C3E31" w:rsidRDefault="003C3E31" w:rsidP="003C3E31"/>
    <w:p w14:paraId="3C1AEBC0" w14:textId="77777777" w:rsidR="003C3E31" w:rsidRDefault="003C3E31" w:rsidP="003C3E31">
      <w:pPr>
        <w:pStyle w:val="NormalWeb"/>
        <w:spacing w:before="0" w:beforeAutospacing="0" w:after="0" w:afterAutospacing="0"/>
      </w:pPr>
      <w:r>
        <w:rPr>
          <w:rFonts w:ascii="Calibri" w:hAnsi="Calibri"/>
          <w:b/>
          <w:bCs/>
          <w:color w:val="000000"/>
        </w:rPr>
        <w:t>Equal Opportunities</w:t>
      </w:r>
      <w:r>
        <w:rPr>
          <w:rFonts w:ascii="Calibri" w:hAnsi="Calibri"/>
          <w:color w:val="000000"/>
        </w:rPr>
        <w:t>:</w:t>
      </w:r>
    </w:p>
    <w:p w14:paraId="6FD2EF9A" w14:textId="77777777" w:rsidR="003C3E31" w:rsidRDefault="003C3E31" w:rsidP="003C3E31">
      <w:pPr>
        <w:pStyle w:val="NormalWeb"/>
        <w:spacing w:before="0" w:beforeAutospacing="0" w:after="0" w:afterAutospacing="0"/>
      </w:pPr>
      <w:r>
        <w:rPr>
          <w:rFonts w:ascii="Calibri" w:hAnsi="Calibri"/>
          <w:color w:val="000000"/>
        </w:rPr>
        <w:t>To promote equal opportunities in Education in Order that all children and families will gain optimum benefit from the service provided.</w:t>
      </w:r>
    </w:p>
    <w:p w14:paraId="0A3ED265" w14:textId="77777777" w:rsidR="003C3E31" w:rsidRDefault="003C3E31" w:rsidP="003C3E31">
      <w:pPr>
        <w:spacing w:after="240"/>
      </w:pPr>
      <w:r>
        <w:br/>
      </w:r>
      <w:r>
        <w:rPr>
          <w:rFonts w:ascii="Calibri" w:hAnsi="Calibri"/>
          <w:color w:val="000000"/>
        </w:rPr>
        <w:t>To promote and ensure that all students and young people are happy, healthy, safe, successful and achieve economic wellbeing.</w:t>
      </w:r>
    </w:p>
    <w:p w14:paraId="271A3274" w14:textId="77777777" w:rsidR="003C3E31" w:rsidRDefault="003C3E31" w:rsidP="003C3E31"/>
    <w:p w14:paraId="330E43BD" w14:textId="77777777" w:rsidR="003C3E31" w:rsidRDefault="003C3E31" w:rsidP="003C3E31">
      <w:pPr>
        <w:pStyle w:val="NormalWeb"/>
        <w:spacing w:before="0" w:beforeAutospacing="0" w:after="0" w:afterAutospacing="0"/>
      </w:pPr>
      <w:r>
        <w:rPr>
          <w:rFonts w:ascii="Calibri" w:hAnsi="Calibri"/>
          <w:b/>
          <w:bCs/>
          <w:color w:val="000000"/>
        </w:rPr>
        <w:t>Generic Staff Requirements:</w:t>
      </w:r>
    </w:p>
    <w:p w14:paraId="45497AF5"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Uphold the professional standards expected of every member of Academy staff in all dealings with colleagues, students, parents / carers and the wider community.</w:t>
      </w:r>
    </w:p>
    <w:p w14:paraId="2EFEE5EB"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Adhere to the principles expressed in the aims of the Academy and its mission statement.</w:t>
      </w:r>
    </w:p>
    <w:p w14:paraId="03C724D8"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Actively contribute to the continued development of the Academy by attending training, participating in relevant meetings, and putting forward ideas for improvement.</w:t>
      </w:r>
    </w:p>
    <w:p w14:paraId="09DD15FD"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Be a positive, collaborative team member.</w:t>
      </w:r>
    </w:p>
    <w:p w14:paraId="01A14223"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Apply Academy policies in all aspects of the role.</w:t>
      </w:r>
    </w:p>
    <w:p w14:paraId="2272E72C"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color w:val="000000"/>
        </w:rPr>
      </w:pPr>
      <w:r>
        <w:rPr>
          <w:rFonts w:ascii="Calibri" w:hAnsi="Calibri"/>
          <w:color w:val="000000"/>
        </w:rPr>
        <w:t>Keep up to date with all aspects of the Child Protection Policy as it applies to the post.</w:t>
      </w:r>
    </w:p>
    <w:p w14:paraId="2D1B4E24" w14:textId="77777777" w:rsidR="003C3E31" w:rsidRDefault="003C3E31" w:rsidP="003C3E31">
      <w:pPr>
        <w:pStyle w:val="NormalWeb"/>
        <w:numPr>
          <w:ilvl w:val="0"/>
          <w:numId w:val="2"/>
        </w:numPr>
        <w:spacing w:before="0" w:beforeAutospacing="0" w:after="0" w:afterAutospacing="0"/>
        <w:ind w:left="0"/>
        <w:textAlignment w:val="baseline"/>
        <w:rPr>
          <w:rFonts w:ascii="Calibri" w:hAnsi="Calibri"/>
          <w:b/>
          <w:bCs/>
          <w:color w:val="000000"/>
        </w:rPr>
      </w:pPr>
      <w:r>
        <w:rPr>
          <w:rFonts w:ascii="Calibri" w:hAnsi="Calibri"/>
          <w:color w:val="000000"/>
        </w:rPr>
        <w:t xml:space="preserve">Undertake any other duties commensurate with the post or as directed by the </w:t>
      </w:r>
      <w:proofErr w:type="gramStart"/>
      <w:r>
        <w:rPr>
          <w:rFonts w:ascii="Calibri" w:hAnsi="Calibri"/>
          <w:color w:val="000000"/>
        </w:rPr>
        <w:t>Principal</w:t>
      </w:r>
      <w:proofErr w:type="gramEnd"/>
      <w:r>
        <w:rPr>
          <w:rFonts w:ascii="Calibri" w:hAnsi="Calibri"/>
          <w:color w:val="000000"/>
        </w:rPr>
        <w:t>.</w:t>
      </w:r>
    </w:p>
    <w:p w14:paraId="0B91812D" w14:textId="77777777" w:rsidR="003C3E31" w:rsidRDefault="003C3E31" w:rsidP="003C3E31"/>
    <w:p w14:paraId="68155F1E" w14:textId="77777777" w:rsidR="003C3E31" w:rsidRDefault="003C3E31" w:rsidP="003C3E31">
      <w:pPr>
        <w:pStyle w:val="NormalWeb"/>
        <w:spacing w:before="0" w:beforeAutospacing="0" w:after="0" w:afterAutospacing="0"/>
      </w:pPr>
      <w:r>
        <w:rPr>
          <w:rFonts w:ascii="Calibri" w:hAnsi="Calibri"/>
          <w:color w:val="000000"/>
        </w:rPr>
        <w:t>Whilst every effort has been made to explain the main duties and responsibilities for the post, each individual task undertaken may not be identified.</w:t>
      </w:r>
    </w:p>
    <w:p w14:paraId="16EEFA33" w14:textId="77777777" w:rsidR="003C3E31" w:rsidRDefault="003C3E31" w:rsidP="003C3E31"/>
    <w:p w14:paraId="69012EB9" w14:textId="77777777" w:rsidR="003C3E31" w:rsidRDefault="003C3E31" w:rsidP="003C3E31">
      <w:pPr>
        <w:pStyle w:val="NormalWeb"/>
        <w:spacing w:before="0" w:beforeAutospacing="0" w:after="0" w:afterAutospacing="0"/>
      </w:pPr>
      <w:r>
        <w:rPr>
          <w:rFonts w:ascii="Calibri" w:hAnsi="Calibri"/>
          <w:color w:val="000000"/>
        </w:rPr>
        <w:t xml:space="preserve">This job description is current at the date shown but, may be changed by the </w:t>
      </w:r>
      <w:proofErr w:type="gramStart"/>
      <w:r>
        <w:rPr>
          <w:rFonts w:ascii="Calibri" w:hAnsi="Calibri"/>
          <w:color w:val="000000"/>
        </w:rPr>
        <w:t>Principal</w:t>
      </w:r>
      <w:proofErr w:type="gramEnd"/>
      <w:r>
        <w:rPr>
          <w:rFonts w:ascii="Calibri" w:hAnsi="Calibri"/>
          <w:color w:val="000000"/>
        </w:rPr>
        <w:t xml:space="preserve"> to reflect or anticipate changes in the job commensurate with the grade and job title.</w:t>
      </w:r>
    </w:p>
    <w:p w14:paraId="6D6A51E3" w14:textId="77777777" w:rsidR="003C3E31" w:rsidRDefault="003C3E31" w:rsidP="003C3E31"/>
    <w:p w14:paraId="22D453C6" w14:textId="77777777" w:rsidR="003C3E31" w:rsidRDefault="003C3E31" w:rsidP="003C3E31">
      <w:pPr>
        <w:pStyle w:val="NormalWeb"/>
        <w:spacing w:before="0" w:beforeAutospacing="0" w:after="0" w:afterAutospacing="0"/>
      </w:pPr>
      <w:r>
        <w:rPr>
          <w:rFonts w:ascii="Calibri" w:hAnsi="Calibri"/>
          <w:color w:val="000000"/>
        </w:rPr>
        <w:t>All post holders are accountable through Ormiston Sir Stanley Mathews Academy Performance Management Policy. The Governors and Principal of Ormiston Sir Stanley Mathews Academy are committed to safeguarding and promoting the welfare of children and young people and ensuring that safer recruiting procedures are in place.</w:t>
      </w:r>
    </w:p>
    <w:p w14:paraId="469E9265" w14:textId="77777777" w:rsidR="003C3E31" w:rsidRDefault="003C3E31" w:rsidP="003C3E31"/>
    <w:p w14:paraId="4C6300C3" w14:textId="77777777" w:rsidR="003C3E31" w:rsidRDefault="003C3E31" w:rsidP="003C3E31">
      <w:pPr>
        <w:pStyle w:val="NormalWeb"/>
        <w:spacing w:before="0" w:beforeAutospacing="0" w:after="0" w:afterAutospacing="0"/>
      </w:pPr>
      <w:r>
        <w:rPr>
          <w:rFonts w:ascii="Calibri" w:hAnsi="Calibri"/>
          <w:color w:val="000000"/>
        </w:rPr>
        <w:t>Ormiston Sir Stanley Matthews Academy is committed to safeguarding and promoting the welfare of its students and expect all staff and volunteers to share the commitment. Appointments will be subject to Safer Recruitment Procedures and a DBS check.</w:t>
      </w:r>
    </w:p>
    <w:p w14:paraId="0D210B0A" w14:textId="77777777" w:rsidR="003C3E31" w:rsidRDefault="003C3E31" w:rsidP="003C3E31"/>
    <w:p w14:paraId="47B13C13" w14:textId="77777777" w:rsidR="003C3E31" w:rsidRDefault="003C3E31" w:rsidP="003C3E31">
      <w:pPr>
        <w:pStyle w:val="NormalWeb"/>
        <w:spacing w:before="0" w:beforeAutospacing="0" w:after="0" w:afterAutospacing="0"/>
      </w:pPr>
      <w:r>
        <w:rPr>
          <w:rFonts w:ascii="Calibri" w:hAnsi="Calibri"/>
          <w:color w:val="000000"/>
        </w:rPr>
        <w:t xml:space="preserve">Due to the nature of this job, it will be necessary for the appropriate level of Criminal Record Disclosure to be undertaken. This post will be exempt from the provisions of Section 4, (2), of the Rehabilitation of Offenders 1974 (exemptions) (Amendments) Order 1986.  Therefore, the post holder is not entitled to withhold information about convictions which for other purposes are “spent” under the provisions of the Act, and any failure to </w:t>
      </w:r>
      <w:r>
        <w:rPr>
          <w:rFonts w:ascii="Calibri" w:hAnsi="Calibri"/>
          <w:color w:val="000000"/>
        </w:rPr>
        <w:lastRenderedPageBreak/>
        <w:t>disclose such convictions will result in dismissal or disciplinary action by the Academy.  The fact that a pending charge, conviction, bind-over or caution has been recorded against you will not necessarily debar you from consideration for this post.</w:t>
      </w:r>
    </w:p>
    <w:p w14:paraId="755A7CA4" w14:textId="77777777" w:rsidR="003C3E31" w:rsidRDefault="003C3E31" w:rsidP="003C3E31"/>
    <w:p w14:paraId="2B6C9451" w14:textId="77777777" w:rsidR="003C3E31" w:rsidRDefault="003C3E31" w:rsidP="003C3E31">
      <w:pPr>
        <w:pStyle w:val="NormalWeb"/>
        <w:spacing w:before="0" w:beforeAutospacing="0" w:after="0" w:afterAutospacing="0"/>
      </w:pPr>
      <w:r>
        <w:rPr>
          <w:rFonts w:ascii="Calibri" w:hAnsi="Calibri"/>
          <w:color w:val="000000"/>
        </w:rPr>
        <w:t>We promote diversity and want a workforce which reflects the population of Staffordshire. Applications are welcome from all, irrespective of sex, sexuality, race, religion, marital status, age or disability.</w:t>
      </w:r>
    </w:p>
    <w:p w14:paraId="7F82C143" w14:textId="77777777" w:rsidR="003C3E31" w:rsidRDefault="003C3E31" w:rsidP="003C3E31"/>
    <w:p w14:paraId="563D1F60" w14:textId="77777777" w:rsidR="003C3E31" w:rsidRDefault="003C3E31" w:rsidP="003C3E31">
      <w:pPr>
        <w:pStyle w:val="NormalWeb"/>
        <w:spacing w:before="0" w:beforeAutospacing="0" w:after="0" w:afterAutospacing="0"/>
      </w:pPr>
      <w:r>
        <w:rPr>
          <w:rFonts w:ascii="Calibri" w:hAnsi="Calibri"/>
          <w:color w:val="000000"/>
        </w:rPr>
        <w:t>This job description will be reviewed annually. The post-holder may be required to take on additional responsibilities when necessary to ensure the effective running of the Academy.</w:t>
      </w:r>
    </w:p>
    <w:p w14:paraId="01E97F6B" w14:textId="77777777" w:rsidR="003C3E31" w:rsidRDefault="003C3E31" w:rsidP="003C3E31">
      <w:pPr>
        <w:spacing w:after="240"/>
      </w:pPr>
    </w:p>
    <w:p w14:paraId="75C9E1AB" w14:textId="77777777" w:rsidR="003C3E31" w:rsidRDefault="003C3E31" w:rsidP="003C3E31">
      <w:pPr>
        <w:pStyle w:val="NormalWeb"/>
        <w:spacing w:before="0" w:beforeAutospacing="0" w:after="0" w:afterAutospacing="0"/>
      </w:pPr>
      <w:proofErr w:type="gramStart"/>
      <w:r>
        <w:rPr>
          <w:rFonts w:ascii="Calibri" w:hAnsi="Calibri"/>
          <w:color w:val="000000"/>
        </w:rPr>
        <w:t>Signed:…</w:t>
      </w:r>
      <w:proofErr w:type="gramEnd"/>
      <w:r>
        <w:rPr>
          <w:rFonts w:ascii="Calibri" w:hAnsi="Calibri"/>
          <w:color w:val="000000"/>
        </w:rPr>
        <w:t>……………………………………………………………</w:t>
      </w:r>
    </w:p>
    <w:p w14:paraId="5CE346FF" w14:textId="77777777" w:rsidR="003C3E31" w:rsidRDefault="003C3E31" w:rsidP="003C3E31">
      <w:pPr>
        <w:spacing w:after="240"/>
      </w:pPr>
    </w:p>
    <w:p w14:paraId="1627885F" w14:textId="77777777" w:rsidR="003C3E31" w:rsidRDefault="003C3E31" w:rsidP="003C3E31">
      <w:pPr>
        <w:pStyle w:val="NormalWeb"/>
        <w:spacing w:before="0" w:beforeAutospacing="0" w:after="0" w:afterAutospacing="0"/>
      </w:pPr>
      <w:proofErr w:type="gramStart"/>
      <w:r>
        <w:rPr>
          <w:rFonts w:ascii="Calibri" w:hAnsi="Calibri"/>
          <w:color w:val="000000"/>
        </w:rPr>
        <w:t>Dated:…</w:t>
      </w:r>
      <w:proofErr w:type="gramEnd"/>
      <w:r>
        <w:rPr>
          <w:rFonts w:ascii="Calibri" w:hAnsi="Calibri"/>
          <w:color w:val="000000"/>
        </w:rPr>
        <w:t>………………………………………………………………</w:t>
      </w:r>
    </w:p>
    <w:p w14:paraId="05A74EED" w14:textId="77777777" w:rsidR="003C3E31" w:rsidRDefault="003C3E31" w:rsidP="003C3E31">
      <w:pPr>
        <w:pStyle w:val="NoSpacing"/>
      </w:pPr>
    </w:p>
    <w:sectPr w:rsidR="003C3E3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A85C" w14:textId="77777777" w:rsidR="00C51B47" w:rsidRDefault="00C51B47" w:rsidP="001669C9">
      <w:r>
        <w:separator/>
      </w:r>
    </w:p>
  </w:endnote>
  <w:endnote w:type="continuationSeparator" w:id="0">
    <w:p w14:paraId="2C9B3C4E" w14:textId="77777777" w:rsidR="00C51B47" w:rsidRDefault="00C51B47" w:rsidP="0016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54499" w14:textId="77777777" w:rsidR="00C51B47" w:rsidRDefault="00C51B47" w:rsidP="001669C9">
      <w:r>
        <w:separator/>
      </w:r>
    </w:p>
  </w:footnote>
  <w:footnote w:type="continuationSeparator" w:id="0">
    <w:p w14:paraId="27806D95" w14:textId="77777777" w:rsidR="00C51B47" w:rsidRDefault="00C51B47" w:rsidP="0016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FFB66" w14:textId="260C795F" w:rsidR="00366AEC" w:rsidRDefault="00366AEC">
    <w:pPr>
      <w:pStyle w:val="Header"/>
    </w:pPr>
    <w:r>
      <w:tab/>
    </w:r>
    <w:r>
      <w:tab/>
    </w:r>
    <w:r>
      <w:rPr>
        <w:noProof/>
      </w:rPr>
      <w:drawing>
        <wp:inline distT="0" distB="0" distL="0" distR="0" wp14:anchorId="2BF57979" wp14:editId="50830E5D">
          <wp:extent cx="1409700" cy="61190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7566" cy="6196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48FC"/>
    <w:multiLevelType w:val="hybridMultilevel"/>
    <w:tmpl w:val="4E709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E5DD9"/>
    <w:multiLevelType w:val="multilevel"/>
    <w:tmpl w:val="249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511871">
    <w:abstractNumId w:val="0"/>
  </w:num>
  <w:num w:numId="2" w16cid:durableId="1587884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C9"/>
    <w:rsid w:val="000429DD"/>
    <w:rsid w:val="00043849"/>
    <w:rsid w:val="001669C9"/>
    <w:rsid w:val="00296F51"/>
    <w:rsid w:val="00366AEC"/>
    <w:rsid w:val="003A17FB"/>
    <w:rsid w:val="003C3E31"/>
    <w:rsid w:val="005E46A4"/>
    <w:rsid w:val="0065264D"/>
    <w:rsid w:val="006F2CAB"/>
    <w:rsid w:val="007A6A31"/>
    <w:rsid w:val="0089365F"/>
    <w:rsid w:val="00B02DC8"/>
    <w:rsid w:val="00B247E9"/>
    <w:rsid w:val="00B67B57"/>
    <w:rsid w:val="00BA7060"/>
    <w:rsid w:val="00C12784"/>
    <w:rsid w:val="00C45B6E"/>
    <w:rsid w:val="00C51B47"/>
    <w:rsid w:val="00DC2D60"/>
    <w:rsid w:val="00E03AC9"/>
    <w:rsid w:val="00E54B53"/>
    <w:rsid w:val="00EB3EC0"/>
    <w:rsid w:val="00F21367"/>
    <w:rsid w:val="00F62D7D"/>
    <w:rsid w:val="00FC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ECA15"/>
  <w15:docId w15:val="{9B59087C-633F-4EFA-9519-D5AD5A90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9C9"/>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669C9"/>
    <w:pPr>
      <w:spacing w:after="120" w:line="240" w:lineRule="exact"/>
    </w:pPr>
    <w:rPr>
      <w:rFonts w:ascii="Verdana" w:eastAsia="Times New Roman" w:hAnsi="Verdana" w:cs="Times New Roman"/>
      <w:sz w:val="18"/>
      <w:szCs w:val="20"/>
    </w:rPr>
  </w:style>
  <w:style w:type="paragraph" w:styleId="NoSpacing">
    <w:name w:val="No Spacing"/>
    <w:uiPriority w:val="1"/>
    <w:qFormat/>
    <w:rsid w:val="001669C9"/>
    <w:pPr>
      <w:spacing w:after="0"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669C9"/>
    <w:rPr>
      <w:rFonts w:ascii="Tahoma" w:hAnsi="Tahoma" w:cs="Tahoma"/>
      <w:sz w:val="16"/>
      <w:szCs w:val="16"/>
    </w:rPr>
  </w:style>
  <w:style w:type="character" w:customStyle="1" w:styleId="BalloonTextChar">
    <w:name w:val="Balloon Text Char"/>
    <w:basedOn w:val="DefaultParagraphFont"/>
    <w:link w:val="BalloonText"/>
    <w:uiPriority w:val="99"/>
    <w:semiHidden/>
    <w:rsid w:val="001669C9"/>
    <w:rPr>
      <w:rFonts w:ascii="Tahoma" w:eastAsia="Times New Roman" w:hAnsi="Tahoma" w:cs="Tahoma"/>
      <w:sz w:val="16"/>
      <w:szCs w:val="16"/>
      <w:lang w:eastAsia="en-GB"/>
    </w:rPr>
  </w:style>
  <w:style w:type="paragraph" w:styleId="Header">
    <w:name w:val="header"/>
    <w:basedOn w:val="Normal"/>
    <w:link w:val="HeaderChar"/>
    <w:uiPriority w:val="99"/>
    <w:unhideWhenUsed/>
    <w:rsid w:val="001669C9"/>
    <w:pPr>
      <w:tabs>
        <w:tab w:val="center" w:pos="4513"/>
        <w:tab w:val="right" w:pos="9026"/>
      </w:tabs>
    </w:pPr>
  </w:style>
  <w:style w:type="character" w:customStyle="1" w:styleId="HeaderChar">
    <w:name w:val="Header Char"/>
    <w:basedOn w:val="DefaultParagraphFont"/>
    <w:link w:val="Header"/>
    <w:uiPriority w:val="99"/>
    <w:rsid w:val="001669C9"/>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669C9"/>
    <w:pPr>
      <w:tabs>
        <w:tab w:val="center" w:pos="4513"/>
        <w:tab w:val="right" w:pos="9026"/>
      </w:tabs>
    </w:pPr>
  </w:style>
  <w:style w:type="character" w:customStyle="1" w:styleId="FooterChar">
    <w:name w:val="Footer Char"/>
    <w:basedOn w:val="DefaultParagraphFont"/>
    <w:link w:val="Footer"/>
    <w:uiPriority w:val="99"/>
    <w:rsid w:val="001669C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247E9"/>
    <w:pPr>
      <w:ind w:left="720"/>
      <w:contextualSpacing/>
    </w:pPr>
  </w:style>
  <w:style w:type="paragraph" w:styleId="NormalWeb">
    <w:name w:val="Normal (Web)"/>
    <w:basedOn w:val="Normal"/>
    <w:uiPriority w:val="99"/>
    <w:semiHidden/>
    <w:unhideWhenUsed/>
    <w:rsid w:val="003C3E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41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87b81a-34ed-416c-aec0-4496dd736d83" xsi:nil="true"/>
    <lcf76f155ced4ddcb4097134ff3c332f xmlns="df225eb3-b020-4c5a-8f25-630817f94f6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1E2046AD6B654EB8979DB978887A5F" ma:contentTypeVersion="14" ma:contentTypeDescription="Create a new document." ma:contentTypeScope="" ma:versionID="2a0641988c3e1f3afe3c016615f142ef">
  <xsd:schema xmlns:xsd="http://www.w3.org/2001/XMLSchema" xmlns:xs="http://www.w3.org/2001/XMLSchema" xmlns:p="http://schemas.microsoft.com/office/2006/metadata/properties" xmlns:ns2="df225eb3-b020-4c5a-8f25-630817f94f6f" xmlns:ns3="5487b81a-34ed-416c-aec0-4496dd736d83" targetNamespace="http://schemas.microsoft.com/office/2006/metadata/properties" ma:root="true" ma:fieldsID="0eaafe42a4cce8efac3de2c2b2a3001e" ns2:_="" ns3:_="">
    <xsd:import namespace="df225eb3-b020-4c5a-8f25-630817f94f6f"/>
    <xsd:import namespace="5487b81a-34ed-416c-aec0-4496dd736d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25eb3-b020-4c5a-8f25-630817f94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87b81a-34ed-416c-aec0-4496dd736d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ef4bb73-c959-41af-a7d9-987ba7f39776}" ma:internalName="TaxCatchAll" ma:showField="CatchAllData" ma:web="5487b81a-34ed-416c-aec0-4496dd736d8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8FFD6-5838-4456-9C86-AFA8CFB5F9AC}">
  <ds:schemaRefs>
    <ds:schemaRef ds:uri="http://schemas.microsoft.com/office/2006/metadata/properties"/>
    <ds:schemaRef ds:uri="http://schemas.microsoft.com/office/infopath/2007/PartnerControls"/>
    <ds:schemaRef ds:uri="5487b81a-34ed-416c-aec0-4496dd736d83"/>
    <ds:schemaRef ds:uri="df225eb3-b020-4c5a-8f25-630817f94f6f"/>
  </ds:schemaRefs>
</ds:datastoreItem>
</file>

<file path=customXml/itemProps2.xml><?xml version="1.0" encoding="utf-8"?>
<ds:datastoreItem xmlns:ds="http://schemas.openxmlformats.org/officeDocument/2006/customXml" ds:itemID="{7AE6D990-3A24-42A8-8987-128A7480A8E3}">
  <ds:schemaRefs>
    <ds:schemaRef ds:uri="http://schemas.microsoft.com/sharepoint/v3/contenttype/forms"/>
  </ds:schemaRefs>
</ds:datastoreItem>
</file>

<file path=customXml/itemProps3.xml><?xml version="1.0" encoding="utf-8"?>
<ds:datastoreItem xmlns:ds="http://schemas.openxmlformats.org/officeDocument/2006/customXml" ds:itemID="{346446AD-70C1-4C4B-8966-6D0601871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25eb3-b020-4c5a-8f25-630817f94f6f"/>
    <ds:schemaRef ds:uri="5487b81a-34ed-416c-aec0-4496dd736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4868</Characters>
  <Application>Microsoft Office Word</Application>
  <DocSecurity>0</DocSecurity>
  <Lines>101</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Louise</dc:creator>
  <cp:lastModifiedBy>Mrs D Silk</cp:lastModifiedBy>
  <cp:revision>2</cp:revision>
  <cp:lastPrinted>2015-06-17T18:20:00Z</cp:lastPrinted>
  <dcterms:created xsi:type="dcterms:W3CDTF">2026-01-09T12:02:00Z</dcterms:created>
  <dcterms:modified xsi:type="dcterms:W3CDTF">2026-01-09T12:02:00Z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0x0101004C1E2046AD6B654EB8979DB978887A5F</vt:lpwstr>
  </property>
  <property fmtid="{D5CDD505-2E9C-101B-9397-08002B2CF9AE}" pid="3" name="MediaServiceImageTags">
    <vt:lpwstr/>
  </property>
</Properties>
</file>