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5E21" w14:textId="656085FE" w:rsidR="0074008B" w:rsidRDefault="0074008B" w:rsidP="00DE2F91">
      <w:pPr>
        <w:pStyle w:val="NoSpacing"/>
        <w:rPr>
          <w:rFonts w:cstheme="minorHAnsi"/>
          <w:b/>
          <w:noProof/>
          <w:sz w:val="32"/>
          <w:szCs w:val="24"/>
          <w:lang w:eastAsia="en-GB"/>
        </w:rPr>
      </w:pPr>
      <w:r>
        <w:rPr>
          <w:rFonts w:cstheme="minorHAnsi"/>
          <w:b/>
          <w:noProof/>
          <w:sz w:val="32"/>
          <w:szCs w:val="24"/>
          <w:lang w:eastAsia="en-GB"/>
        </w:rPr>
        <w:drawing>
          <wp:anchor distT="0" distB="0" distL="114300" distR="114300" simplePos="0" relativeHeight="251657216" behindDoc="0" locked="0" layoutInCell="1" allowOverlap="1" wp14:anchorId="0911E088" wp14:editId="43015F27">
            <wp:simplePos x="0" y="0"/>
            <wp:positionH relativeFrom="margin">
              <wp:align>right</wp:align>
            </wp:positionH>
            <wp:positionV relativeFrom="margin">
              <wp:posOffset>1270</wp:posOffset>
            </wp:positionV>
            <wp:extent cx="2406015"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wes-master-strap.jpg"/>
                    <pic:cNvPicPr/>
                  </pic:nvPicPr>
                  <pic:blipFill>
                    <a:blip r:embed="rId8"/>
                    <a:stretch>
                      <a:fillRect/>
                    </a:stretch>
                  </pic:blipFill>
                  <pic:spPr>
                    <a:xfrm>
                      <a:off x="0" y="0"/>
                      <a:ext cx="2406015" cy="1485900"/>
                    </a:xfrm>
                    <a:prstGeom prst="rect">
                      <a:avLst/>
                    </a:prstGeom>
                  </pic:spPr>
                </pic:pic>
              </a:graphicData>
            </a:graphic>
            <wp14:sizeRelH relativeFrom="margin">
              <wp14:pctWidth>0</wp14:pctWidth>
            </wp14:sizeRelH>
            <wp14:sizeRelV relativeFrom="margin">
              <wp14:pctHeight>0</wp14:pctHeight>
            </wp14:sizeRelV>
          </wp:anchor>
        </w:drawing>
      </w:r>
    </w:p>
    <w:p w14:paraId="033EEFBC" w14:textId="77777777" w:rsidR="0074008B" w:rsidRDefault="0074008B" w:rsidP="00DE2F91">
      <w:pPr>
        <w:pStyle w:val="NoSpacing"/>
        <w:rPr>
          <w:rFonts w:cstheme="minorHAnsi"/>
          <w:b/>
          <w:noProof/>
          <w:sz w:val="32"/>
          <w:szCs w:val="24"/>
          <w:lang w:eastAsia="en-GB"/>
        </w:rPr>
      </w:pPr>
    </w:p>
    <w:p w14:paraId="5EDA5D84" w14:textId="77777777" w:rsidR="0074008B" w:rsidRDefault="0074008B" w:rsidP="00DE2F91">
      <w:pPr>
        <w:pStyle w:val="NoSpacing"/>
        <w:rPr>
          <w:rFonts w:cstheme="minorHAnsi"/>
          <w:b/>
          <w:noProof/>
          <w:sz w:val="32"/>
          <w:szCs w:val="24"/>
          <w:lang w:eastAsia="en-GB"/>
        </w:rPr>
      </w:pPr>
    </w:p>
    <w:p w14:paraId="623B5194" w14:textId="77777777" w:rsidR="0074008B" w:rsidRDefault="0074008B" w:rsidP="00DE2F91">
      <w:pPr>
        <w:pStyle w:val="NoSpacing"/>
        <w:rPr>
          <w:rFonts w:cstheme="minorHAnsi"/>
          <w:b/>
          <w:noProof/>
          <w:sz w:val="32"/>
          <w:szCs w:val="24"/>
          <w:lang w:eastAsia="en-GB"/>
        </w:rPr>
      </w:pPr>
    </w:p>
    <w:p w14:paraId="07214F23" w14:textId="5BA1B318" w:rsidR="0074008B" w:rsidRDefault="0074008B" w:rsidP="00DE2F91">
      <w:pPr>
        <w:pStyle w:val="NoSpacing"/>
        <w:rPr>
          <w:rFonts w:cstheme="minorHAnsi"/>
          <w:b/>
          <w:noProof/>
          <w:sz w:val="32"/>
          <w:szCs w:val="24"/>
          <w:lang w:eastAsia="en-GB"/>
        </w:rPr>
      </w:pPr>
    </w:p>
    <w:p w14:paraId="78389727" w14:textId="77777777" w:rsidR="0074008B" w:rsidRDefault="0074008B" w:rsidP="00DE2F91">
      <w:pPr>
        <w:pStyle w:val="NoSpacing"/>
        <w:rPr>
          <w:rFonts w:cstheme="minorHAnsi"/>
          <w:b/>
          <w:noProof/>
          <w:sz w:val="32"/>
          <w:szCs w:val="24"/>
          <w:lang w:eastAsia="en-GB"/>
        </w:rPr>
      </w:pPr>
    </w:p>
    <w:p w14:paraId="18B7AAB5" w14:textId="0D9DC26D" w:rsidR="0001603E" w:rsidRPr="0074008B" w:rsidRDefault="0074008B" w:rsidP="00DE2F91">
      <w:pPr>
        <w:pStyle w:val="NoSpacing"/>
        <w:rPr>
          <w:rFonts w:cstheme="minorHAnsi"/>
          <w:b/>
          <w:sz w:val="32"/>
          <w:szCs w:val="24"/>
        </w:rPr>
      </w:pPr>
      <w:r w:rsidRPr="0074008B">
        <w:rPr>
          <w:rFonts w:cstheme="minorHAnsi"/>
          <w:b/>
          <w:noProof/>
          <w:sz w:val="32"/>
          <w:szCs w:val="24"/>
          <w:lang w:eastAsia="en-GB"/>
        </w:rPr>
        <w:t>Job Description</w:t>
      </w:r>
    </w:p>
    <w:p w14:paraId="591CA530" w14:textId="77777777" w:rsidR="00292FB2" w:rsidRPr="0074008B" w:rsidRDefault="005114AF" w:rsidP="00514047">
      <w:pPr>
        <w:rPr>
          <w:rFonts w:cstheme="minorHAnsi"/>
          <w:b/>
          <w:sz w:val="32"/>
          <w:szCs w:val="24"/>
        </w:rPr>
      </w:pPr>
      <w:r w:rsidRPr="0074008B">
        <w:rPr>
          <w:rFonts w:cstheme="minorHAnsi"/>
          <w:b/>
          <w:sz w:val="32"/>
          <w:szCs w:val="24"/>
        </w:rPr>
        <w:t>Vice Principal</w:t>
      </w:r>
    </w:p>
    <w:p w14:paraId="6DB0F0AB" w14:textId="77777777" w:rsidR="0074008B" w:rsidRPr="0074008B" w:rsidRDefault="0074008B" w:rsidP="0074008B">
      <w:pPr>
        <w:rPr>
          <w:rFonts w:cstheme="minorHAnsi"/>
          <w:sz w:val="24"/>
          <w:szCs w:val="24"/>
        </w:rPr>
      </w:pPr>
      <w:r w:rsidRPr="0074008B">
        <w:rPr>
          <w:rFonts w:cstheme="minorHAnsi"/>
          <w:b/>
          <w:sz w:val="24"/>
          <w:szCs w:val="24"/>
        </w:rPr>
        <w:t xml:space="preserve">Line Management: </w:t>
      </w:r>
      <w:r w:rsidRPr="0074008B">
        <w:rPr>
          <w:rFonts w:cstheme="minorHAnsi"/>
          <w:b/>
          <w:sz w:val="24"/>
          <w:szCs w:val="24"/>
        </w:rPr>
        <w:tab/>
      </w:r>
      <w:r w:rsidRPr="0074008B">
        <w:rPr>
          <w:rFonts w:cstheme="minorHAnsi"/>
          <w:sz w:val="24"/>
          <w:szCs w:val="24"/>
        </w:rPr>
        <w:t>Reporting to the Principal.</w:t>
      </w:r>
    </w:p>
    <w:p w14:paraId="380DC78F" w14:textId="77777777" w:rsidR="0074008B" w:rsidRPr="0074008B" w:rsidRDefault="0074008B" w:rsidP="0074008B">
      <w:pPr>
        <w:rPr>
          <w:rFonts w:cstheme="minorHAnsi"/>
          <w:color w:val="000000"/>
          <w:sz w:val="24"/>
          <w:szCs w:val="24"/>
        </w:rPr>
      </w:pPr>
      <w:r w:rsidRPr="0074008B">
        <w:rPr>
          <w:rFonts w:cstheme="minorHAnsi"/>
          <w:b/>
          <w:sz w:val="24"/>
          <w:szCs w:val="24"/>
        </w:rPr>
        <w:t>Salary:</w:t>
      </w:r>
      <w:r w:rsidRPr="0074008B">
        <w:rPr>
          <w:rFonts w:cstheme="minorHAnsi"/>
          <w:sz w:val="24"/>
          <w:szCs w:val="24"/>
        </w:rPr>
        <w:t xml:space="preserve"> </w:t>
      </w:r>
      <w:r w:rsidRPr="0074008B">
        <w:rPr>
          <w:rFonts w:cstheme="minorHAnsi"/>
          <w:color w:val="000000"/>
          <w:sz w:val="24"/>
          <w:szCs w:val="24"/>
        </w:rPr>
        <w:t>Leadership Scale Points 19 - 23</w:t>
      </w:r>
    </w:p>
    <w:p w14:paraId="323EBF94" w14:textId="77777777" w:rsidR="0074008B" w:rsidRDefault="0074008B" w:rsidP="00615B37">
      <w:pPr>
        <w:pStyle w:val="NoSpacing"/>
        <w:jc w:val="both"/>
        <w:rPr>
          <w:rFonts w:cstheme="minorHAnsi"/>
          <w:b/>
          <w:sz w:val="24"/>
          <w:szCs w:val="24"/>
        </w:rPr>
      </w:pPr>
    </w:p>
    <w:p w14:paraId="3AFA0E8F" w14:textId="03AD811C" w:rsidR="00615B37" w:rsidRPr="0074008B" w:rsidRDefault="00615B37" w:rsidP="00615B37">
      <w:pPr>
        <w:pStyle w:val="NoSpacing"/>
        <w:jc w:val="both"/>
        <w:rPr>
          <w:rFonts w:cstheme="minorHAnsi"/>
          <w:sz w:val="24"/>
          <w:szCs w:val="24"/>
        </w:rPr>
      </w:pPr>
      <w:r w:rsidRPr="0074008B">
        <w:rPr>
          <w:rFonts w:cstheme="minorHAnsi"/>
          <w:b/>
          <w:sz w:val="24"/>
          <w:szCs w:val="24"/>
        </w:rPr>
        <w:t xml:space="preserve">The Role: </w:t>
      </w:r>
      <w:r w:rsidRPr="0074008B">
        <w:rPr>
          <w:rFonts w:cstheme="minorHAnsi"/>
          <w:sz w:val="24"/>
          <w:szCs w:val="24"/>
        </w:rPr>
        <w:t>The overall purpose of the role is to develop and sustain an exce</w:t>
      </w:r>
      <w:r w:rsidR="00B16E14" w:rsidRPr="0074008B">
        <w:rPr>
          <w:rFonts w:cstheme="minorHAnsi"/>
          <w:sz w:val="24"/>
          <w:szCs w:val="24"/>
        </w:rPr>
        <w:t>llent</w:t>
      </w:r>
      <w:r w:rsidRPr="0074008B">
        <w:rPr>
          <w:rFonts w:cstheme="minorHAnsi"/>
          <w:sz w:val="24"/>
          <w:szCs w:val="24"/>
        </w:rPr>
        <w:t xml:space="preserve"> educational provision for all students in the </w:t>
      </w:r>
      <w:r w:rsidR="00E80D06" w:rsidRPr="0074008B">
        <w:rPr>
          <w:rFonts w:cstheme="minorHAnsi"/>
          <w:sz w:val="24"/>
          <w:szCs w:val="24"/>
        </w:rPr>
        <w:t>a</w:t>
      </w:r>
      <w:r w:rsidRPr="0074008B">
        <w:rPr>
          <w:rFonts w:cstheme="minorHAnsi"/>
          <w:sz w:val="24"/>
          <w:szCs w:val="24"/>
        </w:rPr>
        <w:t xml:space="preserve">cademy. </w:t>
      </w:r>
    </w:p>
    <w:p w14:paraId="260D61E9" w14:textId="77777777" w:rsidR="00615B37" w:rsidRPr="0074008B" w:rsidRDefault="00615B37" w:rsidP="00615B37">
      <w:pPr>
        <w:pStyle w:val="NoSpacing"/>
        <w:jc w:val="both"/>
        <w:rPr>
          <w:rFonts w:cstheme="minorHAnsi"/>
          <w:sz w:val="24"/>
          <w:szCs w:val="24"/>
        </w:rPr>
      </w:pPr>
    </w:p>
    <w:p w14:paraId="6A71F8F1" w14:textId="419A6C95" w:rsidR="00B16E14" w:rsidRPr="0074008B" w:rsidRDefault="0001603E" w:rsidP="00615B37">
      <w:pPr>
        <w:pStyle w:val="Default"/>
        <w:jc w:val="both"/>
        <w:rPr>
          <w:rFonts w:asciiTheme="minorHAnsi" w:hAnsiTheme="minorHAnsi" w:cstheme="minorHAnsi"/>
        </w:rPr>
      </w:pPr>
      <w:r w:rsidRPr="0074008B">
        <w:rPr>
          <w:rFonts w:asciiTheme="minorHAnsi" w:hAnsiTheme="minorHAnsi" w:cstheme="minorHAnsi"/>
          <w:b/>
        </w:rPr>
        <w:t>Key Purpose:</w:t>
      </w:r>
      <w:r w:rsidRPr="0074008B">
        <w:rPr>
          <w:rFonts w:asciiTheme="minorHAnsi" w:hAnsiTheme="minorHAnsi" w:cstheme="minorHAnsi"/>
        </w:rPr>
        <w:t xml:space="preserve"> </w:t>
      </w:r>
      <w:r w:rsidR="00615B37" w:rsidRPr="0074008B">
        <w:rPr>
          <w:rFonts w:asciiTheme="minorHAnsi" w:hAnsiTheme="minorHAnsi" w:cstheme="minorHAnsi"/>
        </w:rPr>
        <w:t>The</w:t>
      </w:r>
      <w:r w:rsidR="00764E99" w:rsidRPr="0074008B">
        <w:rPr>
          <w:rFonts w:asciiTheme="minorHAnsi" w:hAnsiTheme="minorHAnsi" w:cstheme="minorHAnsi"/>
        </w:rPr>
        <w:t xml:space="preserve"> </w:t>
      </w:r>
      <w:r w:rsidR="00687468">
        <w:rPr>
          <w:rFonts w:asciiTheme="minorHAnsi" w:hAnsiTheme="minorHAnsi" w:cstheme="minorHAnsi"/>
        </w:rPr>
        <w:t>V</w:t>
      </w:r>
      <w:r w:rsidR="00615B37" w:rsidRPr="0074008B">
        <w:rPr>
          <w:rFonts w:asciiTheme="minorHAnsi" w:hAnsiTheme="minorHAnsi" w:cstheme="minorHAnsi"/>
        </w:rPr>
        <w:t xml:space="preserve">ice </w:t>
      </w:r>
      <w:r w:rsidR="00687468">
        <w:rPr>
          <w:rFonts w:asciiTheme="minorHAnsi" w:hAnsiTheme="minorHAnsi" w:cstheme="minorHAnsi"/>
        </w:rPr>
        <w:t>P</w:t>
      </w:r>
      <w:r w:rsidR="00615B37" w:rsidRPr="0074008B">
        <w:rPr>
          <w:rFonts w:asciiTheme="minorHAnsi" w:hAnsiTheme="minorHAnsi" w:cstheme="minorHAnsi"/>
        </w:rPr>
        <w:t xml:space="preserve">rincipal </w:t>
      </w:r>
      <w:r w:rsidR="00B16E14" w:rsidRPr="0074008B">
        <w:rPr>
          <w:rFonts w:asciiTheme="minorHAnsi" w:hAnsiTheme="minorHAnsi" w:cstheme="minorHAnsi"/>
        </w:rPr>
        <w:t>is expected to deputise for and support the Principal with regard to internal orga</w:t>
      </w:r>
      <w:r w:rsidR="00764E99" w:rsidRPr="0074008B">
        <w:rPr>
          <w:rFonts w:asciiTheme="minorHAnsi" w:hAnsiTheme="minorHAnsi" w:cstheme="minorHAnsi"/>
        </w:rPr>
        <w:t>nisation and management of the a</w:t>
      </w:r>
      <w:r w:rsidR="00B16E14" w:rsidRPr="0074008B">
        <w:rPr>
          <w:rFonts w:asciiTheme="minorHAnsi" w:hAnsiTheme="minorHAnsi" w:cstheme="minorHAnsi"/>
        </w:rPr>
        <w:t>cademy, taking a leading role in the coordination of the whole school and uphold</w:t>
      </w:r>
      <w:r w:rsidR="00687468">
        <w:rPr>
          <w:rFonts w:asciiTheme="minorHAnsi" w:hAnsiTheme="minorHAnsi" w:cstheme="minorHAnsi"/>
        </w:rPr>
        <w:t>ing,</w:t>
      </w:r>
      <w:r w:rsidR="00B16E14" w:rsidRPr="0074008B">
        <w:rPr>
          <w:rFonts w:asciiTheme="minorHAnsi" w:hAnsiTheme="minorHAnsi" w:cstheme="minorHAnsi"/>
        </w:rPr>
        <w:t xml:space="preserve"> through personal example</w:t>
      </w:r>
      <w:r w:rsidR="00687468">
        <w:rPr>
          <w:rFonts w:asciiTheme="minorHAnsi" w:hAnsiTheme="minorHAnsi" w:cstheme="minorHAnsi"/>
        </w:rPr>
        <w:t>,</w:t>
      </w:r>
      <w:r w:rsidR="00B16E14" w:rsidRPr="0074008B">
        <w:rPr>
          <w:rFonts w:asciiTheme="minorHAnsi" w:hAnsiTheme="minorHAnsi" w:cstheme="minorHAnsi"/>
        </w:rPr>
        <w:t xml:space="preserve"> the philosophy on which the academy’s life is based and the values which will determine the quality of school life for everyone. </w:t>
      </w:r>
    </w:p>
    <w:p w14:paraId="31681277" w14:textId="77777777" w:rsidR="00B16E14" w:rsidRPr="0074008B" w:rsidRDefault="00B16E14" w:rsidP="00615B37">
      <w:pPr>
        <w:pStyle w:val="Default"/>
        <w:jc w:val="both"/>
        <w:rPr>
          <w:rFonts w:asciiTheme="minorHAnsi" w:hAnsiTheme="minorHAnsi" w:cstheme="minorHAnsi"/>
        </w:rPr>
      </w:pPr>
    </w:p>
    <w:p w14:paraId="00991BB4" w14:textId="2BB9EBEC" w:rsidR="00B16E14" w:rsidRPr="0074008B" w:rsidRDefault="00B16E14" w:rsidP="00615B37">
      <w:pPr>
        <w:pStyle w:val="Default"/>
        <w:jc w:val="both"/>
        <w:rPr>
          <w:rFonts w:asciiTheme="minorHAnsi" w:hAnsiTheme="minorHAnsi" w:cstheme="minorHAnsi"/>
        </w:rPr>
      </w:pPr>
      <w:r w:rsidRPr="0074008B">
        <w:rPr>
          <w:rFonts w:asciiTheme="minorHAnsi" w:hAnsiTheme="minorHAnsi" w:cstheme="minorHAnsi"/>
        </w:rPr>
        <w:t xml:space="preserve">The </w:t>
      </w:r>
      <w:r w:rsidR="00687468">
        <w:rPr>
          <w:rFonts w:asciiTheme="minorHAnsi" w:hAnsiTheme="minorHAnsi" w:cstheme="minorHAnsi"/>
        </w:rPr>
        <w:t>V</w:t>
      </w:r>
      <w:r w:rsidRPr="0074008B">
        <w:rPr>
          <w:rFonts w:asciiTheme="minorHAnsi" w:hAnsiTheme="minorHAnsi" w:cstheme="minorHAnsi"/>
        </w:rPr>
        <w:t xml:space="preserve">ice </w:t>
      </w:r>
      <w:r w:rsidR="00687468">
        <w:rPr>
          <w:rFonts w:asciiTheme="minorHAnsi" w:hAnsiTheme="minorHAnsi" w:cstheme="minorHAnsi"/>
        </w:rPr>
        <w:t>P</w:t>
      </w:r>
      <w:r w:rsidRPr="0074008B">
        <w:rPr>
          <w:rFonts w:asciiTheme="minorHAnsi" w:hAnsiTheme="minorHAnsi" w:cstheme="minorHAnsi"/>
        </w:rPr>
        <w:t xml:space="preserve">rincipal will provide professional leadership for the </w:t>
      </w:r>
      <w:r w:rsidR="00764E99" w:rsidRPr="0074008B">
        <w:rPr>
          <w:rFonts w:asciiTheme="minorHAnsi" w:hAnsiTheme="minorHAnsi" w:cstheme="minorHAnsi"/>
        </w:rPr>
        <w:t>a</w:t>
      </w:r>
      <w:r w:rsidRPr="0074008B">
        <w:rPr>
          <w:rFonts w:asciiTheme="minorHAnsi" w:hAnsiTheme="minorHAnsi" w:cstheme="minorHAnsi"/>
        </w:rPr>
        <w:t>cademy in areas agreed with the Principal, which ensure a high</w:t>
      </w:r>
      <w:r w:rsidR="00687468">
        <w:rPr>
          <w:rFonts w:asciiTheme="minorHAnsi" w:hAnsiTheme="minorHAnsi" w:cstheme="minorHAnsi"/>
        </w:rPr>
        <w:t>-</w:t>
      </w:r>
      <w:r w:rsidRPr="0074008B">
        <w:rPr>
          <w:rFonts w:asciiTheme="minorHAnsi" w:hAnsiTheme="minorHAnsi" w:cstheme="minorHAnsi"/>
        </w:rPr>
        <w:t>quality education and school experience for students.</w:t>
      </w:r>
    </w:p>
    <w:p w14:paraId="0CC86BE9" w14:textId="77777777" w:rsidR="00B16E14" w:rsidRPr="0074008B" w:rsidRDefault="00B16E14" w:rsidP="00615B37">
      <w:pPr>
        <w:pStyle w:val="Default"/>
        <w:jc w:val="both"/>
        <w:rPr>
          <w:rFonts w:asciiTheme="minorHAnsi" w:hAnsiTheme="minorHAnsi" w:cstheme="minorHAnsi"/>
        </w:rPr>
      </w:pPr>
    </w:p>
    <w:p w14:paraId="7FE080DD" w14:textId="77777777" w:rsidR="00615B37" w:rsidRPr="0074008B" w:rsidRDefault="00615B37" w:rsidP="00615B37">
      <w:pPr>
        <w:pStyle w:val="Default"/>
        <w:jc w:val="both"/>
        <w:rPr>
          <w:rFonts w:asciiTheme="minorHAnsi" w:hAnsiTheme="minorHAnsi" w:cstheme="minorHAnsi"/>
        </w:rPr>
      </w:pPr>
      <w:r w:rsidRPr="0074008B">
        <w:rPr>
          <w:rFonts w:asciiTheme="minorHAnsi" w:hAnsiTheme="minorHAnsi" w:cstheme="minorHAnsi"/>
        </w:rPr>
        <w:t xml:space="preserve">Specific responsibilities of the post will be agreed on appointment reflecting the experience and expertise of the successful candidate and the needs of the </w:t>
      </w:r>
      <w:r w:rsidR="00764E99" w:rsidRPr="0074008B">
        <w:rPr>
          <w:rFonts w:asciiTheme="minorHAnsi" w:hAnsiTheme="minorHAnsi" w:cstheme="minorHAnsi"/>
        </w:rPr>
        <w:t>a</w:t>
      </w:r>
      <w:r w:rsidRPr="0074008B">
        <w:rPr>
          <w:rFonts w:asciiTheme="minorHAnsi" w:hAnsiTheme="minorHAnsi" w:cstheme="minorHAnsi"/>
        </w:rPr>
        <w:t xml:space="preserve">cademy. </w:t>
      </w:r>
    </w:p>
    <w:p w14:paraId="62BCA4F8" w14:textId="77777777" w:rsidR="0001603E" w:rsidRPr="0074008B" w:rsidRDefault="0001603E" w:rsidP="00615B37">
      <w:pPr>
        <w:pStyle w:val="NoSpacing"/>
        <w:rPr>
          <w:rFonts w:cstheme="minorHAnsi"/>
          <w:sz w:val="24"/>
          <w:szCs w:val="24"/>
        </w:rPr>
      </w:pPr>
    </w:p>
    <w:p w14:paraId="4AFBCA83" w14:textId="77777777" w:rsidR="009505BB" w:rsidRPr="0074008B" w:rsidRDefault="009505BB" w:rsidP="009505BB">
      <w:pPr>
        <w:spacing w:after="0" w:line="240" w:lineRule="auto"/>
        <w:jc w:val="both"/>
        <w:rPr>
          <w:rFonts w:cstheme="minorHAnsi"/>
          <w:sz w:val="24"/>
          <w:szCs w:val="24"/>
        </w:rPr>
      </w:pPr>
    </w:p>
    <w:p w14:paraId="3894DA0F" w14:textId="77777777" w:rsidR="009505BB" w:rsidRPr="0074008B" w:rsidRDefault="009505BB" w:rsidP="009505BB">
      <w:pPr>
        <w:spacing w:after="0" w:line="240" w:lineRule="auto"/>
        <w:jc w:val="both"/>
        <w:rPr>
          <w:rFonts w:cstheme="minorHAnsi"/>
          <w:b/>
          <w:sz w:val="24"/>
          <w:szCs w:val="24"/>
          <w:u w:val="single"/>
        </w:rPr>
      </w:pPr>
      <w:r w:rsidRPr="0074008B">
        <w:rPr>
          <w:rFonts w:cstheme="minorHAnsi"/>
          <w:b/>
          <w:sz w:val="24"/>
          <w:szCs w:val="24"/>
          <w:u w:val="single"/>
        </w:rPr>
        <w:t>Main areas of responsibility:</w:t>
      </w:r>
    </w:p>
    <w:p w14:paraId="417E3C74" w14:textId="77777777" w:rsidR="00764E99" w:rsidRPr="0074008B" w:rsidRDefault="00764E99" w:rsidP="009505BB">
      <w:pPr>
        <w:spacing w:after="0" w:line="240" w:lineRule="auto"/>
        <w:jc w:val="both"/>
        <w:rPr>
          <w:rFonts w:cstheme="minorHAnsi"/>
          <w:b/>
          <w:sz w:val="24"/>
          <w:szCs w:val="24"/>
          <w:u w:val="single"/>
        </w:rPr>
      </w:pPr>
    </w:p>
    <w:p w14:paraId="22E2012A" w14:textId="77777777" w:rsidR="009505BB" w:rsidRPr="0074008B" w:rsidRDefault="009505BB" w:rsidP="00764E99">
      <w:pPr>
        <w:pStyle w:val="ListParagraph"/>
        <w:numPr>
          <w:ilvl w:val="0"/>
          <w:numId w:val="37"/>
        </w:numPr>
        <w:spacing w:after="0" w:line="240" w:lineRule="auto"/>
        <w:jc w:val="both"/>
        <w:rPr>
          <w:rFonts w:cstheme="minorHAnsi"/>
          <w:sz w:val="24"/>
          <w:szCs w:val="24"/>
        </w:rPr>
      </w:pPr>
      <w:r w:rsidRPr="0074008B">
        <w:rPr>
          <w:rFonts w:cstheme="minorHAnsi"/>
          <w:sz w:val="24"/>
          <w:szCs w:val="24"/>
        </w:rPr>
        <w:t>Deputising for the Principal</w:t>
      </w:r>
    </w:p>
    <w:p w14:paraId="535365A0" w14:textId="77777777" w:rsidR="009505BB" w:rsidRPr="0074008B" w:rsidRDefault="009505BB" w:rsidP="00764E99">
      <w:pPr>
        <w:pStyle w:val="ListParagraph"/>
        <w:numPr>
          <w:ilvl w:val="0"/>
          <w:numId w:val="37"/>
        </w:numPr>
        <w:spacing w:after="0" w:line="240" w:lineRule="auto"/>
        <w:jc w:val="both"/>
        <w:rPr>
          <w:rFonts w:cstheme="minorHAnsi"/>
          <w:sz w:val="24"/>
          <w:szCs w:val="24"/>
        </w:rPr>
      </w:pPr>
      <w:r w:rsidRPr="0074008B">
        <w:rPr>
          <w:rFonts w:cstheme="minorHAnsi"/>
          <w:sz w:val="24"/>
          <w:szCs w:val="24"/>
        </w:rPr>
        <w:t>Working collaboratively with members of the senior leadership team, middle leaders, teachers and support staff to ensure high quality provision and outcomes for students</w:t>
      </w:r>
    </w:p>
    <w:p w14:paraId="416E7BE6" w14:textId="77777777" w:rsidR="009505BB" w:rsidRPr="0074008B" w:rsidRDefault="009505BB" w:rsidP="00764E99">
      <w:pPr>
        <w:pStyle w:val="ListParagraph"/>
        <w:numPr>
          <w:ilvl w:val="0"/>
          <w:numId w:val="37"/>
        </w:numPr>
        <w:spacing w:after="0" w:line="240" w:lineRule="auto"/>
        <w:jc w:val="both"/>
        <w:rPr>
          <w:rFonts w:cstheme="minorHAnsi"/>
          <w:sz w:val="24"/>
          <w:szCs w:val="24"/>
        </w:rPr>
      </w:pPr>
      <w:r w:rsidRPr="0074008B">
        <w:rPr>
          <w:rFonts w:cstheme="minorHAnsi"/>
          <w:sz w:val="24"/>
          <w:szCs w:val="24"/>
        </w:rPr>
        <w:t xml:space="preserve">Providing clear strategic direction to the </w:t>
      </w:r>
      <w:r w:rsidR="00764E99" w:rsidRPr="0074008B">
        <w:rPr>
          <w:rFonts w:cstheme="minorHAnsi"/>
          <w:sz w:val="24"/>
          <w:szCs w:val="24"/>
        </w:rPr>
        <w:t>a</w:t>
      </w:r>
      <w:r w:rsidRPr="0074008B">
        <w:rPr>
          <w:rFonts w:cstheme="minorHAnsi"/>
          <w:sz w:val="24"/>
          <w:szCs w:val="24"/>
        </w:rPr>
        <w:t>cademy and build on our positive trajectory of success and reputation</w:t>
      </w:r>
    </w:p>
    <w:p w14:paraId="4693F90D" w14:textId="77777777" w:rsidR="009505BB" w:rsidRPr="0074008B" w:rsidRDefault="009505BB" w:rsidP="00764E99">
      <w:pPr>
        <w:pStyle w:val="ListParagraph"/>
        <w:numPr>
          <w:ilvl w:val="0"/>
          <w:numId w:val="37"/>
        </w:numPr>
        <w:spacing w:after="0" w:line="240" w:lineRule="auto"/>
        <w:jc w:val="both"/>
        <w:rPr>
          <w:rFonts w:cstheme="minorHAnsi"/>
          <w:sz w:val="24"/>
          <w:szCs w:val="24"/>
        </w:rPr>
      </w:pPr>
      <w:r w:rsidRPr="0074008B">
        <w:rPr>
          <w:rFonts w:cstheme="minorHAnsi"/>
          <w:sz w:val="24"/>
          <w:szCs w:val="24"/>
        </w:rPr>
        <w:t xml:space="preserve">Enabling the efficient and effective day to day running of the </w:t>
      </w:r>
      <w:r w:rsidR="00764E99" w:rsidRPr="0074008B">
        <w:rPr>
          <w:rFonts w:cstheme="minorHAnsi"/>
          <w:sz w:val="24"/>
          <w:szCs w:val="24"/>
        </w:rPr>
        <w:t>a</w:t>
      </w:r>
      <w:r w:rsidRPr="0074008B">
        <w:rPr>
          <w:rFonts w:cstheme="minorHAnsi"/>
          <w:sz w:val="24"/>
          <w:szCs w:val="24"/>
        </w:rPr>
        <w:t>cademy</w:t>
      </w:r>
    </w:p>
    <w:p w14:paraId="35C6410A" w14:textId="77777777" w:rsidR="009505BB" w:rsidRPr="0074008B" w:rsidRDefault="009505BB" w:rsidP="00764E99">
      <w:pPr>
        <w:spacing w:after="0" w:line="240" w:lineRule="auto"/>
        <w:jc w:val="both"/>
        <w:rPr>
          <w:rFonts w:cstheme="minorHAnsi"/>
          <w:sz w:val="24"/>
          <w:szCs w:val="24"/>
        </w:rPr>
      </w:pPr>
    </w:p>
    <w:p w14:paraId="172AE1AE" w14:textId="77777777" w:rsidR="00764E99" w:rsidRPr="0074008B" w:rsidRDefault="00764E99" w:rsidP="00764E99">
      <w:pPr>
        <w:spacing w:after="0" w:line="240" w:lineRule="auto"/>
        <w:jc w:val="both"/>
        <w:rPr>
          <w:rFonts w:cstheme="minorHAnsi"/>
          <w:sz w:val="24"/>
          <w:szCs w:val="24"/>
        </w:rPr>
      </w:pPr>
    </w:p>
    <w:p w14:paraId="632092F8" w14:textId="00289FC5" w:rsidR="009505BB" w:rsidRPr="0074008B" w:rsidRDefault="009505BB" w:rsidP="00764E99">
      <w:pPr>
        <w:spacing w:after="0" w:line="240" w:lineRule="auto"/>
        <w:jc w:val="both"/>
        <w:rPr>
          <w:rFonts w:cstheme="minorHAnsi"/>
          <w:sz w:val="24"/>
          <w:szCs w:val="24"/>
        </w:rPr>
      </w:pPr>
      <w:r w:rsidRPr="0074008B">
        <w:rPr>
          <w:rFonts w:cstheme="minorHAnsi"/>
          <w:sz w:val="24"/>
          <w:szCs w:val="24"/>
        </w:rPr>
        <w:t xml:space="preserve">The </w:t>
      </w:r>
      <w:r w:rsidR="00687468">
        <w:rPr>
          <w:rFonts w:cstheme="minorHAnsi"/>
          <w:sz w:val="24"/>
          <w:szCs w:val="24"/>
        </w:rPr>
        <w:t>V</w:t>
      </w:r>
      <w:r w:rsidRPr="0074008B">
        <w:rPr>
          <w:rFonts w:cstheme="minorHAnsi"/>
          <w:sz w:val="24"/>
          <w:szCs w:val="24"/>
        </w:rPr>
        <w:t xml:space="preserve">ice </w:t>
      </w:r>
      <w:r w:rsidR="00687468">
        <w:rPr>
          <w:rFonts w:cstheme="minorHAnsi"/>
          <w:sz w:val="24"/>
          <w:szCs w:val="24"/>
        </w:rPr>
        <w:t>P</w:t>
      </w:r>
      <w:r w:rsidRPr="0074008B">
        <w:rPr>
          <w:rFonts w:cstheme="minorHAnsi"/>
          <w:sz w:val="24"/>
          <w:szCs w:val="24"/>
        </w:rPr>
        <w:t>rincipal will support the Principal:</w:t>
      </w:r>
    </w:p>
    <w:p w14:paraId="73B32E39" w14:textId="285AD618" w:rsidR="009505BB" w:rsidRPr="0074008B" w:rsidRDefault="002E2537" w:rsidP="00764E99">
      <w:pPr>
        <w:pStyle w:val="ListParagraph"/>
        <w:numPr>
          <w:ilvl w:val="0"/>
          <w:numId w:val="38"/>
        </w:numPr>
        <w:spacing w:after="0" w:line="240" w:lineRule="auto"/>
        <w:jc w:val="both"/>
        <w:rPr>
          <w:rFonts w:cstheme="minorHAnsi"/>
          <w:sz w:val="24"/>
          <w:szCs w:val="24"/>
        </w:rPr>
      </w:pPr>
      <w:r w:rsidRPr="0074008B">
        <w:rPr>
          <w:rFonts w:cstheme="minorHAnsi"/>
          <w:sz w:val="24"/>
          <w:szCs w:val="24"/>
        </w:rPr>
        <w:t xml:space="preserve">In delivering the </w:t>
      </w:r>
      <w:r w:rsidR="00687468">
        <w:rPr>
          <w:rFonts w:cstheme="minorHAnsi"/>
          <w:sz w:val="24"/>
          <w:szCs w:val="24"/>
        </w:rPr>
        <w:t>A</w:t>
      </w:r>
      <w:r w:rsidR="009505BB" w:rsidRPr="0074008B">
        <w:rPr>
          <w:rFonts w:cstheme="minorHAnsi"/>
          <w:sz w:val="24"/>
          <w:szCs w:val="24"/>
        </w:rPr>
        <w:t>cademy’s vision</w:t>
      </w:r>
    </w:p>
    <w:p w14:paraId="3C0143C2" w14:textId="77777777" w:rsidR="009505BB" w:rsidRPr="0074008B" w:rsidRDefault="009505BB" w:rsidP="00764E99">
      <w:pPr>
        <w:pStyle w:val="ListParagraph"/>
        <w:numPr>
          <w:ilvl w:val="0"/>
          <w:numId w:val="38"/>
        </w:numPr>
        <w:spacing w:after="0" w:line="240" w:lineRule="auto"/>
        <w:jc w:val="both"/>
        <w:rPr>
          <w:rFonts w:cstheme="minorHAnsi"/>
          <w:sz w:val="24"/>
          <w:szCs w:val="24"/>
        </w:rPr>
      </w:pPr>
      <w:r w:rsidRPr="0074008B">
        <w:rPr>
          <w:rFonts w:cstheme="minorHAnsi"/>
          <w:sz w:val="24"/>
          <w:szCs w:val="24"/>
        </w:rPr>
        <w:t>In promoting the aims of the school through the implementation of the policies of the Governing Body and Trust</w:t>
      </w:r>
    </w:p>
    <w:p w14:paraId="1791377B" w14:textId="77777777" w:rsidR="009505BB" w:rsidRPr="0074008B" w:rsidRDefault="009505BB" w:rsidP="00764E99">
      <w:pPr>
        <w:pStyle w:val="ListParagraph"/>
        <w:numPr>
          <w:ilvl w:val="0"/>
          <w:numId w:val="38"/>
        </w:numPr>
        <w:spacing w:after="0" w:line="240" w:lineRule="auto"/>
        <w:jc w:val="both"/>
        <w:rPr>
          <w:rFonts w:cstheme="minorHAnsi"/>
          <w:sz w:val="24"/>
          <w:szCs w:val="24"/>
        </w:rPr>
      </w:pPr>
      <w:r w:rsidRPr="0074008B">
        <w:rPr>
          <w:rFonts w:cstheme="minorHAnsi"/>
          <w:sz w:val="24"/>
          <w:szCs w:val="24"/>
        </w:rPr>
        <w:t>In developing an environment in which staff and pupils are able to achieve their full potential</w:t>
      </w:r>
    </w:p>
    <w:p w14:paraId="390A2088" w14:textId="77777777" w:rsidR="009505BB" w:rsidRPr="0074008B" w:rsidRDefault="009505BB" w:rsidP="00764E99">
      <w:pPr>
        <w:pStyle w:val="ListParagraph"/>
        <w:numPr>
          <w:ilvl w:val="0"/>
          <w:numId w:val="38"/>
        </w:numPr>
        <w:spacing w:after="0" w:line="240" w:lineRule="auto"/>
        <w:jc w:val="both"/>
        <w:rPr>
          <w:rFonts w:cstheme="minorHAnsi"/>
          <w:sz w:val="24"/>
          <w:szCs w:val="24"/>
        </w:rPr>
      </w:pPr>
      <w:r w:rsidRPr="0074008B">
        <w:rPr>
          <w:rFonts w:cstheme="minorHAnsi"/>
          <w:sz w:val="24"/>
          <w:szCs w:val="24"/>
        </w:rPr>
        <w:t xml:space="preserve">In evaluating the </w:t>
      </w:r>
      <w:r w:rsidR="00764E99" w:rsidRPr="0074008B">
        <w:rPr>
          <w:rFonts w:cstheme="minorHAnsi"/>
          <w:sz w:val="24"/>
          <w:szCs w:val="24"/>
        </w:rPr>
        <w:t>a</w:t>
      </w:r>
      <w:r w:rsidRPr="0074008B">
        <w:rPr>
          <w:rFonts w:cstheme="minorHAnsi"/>
          <w:sz w:val="24"/>
          <w:szCs w:val="24"/>
        </w:rPr>
        <w:t>cademy, developing and monitoring the Academy Improvement Plan and continually monitoring, reviewing and updating the plan/ targets</w:t>
      </w:r>
    </w:p>
    <w:p w14:paraId="548ED9BF" w14:textId="77777777" w:rsidR="009505BB" w:rsidRPr="0074008B" w:rsidRDefault="009505BB" w:rsidP="00764E99">
      <w:pPr>
        <w:pStyle w:val="ListParagraph"/>
        <w:numPr>
          <w:ilvl w:val="0"/>
          <w:numId w:val="38"/>
        </w:numPr>
        <w:spacing w:after="0" w:line="240" w:lineRule="auto"/>
        <w:jc w:val="both"/>
        <w:rPr>
          <w:rFonts w:cstheme="minorHAnsi"/>
          <w:sz w:val="24"/>
          <w:szCs w:val="24"/>
        </w:rPr>
      </w:pPr>
      <w:r w:rsidRPr="0074008B">
        <w:rPr>
          <w:rFonts w:cstheme="minorHAnsi"/>
          <w:sz w:val="24"/>
          <w:szCs w:val="24"/>
        </w:rPr>
        <w:t>In enabling staff to carry out their delegated roles and responsibilities</w:t>
      </w:r>
    </w:p>
    <w:p w14:paraId="07445426" w14:textId="77777777" w:rsidR="009505BB" w:rsidRPr="0074008B" w:rsidRDefault="009505BB" w:rsidP="00764E99">
      <w:pPr>
        <w:pStyle w:val="ListParagraph"/>
        <w:numPr>
          <w:ilvl w:val="0"/>
          <w:numId w:val="38"/>
        </w:numPr>
        <w:spacing w:after="0" w:line="240" w:lineRule="auto"/>
        <w:jc w:val="both"/>
        <w:rPr>
          <w:rFonts w:cstheme="minorHAnsi"/>
          <w:sz w:val="24"/>
          <w:szCs w:val="24"/>
        </w:rPr>
      </w:pPr>
      <w:r w:rsidRPr="0074008B">
        <w:rPr>
          <w:rFonts w:cstheme="minorHAnsi"/>
          <w:sz w:val="24"/>
          <w:szCs w:val="24"/>
        </w:rPr>
        <w:t>In leading on areas as agreed by the Principal</w:t>
      </w:r>
    </w:p>
    <w:p w14:paraId="635CEE86" w14:textId="77777777" w:rsidR="009505BB" w:rsidRPr="0074008B" w:rsidRDefault="009505BB" w:rsidP="00764E99">
      <w:pPr>
        <w:pStyle w:val="ListParagraph"/>
        <w:numPr>
          <w:ilvl w:val="0"/>
          <w:numId w:val="38"/>
        </w:numPr>
        <w:spacing w:after="0" w:line="240" w:lineRule="auto"/>
        <w:jc w:val="both"/>
        <w:rPr>
          <w:rFonts w:cstheme="minorHAnsi"/>
          <w:sz w:val="24"/>
          <w:szCs w:val="24"/>
        </w:rPr>
      </w:pPr>
      <w:r w:rsidRPr="0074008B">
        <w:rPr>
          <w:rFonts w:cstheme="minorHAnsi"/>
          <w:sz w:val="24"/>
          <w:szCs w:val="24"/>
        </w:rPr>
        <w:t>In ensuring that resources are deployed effectively, providing best value for money</w:t>
      </w:r>
    </w:p>
    <w:p w14:paraId="7F3777C6" w14:textId="77777777" w:rsidR="009505BB" w:rsidRPr="0074008B" w:rsidRDefault="009505BB" w:rsidP="00764E99">
      <w:pPr>
        <w:spacing w:after="0" w:line="240" w:lineRule="auto"/>
        <w:jc w:val="both"/>
        <w:rPr>
          <w:rFonts w:cstheme="minorHAnsi"/>
          <w:sz w:val="24"/>
          <w:szCs w:val="24"/>
        </w:rPr>
      </w:pPr>
    </w:p>
    <w:p w14:paraId="0DFAD2C1" w14:textId="77777777" w:rsidR="009505BB" w:rsidRPr="0074008B" w:rsidRDefault="009505BB" w:rsidP="00764E99">
      <w:pPr>
        <w:spacing w:after="0" w:line="240" w:lineRule="auto"/>
        <w:jc w:val="both"/>
        <w:rPr>
          <w:rFonts w:cstheme="minorHAnsi"/>
          <w:b/>
          <w:sz w:val="24"/>
          <w:szCs w:val="24"/>
          <w:u w:val="single"/>
        </w:rPr>
      </w:pPr>
      <w:r w:rsidRPr="0074008B">
        <w:rPr>
          <w:rFonts w:cstheme="minorHAnsi"/>
          <w:b/>
          <w:sz w:val="24"/>
          <w:szCs w:val="24"/>
          <w:u w:val="single"/>
        </w:rPr>
        <w:t>Leading and Managing</w:t>
      </w:r>
    </w:p>
    <w:p w14:paraId="6A73F846" w14:textId="77777777" w:rsidR="009505BB" w:rsidRPr="0074008B" w:rsidRDefault="009505BB" w:rsidP="00764E99">
      <w:pPr>
        <w:spacing w:after="0" w:line="240" w:lineRule="auto"/>
        <w:jc w:val="both"/>
        <w:rPr>
          <w:rFonts w:cstheme="minorHAnsi"/>
          <w:sz w:val="24"/>
          <w:szCs w:val="24"/>
        </w:rPr>
      </w:pPr>
    </w:p>
    <w:p w14:paraId="26DD8201" w14:textId="1193F9C1" w:rsidR="009505BB"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T</w:t>
      </w:r>
      <w:r w:rsidR="001F6F3C" w:rsidRPr="0074008B">
        <w:rPr>
          <w:rFonts w:cstheme="minorHAnsi"/>
          <w:sz w:val="24"/>
          <w:szCs w:val="24"/>
        </w:rPr>
        <w:t>ak</w:t>
      </w:r>
      <w:r>
        <w:rPr>
          <w:rFonts w:cstheme="minorHAnsi"/>
          <w:sz w:val="24"/>
          <w:szCs w:val="24"/>
        </w:rPr>
        <w:t>e</w:t>
      </w:r>
      <w:r w:rsidR="001F6F3C" w:rsidRPr="0074008B">
        <w:rPr>
          <w:rFonts w:cstheme="minorHAnsi"/>
          <w:sz w:val="24"/>
          <w:szCs w:val="24"/>
        </w:rPr>
        <w:t xml:space="preserve"> an active role in the recruitment and selection of teaching and support staff</w:t>
      </w:r>
    </w:p>
    <w:p w14:paraId="1AD12B5E" w14:textId="777548FD" w:rsidR="001F6F3C"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E</w:t>
      </w:r>
      <w:r w:rsidR="001F6F3C" w:rsidRPr="0074008B">
        <w:rPr>
          <w:rFonts w:cstheme="minorHAnsi"/>
          <w:sz w:val="24"/>
          <w:szCs w:val="24"/>
        </w:rPr>
        <w:t>ncourag</w:t>
      </w:r>
      <w:r>
        <w:rPr>
          <w:rFonts w:cstheme="minorHAnsi"/>
          <w:sz w:val="24"/>
          <w:szCs w:val="24"/>
        </w:rPr>
        <w:t>e</w:t>
      </w:r>
      <w:r w:rsidR="001F6F3C" w:rsidRPr="0074008B">
        <w:rPr>
          <w:rFonts w:cstheme="minorHAnsi"/>
          <w:sz w:val="24"/>
          <w:szCs w:val="24"/>
        </w:rPr>
        <w:t xml:space="preserve"> and motivat</w:t>
      </w:r>
      <w:r>
        <w:rPr>
          <w:rFonts w:cstheme="minorHAnsi"/>
          <w:sz w:val="24"/>
          <w:szCs w:val="24"/>
        </w:rPr>
        <w:t>e</w:t>
      </w:r>
      <w:r w:rsidR="001F6F3C" w:rsidRPr="0074008B">
        <w:rPr>
          <w:rFonts w:cstheme="minorHAnsi"/>
          <w:sz w:val="24"/>
          <w:szCs w:val="24"/>
        </w:rPr>
        <w:t xml:space="preserve"> all staff to contribute to improvements to the quality of education provided and the standards achieved</w:t>
      </w:r>
    </w:p>
    <w:p w14:paraId="6579882B" w14:textId="42EB7C48" w:rsidR="001F6F3C"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Take</w:t>
      </w:r>
      <w:r w:rsidR="001F6F3C" w:rsidRPr="0074008B">
        <w:rPr>
          <w:rFonts w:cstheme="minorHAnsi"/>
          <w:sz w:val="24"/>
          <w:szCs w:val="24"/>
        </w:rPr>
        <w:t xml:space="preserve"> an active role in the deployment and performance management of staff, encouraging initiative and teamwork and ensuring that they receive appropriate professional development</w:t>
      </w:r>
    </w:p>
    <w:p w14:paraId="0269BD5B" w14:textId="4F71DB6E" w:rsidR="001F6F3C"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Create</w:t>
      </w:r>
      <w:r w:rsidR="001F6F3C" w:rsidRPr="0074008B">
        <w:rPr>
          <w:rFonts w:cstheme="minorHAnsi"/>
          <w:sz w:val="24"/>
          <w:szCs w:val="24"/>
        </w:rPr>
        <w:t xml:space="preserve"> and maintain good working relationships with all members of the school community</w:t>
      </w:r>
    </w:p>
    <w:p w14:paraId="2D91F678" w14:textId="6C2F227E" w:rsidR="001F6F3C"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Promote</w:t>
      </w:r>
      <w:r w:rsidR="001F6F3C" w:rsidRPr="0074008B">
        <w:rPr>
          <w:rFonts w:cstheme="minorHAnsi"/>
          <w:sz w:val="24"/>
          <w:szCs w:val="24"/>
        </w:rPr>
        <w:t xml:space="preserve"> the </w:t>
      </w:r>
      <w:r>
        <w:rPr>
          <w:rFonts w:cstheme="minorHAnsi"/>
          <w:sz w:val="24"/>
          <w:szCs w:val="24"/>
        </w:rPr>
        <w:t>Academy and Trust</w:t>
      </w:r>
      <w:r w:rsidR="001F6F3C" w:rsidRPr="0074008B">
        <w:rPr>
          <w:rFonts w:cstheme="minorHAnsi"/>
          <w:sz w:val="24"/>
          <w:szCs w:val="24"/>
        </w:rPr>
        <w:t xml:space="preserve"> ethos and values through personal example</w:t>
      </w:r>
      <w:r w:rsidR="003C6ECC">
        <w:rPr>
          <w:rFonts w:cstheme="minorHAnsi"/>
          <w:sz w:val="24"/>
          <w:szCs w:val="24"/>
        </w:rPr>
        <w:t>,</w:t>
      </w:r>
      <w:r w:rsidR="001F6F3C" w:rsidRPr="0074008B">
        <w:rPr>
          <w:rFonts w:cstheme="minorHAnsi"/>
          <w:sz w:val="24"/>
          <w:szCs w:val="24"/>
        </w:rPr>
        <w:t xml:space="preserve"> ensuring </w:t>
      </w:r>
      <w:r>
        <w:rPr>
          <w:rFonts w:cstheme="minorHAnsi"/>
          <w:sz w:val="24"/>
          <w:szCs w:val="24"/>
        </w:rPr>
        <w:t>t</w:t>
      </w:r>
      <w:r w:rsidR="001F6F3C" w:rsidRPr="0074008B">
        <w:rPr>
          <w:rFonts w:cstheme="minorHAnsi"/>
          <w:sz w:val="24"/>
          <w:szCs w:val="24"/>
        </w:rPr>
        <w:t>he highest standards are expected from all members of the school community</w:t>
      </w:r>
    </w:p>
    <w:p w14:paraId="53A92C17" w14:textId="738CFA5A" w:rsidR="001F6F3C"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Ensure</w:t>
      </w:r>
      <w:r w:rsidR="001F6F3C" w:rsidRPr="0074008B">
        <w:rPr>
          <w:rFonts w:cstheme="minorHAnsi"/>
          <w:sz w:val="24"/>
          <w:szCs w:val="24"/>
        </w:rPr>
        <w:t xml:space="preserve"> that professional duties are fulfilled as specified in the School Teachers’ pay and Conditions Document and National teachers’ Standards</w:t>
      </w:r>
    </w:p>
    <w:p w14:paraId="1C0D5EAD" w14:textId="4988A653" w:rsidR="001F6F3C"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Maintain</w:t>
      </w:r>
      <w:r w:rsidR="001F6F3C" w:rsidRPr="0074008B">
        <w:rPr>
          <w:rFonts w:cstheme="minorHAnsi"/>
          <w:sz w:val="24"/>
          <w:szCs w:val="24"/>
        </w:rPr>
        <w:t xml:space="preserve"> a duty of care regarding student, staff and visitors’ health, safety and welfare</w:t>
      </w:r>
    </w:p>
    <w:p w14:paraId="47F5D10A" w14:textId="493707DE" w:rsidR="001F6F3C" w:rsidRPr="0074008B" w:rsidRDefault="00687468" w:rsidP="00764E99">
      <w:pPr>
        <w:pStyle w:val="ListParagraph"/>
        <w:numPr>
          <w:ilvl w:val="0"/>
          <w:numId w:val="39"/>
        </w:numPr>
        <w:spacing w:after="0" w:line="240" w:lineRule="auto"/>
        <w:jc w:val="both"/>
        <w:rPr>
          <w:rFonts w:cstheme="minorHAnsi"/>
          <w:sz w:val="24"/>
          <w:szCs w:val="24"/>
        </w:rPr>
      </w:pPr>
      <w:r>
        <w:rPr>
          <w:rFonts w:cstheme="minorHAnsi"/>
          <w:sz w:val="24"/>
          <w:szCs w:val="24"/>
        </w:rPr>
        <w:t xml:space="preserve">Keep </w:t>
      </w:r>
      <w:r w:rsidR="001F6F3C" w:rsidRPr="0074008B">
        <w:rPr>
          <w:rFonts w:cstheme="minorHAnsi"/>
          <w:sz w:val="24"/>
          <w:szCs w:val="24"/>
        </w:rPr>
        <w:t>abreast of new initiatives</w:t>
      </w:r>
    </w:p>
    <w:p w14:paraId="3C613D55" w14:textId="77777777" w:rsidR="001F6F3C" w:rsidRPr="0074008B" w:rsidRDefault="001F6F3C" w:rsidP="00764E99">
      <w:pPr>
        <w:spacing w:after="0" w:line="240" w:lineRule="auto"/>
        <w:jc w:val="both"/>
        <w:rPr>
          <w:rFonts w:cstheme="minorHAnsi"/>
          <w:sz w:val="24"/>
          <w:szCs w:val="24"/>
        </w:rPr>
      </w:pPr>
    </w:p>
    <w:p w14:paraId="797AB167" w14:textId="77777777" w:rsidR="001F6F3C" w:rsidRPr="0074008B" w:rsidRDefault="001F6F3C" w:rsidP="00764E99">
      <w:pPr>
        <w:spacing w:after="0" w:line="240" w:lineRule="auto"/>
        <w:jc w:val="both"/>
        <w:rPr>
          <w:rFonts w:cstheme="minorHAnsi"/>
          <w:b/>
          <w:sz w:val="24"/>
          <w:szCs w:val="24"/>
          <w:u w:val="single"/>
        </w:rPr>
      </w:pPr>
      <w:r w:rsidRPr="0074008B">
        <w:rPr>
          <w:rFonts w:cstheme="minorHAnsi"/>
          <w:b/>
          <w:sz w:val="24"/>
          <w:szCs w:val="24"/>
          <w:u w:val="single"/>
        </w:rPr>
        <w:t>Accountability</w:t>
      </w:r>
    </w:p>
    <w:p w14:paraId="72F4C037" w14:textId="77777777" w:rsidR="001F6F3C" w:rsidRPr="0074008B" w:rsidRDefault="001F6F3C" w:rsidP="00764E99">
      <w:pPr>
        <w:spacing w:after="0" w:line="240" w:lineRule="auto"/>
        <w:jc w:val="both"/>
        <w:rPr>
          <w:rFonts w:cstheme="minorHAnsi"/>
          <w:sz w:val="24"/>
          <w:szCs w:val="24"/>
        </w:rPr>
      </w:pPr>
    </w:p>
    <w:p w14:paraId="4A15C369" w14:textId="77777777" w:rsidR="001F6F3C" w:rsidRPr="0074008B" w:rsidRDefault="001F6F3C" w:rsidP="00764E99">
      <w:pPr>
        <w:pStyle w:val="ListParagraph"/>
        <w:numPr>
          <w:ilvl w:val="0"/>
          <w:numId w:val="40"/>
        </w:numPr>
        <w:spacing w:after="0" w:line="240" w:lineRule="auto"/>
        <w:jc w:val="both"/>
        <w:rPr>
          <w:rFonts w:cstheme="minorHAnsi"/>
          <w:sz w:val="24"/>
          <w:szCs w:val="24"/>
        </w:rPr>
      </w:pPr>
      <w:r w:rsidRPr="0074008B">
        <w:rPr>
          <w:rFonts w:cstheme="minorHAnsi"/>
          <w:sz w:val="24"/>
          <w:szCs w:val="24"/>
        </w:rPr>
        <w:t>Work closely with the Principal, Governing Body and Trust as appropriate</w:t>
      </w:r>
    </w:p>
    <w:p w14:paraId="3FF67633" w14:textId="653EB70B" w:rsidR="001F6F3C" w:rsidRPr="0074008B" w:rsidRDefault="001F6F3C" w:rsidP="00764E99">
      <w:pPr>
        <w:pStyle w:val="ListParagraph"/>
        <w:numPr>
          <w:ilvl w:val="0"/>
          <w:numId w:val="40"/>
        </w:numPr>
        <w:spacing w:after="0" w:line="240" w:lineRule="auto"/>
        <w:jc w:val="both"/>
        <w:rPr>
          <w:rFonts w:cstheme="minorHAnsi"/>
          <w:sz w:val="24"/>
          <w:szCs w:val="24"/>
        </w:rPr>
      </w:pPr>
      <w:r w:rsidRPr="0074008B">
        <w:rPr>
          <w:rFonts w:cstheme="minorHAnsi"/>
          <w:sz w:val="24"/>
          <w:szCs w:val="24"/>
        </w:rPr>
        <w:t xml:space="preserve">Undertake a teaching commitment, including cover </w:t>
      </w:r>
      <w:r w:rsidR="00687468">
        <w:rPr>
          <w:rFonts w:cstheme="minorHAnsi"/>
          <w:sz w:val="24"/>
          <w:szCs w:val="24"/>
        </w:rPr>
        <w:t>as</w:t>
      </w:r>
      <w:r w:rsidRPr="0074008B">
        <w:rPr>
          <w:rFonts w:cstheme="minorHAnsi"/>
          <w:sz w:val="24"/>
          <w:szCs w:val="24"/>
        </w:rPr>
        <w:t xml:space="preserve"> necessary</w:t>
      </w:r>
    </w:p>
    <w:p w14:paraId="6D21614F" w14:textId="3201004E" w:rsidR="001F6F3C" w:rsidRPr="0074008B" w:rsidRDefault="001F6F3C" w:rsidP="00764E99">
      <w:pPr>
        <w:pStyle w:val="ListParagraph"/>
        <w:numPr>
          <w:ilvl w:val="0"/>
          <w:numId w:val="40"/>
        </w:numPr>
        <w:spacing w:after="0" w:line="240" w:lineRule="auto"/>
        <w:jc w:val="both"/>
        <w:rPr>
          <w:rFonts w:cstheme="minorHAnsi"/>
          <w:sz w:val="24"/>
          <w:szCs w:val="24"/>
        </w:rPr>
      </w:pPr>
      <w:r w:rsidRPr="0074008B">
        <w:rPr>
          <w:rFonts w:cstheme="minorHAnsi"/>
          <w:sz w:val="24"/>
          <w:szCs w:val="24"/>
        </w:rPr>
        <w:t>Develop and secure a positive working relationship with all stakeholders</w:t>
      </w:r>
    </w:p>
    <w:p w14:paraId="349F0B49" w14:textId="77777777" w:rsidR="001F6F3C" w:rsidRPr="0074008B" w:rsidRDefault="001F6F3C" w:rsidP="00764E99">
      <w:pPr>
        <w:pStyle w:val="ListParagraph"/>
        <w:numPr>
          <w:ilvl w:val="0"/>
          <w:numId w:val="40"/>
        </w:numPr>
        <w:spacing w:after="0" w:line="240" w:lineRule="auto"/>
        <w:jc w:val="both"/>
        <w:rPr>
          <w:rFonts w:cstheme="minorHAnsi"/>
          <w:sz w:val="24"/>
          <w:szCs w:val="24"/>
        </w:rPr>
      </w:pPr>
      <w:r w:rsidRPr="0074008B">
        <w:rPr>
          <w:rFonts w:cstheme="minorHAnsi"/>
          <w:sz w:val="24"/>
          <w:szCs w:val="24"/>
        </w:rPr>
        <w:t xml:space="preserve">Take an active role in the development and organisation of the whole </w:t>
      </w:r>
      <w:r w:rsidR="00764E99" w:rsidRPr="0074008B">
        <w:rPr>
          <w:rFonts w:cstheme="minorHAnsi"/>
          <w:sz w:val="24"/>
          <w:szCs w:val="24"/>
        </w:rPr>
        <w:t>a</w:t>
      </w:r>
      <w:r w:rsidRPr="0074008B">
        <w:rPr>
          <w:rFonts w:cstheme="minorHAnsi"/>
          <w:sz w:val="24"/>
          <w:szCs w:val="24"/>
        </w:rPr>
        <w:t>cademy</w:t>
      </w:r>
    </w:p>
    <w:p w14:paraId="5480C576" w14:textId="77777777" w:rsidR="001F6F3C" w:rsidRPr="0074008B" w:rsidRDefault="001F6F3C" w:rsidP="00764E99">
      <w:pPr>
        <w:pStyle w:val="ListParagraph"/>
        <w:numPr>
          <w:ilvl w:val="0"/>
          <w:numId w:val="40"/>
        </w:numPr>
        <w:spacing w:after="0" w:line="240" w:lineRule="auto"/>
        <w:jc w:val="both"/>
        <w:rPr>
          <w:rFonts w:cstheme="minorHAnsi"/>
          <w:sz w:val="24"/>
          <w:szCs w:val="24"/>
        </w:rPr>
      </w:pPr>
      <w:r w:rsidRPr="0074008B">
        <w:rPr>
          <w:rFonts w:cstheme="minorHAnsi"/>
          <w:sz w:val="24"/>
          <w:szCs w:val="24"/>
        </w:rPr>
        <w:t>Support continual professional development for all staff</w:t>
      </w:r>
    </w:p>
    <w:p w14:paraId="6B2426D1" w14:textId="02713D78" w:rsidR="001F6F3C" w:rsidRPr="0074008B" w:rsidRDefault="001F6F3C" w:rsidP="00764E99">
      <w:pPr>
        <w:pStyle w:val="ListParagraph"/>
        <w:numPr>
          <w:ilvl w:val="0"/>
          <w:numId w:val="40"/>
        </w:numPr>
        <w:spacing w:after="0" w:line="240" w:lineRule="auto"/>
        <w:jc w:val="both"/>
        <w:rPr>
          <w:rFonts w:cstheme="minorHAnsi"/>
          <w:sz w:val="24"/>
          <w:szCs w:val="24"/>
        </w:rPr>
      </w:pPr>
      <w:r w:rsidRPr="0074008B">
        <w:rPr>
          <w:rFonts w:cstheme="minorHAnsi"/>
          <w:sz w:val="24"/>
          <w:szCs w:val="24"/>
        </w:rPr>
        <w:t xml:space="preserve">Be responsible for the areas agreed with the </w:t>
      </w:r>
      <w:r w:rsidR="003C6ECC">
        <w:rPr>
          <w:rFonts w:cstheme="minorHAnsi"/>
          <w:sz w:val="24"/>
          <w:szCs w:val="24"/>
        </w:rPr>
        <w:t>P</w:t>
      </w:r>
      <w:r w:rsidRPr="0074008B">
        <w:rPr>
          <w:rFonts w:cstheme="minorHAnsi"/>
          <w:sz w:val="24"/>
          <w:szCs w:val="24"/>
        </w:rPr>
        <w:t xml:space="preserve">rincipal, as outlined in the </w:t>
      </w:r>
      <w:r w:rsidR="003C6ECC">
        <w:rPr>
          <w:rFonts w:cstheme="minorHAnsi"/>
          <w:sz w:val="24"/>
          <w:szCs w:val="24"/>
        </w:rPr>
        <w:t xml:space="preserve">annual </w:t>
      </w:r>
      <w:r w:rsidRPr="0074008B">
        <w:rPr>
          <w:rFonts w:cstheme="minorHAnsi"/>
          <w:sz w:val="24"/>
          <w:szCs w:val="24"/>
        </w:rPr>
        <w:t>SLT responsibilities structure</w:t>
      </w:r>
    </w:p>
    <w:p w14:paraId="64F20FCB" w14:textId="77777777" w:rsidR="001F6F3C" w:rsidRPr="0074008B" w:rsidRDefault="001F6F3C" w:rsidP="00764E99">
      <w:pPr>
        <w:spacing w:after="0" w:line="240" w:lineRule="auto"/>
        <w:jc w:val="both"/>
        <w:rPr>
          <w:rFonts w:cstheme="minorHAnsi"/>
          <w:sz w:val="24"/>
          <w:szCs w:val="24"/>
        </w:rPr>
      </w:pPr>
    </w:p>
    <w:p w14:paraId="3554BFEE" w14:textId="1A81448A" w:rsidR="001F6F3C" w:rsidRPr="0074008B" w:rsidRDefault="001F6F3C" w:rsidP="00764E99">
      <w:pPr>
        <w:spacing w:after="0" w:line="240" w:lineRule="auto"/>
        <w:jc w:val="both"/>
        <w:rPr>
          <w:rFonts w:cstheme="minorHAnsi"/>
          <w:sz w:val="24"/>
          <w:szCs w:val="24"/>
        </w:rPr>
      </w:pPr>
      <w:r w:rsidRPr="0074008B">
        <w:rPr>
          <w:rFonts w:cstheme="minorHAnsi"/>
          <w:sz w:val="24"/>
          <w:szCs w:val="24"/>
        </w:rPr>
        <w:t xml:space="preserve">It is recognised that a long and inclusive list can never sum up the key role of the </w:t>
      </w:r>
      <w:r w:rsidR="00687468">
        <w:rPr>
          <w:rFonts w:cstheme="minorHAnsi"/>
          <w:sz w:val="24"/>
          <w:szCs w:val="24"/>
        </w:rPr>
        <w:t>V</w:t>
      </w:r>
      <w:r w:rsidRPr="0074008B">
        <w:rPr>
          <w:rFonts w:cstheme="minorHAnsi"/>
          <w:sz w:val="24"/>
          <w:szCs w:val="24"/>
        </w:rPr>
        <w:t xml:space="preserve">ice </w:t>
      </w:r>
      <w:r w:rsidR="00687468">
        <w:rPr>
          <w:rFonts w:cstheme="minorHAnsi"/>
          <w:sz w:val="24"/>
          <w:szCs w:val="24"/>
        </w:rPr>
        <w:t>P</w:t>
      </w:r>
      <w:r w:rsidRPr="0074008B">
        <w:rPr>
          <w:rFonts w:cstheme="minorHAnsi"/>
          <w:sz w:val="24"/>
          <w:szCs w:val="24"/>
        </w:rPr>
        <w:t xml:space="preserve">rincipal. The </w:t>
      </w:r>
      <w:r w:rsidR="00687468">
        <w:rPr>
          <w:rFonts w:cstheme="minorHAnsi"/>
          <w:sz w:val="24"/>
          <w:szCs w:val="24"/>
        </w:rPr>
        <w:t>V</w:t>
      </w:r>
      <w:r w:rsidRPr="0074008B">
        <w:rPr>
          <w:rFonts w:cstheme="minorHAnsi"/>
          <w:sz w:val="24"/>
          <w:szCs w:val="24"/>
        </w:rPr>
        <w:t xml:space="preserve">ice </w:t>
      </w:r>
      <w:r w:rsidR="00687468">
        <w:rPr>
          <w:rFonts w:cstheme="minorHAnsi"/>
          <w:sz w:val="24"/>
          <w:szCs w:val="24"/>
        </w:rPr>
        <w:t>Pr</w:t>
      </w:r>
      <w:r w:rsidRPr="0074008B">
        <w:rPr>
          <w:rFonts w:cstheme="minorHAnsi"/>
          <w:sz w:val="24"/>
          <w:szCs w:val="24"/>
        </w:rPr>
        <w:t xml:space="preserve">incipal is a senior professional within the </w:t>
      </w:r>
      <w:r w:rsidR="00764E99" w:rsidRPr="0074008B">
        <w:rPr>
          <w:rFonts w:cstheme="minorHAnsi"/>
          <w:sz w:val="24"/>
          <w:szCs w:val="24"/>
        </w:rPr>
        <w:t>a</w:t>
      </w:r>
      <w:r w:rsidRPr="0074008B">
        <w:rPr>
          <w:rFonts w:cstheme="minorHAnsi"/>
          <w:sz w:val="24"/>
          <w:szCs w:val="24"/>
        </w:rPr>
        <w:t xml:space="preserve">cademy. </w:t>
      </w:r>
      <w:r w:rsidR="003C6ECC">
        <w:rPr>
          <w:rFonts w:cstheme="minorHAnsi"/>
          <w:sz w:val="24"/>
          <w:szCs w:val="24"/>
        </w:rPr>
        <w:t>Their</w:t>
      </w:r>
      <w:r w:rsidRPr="0074008B">
        <w:rPr>
          <w:rFonts w:cstheme="minorHAnsi"/>
          <w:sz w:val="24"/>
          <w:szCs w:val="24"/>
        </w:rPr>
        <w:t xml:space="preserve"> work and professionalism should provide leadership to other staff and sound guidance to all students.</w:t>
      </w:r>
    </w:p>
    <w:p w14:paraId="0F53D77E" w14:textId="77777777" w:rsidR="001F6F3C" w:rsidRPr="0074008B" w:rsidRDefault="001F6F3C" w:rsidP="00764E99">
      <w:pPr>
        <w:spacing w:after="0" w:line="240" w:lineRule="auto"/>
        <w:jc w:val="both"/>
        <w:rPr>
          <w:rFonts w:cstheme="minorHAnsi"/>
          <w:sz w:val="24"/>
          <w:szCs w:val="24"/>
        </w:rPr>
      </w:pPr>
    </w:p>
    <w:p w14:paraId="1E7EC1EF" w14:textId="77777777" w:rsidR="001F6F3C" w:rsidRPr="0074008B" w:rsidRDefault="001F6F3C" w:rsidP="00764E99">
      <w:pPr>
        <w:spacing w:after="0" w:line="240" w:lineRule="auto"/>
        <w:jc w:val="both"/>
        <w:rPr>
          <w:rFonts w:cstheme="minorHAnsi"/>
          <w:b/>
          <w:sz w:val="24"/>
          <w:szCs w:val="24"/>
          <w:u w:val="single"/>
        </w:rPr>
      </w:pPr>
      <w:r w:rsidRPr="0074008B">
        <w:rPr>
          <w:rFonts w:cstheme="minorHAnsi"/>
          <w:b/>
          <w:sz w:val="24"/>
          <w:szCs w:val="24"/>
          <w:u w:val="single"/>
        </w:rPr>
        <w:t xml:space="preserve">Teaching and Learning </w:t>
      </w:r>
    </w:p>
    <w:p w14:paraId="7FE2BA66" w14:textId="77777777" w:rsidR="001F6F3C" w:rsidRPr="0074008B" w:rsidRDefault="001F6F3C" w:rsidP="00764E99">
      <w:pPr>
        <w:spacing w:after="0" w:line="240" w:lineRule="auto"/>
        <w:jc w:val="both"/>
        <w:rPr>
          <w:rFonts w:cstheme="minorHAnsi"/>
          <w:sz w:val="24"/>
          <w:szCs w:val="24"/>
        </w:rPr>
      </w:pPr>
    </w:p>
    <w:p w14:paraId="3815CD52" w14:textId="31A21D5A" w:rsidR="001F6F3C" w:rsidRPr="0074008B" w:rsidRDefault="001F6F3C" w:rsidP="00764E99">
      <w:pPr>
        <w:pStyle w:val="ListParagraph"/>
        <w:numPr>
          <w:ilvl w:val="0"/>
          <w:numId w:val="41"/>
        </w:numPr>
        <w:spacing w:after="0" w:line="240" w:lineRule="auto"/>
        <w:jc w:val="both"/>
        <w:rPr>
          <w:rFonts w:cstheme="minorHAnsi"/>
          <w:sz w:val="24"/>
          <w:szCs w:val="24"/>
        </w:rPr>
      </w:pPr>
      <w:r w:rsidRPr="0074008B">
        <w:rPr>
          <w:rFonts w:cstheme="minorHAnsi"/>
          <w:sz w:val="24"/>
          <w:szCs w:val="24"/>
        </w:rPr>
        <w:t>Be a role model for the delivery of high</w:t>
      </w:r>
      <w:r w:rsidR="003C6ECC">
        <w:rPr>
          <w:rFonts w:cstheme="minorHAnsi"/>
          <w:sz w:val="24"/>
          <w:szCs w:val="24"/>
        </w:rPr>
        <w:t>-</w:t>
      </w:r>
      <w:r w:rsidRPr="0074008B">
        <w:rPr>
          <w:rFonts w:cstheme="minorHAnsi"/>
          <w:sz w:val="24"/>
          <w:szCs w:val="24"/>
        </w:rPr>
        <w:t>quality teaching and learning</w:t>
      </w:r>
    </w:p>
    <w:p w14:paraId="37729CC7" w14:textId="77777777" w:rsidR="001F6F3C" w:rsidRPr="0074008B" w:rsidRDefault="001F6F3C" w:rsidP="00764E99">
      <w:pPr>
        <w:pStyle w:val="ListParagraph"/>
        <w:numPr>
          <w:ilvl w:val="0"/>
          <w:numId w:val="41"/>
        </w:numPr>
        <w:spacing w:after="0" w:line="240" w:lineRule="auto"/>
        <w:jc w:val="both"/>
        <w:rPr>
          <w:rFonts w:cstheme="minorHAnsi"/>
          <w:sz w:val="24"/>
          <w:szCs w:val="24"/>
        </w:rPr>
      </w:pPr>
      <w:r w:rsidRPr="0074008B">
        <w:rPr>
          <w:rFonts w:cstheme="minorHAnsi"/>
          <w:sz w:val="24"/>
          <w:szCs w:val="24"/>
        </w:rPr>
        <w:t>Ensure the effective delivery of the high standards of teaching and learning</w:t>
      </w:r>
    </w:p>
    <w:p w14:paraId="42F55DE7" w14:textId="77777777" w:rsidR="001F6F3C" w:rsidRPr="0074008B" w:rsidRDefault="001F6F3C" w:rsidP="00764E99">
      <w:pPr>
        <w:pStyle w:val="ListParagraph"/>
        <w:numPr>
          <w:ilvl w:val="0"/>
          <w:numId w:val="41"/>
        </w:numPr>
        <w:spacing w:after="0" w:line="240" w:lineRule="auto"/>
        <w:jc w:val="both"/>
        <w:rPr>
          <w:rFonts w:cstheme="minorHAnsi"/>
          <w:sz w:val="24"/>
          <w:szCs w:val="24"/>
        </w:rPr>
      </w:pPr>
      <w:r w:rsidRPr="0074008B">
        <w:rPr>
          <w:rFonts w:cstheme="minorHAnsi"/>
          <w:sz w:val="24"/>
          <w:szCs w:val="24"/>
        </w:rPr>
        <w:t xml:space="preserve">Encourage the sharing of good practice across the </w:t>
      </w:r>
      <w:r w:rsidR="00764E99" w:rsidRPr="0074008B">
        <w:rPr>
          <w:rFonts w:cstheme="minorHAnsi"/>
          <w:sz w:val="24"/>
          <w:szCs w:val="24"/>
        </w:rPr>
        <w:t>a</w:t>
      </w:r>
      <w:r w:rsidRPr="0074008B">
        <w:rPr>
          <w:rFonts w:cstheme="minorHAnsi"/>
          <w:sz w:val="24"/>
          <w:szCs w:val="24"/>
        </w:rPr>
        <w:t>cademy</w:t>
      </w:r>
    </w:p>
    <w:p w14:paraId="5A203810" w14:textId="77777777" w:rsidR="001F6F3C" w:rsidRPr="0074008B" w:rsidRDefault="001F6F3C" w:rsidP="00764E99">
      <w:pPr>
        <w:pStyle w:val="ListParagraph"/>
        <w:numPr>
          <w:ilvl w:val="0"/>
          <w:numId w:val="41"/>
        </w:numPr>
        <w:spacing w:after="0" w:line="240" w:lineRule="auto"/>
        <w:jc w:val="both"/>
        <w:rPr>
          <w:rFonts w:cstheme="minorHAnsi"/>
          <w:sz w:val="24"/>
          <w:szCs w:val="24"/>
        </w:rPr>
      </w:pPr>
      <w:r w:rsidRPr="0074008B">
        <w:rPr>
          <w:rFonts w:cstheme="minorHAnsi"/>
          <w:sz w:val="24"/>
          <w:szCs w:val="24"/>
        </w:rPr>
        <w:t>Monitor, evaluate and improve the quality of teaching and standards of learning</w:t>
      </w:r>
    </w:p>
    <w:p w14:paraId="2113B327" w14:textId="77777777" w:rsidR="001F6F3C" w:rsidRPr="0074008B" w:rsidRDefault="001F6F3C" w:rsidP="00764E99">
      <w:pPr>
        <w:spacing w:after="0" w:line="240" w:lineRule="auto"/>
        <w:jc w:val="both"/>
        <w:rPr>
          <w:rFonts w:cstheme="minorHAnsi"/>
          <w:sz w:val="24"/>
          <w:szCs w:val="24"/>
        </w:rPr>
      </w:pPr>
    </w:p>
    <w:p w14:paraId="0BCCA3E1" w14:textId="77777777" w:rsidR="001F6F3C" w:rsidRPr="0074008B" w:rsidRDefault="001F6F3C" w:rsidP="00764E99">
      <w:pPr>
        <w:spacing w:after="0" w:line="240" w:lineRule="auto"/>
        <w:jc w:val="both"/>
        <w:rPr>
          <w:rFonts w:cstheme="minorHAnsi"/>
          <w:b/>
          <w:sz w:val="24"/>
          <w:szCs w:val="24"/>
          <w:u w:val="single"/>
        </w:rPr>
      </w:pPr>
      <w:r w:rsidRPr="0074008B">
        <w:rPr>
          <w:rFonts w:cstheme="minorHAnsi"/>
          <w:b/>
          <w:sz w:val="24"/>
          <w:szCs w:val="24"/>
          <w:u w:val="single"/>
        </w:rPr>
        <w:t>Other Specific Duties</w:t>
      </w:r>
    </w:p>
    <w:p w14:paraId="44B7B7DE" w14:textId="77777777" w:rsidR="001F6F3C" w:rsidRPr="0074008B" w:rsidRDefault="001F6F3C" w:rsidP="00764E99">
      <w:pPr>
        <w:spacing w:after="0" w:line="240" w:lineRule="auto"/>
        <w:jc w:val="both"/>
        <w:rPr>
          <w:rFonts w:cstheme="minorHAnsi"/>
          <w:b/>
          <w:sz w:val="24"/>
          <w:szCs w:val="24"/>
          <w:u w:val="single"/>
        </w:rPr>
      </w:pPr>
    </w:p>
    <w:p w14:paraId="5715A447" w14:textId="77777777" w:rsidR="001F6F3C" w:rsidRPr="0074008B" w:rsidRDefault="001F6F3C" w:rsidP="00764E99">
      <w:pPr>
        <w:pStyle w:val="ListParagraph"/>
        <w:numPr>
          <w:ilvl w:val="0"/>
          <w:numId w:val="42"/>
        </w:numPr>
        <w:spacing w:after="0" w:line="240" w:lineRule="auto"/>
        <w:jc w:val="both"/>
        <w:rPr>
          <w:rFonts w:cstheme="minorHAnsi"/>
          <w:sz w:val="24"/>
          <w:szCs w:val="24"/>
        </w:rPr>
      </w:pPr>
      <w:r w:rsidRPr="0074008B">
        <w:rPr>
          <w:rFonts w:cstheme="minorHAnsi"/>
          <w:sz w:val="24"/>
          <w:szCs w:val="24"/>
        </w:rPr>
        <w:t>Be accountable to the Principal for all delegated pastoral and management tasks</w:t>
      </w:r>
    </w:p>
    <w:p w14:paraId="744C0F75" w14:textId="77777777" w:rsidR="001F6F3C" w:rsidRPr="0074008B" w:rsidRDefault="001F6F3C" w:rsidP="00764E99">
      <w:pPr>
        <w:pStyle w:val="ListParagraph"/>
        <w:numPr>
          <w:ilvl w:val="0"/>
          <w:numId w:val="42"/>
        </w:numPr>
        <w:spacing w:after="0" w:line="240" w:lineRule="auto"/>
        <w:jc w:val="both"/>
        <w:rPr>
          <w:rFonts w:cstheme="minorHAnsi"/>
          <w:sz w:val="24"/>
          <w:szCs w:val="24"/>
        </w:rPr>
      </w:pPr>
      <w:r w:rsidRPr="0074008B">
        <w:rPr>
          <w:rFonts w:cstheme="minorHAnsi"/>
          <w:sz w:val="24"/>
          <w:szCs w:val="24"/>
        </w:rPr>
        <w:t xml:space="preserve">Play a full part in the </w:t>
      </w:r>
      <w:r w:rsidR="00077BB2" w:rsidRPr="0074008B">
        <w:rPr>
          <w:rFonts w:cstheme="minorHAnsi"/>
          <w:sz w:val="24"/>
          <w:szCs w:val="24"/>
        </w:rPr>
        <w:t>life of the school community, to support its distinctive ethos and policies and to encourage and ensure staff and students to follow this example</w:t>
      </w:r>
    </w:p>
    <w:p w14:paraId="24F9E947" w14:textId="77777777" w:rsidR="00077BB2" w:rsidRPr="0074008B" w:rsidRDefault="00077BB2" w:rsidP="00764E99">
      <w:pPr>
        <w:pStyle w:val="ListParagraph"/>
        <w:numPr>
          <w:ilvl w:val="0"/>
          <w:numId w:val="42"/>
        </w:numPr>
        <w:spacing w:after="0" w:line="240" w:lineRule="auto"/>
        <w:jc w:val="both"/>
        <w:rPr>
          <w:rFonts w:cstheme="minorHAnsi"/>
          <w:sz w:val="24"/>
          <w:szCs w:val="24"/>
        </w:rPr>
      </w:pPr>
      <w:r w:rsidRPr="0074008B">
        <w:rPr>
          <w:rFonts w:cstheme="minorHAnsi"/>
          <w:sz w:val="24"/>
          <w:szCs w:val="24"/>
        </w:rPr>
        <w:t>Continue personal professional development as agreed</w:t>
      </w:r>
    </w:p>
    <w:p w14:paraId="22770051" w14:textId="77777777" w:rsidR="00077BB2" w:rsidRPr="0074008B" w:rsidRDefault="00077BB2" w:rsidP="00764E99">
      <w:pPr>
        <w:pStyle w:val="ListParagraph"/>
        <w:numPr>
          <w:ilvl w:val="0"/>
          <w:numId w:val="42"/>
        </w:numPr>
        <w:spacing w:after="0" w:line="240" w:lineRule="auto"/>
        <w:jc w:val="both"/>
        <w:rPr>
          <w:rFonts w:cstheme="minorHAnsi"/>
          <w:sz w:val="24"/>
          <w:szCs w:val="24"/>
        </w:rPr>
      </w:pPr>
      <w:r w:rsidRPr="0074008B">
        <w:rPr>
          <w:rFonts w:cstheme="minorHAnsi"/>
          <w:sz w:val="24"/>
          <w:szCs w:val="24"/>
        </w:rPr>
        <w:t>Engage actively in the appraisal process</w:t>
      </w:r>
    </w:p>
    <w:p w14:paraId="4A53EDC1" w14:textId="77777777" w:rsidR="00077BB2" w:rsidRPr="0074008B" w:rsidRDefault="00077BB2" w:rsidP="00764E99">
      <w:pPr>
        <w:pStyle w:val="ListParagraph"/>
        <w:numPr>
          <w:ilvl w:val="0"/>
          <w:numId w:val="42"/>
        </w:numPr>
        <w:spacing w:after="0" w:line="240" w:lineRule="auto"/>
        <w:jc w:val="both"/>
        <w:rPr>
          <w:rFonts w:cstheme="minorHAnsi"/>
          <w:sz w:val="24"/>
          <w:szCs w:val="24"/>
        </w:rPr>
      </w:pPr>
      <w:r w:rsidRPr="0074008B">
        <w:rPr>
          <w:rFonts w:cstheme="minorHAnsi"/>
          <w:sz w:val="24"/>
          <w:szCs w:val="24"/>
        </w:rPr>
        <w:t xml:space="preserve">Comply with the </w:t>
      </w:r>
      <w:r w:rsidR="00764E99" w:rsidRPr="0074008B">
        <w:rPr>
          <w:rFonts w:cstheme="minorHAnsi"/>
          <w:sz w:val="24"/>
          <w:szCs w:val="24"/>
        </w:rPr>
        <w:t>a</w:t>
      </w:r>
      <w:r w:rsidRPr="0074008B">
        <w:rPr>
          <w:rFonts w:cstheme="minorHAnsi"/>
          <w:sz w:val="24"/>
          <w:szCs w:val="24"/>
        </w:rPr>
        <w:t>cademy’s policies and play a role in the development of and monitoring of policies</w:t>
      </w:r>
    </w:p>
    <w:p w14:paraId="10D4E626" w14:textId="77777777" w:rsidR="00077BB2" w:rsidRPr="0074008B" w:rsidRDefault="00077BB2" w:rsidP="00764E99">
      <w:pPr>
        <w:spacing w:after="0" w:line="240" w:lineRule="auto"/>
        <w:jc w:val="both"/>
        <w:rPr>
          <w:rFonts w:cstheme="minorHAnsi"/>
          <w:sz w:val="24"/>
          <w:szCs w:val="24"/>
        </w:rPr>
      </w:pPr>
    </w:p>
    <w:p w14:paraId="528DFBE5" w14:textId="0D83F285" w:rsidR="00077BB2" w:rsidRPr="0074008B" w:rsidRDefault="00077BB2" w:rsidP="00764E99">
      <w:pPr>
        <w:spacing w:after="0" w:line="240" w:lineRule="auto"/>
        <w:jc w:val="both"/>
        <w:rPr>
          <w:rFonts w:cstheme="minorHAnsi"/>
          <w:sz w:val="24"/>
          <w:szCs w:val="24"/>
        </w:rPr>
      </w:pPr>
      <w:r w:rsidRPr="0074008B">
        <w:rPr>
          <w:rFonts w:cstheme="minorHAnsi"/>
          <w:sz w:val="24"/>
          <w:szCs w:val="24"/>
        </w:rPr>
        <w:t>It must be recognised that</w:t>
      </w:r>
      <w:r w:rsidR="00764E99" w:rsidRPr="0074008B">
        <w:rPr>
          <w:rFonts w:cstheme="minorHAnsi"/>
          <w:sz w:val="24"/>
          <w:szCs w:val="24"/>
        </w:rPr>
        <w:t xml:space="preserve"> there will be tasks which the </w:t>
      </w:r>
      <w:r w:rsidR="003C6ECC">
        <w:rPr>
          <w:rFonts w:cstheme="minorHAnsi"/>
          <w:sz w:val="24"/>
          <w:szCs w:val="24"/>
        </w:rPr>
        <w:t>V</w:t>
      </w:r>
      <w:r w:rsidRPr="0074008B">
        <w:rPr>
          <w:rFonts w:cstheme="minorHAnsi"/>
          <w:sz w:val="24"/>
          <w:szCs w:val="24"/>
        </w:rPr>
        <w:t xml:space="preserve">ice </w:t>
      </w:r>
      <w:r w:rsidR="003C6ECC">
        <w:rPr>
          <w:rFonts w:cstheme="minorHAnsi"/>
          <w:sz w:val="24"/>
          <w:szCs w:val="24"/>
        </w:rPr>
        <w:t>P</w:t>
      </w:r>
      <w:r w:rsidRPr="0074008B">
        <w:rPr>
          <w:rFonts w:cstheme="minorHAnsi"/>
          <w:sz w:val="24"/>
          <w:szCs w:val="24"/>
        </w:rPr>
        <w:t xml:space="preserve">rincipal will be expected to undertake as part of the role of the senior leader. These may change in their content and complexity as the </w:t>
      </w:r>
      <w:r w:rsidR="00764E99" w:rsidRPr="0074008B">
        <w:rPr>
          <w:rFonts w:cstheme="minorHAnsi"/>
          <w:sz w:val="24"/>
          <w:szCs w:val="24"/>
        </w:rPr>
        <w:t>a</w:t>
      </w:r>
      <w:r w:rsidRPr="0074008B">
        <w:rPr>
          <w:rFonts w:cstheme="minorHAnsi"/>
          <w:sz w:val="24"/>
          <w:szCs w:val="24"/>
        </w:rPr>
        <w:t>cademy develops in the future.</w:t>
      </w:r>
    </w:p>
    <w:p w14:paraId="2C0573F5" w14:textId="77777777" w:rsidR="00077BB2" w:rsidRPr="0074008B" w:rsidRDefault="00077BB2" w:rsidP="00764E99">
      <w:pPr>
        <w:spacing w:after="0" w:line="240" w:lineRule="auto"/>
        <w:jc w:val="both"/>
        <w:rPr>
          <w:rFonts w:cstheme="minorHAnsi"/>
          <w:sz w:val="24"/>
          <w:szCs w:val="24"/>
        </w:rPr>
      </w:pPr>
    </w:p>
    <w:p w14:paraId="683E49D4" w14:textId="77777777" w:rsidR="009505BB" w:rsidRPr="0074008B" w:rsidRDefault="00077BB2" w:rsidP="00764E99">
      <w:pPr>
        <w:spacing w:after="0" w:line="240" w:lineRule="auto"/>
        <w:jc w:val="both"/>
        <w:rPr>
          <w:rFonts w:cstheme="minorHAnsi"/>
          <w:sz w:val="24"/>
          <w:szCs w:val="24"/>
        </w:rPr>
      </w:pPr>
      <w:r w:rsidRPr="0074008B">
        <w:rPr>
          <w:rFonts w:cstheme="minorHAnsi"/>
          <w:sz w:val="24"/>
          <w:szCs w:val="24"/>
        </w:rPr>
        <w:t>Responsibilities are likely to change over time and you will be expected to perform duties of a similar nature as the Principal may reasonably require.</w:t>
      </w:r>
    </w:p>
    <w:p w14:paraId="38A34353" w14:textId="77777777" w:rsidR="00077BB2" w:rsidRPr="0074008B" w:rsidRDefault="00077BB2" w:rsidP="00764E99">
      <w:pPr>
        <w:spacing w:after="0" w:line="240" w:lineRule="auto"/>
        <w:jc w:val="both"/>
        <w:rPr>
          <w:rFonts w:cstheme="minorHAnsi"/>
          <w:sz w:val="24"/>
          <w:szCs w:val="24"/>
        </w:rPr>
      </w:pPr>
    </w:p>
    <w:p w14:paraId="039FCCB1" w14:textId="77777777" w:rsidR="003C6ECC" w:rsidRPr="00C611F4" w:rsidRDefault="003C6ECC" w:rsidP="003C6ECC">
      <w:pPr>
        <w:spacing w:before="100" w:beforeAutospacing="1" w:after="100" w:afterAutospacing="1" w:line="240" w:lineRule="auto"/>
        <w:jc w:val="both"/>
        <w:rPr>
          <w:rFonts w:eastAsia="Times New Roman" w:cstheme="minorHAnsi"/>
          <w:sz w:val="24"/>
          <w:lang w:eastAsia="en-GB"/>
        </w:rPr>
      </w:pPr>
      <w:r w:rsidRPr="00C611F4">
        <w:rPr>
          <w:rFonts w:eastAsia="Times New Roman" w:cstheme="minorHAnsi"/>
          <w:b/>
          <w:bCs/>
          <w:sz w:val="24"/>
          <w:lang w:eastAsia="en-GB"/>
        </w:rPr>
        <w:t>Other considerations</w:t>
      </w:r>
    </w:p>
    <w:p w14:paraId="247C4A8A" w14:textId="77777777" w:rsidR="003C6ECC" w:rsidRPr="00C611F4" w:rsidRDefault="003C6ECC" w:rsidP="003C6ECC">
      <w:pPr>
        <w:numPr>
          <w:ilvl w:val="0"/>
          <w:numId w:val="43"/>
        </w:numPr>
        <w:spacing w:before="100" w:beforeAutospacing="1" w:after="100" w:afterAutospacing="1" w:line="240" w:lineRule="auto"/>
        <w:jc w:val="both"/>
        <w:rPr>
          <w:rFonts w:eastAsia="Times New Roman" w:cstheme="minorHAnsi"/>
          <w:sz w:val="24"/>
          <w:lang w:eastAsia="en-GB"/>
        </w:rPr>
      </w:pPr>
      <w:r>
        <w:rPr>
          <w:rFonts w:eastAsia="Times New Roman" w:cstheme="minorHAnsi"/>
          <w:sz w:val="24"/>
          <w:lang w:eastAsia="en-GB"/>
        </w:rPr>
        <w:t>B</w:t>
      </w:r>
      <w:r w:rsidRPr="00C611F4">
        <w:rPr>
          <w:rFonts w:eastAsia="Times New Roman" w:cstheme="minorHAnsi"/>
          <w:sz w:val="24"/>
          <w:lang w:eastAsia="en-GB"/>
        </w:rPr>
        <w:t>e aware of and comply with policies and procedures relating to child protection; being vigilant for signs that children may be being abused and to report any such suspicions to the school’s nominated Child Protection Co-ordinator or the Headteacher. Safeguard children and adults, and implement the Safeguarding and Child Protection Policy. Read, understand and follow at least Part 1 of the current statutory guidance in Keeping children safe in education. Undertake the Prevent Duty to safeguard pupils and adults from extremism. Understand their statutory duty to report safeguarding concerns. Maintain their Position of Trust and not have sexual relations with pupils (Sexual Offences Act 2003) or any other inappropriate relationship with pupils.</w:t>
      </w:r>
    </w:p>
    <w:p w14:paraId="4F44585D" w14:textId="77777777" w:rsidR="003C6ECC" w:rsidRPr="00C611F4" w:rsidRDefault="003C6ECC" w:rsidP="003C6ECC">
      <w:pPr>
        <w:numPr>
          <w:ilvl w:val="0"/>
          <w:numId w:val="43"/>
        </w:numPr>
        <w:spacing w:before="100" w:beforeAutospacing="1" w:after="100" w:afterAutospacing="1" w:line="240" w:lineRule="auto"/>
        <w:jc w:val="both"/>
        <w:rPr>
          <w:rFonts w:eastAsia="Times New Roman" w:cstheme="minorHAnsi"/>
          <w:sz w:val="24"/>
          <w:lang w:eastAsia="en-GB"/>
        </w:rPr>
      </w:pPr>
      <w:r>
        <w:rPr>
          <w:rFonts w:eastAsia="Times New Roman" w:cstheme="minorHAnsi"/>
          <w:sz w:val="24"/>
          <w:lang w:eastAsia="en-GB"/>
        </w:rPr>
        <w:t>A</w:t>
      </w:r>
      <w:r w:rsidRPr="00C611F4">
        <w:rPr>
          <w:rFonts w:eastAsia="Times New Roman" w:cstheme="minorHAnsi"/>
          <w:sz w:val="24"/>
          <w:lang w:eastAsia="en-GB"/>
        </w:rPr>
        <w:t>ct in accordance with the Data Protection Act and maintain confidentiality at all times e.g. access to staff/student/parent and carers files.</w:t>
      </w:r>
    </w:p>
    <w:p w14:paraId="0BFEC586" w14:textId="77777777" w:rsidR="003C6ECC" w:rsidRPr="00C54546" w:rsidRDefault="003C6ECC" w:rsidP="003C6ECC">
      <w:pPr>
        <w:numPr>
          <w:ilvl w:val="0"/>
          <w:numId w:val="43"/>
        </w:numPr>
        <w:spacing w:before="100" w:beforeAutospacing="1" w:after="100" w:afterAutospacing="1" w:line="240" w:lineRule="auto"/>
        <w:jc w:val="both"/>
        <w:rPr>
          <w:rFonts w:eastAsia="Times New Roman" w:cstheme="minorHAnsi"/>
          <w:sz w:val="24"/>
          <w:lang w:eastAsia="en-GB"/>
        </w:rPr>
      </w:pPr>
      <w:r w:rsidRPr="00C54546">
        <w:rPr>
          <w:rFonts w:eastAsia="Times New Roman" w:cstheme="minorHAnsi"/>
          <w:sz w:val="24"/>
          <w:lang w:eastAsia="en-GB"/>
        </w:rPr>
        <w:t>Accept and commit to the principles underlying the Schools Equal Rights policies and practices.  Be able to perform all duties and tasks with reasonable adjustment, where appropriate, in accordance with the Equality Act.</w:t>
      </w:r>
    </w:p>
    <w:p w14:paraId="47EC6212" w14:textId="77777777" w:rsidR="003C6ECC" w:rsidRPr="00C611F4" w:rsidRDefault="003C6ECC" w:rsidP="003C6ECC">
      <w:pPr>
        <w:numPr>
          <w:ilvl w:val="0"/>
          <w:numId w:val="43"/>
        </w:numPr>
        <w:spacing w:before="100" w:beforeAutospacing="1" w:after="100" w:afterAutospacing="1" w:line="240" w:lineRule="auto"/>
        <w:jc w:val="both"/>
        <w:rPr>
          <w:rFonts w:eastAsia="Times New Roman" w:cstheme="minorHAnsi"/>
          <w:sz w:val="24"/>
          <w:lang w:eastAsia="en-GB"/>
        </w:rPr>
      </w:pPr>
      <w:r w:rsidRPr="00C611F4">
        <w:rPr>
          <w:rFonts w:eastAsia="Times New Roman" w:cstheme="minorHAnsi"/>
          <w:sz w:val="24"/>
          <w:lang w:eastAsia="en-GB"/>
        </w:rPr>
        <w:t>Will not require holiday leave during term time.</w:t>
      </w:r>
    </w:p>
    <w:p w14:paraId="527B35D0" w14:textId="77777777" w:rsidR="003C6ECC" w:rsidRDefault="003C6ECC" w:rsidP="003C6ECC">
      <w:pPr>
        <w:spacing w:after="0" w:line="240" w:lineRule="auto"/>
        <w:contextualSpacing/>
        <w:jc w:val="both"/>
        <w:rPr>
          <w:rFonts w:cstheme="minorHAnsi"/>
          <w:sz w:val="24"/>
          <w:szCs w:val="24"/>
        </w:rPr>
      </w:pPr>
    </w:p>
    <w:p w14:paraId="5BCC4E45" w14:textId="77777777" w:rsidR="003C6ECC" w:rsidRPr="00C611F4" w:rsidRDefault="003C6ECC" w:rsidP="003C6ECC">
      <w:pPr>
        <w:pStyle w:val="NoSpacing"/>
        <w:numPr>
          <w:ilvl w:val="0"/>
          <w:numId w:val="14"/>
        </w:numPr>
        <w:ind w:left="426" w:hanging="426"/>
        <w:jc w:val="both"/>
        <w:rPr>
          <w:rStyle w:val="Strong"/>
          <w:rFonts w:cstheme="minorHAnsi"/>
          <w:b w:val="0"/>
          <w:bCs w:val="0"/>
          <w:sz w:val="24"/>
        </w:rPr>
      </w:pPr>
      <w:r w:rsidRPr="00C611F4">
        <w:rPr>
          <w:rStyle w:val="Strong"/>
          <w:rFonts w:cstheme="minorHAnsi"/>
          <w:sz w:val="24"/>
        </w:rPr>
        <w:t>Flexibility Clause</w:t>
      </w:r>
    </w:p>
    <w:p w14:paraId="47E38183" w14:textId="77777777" w:rsidR="003C6ECC" w:rsidRPr="00C611F4" w:rsidRDefault="003C6ECC" w:rsidP="003C6ECC">
      <w:pPr>
        <w:pStyle w:val="NoSpacing"/>
        <w:jc w:val="both"/>
        <w:rPr>
          <w:rFonts w:cstheme="minorHAnsi"/>
          <w:sz w:val="24"/>
        </w:rPr>
      </w:pPr>
      <w:r w:rsidRPr="00C611F4">
        <w:rPr>
          <w:rFonts w:cstheme="minorHAnsi"/>
          <w:sz w:val="24"/>
        </w:rPr>
        <w:t>As a term of your employment you may reasonably be expected to perform duties of a similar or related nature to those outlined in the job description.</w:t>
      </w:r>
    </w:p>
    <w:p w14:paraId="7DEC4D43" w14:textId="77777777" w:rsidR="003C6ECC" w:rsidRPr="00C611F4" w:rsidRDefault="003C6ECC" w:rsidP="003C6ECC">
      <w:pPr>
        <w:pStyle w:val="NoSpacing"/>
        <w:jc w:val="both"/>
        <w:rPr>
          <w:rFonts w:cstheme="minorHAnsi"/>
          <w:sz w:val="24"/>
        </w:rPr>
      </w:pPr>
    </w:p>
    <w:p w14:paraId="6D5CF8E6" w14:textId="77777777" w:rsidR="003C6ECC" w:rsidRPr="00C611F4" w:rsidRDefault="003C6ECC" w:rsidP="003C6ECC">
      <w:pPr>
        <w:pStyle w:val="NoSpacing"/>
        <w:numPr>
          <w:ilvl w:val="0"/>
          <w:numId w:val="14"/>
        </w:numPr>
        <w:ind w:left="426" w:hanging="426"/>
        <w:jc w:val="both"/>
        <w:rPr>
          <w:rStyle w:val="Strong"/>
          <w:rFonts w:cstheme="minorHAnsi"/>
          <w:b w:val="0"/>
          <w:bCs w:val="0"/>
          <w:sz w:val="24"/>
        </w:rPr>
      </w:pPr>
      <w:r w:rsidRPr="00C611F4">
        <w:rPr>
          <w:rStyle w:val="Strong"/>
          <w:rFonts w:cstheme="minorHAnsi"/>
          <w:sz w:val="24"/>
        </w:rPr>
        <w:t>Variation Clause</w:t>
      </w:r>
    </w:p>
    <w:p w14:paraId="22C58F9C" w14:textId="77777777" w:rsidR="003C6ECC" w:rsidRPr="00C611F4" w:rsidRDefault="003C6ECC" w:rsidP="003C6ECC">
      <w:pPr>
        <w:pStyle w:val="NoSpacing"/>
        <w:jc w:val="both"/>
        <w:rPr>
          <w:rFonts w:cstheme="minorHAnsi"/>
          <w:sz w:val="24"/>
        </w:rPr>
      </w:pPr>
      <w:r w:rsidRPr="00C611F4">
        <w:rPr>
          <w:rFonts w:cstheme="minorHAnsi"/>
          <w:sz w:val="24"/>
        </w:rPr>
        <w:t>This job description will be reviewed and updated periodically in order to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w:t>
      </w:r>
    </w:p>
    <w:p w14:paraId="1023177C" w14:textId="77777777" w:rsidR="003C6ECC" w:rsidRPr="00C611F4" w:rsidRDefault="003C6ECC" w:rsidP="003C6ECC">
      <w:pPr>
        <w:pStyle w:val="NoSpacing"/>
        <w:jc w:val="both"/>
        <w:rPr>
          <w:rFonts w:cstheme="minorHAnsi"/>
          <w:sz w:val="24"/>
        </w:rPr>
      </w:pPr>
    </w:p>
    <w:p w14:paraId="2D48B249" w14:textId="77777777" w:rsidR="003C6ECC" w:rsidRPr="00C611F4" w:rsidRDefault="003C6ECC" w:rsidP="003C6ECC">
      <w:pPr>
        <w:pStyle w:val="NoSpacing"/>
        <w:numPr>
          <w:ilvl w:val="0"/>
          <w:numId w:val="14"/>
        </w:numPr>
        <w:ind w:left="426" w:hanging="426"/>
        <w:jc w:val="both"/>
        <w:rPr>
          <w:rFonts w:cstheme="minorHAnsi"/>
          <w:sz w:val="24"/>
        </w:rPr>
      </w:pPr>
      <w:r w:rsidRPr="00C611F4">
        <w:rPr>
          <w:rStyle w:val="Strong"/>
          <w:rFonts w:cstheme="minorHAnsi"/>
          <w:sz w:val="24"/>
        </w:rPr>
        <w:t>Fluency in English</w:t>
      </w:r>
    </w:p>
    <w:p w14:paraId="58EC63E0" w14:textId="77777777" w:rsidR="003C6ECC" w:rsidRPr="00C611F4" w:rsidRDefault="003C6ECC" w:rsidP="003C6ECC">
      <w:pPr>
        <w:pStyle w:val="NoSpacing"/>
        <w:jc w:val="both"/>
        <w:rPr>
          <w:rFonts w:cstheme="minorHAnsi"/>
          <w:sz w:val="24"/>
        </w:rPr>
      </w:pPr>
      <w:r w:rsidRPr="00C611F4">
        <w:rPr>
          <w:rFonts w:cstheme="minorHAnsi"/>
          <w:sz w:val="24"/>
        </w:rPr>
        <w:t>The post is covered by Part 7 of the immigration Act (2016) and therefore the ability to speak fluent and spoken English is an essential requirement for this role.</w:t>
      </w:r>
    </w:p>
    <w:p w14:paraId="7FC05B8B" w14:textId="77777777" w:rsidR="003C6ECC" w:rsidRDefault="003C6ECC" w:rsidP="003C6ECC">
      <w:pPr>
        <w:rPr>
          <w:rFonts w:ascii="Arial" w:hAnsi="Arial" w:cs="Arial"/>
          <w:b/>
          <w:bCs/>
          <w:u w:val="single"/>
        </w:rPr>
      </w:pPr>
      <w:r>
        <w:rPr>
          <w:rFonts w:ascii="Arial" w:hAnsi="Arial" w:cs="Arial"/>
          <w:b/>
          <w:bCs/>
          <w:u w:val="single"/>
        </w:rPr>
        <w:br w:type="page"/>
      </w:r>
    </w:p>
    <w:p w14:paraId="6287D868" w14:textId="77777777" w:rsidR="00DE3855" w:rsidRPr="0074008B" w:rsidRDefault="00DE3855" w:rsidP="0001603E">
      <w:pPr>
        <w:rPr>
          <w:rFonts w:cstheme="minorHAnsi"/>
          <w:b/>
          <w:sz w:val="24"/>
          <w:szCs w:val="24"/>
        </w:rPr>
      </w:pPr>
    </w:p>
    <w:p w14:paraId="48E0769C" w14:textId="77777777" w:rsidR="00D56070" w:rsidRPr="0074008B" w:rsidRDefault="00077BB2" w:rsidP="00D56070">
      <w:pPr>
        <w:jc w:val="both"/>
        <w:rPr>
          <w:rFonts w:cstheme="minorHAnsi"/>
          <w:b/>
          <w:bCs/>
          <w:sz w:val="24"/>
          <w:szCs w:val="24"/>
          <w:u w:val="single"/>
        </w:rPr>
      </w:pPr>
      <w:r w:rsidRPr="0074008B">
        <w:rPr>
          <w:rFonts w:cstheme="minorHAnsi"/>
          <w:b/>
          <w:bCs/>
          <w:sz w:val="24"/>
          <w:szCs w:val="24"/>
          <w:u w:val="single"/>
        </w:rPr>
        <w:t xml:space="preserve">VICE PRINCIPAL - </w:t>
      </w:r>
      <w:r w:rsidR="00A159FE" w:rsidRPr="0074008B">
        <w:rPr>
          <w:rFonts w:cstheme="minorHAnsi"/>
          <w:b/>
          <w:bCs/>
          <w:sz w:val="24"/>
          <w:szCs w:val="24"/>
          <w:u w:val="single"/>
        </w:rPr>
        <w:t>PERSON SPECIFICATION</w:t>
      </w:r>
      <w:r w:rsidRPr="0074008B">
        <w:rPr>
          <w:rFonts w:cstheme="minorHAnsi"/>
          <w:b/>
          <w:bCs/>
          <w:sz w:val="24"/>
          <w:szCs w:val="24"/>
          <w:u w:val="single"/>
        </w:rPr>
        <w:t xml:space="preserve"> and SELECTION CRITERIA</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4"/>
        <w:gridCol w:w="2102"/>
        <w:gridCol w:w="26"/>
      </w:tblGrid>
      <w:tr w:rsidR="00764E99" w:rsidRPr="0074008B" w14:paraId="4348C88B" w14:textId="77777777" w:rsidTr="0071323E">
        <w:trPr>
          <w:gridAfter w:val="1"/>
          <w:wAfter w:w="26" w:type="dxa"/>
          <w:trHeight w:val="96"/>
        </w:trPr>
        <w:tc>
          <w:tcPr>
            <w:tcW w:w="9576" w:type="dxa"/>
            <w:gridSpan w:val="2"/>
            <w:shd w:val="clear" w:color="auto" w:fill="D0CECE" w:themeFill="background2" w:themeFillShade="E6"/>
          </w:tcPr>
          <w:p w14:paraId="5179A8AD"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Qualifications &amp; Training </w:t>
            </w:r>
          </w:p>
        </w:tc>
      </w:tr>
      <w:tr w:rsidR="00764E99" w:rsidRPr="0074008B" w14:paraId="14B1146A" w14:textId="77777777" w:rsidTr="0071323E">
        <w:trPr>
          <w:gridAfter w:val="1"/>
          <w:wAfter w:w="26" w:type="dxa"/>
          <w:trHeight w:val="96"/>
        </w:trPr>
        <w:tc>
          <w:tcPr>
            <w:tcW w:w="7474" w:type="dxa"/>
          </w:tcPr>
          <w:p w14:paraId="5A425236"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Good Honours Degree or equivalent </w:t>
            </w:r>
          </w:p>
        </w:tc>
        <w:tc>
          <w:tcPr>
            <w:tcW w:w="2102" w:type="dxa"/>
          </w:tcPr>
          <w:p w14:paraId="3D58DA07"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1AA8AAC5" w14:textId="77777777" w:rsidTr="0071323E">
        <w:trPr>
          <w:gridAfter w:val="1"/>
          <w:wAfter w:w="26" w:type="dxa"/>
          <w:trHeight w:val="96"/>
        </w:trPr>
        <w:tc>
          <w:tcPr>
            <w:tcW w:w="7474" w:type="dxa"/>
          </w:tcPr>
          <w:p w14:paraId="6868E02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Qualified Teacher Status </w:t>
            </w:r>
          </w:p>
        </w:tc>
        <w:tc>
          <w:tcPr>
            <w:tcW w:w="2102" w:type="dxa"/>
          </w:tcPr>
          <w:p w14:paraId="1A6B1F9E"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5C8C41A1" w14:textId="77777777" w:rsidTr="0071323E">
        <w:trPr>
          <w:gridAfter w:val="1"/>
          <w:wAfter w:w="26" w:type="dxa"/>
          <w:trHeight w:val="96"/>
        </w:trPr>
        <w:tc>
          <w:tcPr>
            <w:tcW w:w="7474" w:type="dxa"/>
          </w:tcPr>
          <w:p w14:paraId="53AC0E26"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Evidence of relevant continuous professional development </w:t>
            </w:r>
          </w:p>
        </w:tc>
        <w:tc>
          <w:tcPr>
            <w:tcW w:w="2102" w:type="dxa"/>
          </w:tcPr>
          <w:p w14:paraId="0AA7A5B2"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Desirable </w:t>
            </w:r>
          </w:p>
        </w:tc>
      </w:tr>
      <w:tr w:rsidR="00764E99" w:rsidRPr="0074008B" w14:paraId="2AD436C6" w14:textId="77777777" w:rsidTr="0071323E">
        <w:trPr>
          <w:gridAfter w:val="1"/>
          <w:wAfter w:w="26" w:type="dxa"/>
          <w:trHeight w:val="96"/>
        </w:trPr>
        <w:tc>
          <w:tcPr>
            <w:tcW w:w="9576" w:type="dxa"/>
            <w:gridSpan w:val="2"/>
            <w:shd w:val="clear" w:color="auto" w:fill="D0CECE" w:themeFill="background2" w:themeFillShade="E6"/>
          </w:tcPr>
          <w:p w14:paraId="0BBE9E86"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Professional Experience &amp; Knowledge </w:t>
            </w:r>
          </w:p>
        </w:tc>
      </w:tr>
      <w:tr w:rsidR="00764E99" w:rsidRPr="0074008B" w14:paraId="56A169B3" w14:textId="77777777" w:rsidTr="0071323E">
        <w:trPr>
          <w:gridAfter w:val="1"/>
          <w:wAfter w:w="26" w:type="dxa"/>
          <w:trHeight w:val="96"/>
        </w:trPr>
        <w:tc>
          <w:tcPr>
            <w:tcW w:w="7474" w:type="dxa"/>
          </w:tcPr>
          <w:p w14:paraId="2A46175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Significant leadership experience at senior leadership level </w:t>
            </w:r>
          </w:p>
        </w:tc>
        <w:tc>
          <w:tcPr>
            <w:tcW w:w="2102" w:type="dxa"/>
          </w:tcPr>
          <w:p w14:paraId="5DF9E3B4"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65265BEA" w14:textId="77777777" w:rsidTr="0071323E">
        <w:trPr>
          <w:gridAfter w:val="1"/>
          <w:wAfter w:w="26" w:type="dxa"/>
          <w:trHeight w:val="96"/>
        </w:trPr>
        <w:tc>
          <w:tcPr>
            <w:tcW w:w="7474" w:type="dxa"/>
          </w:tcPr>
          <w:p w14:paraId="0960D4CB"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Leadership responsibilities will have had a positive impact on the work of others </w:t>
            </w:r>
          </w:p>
        </w:tc>
        <w:tc>
          <w:tcPr>
            <w:tcW w:w="2102" w:type="dxa"/>
          </w:tcPr>
          <w:p w14:paraId="62D01E46"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309578E1" w14:textId="77777777" w:rsidTr="0071323E">
        <w:trPr>
          <w:gridAfter w:val="1"/>
          <w:wAfter w:w="26" w:type="dxa"/>
          <w:trHeight w:val="96"/>
        </w:trPr>
        <w:tc>
          <w:tcPr>
            <w:tcW w:w="7474" w:type="dxa"/>
          </w:tcPr>
          <w:p w14:paraId="0BA0FCD9"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Experience of leading and managing pastoral and curriculum issues </w:t>
            </w:r>
          </w:p>
        </w:tc>
        <w:tc>
          <w:tcPr>
            <w:tcW w:w="2102" w:type="dxa"/>
          </w:tcPr>
          <w:p w14:paraId="3A10C65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1357133C" w14:textId="77777777" w:rsidTr="0071323E">
        <w:trPr>
          <w:gridAfter w:val="1"/>
          <w:wAfter w:w="26" w:type="dxa"/>
          <w:trHeight w:val="96"/>
        </w:trPr>
        <w:tc>
          <w:tcPr>
            <w:tcW w:w="7474" w:type="dxa"/>
          </w:tcPr>
          <w:p w14:paraId="714B2CF2"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Experience of leading whole school developments and managing change </w:t>
            </w:r>
          </w:p>
        </w:tc>
        <w:tc>
          <w:tcPr>
            <w:tcW w:w="2102" w:type="dxa"/>
          </w:tcPr>
          <w:p w14:paraId="6C083E9E"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749E9FE7" w14:textId="77777777" w:rsidTr="0071323E">
        <w:trPr>
          <w:gridAfter w:val="1"/>
          <w:wAfter w:w="26" w:type="dxa"/>
          <w:trHeight w:val="96"/>
        </w:trPr>
        <w:tc>
          <w:tcPr>
            <w:tcW w:w="7474" w:type="dxa"/>
          </w:tcPr>
          <w:p w14:paraId="0E89A49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Experience of raising student achievement at a school level </w:t>
            </w:r>
          </w:p>
        </w:tc>
        <w:tc>
          <w:tcPr>
            <w:tcW w:w="2102" w:type="dxa"/>
          </w:tcPr>
          <w:p w14:paraId="517AF1E4"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05A83278" w14:textId="77777777" w:rsidTr="0071323E">
        <w:trPr>
          <w:gridAfter w:val="1"/>
          <w:wAfter w:w="26" w:type="dxa"/>
          <w:trHeight w:val="96"/>
        </w:trPr>
        <w:tc>
          <w:tcPr>
            <w:tcW w:w="7474" w:type="dxa"/>
          </w:tcPr>
          <w:p w14:paraId="0469463A"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Have an understanding of current educational initiatives </w:t>
            </w:r>
          </w:p>
        </w:tc>
        <w:tc>
          <w:tcPr>
            <w:tcW w:w="2102" w:type="dxa"/>
          </w:tcPr>
          <w:p w14:paraId="55B7C25C"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70420C89" w14:textId="77777777" w:rsidTr="0071323E">
        <w:trPr>
          <w:gridAfter w:val="1"/>
          <w:wAfter w:w="26" w:type="dxa"/>
          <w:trHeight w:val="96"/>
        </w:trPr>
        <w:tc>
          <w:tcPr>
            <w:tcW w:w="9576" w:type="dxa"/>
            <w:gridSpan w:val="2"/>
            <w:shd w:val="clear" w:color="auto" w:fill="D0CECE" w:themeFill="background2" w:themeFillShade="E6"/>
          </w:tcPr>
          <w:p w14:paraId="20A4E06A"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Professional Expertise </w:t>
            </w:r>
          </w:p>
        </w:tc>
      </w:tr>
      <w:tr w:rsidR="00764E99" w:rsidRPr="0074008B" w14:paraId="7F15166C" w14:textId="77777777" w:rsidTr="0071323E">
        <w:trPr>
          <w:gridAfter w:val="1"/>
          <w:wAfter w:w="26" w:type="dxa"/>
          <w:trHeight w:val="111"/>
        </w:trPr>
        <w:tc>
          <w:tcPr>
            <w:tcW w:w="7474" w:type="dxa"/>
          </w:tcPr>
          <w:p w14:paraId="30E7CF4B"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an excellent classroom teacher </w:t>
            </w:r>
          </w:p>
        </w:tc>
        <w:tc>
          <w:tcPr>
            <w:tcW w:w="2102" w:type="dxa"/>
          </w:tcPr>
          <w:p w14:paraId="48083CE6"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14167397" w14:textId="77777777" w:rsidTr="0071323E">
        <w:trPr>
          <w:gridAfter w:val="1"/>
          <w:wAfter w:w="26" w:type="dxa"/>
          <w:trHeight w:val="112"/>
        </w:trPr>
        <w:tc>
          <w:tcPr>
            <w:tcW w:w="7474" w:type="dxa"/>
          </w:tcPr>
          <w:p w14:paraId="670A2963"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Exhibit a range of teaching, learning and behaviour management strategies. </w:t>
            </w:r>
          </w:p>
        </w:tc>
        <w:tc>
          <w:tcPr>
            <w:tcW w:w="2102" w:type="dxa"/>
          </w:tcPr>
          <w:p w14:paraId="0BE2BA6C"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4E55001D" w14:textId="77777777" w:rsidTr="0071323E">
        <w:trPr>
          <w:gridAfter w:val="1"/>
          <w:wAfter w:w="26" w:type="dxa"/>
          <w:trHeight w:val="111"/>
        </w:trPr>
        <w:tc>
          <w:tcPr>
            <w:tcW w:w="7474" w:type="dxa"/>
          </w:tcPr>
          <w:p w14:paraId="3C5D1DBB"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Have an understanding of the features of outstanding teaching, learning and assessment </w:t>
            </w:r>
          </w:p>
        </w:tc>
        <w:tc>
          <w:tcPr>
            <w:tcW w:w="2102" w:type="dxa"/>
          </w:tcPr>
          <w:p w14:paraId="5B4A5969"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552F0BB4" w14:textId="77777777" w:rsidTr="0071323E">
        <w:trPr>
          <w:gridAfter w:val="1"/>
          <w:wAfter w:w="26" w:type="dxa"/>
          <w:trHeight w:val="229"/>
        </w:trPr>
        <w:tc>
          <w:tcPr>
            <w:tcW w:w="7474" w:type="dxa"/>
          </w:tcPr>
          <w:p w14:paraId="2DF232C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committed to improving practice through professional development and partnership working </w:t>
            </w:r>
          </w:p>
        </w:tc>
        <w:tc>
          <w:tcPr>
            <w:tcW w:w="2102" w:type="dxa"/>
          </w:tcPr>
          <w:p w14:paraId="3F91BDE7"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4AD26669" w14:textId="77777777" w:rsidTr="0071323E">
        <w:trPr>
          <w:gridAfter w:val="1"/>
          <w:wAfter w:w="26" w:type="dxa"/>
          <w:trHeight w:val="96"/>
        </w:trPr>
        <w:tc>
          <w:tcPr>
            <w:tcW w:w="7474" w:type="dxa"/>
          </w:tcPr>
          <w:p w14:paraId="08E0C87E"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reflective about your own practice and performance </w:t>
            </w:r>
          </w:p>
        </w:tc>
        <w:tc>
          <w:tcPr>
            <w:tcW w:w="2102" w:type="dxa"/>
          </w:tcPr>
          <w:p w14:paraId="327843EB"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4B0DEFCA" w14:textId="77777777" w:rsidTr="0071323E">
        <w:trPr>
          <w:gridAfter w:val="1"/>
          <w:wAfter w:w="26" w:type="dxa"/>
          <w:trHeight w:val="229"/>
        </w:trPr>
        <w:tc>
          <w:tcPr>
            <w:tcW w:w="7474" w:type="dxa"/>
          </w:tcPr>
          <w:p w14:paraId="04AFB466"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able to create and sustain a positive learning environment where expectations of students are high and behaviour is good. </w:t>
            </w:r>
          </w:p>
        </w:tc>
        <w:tc>
          <w:tcPr>
            <w:tcW w:w="2102" w:type="dxa"/>
          </w:tcPr>
          <w:p w14:paraId="63A84FE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112711F7" w14:textId="77777777" w:rsidTr="0071323E">
        <w:trPr>
          <w:gridAfter w:val="1"/>
          <w:wAfter w:w="26" w:type="dxa"/>
          <w:trHeight w:val="96"/>
        </w:trPr>
        <w:tc>
          <w:tcPr>
            <w:tcW w:w="7474" w:type="dxa"/>
          </w:tcPr>
          <w:p w14:paraId="70B4EBED"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Think analytically and strategically </w:t>
            </w:r>
          </w:p>
        </w:tc>
        <w:tc>
          <w:tcPr>
            <w:tcW w:w="2102" w:type="dxa"/>
          </w:tcPr>
          <w:p w14:paraId="67CBD13D"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778ABC09" w14:textId="77777777" w:rsidTr="0071323E">
        <w:trPr>
          <w:gridAfter w:val="1"/>
          <w:wAfter w:w="26" w:type="dxa"/>
          <w:trHeight w:val="96"/>
        </w:trPr>
        <w:tc>
          <w:tcPr>
            <w:tcW w:w="7474" w:type="dxa"/>
          </w:tcPr>
          <w:p w14:paraId="22E8ED6D"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ambitious personally and for the school </w:t>
            </w:r>
          </w:p>
        </w:tc>
        <w:tc>
          <w:tcPr>
            <w:tcW w:w="2102" w:type="dxa"/>
          </w:tcPr>
          <w:p w14:paraId="5CE92704"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10B92B70" w14:textId="77777777" w:rsidTr="0071323E">
        <w:trPr>
          <w:gridAfter w:val="1"/>
          <w:wAfter w:w="26" w:type="dxa"/>
          <w:trHeight w:val="96"/>
        </w:trPr>
        <w:tc>
          <w:tcPr>
            <w:tcW w:w="7474" w:type="dxa"/>
          </w:tcPr>
          <w:p w14:paraId="205CA194"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Possess high quality interpersonal skills </w:t>
            </w:r>
          </w:p>
        </w:tc>
        <w:tc>
          <w:tcPr>
            <w:tcW w:w="2102" w:type="dxa"/>
          </w:tcPr>
          <w:p w14:paraId="1CAF6B6E"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5FBF4242" w14:textId="77777777" w:rsidTr="0071323E">
        <w:trPr>
          <w:gridAfter w:val="1"/>
          <w:wAfter w:w="26" w:type="dxa"/>
          <w:trHeight w:val="96"/>
        </w:trPr>
        <w:tc>
          <w:tcPr>
            <w:tcW w:w="7474" w:type="dxa"/>
          </w:tcPr>
          <w:p w14:paraId="2AC41E5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Act as a role-model for students and staff through personal and professional conduct </w:t>
            </w:r>
          </w:p>
        </w:tc>
        <w:tc>
          <w:tcPr>
            <w:tcW w:w="2102" w:type="dxa"/>
          </w:tcPr>
          <w:p w14:paraId="40CBA68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7A2EECF4" w14:textId="77777777" w:rsidTr="0071323E">
        <w:trPr>
          <w:gridAfter w:val="1"/>
          <w:wAfter w:w="26" w:type="dxa"/>
          <w:trHeight w:val="96"/>
        </w:trPr>
        <w:tc>
          <w:tcPr>
            <w:tcW w:w="7474" w:type="dxa"/>
          </w:tcPr>
          <w:p w14:paraId="475DBBF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able to lead and work as part of a team </w:t>
            </w:r>
          </w:p>
        </w:tc>
        <w:tc>
          <w:tcPr>
            <w:tcW w:w="2102" w:type="dxa"/>
          </w:tcPr>
          <w:p w14:paraId="71FFB77B"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5125DD4B" w14:textId="77777777" w:rsidTr="0071323E">
        <w:trPr>
          <w:gridAfter w:val="1"/>
          <w:wAfter w:w="26" w:type="dxa"/>
          <w:trHeight w:val="349"/>
        </w:trPr>
        <w:tc>
          <w:tcPr>
            <w:tcW w:w="7474" w:type="dxa"/>
          </w:tcPr>
          <w:p w14:paraId="754555D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able to manage the organisational duties and day to day interactions with staff, students, parents/carers and other stakeholders that are required of a post at a senior level </w:t>
            </w:r>
          </w:p>
        </w:tc>
        <w:tc>
          <w:tcPr>
            <w:tcW w:w="2102" w:type="dxa"/>
          </w:tcPr>
          <w:p w14:paraId="7FFABCB1"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4DE5A735" w14:textId="77777777" w:rsidTr="0071323E">
        <w:trPr>
          <w:gridAfter w:val="1"/>
          <w:wAfter w:w="26" w:type="dxa"/>
          <w:trHeight w:val="230"/>
        </w:trPr>
        <w:tc>
          <w:tcPr>
            <w:tcW w:w="7474" w:type="dxa"/>
          </w:tcPr>
          <w:p w14:paraId="34A75DFD"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able to communicate effectively with a range of audiences in both verbal and written form </w:t>
            </w:r>
          </w:p>
        </w:tc>
        <w:tc>
          <w:tcPr>
            <w:tcW w:w="2102" w:type="dxa"/>
          </w:tcPr>
          <w:p w14:paraId="13CD814A"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00A4C012" w14:textId="77777777" w:rsidTr="0071323E">
        <w:trPr>
          <w:gridAfter w:val="1"/>
          <w:wAfter w:w="26" w:type="dxa"/>
          <w:trHeight w:val="96"/>
        </w:trPr>
        <w:tc>
          <w:tcPr>
            <w:tcW w:w="7474" w:type="dxa"/>
          </w:tcPr>
          <w:p w14:paraId="7E4C8659"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tenacious, energetic and able to be flexible </w:t>
            </w:r>
          </w:p>
        </w:tc>
        <w:tc>
          <w:tcPr>
            <w:tcW w:w="2102" w:type="dxa"/>
          </w:tcPr>
          <w:p w14:paraId="58CB0C53"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2F29FB97" w14:textId="77777777" w:rsidTr="0071323E">
        <w:trPr>
          <w:gridAfter w:val="1"/>
          <w:wAfter w:w="26" w:type="dxa"/>
          <w:trHeight w:val="96"/>
        </w:trPr>
        <w:tc>
          <w:tcPr>
            <w:tcW w:w="7474" w:type="dxa"/>
          </w:tcPr>
          <w:p w14:paraId="4B6925F1"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Have good time management and personal organisation skills </w:t>
            </w:r>
          </w:p>
        </w:tc>
        <w:tc>
          <w:tcPr>
            <w:tcW w:w="2102" w:type="dxa"/>
          </w:tcPr>
          <w:p w14:paraId="1BE15942"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708CC2E6" w14:textId="77777777" w:rsidTr="0071323E">
        <w:trPr>
          <w:gridAfter w:val="1"/>
          <w:wAfter w:w="26" w:type="dxa"/>
          <w:trHeight w:val="96"/>
        </w:trPr>
        <w:tc>
          <w:tcPr>
            <w:tcW w:w="7474" w:type="dxa"/>
          </w:tcPr>
          <w:p w14:paraId="78A595AF" w14:textId="2CE0C4AD"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Have a capacity for hard work </w:t>
            </w:r>
            <w:r w:rsidR="003C6ECC">
              <w:rPr>
                <w:rFonts w:asciiTheme="minorHAnsi" w:hAnsiTheme="minorHAnsi" w:cstheme="minorHAnsi"/>
              </w:rPr>
              <w:t>and show resilience, along with a sense of humour</w:t>
            </w:r>
          </w:p>
        </w:tc>
        <w:tc>
          <w:tcPr>
            <w:tcW w:w="2102" w:type="dxa"/>
          </w:tcPr>
          <w:p w14:paraId="036C65DF"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40FF0EB8" w14:textId="77777777" w:rsidTr="0071323E">
        <w:trPr>
          <w:gridAfter w:val="1"/>
          <w:wAfter w:w="26" w:type="dxa"/>
          <w:trHeight w:val="96"/>
        </w:trPr>
        <w:tc>
          <w:tcPr>
            <w:tcW w:w="7474" w:type="dxa"/>
          </w:tcPr>
          <w:p w14:paraId="631DD5CF"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proactive and able to make decisions </w:t>
            </w:r>
          </w:p>
        </w:tc>
        <w:tc>
          <w:tcPr>
            <w:tcW w:w="2102" w:type="dxa"/>
          </w:tcPr>
          <w:p w14:paraId="0AA0418A"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41BD703E" w14:textId="77777777" w:rsidTr="0071323E">
        <w:trPr>
          <w:gridAfter w:val="1"/>
          <w:wAfter w:w="26" w:type="dxa"/>
          <w:trHeight w:val="96"/>
        </w:trPr>
        <w:tc>
          <w:tcPr>
            <w:tcW w:w="7474" w:type="dxa"/>
          </w:tcPr>
          <w:p w14:paraId="13E47C8B"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willing to contribute to the wider life of the school </w:t>
            </w:r>
          </w:p>
        </w:tc>
        <w:tc>
          <w:tcPr>
            <w:tcW w:w="2102" w:type="dxa"/>
          </w:tcPr>
          <w:p w14:paraId="3F8A8FDA"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44526C50" w14:textId="77777777" w:rsidTr="0071323E">
        <w:trPr>
          <w:trHeight w:val="96"/>
        </w:trPr>
        <w:tc>
          <w:tcPr>
            <w:tcW w:w="9602" w:type="dxa"/>
            <w:gridSpan w:val="3"/>
            <w:shd w:val="clear" w:color="auto" w:fill="D0CECE" w:themeFill="background2" w:themeFillShade="E6"/>
          </w:tcPr>
          <w:p w14:paraId="1B87D06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Personal Attributes </w:t>
            </w:r>
          </w:p>
        </w:tc>
      </w:tr>
      <w:tr w:rsidR="00764E99" w:rsidRPr="0074008B" w14:paraId="537D8311" w14:textId="77777777" w:rsidTr="0071323E">
        <w:trPr>
          <w:trHeight w:val="96"/>
        </w:trPr>
        <w:tc>
          <w:tcPr>
            <w:tcW w:w="7474" w:type="dxa"/>
          </w:tcPr>
          <w:p w14:paraId="291206B1"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Be passionate about young people and their education </w:t>
            </w:r>
          </w:p>
        </w:tc>
        <w:tc>
          <w:tcPr>
            <w:tcW w:w="2128" w:type="dxa"/>
            <w:gridSpan w:val="2"/>
          </w:tcPr>
          <w:p w14:paraId="33976EAC"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3C6ECC" w:rsidRPr="0074008B" w14:paraId="461E3E23" w14:textId="77777777" w:rsidTr="0071323E">
        <w:trPr>
          <w:trHeight w:val="96"/>
        </w:trPr>
        <w:tc>
          <w:tcPr>
            <w:tcW w:w="7474" w:type="dxa"/>
          </w:tcPr>
          <w:p w14:paraId="387D9736" w14:textId="61565D72" w:rsidR="003C6ECC" w:rsidRPr="0074008B" w:rsidRDefault="003C6ECC" w:rsidP="0071323E">
            <w:pPr>
              <w:pStyle w:val="Default"/>
              <w:rPr>
                <w:rFonts w:asciiTheme="minorHAnsi" w:hAnsiTheme="minorHAnsi" w:cstheme="minorHAnsi"/>
              </w:rPr>
            </w:pPr>
            <w:r>
              <w:rPr>
                <w:rFonts w:asciiTheme="minorHAnsi" w:hAnsiTheme="minorHAnsi" w:cstheme="minorHAnsi"/>
              </w:rPr>
              <w:t>Be empathetic to the children and families they serve</w:t>
            </w:r>
          </w:p>
        </w:tc>
        <w:tc>
          <w:tcPr>
            <w:tcW w:w="2128" w:type="dxa"/>
            <w:gridSpan w:val="2"/>
          </w:tcPr>
          <w:p w14:paraId="451EB54E" w14:textId="77777777" w:rsidR="003C6ECC" w:rsidRPr="0074008B" w:rsidRDefault="003C6ECC" w:rsidP="0071323E">
            <w:pPr>
              <w:pStyle w:val="Default"/>
              <w:rPr>
                <w:rFonts w:asciiTheme="minorHAnsi" w:hAnsiTheme="minorHAnsi" w:cstheme="minorHAnsi"/>
                <w:b/>
                <w:bCs/>
              </w:rPr>
            </w:pPr>
          </w:p>
        </w:tc>
      </w:tr>
      <w:tr w:rsidR="00764E99" w:rsidRPr="0074008B" w14:paraId="0FDE7F1D" w14:textId="77777777" w:rsidTr="0071323E">
        <w:trPr>
          <w:trHeight w:val="96"/>
        </w:trPr>
        <w:tc>
          <w:tcPr>
            <w:tcW w:w="7474" w:type="dxa"/>
          </w:tcPr>
          <w:p w14:paraId="111A011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Have a commitment to raising standards and achievement </w:t>
            </w:r>
          </w:p>
        </w:tc>
        <w:tc>
          <w:tcPr>
            <w:tcW w:w="2128" w:type="dxa"/>
            <w:gridSpan w:val="2"/>
          </w:tcPr>
          <w:p w14:paraId="2DA78D2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0A843EA9" w14:textId="77777777" w:rsidTr="0071323E">
        <w:trPr>
          <w:trHeight w:val="255"/>
        </w:trPr>
        <w:tc>
          <w:tcPr>
            <w:tcW w:w="7474" w:type="dxa"/>
          </w:tcPr>
          <w:p w14:paraId="65BF37A0"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Show evidence of being able to build and sustain effective working relationships with students, staff, governors, parents and the wider community </w:t>
            </w:r>
          </w:p>
        </w:tc>
        <w:tc>
          <w:tcPr>
            <w:tcW w:w="2128" w:type="dxa"/>
            <w:gridSpan w:val="2"/>
          </w:tcPr>
          <w:p w14:paraId="73C5E8E3"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32DABD06" w14:textId="77777777" w:rsidTr="0071323E">
        <w:trPr>
          <w:trHeight w:val="96"/>
        </w:trPr>
        <w:tc>
          <w:tcPr>
            <w:tcW w:w="7474" w:type="dxa"/>
          </w:tcPr>
          <w:p w14:paraId="0E6485FB"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Have an excellent punctuality and attendance record </w:t>
            </w:r>
          </w:p>
        </w:tc>
        <w:tc>
          <w:tcPr>
            <w:tcW w:w="2128" w:type="dxa"/>
            <w:gridSpan w:val="2"/>
          </w:tcPr>
          <w:p w14:paraId="4174A49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r w:rsidR="00764E99" w:rsidRPr="0074008B" w14:paraId="0B47EF46" w14:textId="77777777" w:rsidTr="0071323E">
        <w:trPr>
          <w:trHeight w:val="96"/>
        </w:trPr>
        <w:tc>
          <w:tcPr>
            <w:tcW w:w="7474" w:type="dxa"/>
          </w:tcPr>
          <w:p w14:paraId="6E7FEBCF"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lastRenderedPageBreak/>
              <w:t xml:space="preserve">Be ambitious for Headship </w:t>
            </w:r>
          </w:p>
        </w:tc>
        <w:tc>
          <w:tcPr>
            <w:tcW w:w="2128" w:type="dxa"/>
            <w:gridSpan w:val="2"/>
          </w:tcPr>
          <w:p w14:paraId="3C8667C6"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Desirable </w:t>
            </w:r>
          </w:p>
        </w:tc>
      </w:tr>
      <w:tr w:rsidR="00764E99" w:rsidRPr="0074008B" w14:paraId="2C8CC2BD" w14:textId="77777777" w:rsidTr="0071323E">
        <w:trPr>
          <w:trHeight w:val="96"/>
        </w:trPr>
        <w:tc>
          <w:tcPr>
            <w:tcW w:w="9602" w:type="dxa"/>
            <w:gridSpan w:val="3"/>
            <w:shd w:val="clear" w:color="auto" w:fill="D0CECE" w:themeFill="background2" w:themeFillShade="E6"/>
          </w:tcPr>
          <w:p w14:paraId="61B309D3"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Special Requirements of the Role </w:t>
            </w:r>
          </w:p>
        </w:tc>
      </w:tr>
      <w:tr w:rsidR="00764E99" w:rsidRPr="0074008B" w14:paraId="26AF4D42" w14:textId="77777777" w:rsidTr="0071323E">
        <w:trPr>
          <w:trHeight w:val="255"/>
        </w:trPr>
        <w:tc>
          <w:tcPr>
            <w:tcW w:w="7474" w:type="dxa"/>
          </w:tcPr>
          <w:p w14:paraId="2F179365"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rPr>
              <w:t xml:space="preserve">Show a commitment to safeguarding and promoting the welfare of children and young people </w:t>
            </w:r>
          </w:p>
        </w:tc>
        <w:tc>
          <w:tcPr>
            <w:tcW w:w="2128" w:type="dxa"/>
            <w:gridSpan w:val="2"/>
          </w:tcPr>
          <w:p w14:paraId="367E4F27" w14:textId="77777777" w:rsidR="00764E99" w:rsidRPr="0074008B" w:rsidRDefault="00764E99" w:rsidP="0071323E">
            <w:pPr>
              <w:pStyle w:val="Default"/>
              <w:rPr>
                <w:rFonts w:asciiTheme="minorHAnsi" w:hAnsiTheme="minorHAnsi" w:cstheme="minorHAnsi"/>
              </w:rPr>
            </w:pPr>
            <w:r w:rsidRPr="0074008B">
              <w:rPr>
                <w:rFonts w:asciiTheme="minorHAnsi" w:hAnsiTheme="minorHAnsi" w:cstheme="minorHAnsi"/>
                <w:b/>
                <w:bCs/>
              </w:rPr>
              <w:t xml:space="preserve">Essential </w:t>
            </w:r>
          </w:p>
        </w:tc>
      </w:tr>
    </w:tbl>
    <w:p w14:paraId="2E339865" w14:textId="77777777" w:rsidR="00A612B3" w:rsidRPr="0074008B" w:rsidRDefault="00A612B3" w:rsidP="00266EFC">
      <w:pPr>
        <w:rPr>
          <w:rFonts w:cstheme="minorHAnsi"/>
          <w:sz w:val="24"/>
          <w:szCs w:val="24"/>
        </w:rPr>
      </w:pPr>
    </w:p>
    <w:sectPr w:rsidR="00A612B3" w:rsidRPr="0074008B" w:rsidSect="0001603E">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1A1"/>
    <w:multiLevelType w:val="hybridMultilevel"/>
    <w:tmpl w:val="42C6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47E49"/>
    <w:multiLevelType w:val="hybridMultilevel"/>
    <w:tmpl w:val="F770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716"/>
    <w:multiLevelType w:val="hybridMultilevel"/>
    <w:tmpl w:val="DC262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809B1"/>
    <w:multiLevelType w:val="hybridMultilevel"/>
    <w:tmpl w:val="1852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D18FA"/>
    <w:multiLevelType w:val="hybridMultilevel"/>
    <w:tmpl w:val="BCB4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427A4"/>
    <w:multiLevelType w:val="hybridMultilevel"/>
    <w:tmpl w:val="FCCA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204D1"/>
    <w:multiLevelType w:val="hybridMultilevel"/>
    <w:tmpl w:val="E174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DC6B46"/>
    <w:multiLevelType w:val="hybridMultilevel"/>
    <w:tmpl w:val="3E32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57D22"/>
    <w:multiLevelType w:val="hybridMultilevel"/>
    <w:tmpl w:val="BEC63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043434"/>
    <w:multiLevelType w:val="hybridMultilevel"/>
    <w:tmpl w:val="B510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A2C2D"/>
    <w:multiLevelType w:val="hybridMultilevel"/>
    <w:tmpl w:val="E286E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196C22"/>
    <w:multiLevelType w:val="hybridMultilevel"/>
    <w:tmpl w:val="5F9A27F4"/>
    <w:lvl w:ilvl="0" w:tplc="836C41D0">
      <w:numFmt w:val="bullet"/>
      <w:lvlText w:val="•"/>
      <w:lvlJc w:val="left"/>
      <w:pPr>
        <w:ind w:left="720" w:hanging="360"/>
      </w:pPr>
      <w:rPr>
        <w:rFonts w:ascii="Arial" w:eastAsiaTheme="minorHAnsi" w:hAnsi="Arial" w:cs="Arial" w:hint="default"/>
      </w:rPr>
    </w:lvl>
    <w:lvl w:ilvl="1" w:tplc="22522E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15664"/>
    <w:multiLevelType w:val="hybridMultilevel"/>
    <w:tmpl w:val="0E9613E6"/>
    <w:lvl w:ilvl="0" w:tplc="836C41D0">
      <w:numFmt w:val="bullet"/>
      <w:lvlText w:val="•"/>
      <w:lvlJc w:val="left"/>
      <w:pPr>
        <w:ind w:left="1712" w:hanging="360"/>
      </w:pPr>
      <w:rPr>
        <w:rFonts w:ascii="Arial" w:eastAsiaTheme="minorHAnsi" w:hAnsi="Arial" w:cs="Aria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4" w15:restartNumberingAfterBreak="0">
    <w:nsid w:val="310553C7"/>
    <w:multiLevelType w:val="hybridMultilevel"/>
    <w:tmpl w:val="7052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37E77"/>
    <w:multiLevelType w:val="hybridMultilevel"/>
    <w:tmpl w:val="044C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64783"/>
    <w:multiLevelType w:val="hybridMultilevel"/>
    <w:tmpl w:val="75A0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447D6"/>
    <w:multiLevelType w:val="hybridMultilevel"/>
    <w:tmpl w:val="6F4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83297"/>
    <w:multiLevelType w:val="hybridMultilevel"/>
    <w:tmpl w:val="F484FD42"/>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B4BC2"/>
    <w:multiLevelType w:val="hybridMultilevel"/>
    <w:tmpl w:val="4F0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F31C7"/>
    <w:multiLevelType w:val="hybridMultilevel"/>
    <w:tmpl w:val="B80C4C86"/>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240F2"/>
    <w:multiLevelType w:val="hybridMultilevel"/>
    <w:tmpl w:val="9C0AD47A"/>
    <w:lvl w:ilvl="0" w:tplc="836C41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3F088C"/>
    <w:multiLevelType w:val="hybridMultilevel"/>
    <w:tmpl w:val="4BF0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5A07D1"/>
    <w:multiLevelType w:val="hybridMultilevel"/>
    <w:tmpl w:val="31AE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17887"/>
    <w:multiLevelType w:val="multilevel"/>
    <w:tmpl w:val="6A8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4793F"/>
    <w:multiLevelType w:val="hybridMultilevel"/>
    <w:tmpl w:val="5AEA146E"/>
    <w:lvl w:ilvl="0" w:tplc="FDA083A2">
      <w:start w:val="1"/>
      <w:numFmt w:val="decimal"/>
      <w:lvlText w:val="%1."/>
      <w:lvlJc w:val="left"/>
      <w:pPr>
        <w:ind w:left="135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A77B1E"/>
    <w:multiLevelType w:val="hybridMultilevel"/>
    <w:tmpl w:val="2798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D042E"/>
    <w:multiLevelType w:val="hybridMultilevel"/>
    <w:tmpl w:val="FB7A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9367A"/>
    <w:multiLevelType w:val="hybridMultilevel"/>
    <w:tmpl w:val="4502BEDC"/>
    <w:lvl w:ilvl="0" w:tplc="836C41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351F9"/>
    <w:multiLevelType w:val="hybridMultilevel"/>
    <w:tmpl w:val="E368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15B65"/>
    <w:multiLevelType w:val="hybridMultilevel"/>
    <w:tmpl w:val="D5F223FC"/>
    <w:lvl w:ilvl="0" w:tplc="836C41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9749A4"/>
    <w:multiLevelType w:val="hybridMultilevel"/>
    <w:tmpl w:val="9418CE5A"/>
    <w:lvl w:ilvl="0" w:tplc="836C41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C6512"/>
    <w:multiLevelType w:val="hybridMultilevel"/>
    <w:tmpl w:val="84007156"/>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33" w15:restartNumberingAfterBreak="0">
    <w:nsid w:val="671854C7"/>
    <w:multiLevelType w:val="hybridMultilevel"/>
    <w:tmpl w:val="66B2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16348"/>
    <w:multiLevelType w:val="hybridMultilevel"/>
    <w:tmpl w:val="0F4E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C0BBC"/>
    <w:multiLevelType w:val="hybridMultilevel"/>
    <w:tmpl w:val="D0A6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C743D"/>
    <w:multiLevelType w:val="hybridMultilevel"/>
    <w:tmpl w:val="2F04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13770"/>
    <w:multiLevelType w:val="hybridMultilevel"/>
    <w:tmpl w:val="F806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764EA9"/>
    <w:multiLevelType w:val="hybridMultilevel"/>
    <w:tmpl w:val="E4DE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914EDD"/>
    <w:multiLevelType w:val="hybridMultilevel"/>
    <w:tmpl w:val="7000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72694"/>
    <w:multiLevelType w:val="hybridMultilevel"/>
    <w:tmpl w:val="8B42DAD2"/>
    <w:lvl w:ilvl="0" w:tplc="836C41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DBD12FB"/>
    <w:multiLevelType w:val="hybridMultilevel"/>
    <w:tmpl w:val="B46C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D67E90"/>
    <w:multiLevelType w:val="hybridMultilevel"/>
    <w:tmpl w:val="5DBC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372745">
    <w:abstractNumId w:val="1"/>
  </w:num>
  <w:num w:numId="2" w16cid:durableId="1719813332">
    <w:abstractNumId w:val="39"/>
  </w:num>
  <w:num w:numId="3" w16cid:durableId="1927227187">
    <w:abstractNumId w:val="5"/>
  </w:num>
  <w:num w:numId="4" w16cid:durableId="1658801997">
    <w:abstractNumId w:val="2"/>
  </w:num>
  <w:num w:numId="5" w16cid:durableId="285938040">
    <w:abstractNumId w:val="9"/>
  </w:num>
  <w:num w:numId="6" w16cid:durableId="2054499054">
    <w:abstractNumId w:val="7"/>
  </w:num>
  <w:num w:numId="7" w16cid:durableId="1122764610">
    <w:abstractNumId w:val="3"/>
  </w:num>
  <w:num w:numId="8" w16cid:durableId="1469321615">
    <w:abstractNumId w:val="23"/>
  </w:num>
  <w:num w:numId="9" w16cid:durableId="283999852">
    <w:abstractNumId w:val="42"/>
  </w:num>
  <w:num w:numId="10" w16cid:durableId="1367681089">
    <w:abstractNumId w:val="18"/>
  </w:num>
  <w:num w:numId="11" w16cid:durableId="1556163586">
    <w:abstractNumId w:val="20"/>
  </w:num>
  <w:num w:numId="12" w16cid:durableId="607616488">
    <w:abstractNumId w:val="22"/>
  </w:num>
  <w:num w:numId="13" w16cid:durableId="178006971">
    <w:abstractNumId w:val="19"/>
  </w:num>
  <w:num w:numId="14" w16cid:durableId="358807">
    <w:abstractNumId w:val="25"/>
  </w:num>
  <w:num w:numId="15" w16cid:durableId="1316838559">
    <w:abstractNumId w:val="29"/>
  </w:num>
  <w:num w:numId="16" w16cid:durableId="406343384">
    <w:abstractNumId w:val="37"/>
  </w:num>
  <w:num w:numId="17" w16cid:durableId="1510750124">
    <w:abstractNumId w:val="12"/>
  </w:num>
  <w:num w:numId="18" w16cid:durableId="507600864">
    <w:abstractNumId w:val="30"/>
  </w:num>
  <w:num w:numId="19" w16cid:durableId="89281600">
    <w:abstractNumId w:val="21"/>
  </w:num>
  <w:num w:numId="20" w16cid:durableId="1885174960">
    <w:abstractNumId w:val="40"/>
  </w:num>
  <w:num w:numId="21" w16cid:durableId="2067215548">
    <w:abstractNumId w:val="13"/>
  </w:num>
  <w:num w:numId="22" w16cid:durableId="1983382856">
    <w:abstractNumId w:val="31"/>
  </w:num>
  <w:num w:numId="23" w16cid:durableId="649333240">
    <w:abstractNumId w:val="32"/>
  </w:num>
  <w:num w:numId="24" w16cid:durableId="1039014433">
    <w:abstractNumId w:val="28"/>
  </w:num>
  <w:num w:numId="25" w16cid:durableId="155189500">
    <w:abstractNumId w:val="34"/>
  </w:num>
  <w:num w:numId="26" w16cid:durableId="1813447252">
    <w:abstractNumId w:val="35"/>
  </w:num>
  <w:num w:numId="27" w16cid:durableId="1558391575">
    <w:abstractNumId w:val="33"/>
  </w:num>
  <w:num w:numId="28" w16cid:durableId="1615357889">
    <w:abstractNumId w:val="17"/>
  </w:num>
  <w:num w:numId="29" w16cid:durableId="1177691168">
    <w:abstractNumId w:val="6"/>
  </w:num>
  <w:num w:numId="30" w16cid:durableId="1151868352">
    <w:abstractNumId w:val="11"/>
  </w:num>
  <w:num w:numId="31" w16cid:durableId="1863278448">
    <w:abstractNumId w:val="26"/>
  </w:num>
  <w:num w:numId="32" w16cid:durableId="107549688">
    <w:abstractNumId w:val="14"/>
  </w:num>
  <w:num w:numId="33" w16cid:durableId="275331752">
    <w:abstractNumId w:val="0"/>
  </w:num>
  <w:num w:numId="34" w16cid:durableId="1385636484">
    <w:abstractNumId w:val="8"/>
  </w:num>
  <w:num w:numId="35" w16cid:durableId="1182233675">
    <w:abstractNumId w:val="41"/>
  </w:num>
  <w:num w:numId="36" w16cid:durableId="250168883">
    <w:abstractNumId w:val="27"/>
  </w:num>
  <w:num w:numId="37" w16cid:durableId="1313019622">
    <w:abstractNumId w:val="4"/>
  </w:num>
  <w:num w:numId="38" w16cid:durableId="1899053719">
    <w:abstractNumId w:val="38"/>
  </w:num>
  <w:num w:numId="39" w16cid:durableId="1027486604">
    <w:abstractNumId w:val="16"/>
  </w:num>
  <w:num w:numId="40" w16cid:durableId="2144692110">
    <w:abstractNumId w:val="10"/>
  </w:num>
  <w:num w:numId="41" w16cid:durableId="12193162">
    <w:abstractNumId w:val="15"/>
  </w:num>
  <w:num w:numId="42" w16cid:durableId="2048217705">
    <w:abstractNumId w:val="36"/>
  </w:num>
  <w:num w:numId="43" w16cid:durableId="4465885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47"/>
    <w:rsid w:val="0001603E"/>
    <w:rsid w:val="00077BB2"/>
    <w:rsid w:val="00081704"/>
    <w:rsid w:val="00084E6C"/>
    <w:rsid w:val="000B47DF"/>
    <w:rsid w:val="000C2A54"/>
    <w:rsid w:val="000E112B"/>
    <w:rsid w:val="000E629C"/>
    <w:rsid w:val="00160281"/>
    <w:rsid w:val="0016095E"/>
    <w:rsid w:val="0016282E"/>
    <w:rsid w:val="00173318"/>
    <w:rsid w:val="001A28C3"/>
    <w:rsid w:val="001A2E4C"/>
    <w:rsid w:val="001B3E1D"/>
    <w:rsid w:val="001D62B2"/>
    <w:rsid w:val="001D71A7"/>
    <w:rsid w:val="001F1969"/>
    <w:rsid w:val="001F6F3C"/>
    <w:rsid w:val="002268D3"/>
    <w:rsid w:val="0025318C"/>
    <w:rsid w:val="00257A31"/>
    <w:rsid w:val="00261868"/>
    <w:rsid w:val="00266EFC"/>
    <w:rsid w:val="00277656"/>
    <w:rsid w:val="00292FB2"/>
    <w:rsid w:val="002E2537"/>
    <w:rsid w:val="003148E5"/>
    <w:rsid w:val="00351436"/>
    <w:rsid w:val="00361243"/>
    <w:rsid w:val="003A7359"/>
    <w:rsid w:val="003C6ECC"/>
    <w:rsid w:val="004463B3"/>
    <w:rsid w:val="004668E1"/>
    <w:rsid w:val="004D1741"/>
    <w:rsid w:val="005114AF"/>
    <w:rsid w:val="005123DD"/>
    <w:rsid w:val="00514047"/>
    <w:rsid w:val="00551D7F"/>
    <w:rsid w:val="00574E50"/>
    <w:rsid w:val="005806AE"/>
    <w:rsid w:val="00587EB9"/>
    <w:rsid w:val="005B2714"/>
    <w:rsid w:val="00601C63"/>
    <w:rsid w:val="00615B37"/>
    <w:rsid w:val="006656E2"/>
    <w:rsid w:val="0067367F"/>
    <w:rsid w:val="00686987"/>
    <w:rsid w:val="00687468"/>
    <w:rsid w:val="00703D3E"/>
    <w:rsid w:val="0074008B"/>
    <w:rsid w:val="00750741"/>
    <w:rsid w:val="007610E4"/>
    <w:rsid w:val="0076499A"/>
    <w:rsid w:val="00764E99"/>
    <w:rsid w:val="007D3493"/>
    <w:rsid w:val="007E2AF3"/>
    <w:rsid w:val="007E44EA"/>
    <w:rsid w:val="00837130"/>
    <w:rsid w:val="00884D73"/>
    <w:rsid w:val="008C0A5D"/>
    <w:rsid w:val="009505BB"/>
    <w:rsid w:val="009B751E"/>
    <w:rsid w:val="009C418F"/>
    <w:rsid w:val="009D1EA8"/>
    <w:rsid w:val="009D3B92"/>
    <w:rsid w:val="009F42C6"/>
    <w:rsid w:val="00A06E0A"/>
    <w:rsid w:val="00A155AF"/>
    <w:rsid w:val="00A159FE"/>
    <w:rsid w:val="00A445F3"/>
    <w:rsid w:val="00A612B3"/>
    <w:rsid w:val="00AC1798"/>
    <w:rsid w:val="00AD4794"/>
    <w:rsid w:val="00AE7C27"/>
    <w:rsid w:val="00B16E14"/>
    <w:rsid w:val="00B528E1"/>
    <w:rsid w:val="00C14149"/>
    <w:rsid w:val="00C61D74"/>
    <w:rsid w:val="00C82425"/>
    <w:rsid w:val="00D21938"/>
    <w:rsid w:val="00D41504"/>
    <w:rsid w:val="00D56070"/>
    <w:rsid w:val="00D744E5"/>
    <w:rsid w:val="00D820D6"/>
    <w:rsid w:val="00D8367C"/>
    <w:rsid w:val="00DE2F91"/>
    <w:rsid w:val="00DE3855"/>
    <w:rsid w:val="00E0129B"/>
    <w:rsid w:val="00E57C58"/>
    <w:rsid w:val="00E60FA3"/>
    <w:rsid w:val="00E80D06"/>
    <w:rsid w:val="00EB2172"/>
    <w:rsid w:val="00EB7279"/>
    <w:rsid w:val="00EC0150"/>
    <w:rsid w:val="00EE4FB2"/>
    <w:rsid w:val="00F1738D"/>
    <w:rsid w:val="00F247A4"/>
    <w:rsid w:val="00F33805"/>
    <w:rsid w:val="00F432C0"/>
    <w:rsid w:val="00FA377A"/>
    <w:rsid w:val="00FA6BCF"/>
    <w:rsid w:val="00FC6A4A"/>
    <w:rsid w:val="00FD27DA"/>
    <w:rsid w:val="00FF088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B13B3"/>
  <w15:docId w15:val="{29C979EB-6B9A-4E89-A097-3E87D0E9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047"/>
    <w:rPr>
      <w:color w:val="0563C1" w:themeColor="hyperlink"/>
      <w:u w:val="single"/>
    </w:rPr>
  </w:style>
  <w:style w:type="paragraph" w:styleId="BalloonText">
    <w:name w:val="Balloon Text"/>
    <w:basedOn w:val="Normal"/>
    <w:link w:val="BalloonTextChar"/>
    <w:uiPriority w:val="99"/>
    <w:semiHidden/>
    <w:unhideWhenUsed/>
    <w:rsid w:val="007E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EA"/>
    <w:rPr>
      <w:rFonts w:ascii="Tahoma" w:hAnsi="Tahoma" w:cs="Tahoma"/>
      <w:sz w:val="16"/>
      <w:szCs w:val="16"/>
    </w:rPr>
  </w:style>
  <w:style w:type="paragraph" w:styleId="ListParagraph">
    <w:name w:val="List Paragraph"/>
    <w:basedOn w:val="Normal"/>
    <w:uiPriority w:val="34"/>
    <w:qFormat/>
    <w:rsid w:val="001F1969"/>
    <w:pPr>
      <w:ind w:left="720"/>
      <w:contextualSpacing/>
    </w:pPr>
  </w:style>
  <w:style w:type="paragraph" w:styleId="BodyText">
    <w:name w:val="Body Text"/>
    <w:basedOn w:val="Normal"/>
    <w:link w:val="BodyTextChar"/>
    <w:rsid w:val="00837130"/>
    <w:pPr>
      <w:autoSpaceDE w:val="0"/>
      <w:autoSpaceDN w:val="0"/>
      <w:adjustRightInd w:val="0"/>
      <w:spacing w:after="0" w:line="240" w:lineRule="auto"/>
      <w:jc w:val="both"/>
    </w:pPr>
    <w:rPr>
      <w:rFonts w:ascii="Arial" w:eastAsia="Times New Roman" w:hAnsi="Arial" w:cs="Times New Roman"/>
      <w:kern w:val="2"/>
      <w:lang w:val="x-none"/>
    </w:rPr>
  </w:style>
  <w:style w:type="character" w:customStyle="1" w:styleId="BodyTextChar">
    <w:name w:val="Body Text Char"/>
    <w:basedOn w:val="DefaultParagraphFont"/>
    <w:link w:val="BodyText"/>
    <w:rsid w:val="00837130"/>
    <w:rPr>
      <w:rFonts w:ascii="Arial" w:eastAsia="Times New Roman" w:hAnsi="Arial" w:cs="Times New Roman"/>
      <w:kern w:val="2"/>
      <w:lang w:val="x-none"/>
    </w:rPr>
  </w:style>
  <w:style w:type="paragraph" w:styleId="NoSpacing">
    <w:name w:val="No Spacing"/>
    <w:uiPriority w:val="1"/>
    <w:qFormat/>
    <w:rsid w:val="00DE2F91"/>
    <w:pPr>
      <w:spacing w:after="0" w:line="240" w:lineRule="auto"/>
    </w:pPr>
  </w:style>
  <w:style w:type="table" w:styleId="TableGrid">
    <w:name w:val="Table Grid"/>
    <w:basedOn w:val="TableNormal"/>
    <w:uiPriority w:val="39"/>
    <w:rsid w:val="0058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B3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6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4" ma:contentTypeDescription="Create a new document." ma:contentTypeScope="" ma:versionID="84222417b7a7598f4ef00c8e1fc376fd">
  <xsd:schema xmlns:xsd="http://www.w3.org/2001/XMLSchema" xmlns:xs="http://www.w3.org/2001/XMLSchema" xmlns:p="http://schemas.microsoft.com/office/2006/metadata/properties" xmlns:ns2="36720403-b2fc-4cb5-9e90-bd031f4ceb1b" xmlns:ns3="6fd8fd2e-b676-438e-9c1d-bf3fe21207c4" targetNamespace="http://schemas.microsoft.com/office/2006/metadata/properties" ma:root="true" ma:fieldsID="733ac2de309831e4fa83626f99dfb4f9" ns2:_="" ns3:_="">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D74A7-2CB8-437E-AAC2-6F82B66C9139}">
  <ds:schemaRefs>
    <ds:schemaRef ds:uri="http://schemas.microsoft.com/office/2006/documentManagement/types"/>
    <ds:schemaRef ds:uri="a1f6ce01-8577-417c-bd29-851a657af411"/>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fc4b10fa-76e2-449a-99c2-c25984277cb3"/>
    <ds:schemaRef ds:uri="http://www.w3.org/XML/1998/namespace"/>
    <ds:schemaRef ds:uri="http://purl.org/dc/terms/"/>
    <ds:schemaRef ds:uri="36720403-b2fc-4cb5-9e90-bd031f4ceb1b"/>
  </ds:schemaRefs>
</ds:datastoreItem>
</file>

<file path=customXml/itemProps2.xml><?xml version="1.0" encoding="utf-8"?>
<ds:datastoreItem xmlns:ds="http://schemas.openxmlformats.org/officeDocument/2006/customXml" ds:itemID="{98C47651-BB26-481F-B6CC-37E1D62686EF}">
  <ds:schemaRefs>
    <ds:schemaRef ds:uri="http://schemas.microsoft.com/sharepoint/v3/contenttype/forms"/>
  </ds:schemaRefs>
</ds:datastoreItem>
</file>

<file path=customXml/itemProps3.xml><?xml version="1.0" encoding="utf-8"?>
<ds:datastoreItem xmlns:ds="http://schemas.openxmlformats.org/officeDocument/2006/customXml" ds:itemID="{28622BA2-1180-4964-998A-27D0E9067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20403-b2fc-4cb5-9e90-bd031f4ceb1b"/>
    <ds:schemaRef ds:uri="6fd8fd2e-b676-438e-9c1d-bf3fe2120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8360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Chantel Blake</dc:creator>
  <cp:lastModifiedBy>Donna Harrison</cp:lastModifiedBy>
  <cp:revision>2</cp:revision>
  <cp:lastPrinted>2022-02-03T12:54:00Z</cp:lastPrinted>
  <dcterms:created xsi:type="dcterms:W3CDTF">2026-02-12T15:59:00Z</dcterms:created>
  <dcterms:modified xsi:type="dcterms:W3CDTF">2026-02-12T15:59:00Z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7500</vt:r8>
  </property>
</Properties>
</file>