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4393B" w14:textId="77777777" w:rsidR="00D705DF" w:rsidRDefault="00D705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24460CD" w14:textId="77777777" w:rsidR="00D705DF" w:rsidRDefault="00000000">
      <w:pPr>
        <w:spacing w:after="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Admin Support Officer Job Description</w:t>
      </w:r>
    </w:p>
    <w:p w14:paraId="2442868B" w14:textId="77777777" w:rsidR="00D705DF" w:rsidRDefault="00D705DF">
      <w:pPr>
        <w:spacing w:after="0"/>
        <w:jc w:val="center"/>
      </w:pPr>
    </w:p>
    <w:p w14:paraId="273055D1" w14:textId="77777777" w:rsidR="00D705DF" w:rsidRDefault="00000000">
      <w:pPr>
        <w:spacing w:after="0"/>
      </w:pPr>
      <w:r>
        <w:t xml:space="preserve">The </w:t>
      </w:r>
      <w:proofErr w:type="spellStart"/>
      <w:r>
        <w:t>Haefen</w:t>
      </w:r>
      <w:proofErr w:type="spellEnd"/>
      <w:r>
        <w:t xml:space="preserve"> is part of LIFE Education Trust, a family of schools who work together and have the same mission, to build great learning communities which unleash creativity and champion optimism, in a spirit of compassion.</w:t>
      </w:r>
    </w:p>
    <w:p w14:paraId="04590C2B" w14:textId="77777777" w:rsidR="00D705DF" w:rsidRDefault="00D705DF">
      <w:pPr>
        <w:spacing w:after="0"/>
      </w:pPr>
    </w:p>
    <w:p w14:paraId="67348DE8" w14:textId="77777777" w:rsidR="00D705DF" w:rsidRDefault="00000000">
      <w:pPr>
        <w:spacing w:after="0"/>
      </w:pPr>
      <w:r>
        <w:t>We are looking for brilliant people to join our school and Trust community who share and demonstrate our beliefs:</w:t>
      </w:r>
    </w:p>
    <w:p w14:paraId="6634F7A3" w14:textId="77777777" w:rsidR="00D705DF" w:rsidRDefault="00D705DF">
      <w:pPr>
        <w:spacing w:after="0"/>
      </w:pPr>
    </w:p>
    <w:p w14:paraId="190D19CF" w14:textId="77777777" w:rsidR="00D705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Courageous Optimism</w:t>
      </w:r>
    </w:p>
    <w:p w14:paraId="26A3DBC3" w14:textId="77777777" w:rsidR="00D705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Boundless Creativity</w:t>
      </w:r>
    </w:p>
    <w:p w14:paraId="77329F34" w14:textId="77777777" w:rsidR="00D705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Heartfelt Compassion</w:t>
      </w:r>
    </w:p>
    <w:p w14:paraId="6C128626" w14:textId="77777777" w:rsidR="00D705DF" w:rsidRDefault="00D705DF">
      <w:pPr>
        <w:spacing w:after="0"/>
      </w:pPr>
    </w:p>
    <w:p w14:paraId="1DB14E2D" w14:textId="77777777" w:rsidR="00D705DF" w:rsidRDefault="00000000">
      <w:pPr>
        <w:spacing w:after="0"/>
        <w:rPr>
          <w:b/>
          <w:bCs/>
        </w:rPr>
      </w:pPr>
      <w:r>
        <w:rPr>
          <w:b/>
          <w:bCs/>
        </w:rPr>
        <w:t xml:space="preserve">   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178"/>
      </w:tblGrid>
      <w:tr w:rsidR="00D705DF" w14:paraId="149F8546" w14:textId="77777777">
        <w:tc>
          <w:tcPr>
            <w:tcW w:w="1838" w:type="dxa"/>
            <w:shd w:val="clear" w:color="auto" w:fill="0070C0"/>
          </w:tcPr>
          <w:p w14:paraId="3610DD41" w14:textId="77777777" w:rsidR="00D705DF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Job Title</w:t>
            </w:r>
          </w:p>
        </w:tc>
        <w:tc>
          <w:tcPr>
            <w:tcW w:w="7178" w:type="dxa"/>
            <w:shd w:val="clear" w:color="auto" w:fill="0070C0"/>
          </w:tcPr>
          <w:p w14:paraId="4004D656" w14:textId="77777777" w:rsidR="00D705DF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Admin Support Officer </w:t>
            </w:r>
          </w:p>
        </w:tc>
      </w:tr>
      <w:tr w:rsidR="00D705DF" w14:paraId="044CA697" w14:textId="77777777">
        <w:tc>
          <w:tcPr>
            <w:tcW w:w="1838" w:type="dxa"/>
          </w:tcPr>
          <w:p w14:paraId="46C894B6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Grade</w:t>
            </w:r>
          </w:p>
        </w:tc>
        <w:tc>
          <w:tcPr>
            <w:tcW w:w="7178" w:type="dxa"/>
          </w:tcPr>
          <w:p w14:paraId="17FDF27F" w14:textId="77777777" w:rsidR="00D705DF" w:rsidRDefault="00000000">
            <w:r>
              <w:t>Scale 3</w:t>
            </w:r>
          </w:p>
        </w:tc>
      </w:tr>
      <w:tr w:rsidR="00D705DF" w14:paraId="5456324D" w14:textId="77777777">
        <w:tc>
          <w:tcPr>
            <w:tcW w:w="1838" w:type="dxa"/>
          </w:tcPr>
          <w:p w14:paraId="0B9FA807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Contract Type</w:t>
            </w:r>
          </w:p>
        </w:tc>
        <w:tc>
          <w:tcPr>
            <w:tcW w:w="7178" w:type="dxa"/>
          </w:tcPr>
          <w:p w14:paraId="06FDDEBA" w14:textId="77777777" w:rsidR="00D705DF" w:rsidRDefault="00000000">
            <w:r>
              <w:t>Permanent</w:t>
            </w:r>
          </w:p>
        </w:tc>
      </w:tr>
      <w:tr w:rsidR="00D705DF" w14:paraId="447D8696" w14:textId="77777777">
        <w:tc>
          <w:tcPr>
            <w:tcW w:w="1838" w:type="dxa"/>
          </w:tcPr>
          <w:p w14:paraId="09D49EAD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Hours</w:t>
            </w:r>
          </w:p>
        </w:tc>
        <w:tc>
          <w:tcPr>
            <w:tcW w:w="7178" w:type="dxa"/>
          </w:tcPr>
          <w:p w14:paraId="3CD7F923" w14:textId="025EE0AB" w:rsidR="00D705DF" w:rsidRDefault="00B55163">
            <w:r>
              <w:t xml:space="preserve">20 </w:t>
            </w:r>
            <w:r w:rsidR="00000000">
              <w:t>Hours Per Week</w:t>
            </w:r>
          </w:p>
        </w:tc>
      </w:tr>
      <w:tr w:rsidR="00D705DF" w14:paraId="6488CC84" w14:textId="77777777">
        <w:tc>
          <w:tcPr>
            <w:tcW w:w="1838" w:type="dxa"/>
          </w:tcPr>
          <w:p w14:paraId="1EA0FE4A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Hours Per Day</w:t>
            </w:r>
          </w:p>
        </w:tc>
        <w:tc>
          <w:tcPr>
            <w:tcW w:w="7178" w:type="dxa"/>
          </w:tcPr>
          <w:p w14:paraId="21480F89" w14:textId="3909E234" w:rsidR="00D705DF" w:rsidRDefault="00000000">
            <w:r>
              <w:t xml:space="preserve">Monday to Friday, 8am to </w:t>
            </w:r>
            <w:r w:rsidR="00B55163">
              <w:t>12pm</w:t>
            </w:r>
          </w:p>
        </w:tc>
      </w:tr>
      <w:tr w:rsidR="00D705DF" w14:paraId="5B556CD2" w14:textId="77777777">
        <w:tc>
          <w:tcPr>
            <w:tcW w:w="1838" w:type="dxa"/>
          </w:tcPr>
          <w:p w14:paraId="6F1AC44F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Weeks Per Year</w:t>
            </w:r>
          </w:p>
        </w:tc>
        <w:tc>
          <w:tcPr>
            <w:tcW w:w="7178" w:type="dxa"/>
          </w:tcPr>
          <w:p w14:paraId="70E9FB2A" w14:textId="0CDDA357" w:rsidR="00D705DF" w:rsidRDefault="00000000">
            <w:r>
              <w:t xml:space="preserve">39 – Term Time Plus One Week </w:t>
            </w:r>
          </w:p>
        </w:tc>
      </w:tr>
      <w:tr w:rsidR="00D705DF" w14:paraId="73CC34E4" w14:textId="77777777">
        <w:tc>
          <w:tcPr>
            <w:tcW w:w="1838" w:type="dxa"/>
          </w:tcPr>
          <w:p w14:paraId="773CAA26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Based</w:t>
            </w:r>
          </w:p>
        </w:tc>
        <w:tc>
          <w:tcPr>
            <w:tcW w:w="7178" w:type="dxa"/>
          </w:tcPr>
          <w:p w14:paraId="6D58694A" w14:textId="77777777" w:rsidR="00D705DF" w:rsidRDefault="00000000">
            <w:r>
              <w:t xml:space="preserve">The </w:t>
            </w:r>
            <w:proofErr w:type="spellStart"/>
            <w:r>
              <w:t>Haefen</w:t>
            </w:r>
            <w:proofErr w:type="spellEnd"/>
          </w:p>
        </w:tc>
      </w:tr>
      <w:tr w:rsidR="00D705DF" w14:paraId="67E8CE66" w14:textId="77777777">
        <w:tc>
          <w:tcPr>
            <w:tcW w:w="1838" w:type="dxa"/>
          </w:tcPr>
          <w:p w14:paraId="7C15F627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Reports to</w:t>
            </w:r>
          </w:p>
        </w:tc>
        <w:tc>
          <w:tcPr>
            <w:tcW w:w="7178" w:type="dxa"/>
          </w:tcPr>
          <w:p w14:paraId="71912296" w14:textId="05812156" w:rsidR="00D705DF" w:rsidRDefault="00000000">
            <w:r>
              <w:t>Operations Manager</w:t>
            </w:r>
            <w:r w:rsidR="00B55163">
              <w:t xml:space="preserve"> </w:t>
            </w:r>
          </w:p>
        </w:tc>
      </w:tr>
      <w:tr w:rsidR="00D705DF" w14:paraId="43D68BEF" w14:textId="77777777">
        <w:tc>
          <w:tcPr>
            <w:tcW w:w="1838" w:type="dxa"/>
          </w:tcPr>
          <w:p w14:paraId="69430D46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Liaison with</w:t>
            </w:r>
          </w:p>
        </w:tc>
        <w:tc>
          <w:tcPr>
            <w:tcW w:w="7178" w:type="dxa"/>
          </w:tcPr>
          <w:p w14:paraId="4C6117B0" w14:textId="48397F29" w:rsidR="00D705DF" w:rsidRDefault="00000000">
            <w:r>
              <w:t>Executive Headteacher, Head of School, Deputy Head</w:t>
            </w:r>
            <w:r w:rsidR="00B55163">
              <w:t xml:space="preserve"> of School</w:t>
            </w:r>
            <w:r>
              <w:t>, Teaching and Support Colleagues, Pupils, Parents, external agencies, visitors and Governors</w:t>
            </w:r>
          </w:p>
        </w:tc>
      </w:tr>
      <w:tr w:rsidR="00D705DF" w14:paraId="142A7906" w14:textId="77777777">
        <w:tc>
          <w:tcPr>
            <w:tcW w:w="9016" w:type="dxa"/>
            <w:gridSpan w:val="2"/>
            <w:shd w:val="clear" w:color="auto" w:fill="0070C0"/>
          </w:tcPr>
          <w:p w14:paraId="18C3373A" w14:textId="77777777" w:rsidR="00D705DF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Admin Support Officer </w:t>
            </w:r>
          </w:p>
        </w:tc>
      </w:tr>
      <w:tr w:rsidR="00D705DF" w14:paraId="4BBA15CE" w14:textId="77777777">
        <w:tc>
          <w:tcPr>
            <w:tcW w:w="1838" w:type="dxa"/>
          </w:tcPr>
          <w:p w14:paraId="3C71A390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Job Purpose</w:t>
            </w:r>
          </w:p>
        </w:tc>
        <w:tc>
          <w:tcPr>
            <w:tcW w:w="7178" w:type="dxa"/>
          </w:tcPr>
          <w:p w14:paraId="6E9C909E" w14:textId="77777777" w:rsidR="00D705DF" w:rsidRDefault="00000000">
            <w:r>
              <w:t xml:space="preserve">To provide professional and efficient administrative support for the school, ensuring smooth day-to-day operations.  The role involves managing communications, maintaining accurate records, and assisting staff, students and parents, while contributing to a supportive and inclusive environment for children with SEMH needs.  </w:t>
            </w:r>
          </w:p>
          <w:p w14:paraId="0764FE47" w14:textId="77777777" w:rsidR="00D705DF" w:rsidRDefault="00D705DF"/>
          <w:p w14:paraId="487BAD74" w14:textId="77777777" w:rsidR="00D705DF" w:rsidRDefault="00000000">
            <w:r>
              <w:t>Undertake HR and financial related administrative work to ensure an efficient and effective administrative service for the school.</w:t>
            </w:r>
          </w:p>
        </w:tc>
      </w:tr>
      <w:tr w:rsidR="00D705DF" w14:paraId="77B7E1BE" w14:textId="77777777">
        <w:tc>
          <w:tcPr>
            <w:tcW w:w="9016" w:type="dxa"/>
            <w:gridSpan w:val="2"/>
            <w:shd w:val="clear" w:color="auto" w:fill="0070C0"/>
          </w:tcPr>
          <w:p w14:paraId="3CE3516F" w14:textId="77777777" w:rsidR="00D705DF" w:rsidRDefault="00000000">
            <w:pPr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Specific Duties </w:t>
            </w:r>
          </w:p>
        </w:tc>
      </w:tr>
      <w:tr w:rsidR="00D705DF" w14:paraId="6DB62C30" w14:textId="77777777">
        <w:tc>
          <w:tcPr>
            <w:tcW w:w="1838" w:type="dxa"/>
          </w:tcPr>
          <w:p w14:paraId="645C2EBB" w14:textId="77777777" w:rsidR="00D705DF" w:rsidRDefault="00D705DF">
            <w:pPr>
              <w:rPr>
                <w:b/>
                <w:bCs/>
              </w:rPr>
            </w:pPr>
          </w:p>
        </w:tc>
        <w:tc>
          <w:tcPr>
            <w:tcW w:w="7178" w:type="dxa"/>
          </w:tcPr>
          <w:p w14:paraId="3F79ADC0" w14:textId="77777777" w:rsidR="00D705DF" w:rsidRDefault="00000000">
            <w:pPr>
              <w:tabs>
                <w:tab w:val="left" w:pos="2076"/>
              </w:tabs>
              <w:rPr>
                <w:b/>
                <w:bCs/>
              </w:rPr>
            </w:pPr>
            <w:r>
              <w:rPr>
                <w:b/>
                <w:bCs/>
              </w:rPr>
              <w:t>Administrative Support</w:t>
            </w:r>
          </w:p>
          <w:p w14:paraId="3A0B7538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Communicate with all stakeholders, on the telephone and using email to respond to queries; provide information and services; take and record messages (using the school systems) </w:t>
            </w:r>
          </w:p>
          <w:p w14:paraId="649CB058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Use the school reprographics systems to copy and distribute documents, make sure there is a supply of the materials required to operate the systems and report and record faults. </w:t>
            </w:r>
          </w:p>
          <w:p w14:paraId="6A26195A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after="160"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Maintain accurate student records and databases.</w:t>
            </w:r>
          </w:p>
          <w:p w14:paraId="52A7756D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Ensure integrity, sensitivity and confidentiality are adhered to regarding pupil and employee situation and information </w:t>
            </w:r>
          </w:p>
          <w:p w14:paraId="7D50A75E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Produce letters and documents using word processing equipment </w:t>
            </w:r>
          </w:p>
          <w:p w14:paraId="1A31BA03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Receive, sort and distribute incoming messages, post and deliveries and to collect and dispatch outgoing mail, packages and so forth </w:t>
            </w:r>
          </w:p>
          <w:p w14:paraId="00B9B81F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Support the organisation with arrangement of events – which may include (but not exclusively) training courses, assemblies, festivals and concerts – through the provision of materials, equipment, invitations, publicity and so forth </w:t>
            </w:r>
          </w:p>
          <w:p w14:paraId="6FD9251F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Use computerised management information systems and/or paper-based filing systems to enter record and retrieve data and make returns required by a variety of sources. </w:t>
            </w:r>
          </w:p>
          <w:p w14:paraId="78720860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Administer the communications service to parents </w:t>
            </w:r>
          </w:p>
          <w:p w14:paraId="49B848D4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Circulate the weekly Staff Bulletin </w:t>
            </w:r>
          </w:p>
          <w:p w14:paraId="3DCED3E5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Follow processes and systems within the office, ensuring procedures are maintained </w:t>
            </w:r>
          </w:p>
          <w:p w14:paraId="42A3BABA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r>
              <w:rPr>
                <w:color w:val="000000"/>
              </w:rPr>
              <w:t xml:space="preserve">Ensure office efficiency </w:t>
            </w:r>
          </w:p>
          <w:p w14:paraId="1E3F56CD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Have an understanding of</w:t>
            </w:r>
            <w:proofErr w:type="gramEnd"/>
            <w:r>
              <w:rPr>
                <w:color w:val="000000"/>
              </w:rPr>
              <w:t xml:space="preserve"> all the ASO roles and fulfil required tasks in others absence where necessary </w:t>
            </w:r>
          </w:p>
          <w:p w14:paraId="7EF1B928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rPr>
                <w:color w:val="000000"/>
              </w:rPr>
            </w:pPr>
            <w:r>
              <w:rPr>
                <w:color w:val="000000"/>
              </w:rPr>
              <w:t>Maintain school calendar system</w:t>
            </w:r>
          </w:p>
          <w:p w14:paraId="1A5926B3" w14:textId="77777777" w:rsidR="00D705DF" w:rsidRDefault="00D705DF">
            <w:pPr>
              <w:tabs>
                <w:tab w:val="left" w:pos="2076"/>
              </w:tabs>
              <w:ind w:left="101"/>
            </w:pPr>
          </w:p>
          <w:p w14:paraId="692E5B8B" w14:textId="77777777" w:rsidR="00D705DF" w:rsidRDefault="00000000">
            <w:pPr>
              <w:tabs>
                <w:tab w:val="left" w:pos="2076"/>
              </w:tabs>
              <w:rPr>
                <w:b/>
                <w:bCs/>
              </w:rPr>
            </w:pPr>
            <w:r>
              <w:rPr>
                <w:b/>
                <w:bCs/>
              </w:rPr>
              <w:t>Front of House / Reception Duties</w:t>
            </w:r>
          </w:p>
          <w:p w14:paraId="327ADE61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Greet visitors, parents and staff professionally and provide refreshments where required.</w:t>
            </w:r>
          </w:p>
          <w:p w14:paraId="2EB204E2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Support student check-ins, attendance monitoring and general queries.</w:t>
            </w:r>
          </w:p>
          <w:p w14:paraId="7E721D2D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after="160"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Assist in co-ordinating appointments or meetings related to SEMH support.</w:t>
            </w:r>
          </w:p>
          <w:p w14:paraId="7AD647B2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 w:right="-2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Fulfill</w:t>
            </w:r>
            <w:proofErr w:type="spellEnd"/>
            <w:r>
              <w:rPr>
                <w:color w:val="000000"/>
              </w:rPr>
              <w:t xml:space="preserve"> reception duties including dealing with enquiries/visitors, lost property and deliveries </w:t>
            </w:r>
          </w:p>
          <w:p w14:paraId="09897DB7" w14:textId="77777777" w:rsidR="00D705DF" w:rsidRDefault="00D705DF">
            <w:pPr>
              <w:tabs>
                <w:tab w:val="left" w:pos="2076"/>
              </w:tabs>
              <w:ind w:left="457"/>
            </w:pPr>
          </w:p>
          <w:p w14:paraId="7AA8874E" w14:textId="77777777" w:rsidR="00D705DF" w:rsidRDefault="00000000">
            <w:pPr>
              <w:tabs>
                <w:tab w:val="left" w:pos="207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Finance </w:t>
            </w:r>
          </w:p>
          <w:p w14:paraId="2E5BB386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Working with the Trust finance system to raise Purchase Orders for the Harwich Hub, using Trust finance regulations, posting to correct codes </w:t>
            </w:r>
          </w:p>
          <w:p w14:paraId="0F02DCA5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Ordering goods and services </w:t>
            </w:r>
          </w:p>
          <w:p w14:paraId="7BD76BEC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Ensuring goods and services are checked and marked as received on the finance system </w:t>
            </w:r>
          </w:p>
          <w:p w14:paraId="12542F9A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Receiving supplier invoices and attaching to GRN note</w:t>
            </w:r>
          </w:p>
          <w:p w14:paraId="42B2EBF4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Reconciling and collating all approved paperwork associated with charge cards then submitting for processing </w:t>
            </w:r>
          </w:p>
          <w:p w14:paraId="6512D4A4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Collating approved paperwork for expense claims and submitting for processing </w:t>
            </w:r>
          </w:p>
          <w:p w14:paraId="1E749217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Administration of trips finance – income reconciliation, final balance reconciliations, refunds in collaboration with trip lead </w:t>
            </w:r>
          </w:p>
          <w:p w14:paraId="79152F27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Administration of the parent payment system </w:t>
            </w:r>
          </w:p>
          <w:p w14:paraId="3CBEF137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Maintaining school Inventory </w:t>
            </w:r>
          </w:p>
          <w:p w14:paraId="0438A32D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To ensure stationery stock levels are maintained </w:t>
            </w:r>
          </w:p>
          <w:p w14:paraId="0BD8A0CF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6"/>
              </w:tabs>
              <w:spacing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 xml:space="preserve">Income reconciliation on </w:t>
            </w:r>
            <w:proofErr w:type="spellStart"/>
            <w:r>
              <w:rPr>
                <w:color w:val="000000"/>
              </w:rPr>
              <w:t>BromCom</w:t>
            </w:r>
            <w:proofErr w:type="spellEnd"/>
          </w:p>
          <w:p w14:paraId="109DE62A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Monthly review and annotation of current commitment reports and support with payroll processes</w:t>
            </w:r>
          </w:p>
          <w:p w14:paraId="14939F3E" w14:textId="77777777" w:rsidR="00D705DF" w:rsidRDefault="00D705DF">
            <w:pPr>
              <w:ind w:left="457"/>
            </w:pPr>
          </w:p>
          <w:p w14:paraId="7E50DA06" w14:textId="77777777" w:rsidR="00D705DF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HR</w:t>
            </w:r>
          </w:p>
          <w:p w14:paraId="7EC90379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support schools to ensure recruitment is undertaken to agreed timescales in accordance with the LIFE Recruitment Policy and LIFE procedures.</w:t>
            </w:r>
          </w:p>
          <w:p w14:paraId="00973D5C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prepare and issue contracts of employment and variation letters, and to inform Payroll of any employee changes that have a financial and/or payroll implication, subject to approval by the Operations Manager.</w:t>
            </w:r>
          </w:p>
          <w:p w14:paraId="4519A466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ensure that accurate and up-to-date employee information is held in our systems and in each school’s Single Central Record.</w:t>
            </w:r>
          </w:p>
          <w:p w14:paraId="03C4BCD1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Placement of job adverts, administration of recruitment process, including supporting the interview panel at selection.</w:t>
            </w:r>
          </w:p>
          <w:p w14:paraId="2D8C621D" w14:textId="77777777" w:rsidR="00D705D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7"/>
              <w:rPr>
                <w:color w:val="000000"/>
              </w:rPr>
            </w:pPr>
            <w:r>
              <w:rPr>
                <w:color w:val="000000"/>
              </w:rPr>
              <w:t>Issue pre-employment check documentation and conditional offer of employment to prospective employees</w:t>
            </w:r>
          </w:p>
          <w:p w14:paraId="7D9CB13F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undertake the pre-employment checks, including references, DBS, right to work and fitness to work.</w:t>
            </w:r>
          </w:p>
          <w:p w14:paraId="7F48BF5C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 xml:space="preserve">Issue amended contracts of employment and/or variations letters to employees at the instruction of the Operations Manager or </w:t>
            </w:r>
            <w:proofErr w:type="gramStart"/>
            <w:r>
              <w:t>in order to</w:t>
            </w:r>
            <w:proofErr w:type="gramEnd"/>
            <w:r>
              <w:t xml:space="preserve"> comply with their contractual terms and conditions of employment.</w:t>
            </w:r>
          </w:p>
          <w:p w14:paraId="24E227D5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 xml:space="preserve">Issue documentation to employees and administer the process on for occupational and/or statutory leave, </w:t>
            </w:r>
            <w:proofErr w:type="gramStart"/>
            <w:r>
              <w:t>with the exception of</w:t>
            </w:r>
            <w:proofErr w:type="gramEnd"/>
            <w:r>
              <w:t xml:space="preserve"> statutory sick pay.</w:t>
            </w:r>
          </w:p>
          <w:p w14:paraId="131ED027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Administer the flourishing annual review process for all employees</w:t>
            </w:r>
          </w:p>
          <w:p w14:paraId="20241D5F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Complete and submit a workforce census return</w:t>
            </w:r>
          </w:p>
          <w:p w14:paraId="248777A4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Remind employees of their DBS application renewal</w:t>
            </w:r>
          </w:p>
          <w:p w14:paraId="7C0595E8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Update application renewals on the School Central Record</w:t>
            </w:r>
          </w:p>
          <w:p w14:paraId="7D54E27C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inform Payroll of any individual employee changes to their terms and conditions, employment status and any absence, excluding annual leave.</w:t>
            </w:r>
          </w:p>
          <w:p w14:paraId="3C819CF8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support schools in referring employees to occupational health.</w:t>
            </w:r>
          </w:p>
          <w:p w14:paraId="536F9B8D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To arrange and take notes at meetings between Heads and employees concerning employee relations issues, including the preparation and issue of relevant documentation.</w:t>
            </w:r>
          </w:p>
          <w:p w14:paraId="7BAF58AB" w14:textId="77777777" w:rsidR="00D705DF" w:rsidRDefault="00000000">
            <w:pPr>
              <w:numPr>
                <w:ilvl w:val="0"/>
                <w:numId w:val="3"/>
              </w:numPr>
              <w:ind w:left="457"/>
            </w:pPr>
            <w:r>
              <w:t>Analyse employee absence to identify any levels, patterns or issues of concern to report to the Operations Manager.</w:t>
            </w:r>
          </w:p>
          <w:p w14:paraId="29AB51FE" w14:textId="77777777" w:rsidR="00D705DF" w:rsidRDefault="00000000">
            <w:pPr>
              <w:numPr>
                <w:ilvl w:val="0"/>
                <w:numId w:val="3"/>
              </w:numPr>
              <w:ind w:left="101"/>
            </w:pPr>
            <w:r>
              <w:t>There may be a requirement to be able to travel to LIFE schools within the Tendring area and occasionally to schools and premises elsewhere with the Trust in performance of their duties.</w:t>
            </w:r>
          </w:p>
          <w:p w14:paraId="10E9A045" w14:textId="77777777" w:rsidR="00B55163" w:rsidRDefault="00B55163" w:rsidP="00B55163">
            <w:pPr>
              <w:ind w:left="-259"/>
            </w:pPr>
          </w:p>
        </w:tc>
      </w:tr>
      <w:tr w:rsidR="00D705DF" w14:paraId="6606AC9A" w14:textId="77777777">
        <w:tc>
          <w:tcPr>
            <w:tcW w:w="9016" w:type="dxa"/>
            <w:gridSpan w:val="2"/>
            <w:shd w:val="clear" w:color="auto" w:fill="0070C0"/>
          </w:tcPr>
          <w:p w14:paraId="00CA2554" w14:textId="77777777" w:rsidR="00D705DF" w:rsidRDefault="00000000">
            <w:pPr>
              <w:tabs>
                <w:tab w:val="left" w:pos="2076"/>
              </w:tabs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lastRenderedPageBreak/>
              <w:t>First Aid</w:t>
            </w:r>
          </w:p>
        </w:tc>
      </w:tr>
      <w:tr w:rsidR="00D705DF" w14:paraId="4EF044DA" w14:textId="77777777">
        <w:tc>
          <w:tcPr>
            <w:tcW w:w="1838" w:type="dxa"/>
          </w:tcPr>
          <w:p w14:paraId="29188CC7" w14:textId="77777777" w:rsidR="00D705DF" w:rsidRDefault="00D705DF">
            <w:pPr>
              <w:rPr>
                <w:b/>
                <w:bCs/>
              </w:rPr>
            </w:pPr>
          </w:p>
        </w:tc>
        <w:tc>
          <w:tcPr>
            <w:tcW w:w="7178" w:type="dxa"/>
          </w:tcPr>
          <w:p w14:paraId="2DDD84C3" w14:textId="77777777" w:rsidR="00D705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Ensure medication permission forms and information is gained from parents of those pupils requiring medication </w:t>
            </w:r>
          </w:p>
          <w:p w14:paraId="263AF7D8" w14:textId="77777777" w:rsidR="00D705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Administer first aid where needed </w:t>
            </w:r>
          </w:p>
          <w:p w14:paraId="3F42EC7D" w14:textId="77777777" w:rsidR="00D705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Ensure the First Aid Process is followed and quality assured </w:t>
            </w:r>
          </w:p>
          <w:p w14:paraId="05775B25" w14:textId="77777777" w:rsidR="00D705D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Ensure that parents informed in line with the policy and pupils are collected where necessary </w:t>
            </w:r>
          </w:p>
        </w:tc>
      </w:tr>
      <w:tr w:rsidR="00D705DF" w14:paraId="54152C9D" w14:textId="77777777">
        <w:tc>
          <w:tcPr>
            <w:tcW w:w="9016" w:type="dxa"/>
            <w:gridSpan w:val="2"/>
            <w:shd w:val="clear" w:color="auto" w:fill="2E75B5"/>
          </w:tcPr>
          <w:p w14:paraId="728E31B0" w14:textId="77777777" w:rsidR="00D70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FFFFFF"/>
              </w:rPr>
              <w:t>General</w:t>
            </w:r>
          </w:p>
        </w:tc>
      </w:tr>
      <w:tr w:rsidR="00D705DF" w14:paraId="6A248B8F" w14:textId="77777777">
        <w:tc>
          <w:tcPr>
            <w:tcW w:w="1838" w:type="dxa"/>
          </w:tcPr>
          <w:p w14:paraId="4B5D70A8" w14:textId="77777777" w:rsidR="00D705DF" w:rsidRDefault="00D705DF">
            <w:pPr>
              <w:rPr>
                <w:b/>
                <w:bCs/>
              </w:rPr>
            </w:pPr>
          </w:p>
        </w:tc>
        <w:tc>
          <w:tcPr>
            <w:tcW w:w="7178" w:type="dxa"/>
          </w:tcPr>
          <w:p w14:paraId="5AB7ACE7" w14:textId="77777777" w:rsidR="00D705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To take part in the Trust performance management system, taking personal responsibility for identification of learning, development and training opportunities in discussion with line manager and attend SDP/inset days. </w:t>
            </w:r>
          </w:p>
          <w:p w14:paraId="53710BE2" w14:textId="77777777" w:rsidR="00D705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To work in accordance with the values, culture, ethos, equalities and inclusion policies of the Trust proactively promoting anti-racist, anti-sexist and anti- discriminatory behaviours in the </w:t>
            </w:r>
            <w:proofErr w:type="gramStart"/>
            <w:r>
              <w:rPr>
                <w:color w:val="000000"/>
              </w:rPr>
              <w:t>day to day</w:t>
            </w:r>
            <w:proofErr w:type="gramEnd"/>
            <w:r>
              <w:rPr>
                <w:color w:val="000000"/>
              </w:rPr>
              <w:t xml:space="preserve"> operation of the job </w:t>
            </w:r>
          </w:p>
          <w:p w14:paraId="32E1C182" w14:textId="77777777" w:rsidR="00D705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Comply with individual responsibilities in accordance with the role, for health and safety in the workplace </w:t>
            </w:r>
          </w:p>
          <w:p w14:paraId="19C95AFE" w14:textId="77777777" w:rsidR="00D705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Ensure that all duties and services provided are in accordance with the School’s Equal Opportunities Policy </w:t>
            </w:r>
          </w:p>
          <w:p w14:paraId="5CB46FAE" w14:textId="77777777" w:rsidR="00D705D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/>
              <w:rPr>
                <w:color w:val="000000"/>
              </w:rPr>
            </w:pPr>
            <w:r>
              <w:rPr>
                <w:color w:val="000000"/>
              </w:rPr>
              <w:t xml:space="preserve">The Local Governing Committee is committed to safeguarding and promoting the welfare of children and young people and expects all employees and volunteers to share in this commitment </w:t>
            </w:r>
          </w:p>
          <w:p w14:paraId="112D42E7" w14:textId="77777777" w:rsidR="00D705DF" w:rsidRDefault="00D70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06C3F7C" w14:textId="77777777" w:rsidR="00D70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duties above are neither exclusive or exhaustive and the post holder may</w:t>
            </w:r>
          </w:p>
          <w:p w14:paraId="23CC27EE" w14:textId="77777777" w:rsidR="00D70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be required by the Executive Headteacher or Head of School to carry out appropriate duties within the context of the job, skills and grade.</w:t>
            </w:r>
          </w:p>
        </w:tc>
      </w:tr>
    </w:tbl>
    <w:p w14:paraId="170ACC56" w14:textId="77777777" w:rsidR="00D705DF" w:rsidRDefault="00D705DF">
      <w:pPr>
        <w:spacing w:after="0"/>
        <w:rPr>
          <w:b/>
          <w:bCs/>
        </w:rPr>
      </w:pPr>
    </w:p>
    <w:p w14:paraId="144DBB7D" w14:textId="77777777" w:rsidR="00D705DF" w:rsidRDefault="00D705DF"/>
    <w:sectPr w:rsidR="00D705DF">
      <w:headerReference w:type="default" r:id="rId8"/>
      <w:footerReference w:type="default" r:id="rId9"/>
      <w:pgSz w:w="11906" w:h="16838"/>
      <w:pgMar w:top="2977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7457F" w14:textId="77777777" w:rsidR="00523F53" w:rsidRDefault="00523F53">
      <w:pPr>
        <w:spacing w:after="0" w:line="240" w:lineRule="auto"/>
      </w:pPr>
      <w:r>
        <w:separator/>
      </w:r>
    </w:p>
  </w:endnote>
  <w:endnote w:type="continuationSeparator" w:id="0">
    <w:p w14:paraId="5706F11D" w14:textId="77777777" w:rsidR="00523F53" w:rsidRDefault="00523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4921AB-C59C-4EFA-8B7C-A76AA86A88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989F4B-46A3-4637-BB3E-02115AC4B96D}"/>
    <w:embedBold r:id="rId3" w:fontKey="{F0CA5851-FC1A-4D81-8C53-719BBB28D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349709A8-6B35-45AD-B940-A15A2BE27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90709AC3-2A74-4A79-AE59-A84ED6344B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925EF35-F992-4DF3-8DAF-655E649C9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BD527" w14:textId="77777777" w:rsidR="00D70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</w:rPr>
    </w:pPr>
    <w:r>
      <w:rPr>
        <w:color w:val="000000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0C74" w14:textId="77777777" w:rsidR="00523F53" w:rsidRDefault="00523F53">
      <w:pPr>
        <w:spacing w:after="0" w:line="240" w:lineRule="auto"/>
      </w:pPr>
      <w:r>
        <w:separator/>
      </w:r>
    </w:p>
  </w:footnote>
  <w:footnote w:type="continuationSeparator" w:id="0">
    <w:p w14:paraId="00F67659" w14:textId="77777777" w:rsidR="00523F53" w:rsidRDefault="00523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21930" w14:textId="77777777" w:rsidR="00D705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4BA1C42" wp14:editId="02DAF2A9">
              <wp:simplePos x="0" y="0"/>
              <wp:positionH relativeFrom="column">
                <wp:posOffset>-421418</wp:posOffset>
              </wp:positionH>
              <wp:positionV relativeFrom="paragraph">
                <wp:posOffset>-148063</wp:posOffset>
              </wp:positionV>
              <wp:extent cx="1423283" cy="1383527"/>
              <wp:effectExtent l="0" t="0" r="0" b="0"/>
              <wp:wrapNone/>
              <wp:docPr id="1112567584" name="Text Box 1112567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3283" cy="13835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5DBAE3" w14:textId="77777777" w:rsidR="00000000" w:rsidRDefault="00000000">
                          <w:r>
                            <w:rPr>
                              <w:noProof/>
                              <w:bdr w:val="none" w:sz="0" w:space="0" w:color="auto" w:frame="1"/>
                            </w:rPr>
                            <w:drawing>
                              <wp:inline distT="0" distB="0" distL="0" distR="0" wp14:anchorId="2B5DD2A1" wp14:editId="496628C1">
                                <wp:extent cx="1113155" cy="1113155"/>
                                <wp:effectExtent l="0" t="0" r="0" b="0"/>
                                <wp:docPr id="668612379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3155" cy="1113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-421418</wp:posOffset>
              </wp:positionH>
              <wp:positionV relativeFrom="paragraph">
                <wp:posOffset>-148063</wp:posOffset>
              </wp:positionV>
              <wp:extent cx="1423283" cy="1383527"/>
              <wp:effectExtent b="0" l="0" r="0" t="0"/>
              <wp:wrapNone/>
              <wp:docPr id="1112567584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3283" cy="138352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9BF957" wp14:editId="0EB93E13">
              <wp:simplePos x="0" y="0"/>
              <wp:positionH relativeFrom="column">
                <wp:posOffset>4619708</wp:posOffset>
              </wp:positionH>
              <wp:positionV relativeFrom="paragraph">
                <wp:posOffset>-60599</wp:posOffset>
              </wp:positionV>
              <wp:extent cx="1868556" cy="1216549"/>
              <wp:effectExtent l="0" t="0" r="0" b="0"/>
              <wp:wrapNone/>
              <wp:docPr id="1112567585" name="Text Box 1112567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556" cy="12165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A8D5C3" w14:textId="77777777" w:rsidR="00000000" w:rsidRDefault="00000000">
                          <w:r>
                            <w:rPr>
                              <w:noProof/>
                              <w:bdr w:val="none" w:sz="0" w:space="0" w:color="auto" w:frame="1"/>
                            </w:rPr>
                            <w:drawing>
                              <wp:inline distT="0" distB="0" distL="0" distR="0" wp14:anchorId="6F364BC7" wp14:editId="1105FF11">
                                <wp:extent cx="1518616" cy="906448"/>
                                <wp:effectExtent l="0" t="0" r="5715" b="8255"/>
                                <wp:docPr id="886464562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6908" cy="9113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4619708</wp:posOffset>
              </wp:positionH>
              <wp:positionV relativeFrom="paragraph">
                <wp:posOffset>-60599</wp:posOffset>
              </wp:positionV>
              <wp:extent cx="1868556" cy="1216549"/>
              <wp:effectExtent b="0" l="0" r="0" t="0"/>
              <wp:wrapNone/>
              <wp:docPr id="1112567585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68556" cy="12165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38F239C" wp14:editId="5556072A">
              <wp:simplePos x="0" y="0"/>
              <wp:positionH relativeFrom="column">
                <wp:posOffset>1267447</wp:posOffset>
              </wp:positionH>
              <wp:positionV relativeFrom="paragraph">
                <wp:posOffset>-105118</wp:posOffset>
              </wp:positionV>
              <wp:extent cx="3134388" cy="1344848"/>
              <wp:effectExtent l="0" t="0" r="0" b="0"/>
              <wp:wrapNone/>
              <wp:docPr id="1112567586" name="Rectangle 11125675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83569" y="3112339"/>
                        <a:ext cx="3124863" cy="13353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C4473F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Haefen</w:t>
                          </w:r>
                          <w:proofErr w:type="spellEnd"/>
                        </w:p>
                        <w:p w14:paraId="24EDFAAE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Jacques Hall</w:t>
                          </w:r>
                        </w:p>
                        <w:p w14:paraId="58B6A0ED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Harwich Road</w:t>
                          </w:r>
                        </w:p>
                        <w:p w14:paraId="71489B61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Bradfield</w:t>
                          </w:r>
                        </w:p>
                        <w:p w14:paraId="097DDF0A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Manningtree</w:t>
                          </w:r>
                        </w:p>
                        <w:p w14:paraId="3CE22D6B" w14:textId="77777777" w:rsidR="00D705DF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CO11 2XW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1267447</wp:posOffset>
              </wp:positionH>
              <wp:positionV relativeFrom="paragraph">
                <wp:posOffset>-105118</wp:posOffset>
              </wp:positionV>
              <wp:extent cx="3134388" cy="1344848"/>
              <wp:effectExtent b="0" l="0" r="0" t="0"/>
              <wp:wrapNone/>
              <wp:docPr id="111256758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34388" cy="134484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83935"/>
    <w:multiLevelType w:val="multilevel"/>
    <w:tmpl w:val="ABE2AC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5D0F01"/>
    <w:multiLevelType w:val="multilevel"/>
    <w:tmpl w:val="BB543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5E6A1E"/>
    <w:multiLevelType w:val="multilevel"/>
    <w:tmpl w:val="5492B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237C12"/>
    <w:multiLevelType w:val="multilevel"/>
    <w:tmpl w:val="3266E6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6965711">
    <w:abstractNumId w:val="2"/>
  </w:num>
  <w:num w:numId="2" w16cid:durableId="907420640">
    <w:abstractNumId w:val="3"/>
  </w:num>
  <w:num w:numId="3" w16cid:durableId="722170321">
    <w:abstractNumId w:val="1"/>
  </w:num>
  <w:num w:numId="4" w16cid:durableId="1489443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DF"/>
    <w:rsid w:val="001B6D7C"/>
    <w:rsid w:val="00523F53"/>
    <w:rsid w:val="00B55163"/>
    <w:rsid w:val="00D7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D2B5B"/>
  <w15:docId w15:val="{DE3199CD-6D90-4313-AEB0-75D27051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EDD"/>
  </w:style>
  <w:style w:type="paragraph" w:styleId="Footer">
    <w:name w:val="footer"/>
    <w:basedOn w:val="Normal"/>
    <w:link w:val="Foot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EDD"/>
  </w:style>
  <w:style w:type="character" w:styleId="Hyperlink">
    <w:name w:val="Hyperlink"/>
    <w:basedOn w:val="DefaultParagraphFont"/>
    <w:uiPriority w:val="99"/>
    <w:unhideWhenUsed/>
    <w:rsid w:val="00364B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3D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8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FE0786"/>
    <w:pPr>
      <w:spacing w:after="0" w:line="240" w:lineRule="auto"/>
    </w:pPr>
  </w:style>
  <w:style w:type="table" w:styleId="TableGrid">
    <w:name w:val="Table Grid"/>
    <w:basedOn w:val="TableNormal"/>
    <w:uiPriority w:val="39"/>
    <w:rsid w:val="001C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E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OTwFs3Xqv/kcv0OY/YXxxyZwfA==">CgMxLjA4AHIhMUVqaU9KVlNfZjJiV3J6MzJjV2RiTTdCNHZCSkhNZUZr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1128</Words>
  <Characters>6432</Characters>
  <Application>Microsoft Office Word</Application>
  <DocSecurity>0</DocSecurity>
  <Lines>53</Lines>
  <Paragraphs>15</Paragraphs>
  <ScaleCrop>false</ScaleCrop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Higgon-Williams</dc:creator>
  <cp:lastModifiedBy>Nicky Patrick</cp:lastModifiedBy>
  <cp:revision>2</cp:revision>
  <dcterms:created xsi:type="dcterms:W3CDTF">2026-04-17T11:18:00Z</dcterms:created>
  <dcterms:modified xsi:type="dcterms:W3CDTF">2026-04-17T11:18:00Z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0x010100CFCE81A968896C41A68B8DCF58B680A5</vt:lpwstr>
  </property>
</Properties>
</file>